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表面活性剂在多环芳桂污染土壤修复中的应用</w:t>
      </w:r>
      <w:bookmarkEnd w:id="0"/>
      <w:bookmarkEnd w:id="1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王宏光，郑连伟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40" w:line="28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陈北大学 理学院，辽宁 沈阳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110004)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46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［摘要］介绍了单一表面活性剂(非离子表面活性剂、生物表面活性剂)、阴一非离子混合表面活性剂对多环芳桂的 增溶作用、增溶机理及无机离子对表面活性剂增溶能力的影响，综述了化学表面活性剂和生物表面活性剂在污染 土壤生物修复中的应用。由于生物表面活性剂具有许多独特的优点，今后应加强生物表面活性剂的开发与应用研 究。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282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［关键词］表面活性剂；多环芳桂;土壤修复;增溶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284" w:val="left"/>
          <w:tab w:pos="4031" w:val="left"/>
        </w:tabs>
        <w:bidi w:val="0"/>
        <w:spacing w:before="0" w:after="340" w:line="240" w:lineRule="auto"/>
        <w:ind w:left="0" w:right="0" w:firstLine="46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［中图分类号］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$3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［文献标识码］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［文章编号］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1006 — 1878(2006)06—0471—04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Application of Surfactant ji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Rqtl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ediation of po］ycyclic Arcmatic</w:t>
        <w:br/>
        <w:t>Hydrocarbons Con tarn jnated S°il</w:t>
      </w:r>
      <w:bookmarkEnd w:id="4"/>
      <w:bookmarkEnd w:id="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ang Hongguan^ Zheng Liarwei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(School of science Nor^eastem Universi^ Shenyang Liaon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110004 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rac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solubilization on pojycyclic arcmatic hyd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rocar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uspg stnPlex surfactant( non_ ionjc surfactant and bi° surfactant) and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 an ion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non jon Jc surfac tents and 1h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mechanics are presented The effects of inorganic ions 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so]ubilization capabilities of surfacwts are also introduced The applications of chm Jcal surfactants and bi°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sur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tents jn contem jnated soil bio remediation are summ arize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 The developnent of bio surfactants shoujj 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enhanced because of ^ejr special advantages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46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1428" w:left="1037" w:right="912" w:bottom="228" w:header="0" w:footer="3" w:gutter="0"/>
          <w:pgNumType w:start="47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worjs surfactant Pojycyclic aronatic hydiocaibou soil ranediatjou sojubilRation</w:t>
      </w:r>
    </w:p>
    <w:p>
      <w:pPr>
        <w:widowControl w:val="0"/>
        <w:spacing w:line="32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0" w:right="0" w:bottom="217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多环芳桂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PAH)</w:t>
      </w:r>
      <w:r>
        <w:rPr>
          <w:color w:val="000000"/>
          <w:spacing w:val="0"/>
          <w:w w:val="100"/>
          <w:position w:val="0"/>
          <w:shd w:val="clear" w:color="auto" w:fill="auto"/>
        </w:rPr>
        <w:t>是一类疏水、难降解的有机 物,具有强烈的致癌性、致畸性和致突变性。石油加 工或运输过程中的泄漏、燃料的燃烧或土地的污水 灌溉等造成了土壤的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RW </w:t>
      </w:r>
      <w:r>
        <w:rPr>
          <w:color w:val="000000"/>
          <w:spacing w:val="0"/>
          <w:w w:val="100"/>
          <w:position w:val="0"/>
          <w:shd w:val="clear" w:color="auto" w:fill="auto"/>
        </w:rPr>
        <w:t>污染。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RW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 主要修复方法是生物修复且刀。由于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在水相 中的溶解度极小，强烈吸附在土壤上，生物可利用性 差，使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的生物降解缓慢、降解率低。表面活性 剂是一种既含有亲水基又含有疏水基的物质，对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RW</w:t>
      </w:r>
      <w:r>
        <w:rPr>
          <w:color w:val="000000"/>
          <w:spacing w:val="0"/>
          <w:w w:val="100"/>
          <w:position w:val="0"/>
          <w:shd w:val="clear" w:color="auto" w:fill="auto"/>
        </w:rPr>
        <w:t>有增溶作用，可增加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RW</w:t>
      </w:r>
      <w:r>
        <w:rPr>
          <w:color w:val="000000"/>
          <w:spacing w:val="0"/>
          <w:w w:val="100"/>
          <w:position w:val="0"/>
          <w:shd w:val="clear" w:color="auto" w:fill="auto"/>
        </w:rPr>
        <w:t>与微生物之间的 接触机会，提高土壤中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的生物可利用性和降解 率，缩短修复时间；同时，表面活性剂自身可生物降 解,不会对环境造成二次污染。近年来，表面活性剂 促进的污染土壤生物修复方法得到了广泛研究，取 得了许多成果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［3</w:t>
      </w:r>
      <w:r>
        <w:rPr>
          <w:color w:val="000000"/>
          <w:spacing w:val="0"/>
          <w:w w:val="100"/>
          <w:position w:val="0"/>
          <w:shd w:val="clear" w:color="auto" w:fill="auto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\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本文介绍了单一表面活性剂和混合表面活性剂 对的增溶作用、增溶机理及其在污染土壤生物 修复中的应用进展。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表面活性剂对多环芳桂的增溶作用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80" w:line="32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和增溶机理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单一表面活性剂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50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很多类型的表面活性剂对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EAH</w:t>
      </w:r>
      <w:r>
        <w:rPr>
          <w:color w:val="000000"/>
          <w:spacing w:val="0"/>
          <w:w w:val="100"/>
          <w:position w:val="0"/>
          <w:shd w:val="clear" w:color="auto" w:fill="auto"/>
        </w:rPr>
        <w:t>都有增溶作用， 非离子表面活性剂因具有溶解力强、稳定性好、在固 体表面不易发生较强吸附、易生物降解等优点而得 到广泛研究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［6</w:t>
      </w:r>
      <w:r>
        <w:rPr>
          <w:color w:val="000000"/>
          <w:spacing w:val="0"/>
          <w:w w:val="100"/>
          <w:position w:val="0"/>
          <w:shd w:val="clear" w:color="auto" w:fill="auto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\浓度低于临界胶束浓度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CMC) </w:t>
      </w:r>
      <w:r>
        <w:rPr>
          <w:color w:val="000000"/>
          <w:spacing w:val="0"/>
          <w:w w:val="100"/>
          <w:position w:val="0"/>
          <w:shd w:val="clear" w:color="auto" w:fill="auto"/>
        </w:rPr>
        <w:t>时,非离子表面活性剂对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BAH</w:t>
      </w:r>
      <w:r>
        <w:rPr>
          <w:color w:val="000000"/>
          <w:spacing w:val="0"/>
          <w:w w:val="100"/>
          <w:position w:val="0"/>
          <w:shd w:val="clear" w:color="auto" w:fill="auto"/>
        </w:rPr>
        <w:t>就有增溶作用；当浓 度高于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时，增溶作用更加显著。非离子表面 活性剂曲拉通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(Tria X—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100)</w:t>
      </w:r>
      <w:r>
        <w:rPr>
          <w:color w:val="000000"/>
          <w:spacing w:val="0"/>
          <w:w w:val="100"/>
          <w:position w:val="0"/>
          <w:shd w:val="clear" w:color="auto" w:fill="auto"/>
        </w:rPr>
        <w:t>、曲拉通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(THaX—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305)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、茉泽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35(Brij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吐温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20(T^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een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［收稿日期］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2006—07—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0$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修订日期］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2006—08—09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［作者简介］王宏光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1966-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女，辽宁省新民市人，大学，高 级工程师，主要从事环境有机化学和土壤修复的研究。电 话: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024-8368461^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电邮：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wanghongguangsX^i63.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CQn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 </w:t>
      </w:r>
      <w:r>
        <w:rPr>
          <w:rStyle w:val="CharStyle26"/>
          <w:rFonts w:ascii="Times New Roman" w:eastAsia="Times New Roman" w:hAnsi="Times New Roman" w:cs="Times New Roman"/>
        </w:rPr>
        <w:t>20)</w:t>
      </w:r>
      <w:r>
        <w:rPr>
          <w:rStyle w:val="CharStyle26"/>
        </w:rPr>
        <w:t>、吐温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80</w:t>
      </w:r>
      <w:r>
        <w:rPr>
          <w:rStyle w:val="CharStyle26"/>
          <w:rFonts w:ascii="SimSun" w:eastAsia="SimSun" w:hAnsi="SimSun" w:cs="SimSun"/>
          <w:lang w:val="en-US" w:eastAsia="en-US" w:bidi="en-US"/>
        </w:rPr>
        <w:t>(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aeen80)</w:t>
      </w:r>
      <w:r>
        <w:rPr>
          <w:rStyle w:val="CharStyle26"/>
        </w:rPr>
        <w:t xml:space="preserve">对水溶液中蔡、菲、茹、花的 增溶能力与非离子表面活性剂的亲水亲油平衡值 </w:t>
      </w:r>
      <w:r>
        <w:rPr>
          <w:rStyle w:val="CharStyle26"/>
          <w:rFonts w:ascii="Times New Roman" w:eastAsia="Times New Roman" w:hAnsi="Times New Roman" w:cs="Times New Roman"/>
        </w:rPr>
        <w:t>(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HLB)</w:t>
      </w:r>
      <w:r>
        <w:rPr>
          <w:rStyle w:val="CharStyle26"/>
        </w:rPr>
        <w:t>呈负相关，与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PAH</w:t>
      </w:r>
      <w:r>
        <w:rPr>
          <w:rStyle w:val="CharStyle26"/>
        </w:rPr>
        <w:t>的辛醇一水分配系数 (心)呈正相关3。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Diam</w:t>
      </w:r>
      <w:r>
        <w:rPr>
          <w:rStyle w:val="CharStyle26"/>
        </w:rPr>
        <w:t>會国比较了非离子表 面活性剂对菲、荧蔥和花单独存在、两种或</w:t>
      </w:r>
      <w:r>
        <w:rPr>
          <w:rStyle w:val="CharStyle26"/>
          <w:rFonts w:ascii="Times New Roman" w:eastAsia="Times New Roman" w:hAnsi="Times New Roman" w:cs="Times New Roman"/>
        </w:rPr>
        <w:t>3</w:t>
      </w:r>
      <w:r>
        <w:rPr>
          <w:rStyle w:val="CharStyle26"/>
        </w:rPr>
        <w:t>种 斷共存时的增溶作用，发现当两种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R5</w:t>
      </w:r>
      <w:r>
        <w:rPr>
          <w:rStyle w:val="CharStyle26"/>
        </w:rPr>
        <w:t>连续加 入到非离子表面活性剂溶液中时，每种 日山的溶解 度与单一系统的基本相同；当</w:t>
      </w:r>
      <w:r>
        <w:rPr>
          <w:rStyle w:val="CharStyle26"/>
          <w:rFonts w:ascii="Times New Roman" w:eastAsia="Times New Roman" w:hAnsi="Times New Roman" w:cs="Times New Roman"/>
        </w:rPr>
        <w:t>3</w:t>
      </w:r>
      <w:r>
        <w:rPr>
          <w:rStyle w:val="CharStyle26"/>
        </w:rPr>
        <w:t>种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RW</w:t>
      </w:r>
      <w:r>
        <w:rPr>
          <w:rStyle w:val="CharStyle26"/>
        </w:rPr>
        <w:t>连续加入到 非离子表面活性剂溶液中时，最后加入的能达到单 一系统时的溶解度，其余两种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PAH</w:t>
      </w:r>
      <w:r>
        <w:rPr>
          <w:rStyle w:val="CharStyle26"/>
        </w:rPr>
        <w:t xml:space="preserve">的质量浓度降低 了 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 xml:space="preserve">0. </w:t>
      </w:r>
      <w:r>
        <w:rPr>
          <w:rStyle w:val="CharStyle26"/>
          <w:rFonts w:ascii="Times New Roman" w:eastAsia="Times New Roman" w:hAnsi="Times New Roman" w:cs="Times New Roman"/>
        </w:rPr>
        <w:t>14</w:t>
      </w:r>
      <w:r>
        <w:rPr>
          <w:rStyle w:val="CharStyle26"/>
        </w:rPr>
        <w:t>〜</w:t>
      </w:r>
      <w:r>
        <w:rPr>
          <w:rStyle w:val="CharStyle26"/>
          <w:rFonts w:ascii="Times New Roman" w:eastAsia="Times New Roman" w:hAnsi="Times New Roman" w:cs="Times New Roman"/>
        </w:rPr>
        <w:t>0</w:t>
      </w:r>
      <w:r>
        <w:rPr>
          <w:rStyle w:val="CharStyle26"/>
          <w:rFonts w:ascii="SimSun" w:eastAsia="SimSun" w:hAnsi="SimSun" w:cs="SimSun"/>
        </w:rPr>
        <w:t>・</w:t>
      </w:r>
      <w:r>
        <w:rPr>
          <w:rStyle w:val="CharStyle26"/>
          <w:rFonts w:ascii="Times New Roman" w:eastAsia="Times New Roman" w:hAnsi="Times New Roman" w:cs="Times New Roman"/>
        </w:rPr>
        <w:t xml:space="preserve">45 </w:t>
      </w:r>
      <w:r>
        <w:rPr>
          <w:rStyle w:val="CharStyle26"/>
          <w:rFonts w:ascii="Times New Roman" w:eastAsia="Times New Roman" w:hAnsi="Times New Roman" w:cs="Times New Roman"/>
          <w:lang w:val="en-US" w:eastAsia="en-US" w:bidi="en-US"/>
        </w:rPr>
        <w:t>mg/b</w:t>
      </w:r>
      <w:r>
        <w:rPr>
          <w:rStyle w:val="CharStyle26"/>
        </w:rPr>
        <w:t>当</w:t>
      </w:r>
      <w:r>
        <w:rPr>
          <w:rStyle w:val="CharStyle26"/>
          <w:rFonts w:ascii="Times New Roman" w:eastAsia="Times New Roman" w:hAnsi="Times New Roman" w:cs="Times New Roman"/>
        </w:rPr>
        <w:t>3</w:t>
      </w:r>
      <w:r>
        <w:rPr>
          <w:rStyle w:val="CharStyle26"/>
        </w:rPr>
        <w:t>种相同摩尔分数的日山 同时加入时,荧蔥和菲的溶解度低于单一系统。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生物表面活性剂(如脂肪肽、糖酯、中性酯脂和 脂肪酸等)是由微生物产生的代谢产物，是一种天 然表面活性剂。由于分子较大、结构复杂，生物表面 活性剂具有较低的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生物表面活性剂浓度高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邙寸，鼠李糖脂能加快茹、菲和芜与非水相液 体分离的速率，在悬浮的腐殖酸一黏土复合物存在 时，也能增进茹、菲和陀与非水相液体的分离⑼。 李祖义等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发现，鼠李糖脂质量浓度为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g/LH</w:t>
      </w:r>
      <w:r>
        <w:rPr>
          <w:color w:val="000000"/>
          <w:spacing w:val="0"/>
          <w:w w:val="100"/>
          <w:position w:val="0"/>
          <w:shd w:val="clear" w:color="auto" w:fill="auto"/>
        </w:rPr>
        <w:t>寸，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>的芜被增溶溶解。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表面活性剂是一类同时具有亲水和疏水基团的 有机物，具有分散、乳化、降低界面张力的作用。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FAH</w:t>
      </w:r>
      <w:r>
        <w:rPr>
          <w:color w:val="000000"/>
          <w:spacing w:val="0"/>
          <w:w w:val="100"/>
          <w:position w:val="0"/>
          <w:shd w:val="clear" w:color="auto" w:fill="auto"/>
        </w:rPr>
        <w:t>在表面活性剂单体一水、胶束一水间的分配作 用较强，所以表面活性剂能增加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RVH</w:t>
      </w:r>
      <w:r>
        <w:rPr>
          <w:color w:val="000000"/>
          <w:spacing w:val="0"/>
          <w:w w:val="100"/>
          <w:position w:val="0"/>
          <w:shd w:val="clear" w:color="auto" w:fill="auto"/>
        </w:rPr>
        <w:t>的溶解度。在 表面活性剂溶液中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的胶束一水分配系数 大于单体一水分配系数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因此，表面活 性剂浓度高于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时，对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的增溶作用更显 著，这已在文献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［11］</w:t>
      </w:r>
      <w:r>
        <w:rPr>
          <w:color w:val="000000"/>
          <w:spacing w:val="0"/>
          <w:w w:val="100"/>
          <w:position w:val="0"/>
          <w:shd w:val="clear" w:color="auto" w:fill="auto"/>
        </w:rPr>
        <w:t>中得到证实。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RKH</w:t>
      </w:r>
      <w:r>
        <w:rPr>
          <w:color w:val="000000"/>
          <w:spacing w:val="0"/>
          <w:w w:val="100"/>
          <w:position w:val="0"/>
          <w:shd w:val="clear" w:color="auto" w:fill="auto"/>
        </w:rPr>
        <w:t>结构、表面 活性剂结构、日山之间的相互作用及斷与胶束 的相互作用都影响增溶程度，因此，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 日山共存 时，有的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达不到单一系统的溶解度。非离子表 面活性剂在溶液中以中性分子存在，容易形成胶束， 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较低。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HLE</w:t>
      </w:r>
      <w:r>
        <w:rPr>
          <w:color w:val="000000"/>
          <w:spacing w:val="0"/>
          <w:w w:val="100"/>
          <w:position w:val="0"/>
          <w:shd w:val="clear" w:color="auto" w:fill="auto"/>
        </w:rPr>
        <w:t>是表面活性剂亲水性、亲油性 的反应，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</w:rPr>
        <w:t>80</w:t>
      </w:r>
      <w:r>
        <w:rPr>
          <w:color w:val="000000"/>
          <w:spacing w:val="0"/>
          <w:w w:val="100"/>
          <w:position w:val="0"/>
          <w:shd w:val="clear" w:color="auto" w:fill="auto"/>
        </w:rPr>
        <w:t>等非离子表面活性剂、生物表面 活性剂的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HLB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15-2Q</w:t>
      </w:r>
      <w:r>
        <w:rPr>
          <w:color w:val="000000"/>
          <w:spacing w:val="0"/>
          <w:w w:val="100"/>
          <w:position w:val="0"/>
          <w:shd w:val="clear" w:color="auto" w:fill="auto"/>
        </w:rPr>
        <w:t>具有很强的增溶作用。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混合表面活性剂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在表面活性剂增效修复技术中，单一表面活性 剂的增溶能力有限,修复效率较低，且易造成表面活 性剂污染。与单一表面活性剂相比，混合表面活性 剂具有较低的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可提高生物修复效率。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目前，对混合表面活性剂的研究主要集中于 阴一非离子混合表面活性剂。十二烷基硫酸钠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(SDS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Triton X-10Q Triton X-30S Brij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组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3926" w:val="left"/>
        </w:tabs>
        <w:bidi w:val="0"/>
        <w:spacing w:before="0" w:after="0" w:line="32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成的阴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  <w:shd w:val="clear" w:color="auto" w:fill="auto"/>
        </w:rPr>
        <w:t>离子混合表面活性剂对蔡、菲、蔥、花、危 产生协同增溶作用，增溶作用与非离子表面活性剂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HLB</w:t>
      </w:r>
      <w:r>
        <w:rPr>
          <w:color w:val="000000"/>
          <w:spacing w:val="0"/>
          <w:w w:val="100"/>
          <w:position w:val="0"/>
          <w:shd w:val="clear" w:color="auto" w:fill="auto"/>
        </w:rPr>
        <w:t>及相应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Kw</w:t>
      </w:r>
      <w:r>
        <w:rPr>
          <w:color w:val="000000"/>
          <w:spacing w:val="0"/>
          <w:w w:val="100"/>
          <w:position w:val="0"/>
          <w:shd w:val="clear" w:color="auto" w:fill="auto"/>
        </w:rPr>
        <w:t>呈正相关⑺；十二烷基 苯磺酸钠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SDBS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  <w:tab/>
        <w:t>Ween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6Q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8Q Brij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Brij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58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组成的阴一非离子混合表 面活性剂对菲和陀产生协同增溶作用，使菲和陀的 表观溶解度提高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-65.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8%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n-US" w:eastAsia="en-US" w:bidi="en-US"/>
        </w:rPr>
        <w:t>［12］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shd w:val="clear" w:color="auto" w:fill="auto"/>
          <w:vertAlign w:val="subscript"/>
          <w:lang w:val="en-US" w:eastAsia="en-US" w:bidi="en-US"/>
        </w:rPr>
        <w:t>o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6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阴一非离子混合表面活性剂的协同增溶作用源 于两个方面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［712］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(1)</w:t>
      </w:r>
      <w:r>
        <w:rPr>
          <w:color w:val="000000"/>
          <w:spacing w:val="0"/>
          <w:w w:val="100"/>
          <w:position w:val="0"/>
          <w:shd w:val="clear" w:color="auto" w:fill="auto"/>
        </w:rPr>
        <w:t>阴离子表面活性剂与非离子 表面活性剂形成混合胶束和混合吸附层，使阴离子 表面活性剂离子间的排斥作用减弱，胶束更易形成， 从而使混合表面活性剂的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比单一表面活性剂 有较大程度的降低。如有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SDS(Z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mmoVL)^</w:t>
      </w:r>
      <w:r>
        <w:rPr>
          <w:color w:val="000000"/>
          <w:spacing w:val="0"/>
          <w:w w:val="100"/>
          <w:position w:val="0"/>
          <w:shd w:val="clear" w:color="auto" w:fill="auto"/>
        </w:rPr>
        <w:t>在 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TtrilonX-100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溶液的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mmo^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(2 )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RXH</w:t>
      </w:r>
      <w:r>
        <w:rPr>
          <w:color w:val="000000"/>
          <w:spacing w:val="0"/>
          <w:w w:val="100"/>
          <w:position w:val="0"/>
          <w:shd w:val="clear" w:color="auto" w:fill="auto"/>
        </w:rPr>
        <w:t>在阴一非离子混合表 面活性剂胶束中的分配系数增大，产生协同增溶 作用。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无机离子对表面活性剂增溶能力的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影响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在表面活性剂增溶修复污染土壤时，加入无机 盐可提高表面活性剂的溶解能力［⑶。当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 中含污染物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17.2</w:t>
      </w:r>
      <w:r>
        <w:rPr>
          <w:color w:val="000000"/>
          <w:spacing w:val="0"/>
          <w:w w:val="100"/>
          <w:position w:val="0"/>
          <w:shd w:val="clear" w:color="auto" w:fill="auto"/>
        </w:rPr>
        <w:t>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单独加入阴离子表面活性剂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SD$ PAH</w:t>
      </w:r>
      <w:r>
        <w:rPr>
          <w:color w:val="000000"/>
          <w:spacing w:val="0"/>
          <w:w w:val="100"/>
          <w:position w:val="0"/>
          <w:shd w:val="clear" w:color="auto" w:fill="auto"/>
        </w:rPr>
        <w:t>迁移率为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同时加入质量分数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1% </w:t>
      </w:r>
      <w:r>
        <w:rPr>
          <w:color w:val="000000"/>
          <w:spacing w:val="0"/>
          <w:w w:val="100"/>
          <w:position w:val="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>的氯化钠溶液，则日田迁移率可达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60" w:line="33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在阴一非离子混合表面活性剂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SDS- Brij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35 </w:t>
      </w:r>
      <w:r>
        <w:rPr>
          <w:color w:val="000000"/>
          <w:spacing w:val="0"/>
          <w:w w:val="100"/>
          <w:position w:val="0"/>
          <w:shd w:val="clear" w:color="auto" w:fill="auto"/>
        </w:rPr>
        <w:t>存在的条件下，加入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 — L</w:t>
      </w:r>
      <w:r>
        <w:rPr>
          <w:color w:val="000000"/>
          <w:spacing w:val="0"/>
          <w:w w:val="100"/>
          <w:position w:val="0"/>
          <w:shd w:val="clear" w:color="auto" w:fill="auto"/>
        </w:rPr>
        <w:t>的氯化镁、氯化 镀、氯化钠溶液,可增加陀的溶解度,对芜的增溶效 果好坏顺序为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〉？＜〉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这是因为，加 入无机阳离子能降低阴离子表面活性剂离子间的静 电排斥，胶束更容易形成，因而降低了表面活性剂溶 液的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土壤生物修复中表面活性剂浓度的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选择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line="34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污染土壤是一个复杂的系统，在表面活性剂促 进的生物修复中，表面活性剂浓度是一个十分重要 的因素，达不到有效临界胶束浓度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CMCefJ</w:t>
      </w:r>
      <w:r>
        <w:rPr>
          <w:color w:val="000000"/>
          <w:spacing w:val="0"/>
          <w:w w:val="100"/>
          <w:position w:val="0"/>
          <w:shd w:val="clear" w:color="auto" w:fill="auto"/>
        </w:rPr>
        <w:t>就没 有增溶作用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；表面活性剂浓度超过最大加入浓度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(MAC)</w:t>
      </w:r>
      <w:r>
        <w:rPr>
          <w:color w:val="000000"/>
          <w:spacing w:val="0"/>
          <w:w w:val="100"/>
          <w:position w:val="0"/>
          <w:shd w:val="clear" w:color="auto" w:fill="auto"/>
        </w:rPr>
        <w:t>［⑸，则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的降解被抑制，也可能产生二 次污染。因此，在土壤的实际修复中,应该测定表面 活性剂的浓度范围,从而找出最佳浓度。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20" w:line="32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土壤生物修复中表面活性剂的应用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化学表面活性剂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重油是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胶质等含量较高的一类污染物， 史继承等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殳吐壤中加入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踵油,模拟高 浓度重油污染土壤，再加入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gWeen^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§ </w:t>
      </w:r>
      <w:r>
        <w:rPr>
          <w:color w:val="000000"/>
          <w:spacing w:val="0"/>
          <w:w w:val="100"/>
          <w:position w:val="0"/>
          <w:shd w:val="clear" w:color="auto" w:fill="auto"/>
        </w:rPr>
        <w:t>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L#</w:t>
      </w:r>
      <w:r>
        <w:rPr>
          <w:color w:val="000000"/>
          <w:spacing w:val="0"/>
          <w:w w:val="100"/>
          <w:position w:val="0"/>
          <w:shd w:val="clear" w:color="auto" w:fill="auto"/>
        </w:rPr>
        <w:t>等，然后接入假单胞菌,利用生物泥浆 法降解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重油降解率达到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3&amp; 85%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相对于新添加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的人工污染土壤，陈化污染 土壤具有较差的生物可利用性。白腐真菌普遍具有 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的能力，对苯并（①芜有较强的降解能 力，能产生木素过氧化物酶、猛过氧化物酶、漆酶等 多种酶，且没有氮源的限制。将表面活性剂的增溶 作用与白腐真菌的氧化代谢作用结合起来修复陈化 污染土壤，可取得很好的效果屮~旧。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对含有菲、芜、苯并（①陀等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RW</w:t>
      </w:r>
      <w:r>
        <w:rPr>
          <w:color w:val="000000"/>
          <w:spacing w:val="0"/>
          <w:w w:val="100"/>
          <w:position w:val="0"/>
          <w:shd w:val="clear" w:color="auto" w:fill="auto"/>
        </w:rPr>
        <w:t>陈化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个月的污染土壤，用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坤勺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  <w:r>
        <w:rPr>
          <w:color w:val="000000"/>
          <w:spacing w:val="0"/>
          <w:w w:val="100"/>
          <w:position w:val="0"/>
          <w:shd w:val="clear" w:color="auto" w:fill="auto"/>
        </w:rPr>
        <w:t>溶液洗涤， 然后加入白腐菌属的黄鞄原毛平革菌进行氧化代 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垢可消除污染土壤中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质量分数）的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17]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对含有同样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种蚀陈化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个月的污 染土壤，用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80</w:t>
      </w:r>
      <w:r>
        <w:rPr>
          <w:color w:val="000000"/>
          <w:spacing w:val="0"/>
          <w:w w:val="100"/>
          <w:position w:val="0"/>
          <w:shd w:val="clear" w:color="auto" w:fill="auto"/>
        </w:rPr>
        <w:t>溶液洗涤，然后在旋 转生物接触反应器中用黄抱原毛平革菌处理土壤洗 涤水，分批操作时每种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的总迁移率都超过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90%, </w:t>
      </w:r>
      <w:r>
        <w:rPr>
          <w:color w:val="000000"/>
          <w:spacing w:val="0"/>
          <w:w w:val="100"/>
          <w:position w:val="0"/>
          <w:shd w:val="clear" w:color="auto" w:fill="auto"/>
        </w:rPr>
        <w:t>连续操作时每种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的总迁移率都大于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76%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[18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\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2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如果将陈化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由勺含有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种日田的土样、查氏 培养基、白腐真菌悬液和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mg/LB</w:t>
      </w:r>
      <w:r>
        <w:rPr>
          <w:color w:val="000000"/>
          <w:spacing w:val="0"/>
          <w:w w:val="100"/>
          <w:position w:val="0"/>
          <w:shd w:val="clear" w:color="auto" w:fill="auto"/>
        </w:rPr>
        <w:t>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aeeigo</w:t>
      </w:r>
      <w:r>
        <w:rPr>
          <w:color w:val="000000"/>
          <w:spacing w:val="0"/>
          <w:w w:val="100"/>
          <w:position w:val="0"/>
          <w:shd w:val="clear" w:color="auto" w:fill="auto"/>
        </w:rPr>
        <w:t>溶 液混合在一起，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PAH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40%"]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生物表面活性剂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与化学表面活性剂相比,生物表面活性剂不但 具有降低表面张力、分散和增溶作用，而且具有以下 优点：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能调节细胞表面的亲水性或疏水性，增强 微生物细胞与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的亲和力；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庆毒，稳定性好， 可完全生物降解，对环境无污染。因此，利用生物表 面活性剂进行土壤修复受到广泛的关注。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4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欧阳科等⑷考察了在高效蔥降解菌中不加表 面活性剂、加入化学表面活性剂、加入生物表面活性 剂产生菌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种情况下蔥的生物降解效果，实验结果 表明，生物表面活性剂的增溶降解性能优于化学表 面活性剂，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柯降解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的蔥，降解率达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54 08%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生物表面活性剂可耐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的高温，在 圧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3 0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时都适用，氯化钠质量浓度为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g/L </w:t>
      </w:r>
      <w:r>
        <w:rPr>
          <w:color w:val="000000"/>
          <w:spacing w:val="0"/>
          <w:w w:val="100"/>
          <w:position w:val="0"/>
          <w:shd w:val="clear" w:color="auto" w:fill="auto"/>
        </w:rPr>
        <w:t>时的表面张力基本不变。谢丹平等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㈤</w:t>
      </w:r>
      <w:r>
        <w:rPr>
          <w:color w:val="000000"/>
          <w:spacing w:val="0"/>
          <w:w w:val="100"/>
          <w:position w:val="0"/>
          <w:shd w:val="clear" w:color="auto" w:fill="auto"/>
        </w:rPr>
        <w:t>报道了假单 胞菌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XD—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产生的生物表面活性剂与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XD—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配合 使用对原油降解的促进作用。预先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啾加生物 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表面活性剂，再投加假单胞菌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XD-1,</w:t>
      </w:r>
      <w:r>
        <w:rPr>
          <w:color w:val="000000"/>
          <w:spacing w:val="0"/>
          <w:w w:val="100"/>
          <w:position w:val="0"/>
          <w:shd w:val="clear" w:color="auto" w:fill="auto"/>
        </w:rPr>
        <w:t>不仅原油降 解的诱导期缩短一半，而且降解率也提高。因此，利 用该方法可提高石油污染土壤的修复效率。牛明芬 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㈤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从油泥中筛选了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株生物表面活性剂产生菌， 它们的表面张力较小，在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-120 °C</w:t>
      </w:r>
      <w:r>
        <w:rPr>
          <w:color w:val="000000"/>
          <w:spacing w:val="0"/>
          <w:w w:val="100"/>
          <w:position w:val="0"/>
          <w:shd w:val="clear" w:color="auto" w:fill="auto"/>
        </w:rPr>
        <w:t>可耐受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>适应范围为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2 0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Q</w:t>
      </w:r>
      <w:r>
        <w:rPr>
          <w:color w:val="000000"/>
          <w:spacing w:val="0"/>
          <w:w w:val="100"/>
          <w:position w:val="0"/>
          <w:shd w:val="clear" w:color="auto" w:fill="auto"/>
        </w:rPr>
        <w:t>当氯化钠的质量分数为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18%</w:t>
      </w:r>
      <w:r>
        <w:rPr>
          <w:color w:val="000000"/>
          <w:spacing w:val="0"/>
          <w:w w:val="100"/>
          <w:position w:val="0"/>
          <w:shd w:val="clear" w:color="auto" w:fill="auto"/>
        </w:rPr>
        <w:t>时,表面张力基本不变。在油泥处理实验中，处 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72</w:t>
      </w:r>
      <w:r>
        <w:rPr>
          <w:color w:val="000000"/>
          <w:spacing w:val="0"/>
          <w:w w:val="100"/>
          <w:position w:val="0"/>
          <w:shd w:val="clear" w:color="auto" w:fill="auto"/>
        </w:rPr>
        <w:t>陌的油去除率达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表面活性剂促进的土壤生物修复技术尚未达到 成熟的应用水平。土壤、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R\H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微生物及表面活性剂 之间存在着复杂的作用过程，现场环境对生物降解 也有较大的影响，实验室的研究成果往往不能简单 地推广到实地应用。因此，今后的研究方向：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不 同环境条件下各种类型土壤中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的迁移转化规 律；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2）</w:t>
      </w:r>
      <w:r>
        <w:rPr>
          <w:color w:val="000000"/>
          <w:spacing w:val="0"/>
          <w:w w:val="100"/>
          <w:position w:val="0"/>
          <w:shd w:val="clear" w:color="auto" w:fill="auto"/>
        </w:rPr>
        <w:t>由于生物表面活性剂无毒、适应性好、能完 全生物降解，应加强生物表面活性剂作用机理的研 究及开发利用；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3）</w:t>
      </w:r>
      <w:r>
        <w:rPr>
          <w:color w:val="000000"/>
          <w:spacing w:val="0"/>
          <w:w w:val="100"/>
          <w:position w:val="0"/>
          <w:shd w:val="clear" w:color="auto" w:fill="auto"/>
        </w:rPr>
        <w:t>能分泌生物表面活性剂的土著 菌与表面活性剂、污染物之间无相互干扰，对其进行 筛选和优化，从而实现原位生物修复污染土壤，提高 修复效率，降低修复成本。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360" w:right="0" w:hanging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刘鹏，李大平，王晓梅等.石油污染土壤的生物修复技 术研究.化工环保，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26 （2 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91 ~94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360" w:right="0" w:hanging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李颖，贾丽娜，张鹏.高效生物修复菌株的筛选及其降 解能力的研究.化工环保，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 24（</w:t>
      </w:r>
      <w:r>
        <w:rPr>
          <w:color w:val="000000"/>
          <w:spacing w:val="0"/>
          <w:w w:val="100"/>
          <w:position w:val="0"/>
          <w:shd w:val="clear" w:color="auto" w:fill="auto"/>
        </w:rPr>
        <w:t>增刊）：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7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Catierine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$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Laleh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Patrick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aj Effects of surfac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4077" w:val="left"/>
        </w:tabs>
        <w:bidi w:val="0"/>
        <w:spacing w:before="0" w:after="0"/>
        <w:ind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tant and tan Pera Hire on b iotransfom ation kinetics of anihracene and PYrene Ch^nosPhere 2005</w:t>
        <w:tab/>
        <w:t>61 （11 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1 042 -1 050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7" w:val="left"/>
        </w:tabs>
        <w:bidi w:val="0"/>
        <w:spacing w:before="0" w:after="80" w:line="305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赵淑梅，郑西来，高增文等.生物表面活性剂及其在油 污染生物修复技术中的应用.海洋科学进展，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2005 23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（2）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234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238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7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DoongRA LeiW G Solubilization and m iieralization of pojycyclic arcmatic hydmcarbons bY Pseudcmonas put] da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tie presence of surfactant J Hazard Mater 2003 B96（l）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360" w:right="0" w:hanging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杨建刚，刘翔，余刚等.非离子表面活性剂溶液中多环 芳桂的溶解特性.环境科学，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2003 24 （6 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79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82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7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Lizh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甞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Shaoliang Syneigistic solubilization of Po^cyc lie arcm atic hydmearbons bY ni ixej an ion ic_ non ion ic surfactants ChsnosPhere 2003 53 （5 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459 ~467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7" w:val="left"/>
        </w:tabs>
        <w:bidi w:val="0"/>
        <w:spacing w:before="0" w:after="60" w:line="346" w:lineRule="auto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Dianne 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匕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Pamely H £ Solubilization of polycyclic arcmatic hydmcarbonm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Hires jim {cellar nonjonic surfac_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31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tant solutions W aterRes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002 36(14)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3 463 ~3 472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0" w:val="left"/>
          <w:tab w:pos="229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Marta G J Cesar Q</w:t>
        <w:tab/>
        <w:t>Jos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LuisN 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et 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B iosurfaci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tant and biodegmdation_enhanced partitioning of po]ycyclic arcm atic hydmcarbons from nonaqueous.Phase liquHs Environ SciTechno 1 2003 37 (13 )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2 988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2 996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李祖义，施邑屏.生物表面活性剂对多环芳桂增溶及脱 附作用.生物工程学报，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1996 12(</w:t>
      </w:r>
      <w:r>
        <w:rPr>
          <w:color w:val="000000"/>
          <w:spacing w:val="0"/>
          <w:w w:val="100"/>
          <w:position w:val="0"/>
          <w:shd w:val="clear" w:color="auto" w:fill="auto"/>
        </w:rPr>
        <w:t>增刊)：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238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241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陈宝梁，马战宇，朱利中.表面活性剂对危的增溶作用 及应用初探.环境化学，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2003 22(1)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53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58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余海粟，朱利中.混合表面活性剂对菲和踪的增溶作 用.环境化学，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 23 (5 )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485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489</w:t>
      </w:r>
    </w:p>
    <w:p>
      <w:pPr>
        <w:pStyle w:val="Style3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LoPez J ItuibeR Torres L Q W ashing of soil con tan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nated wilh PAH and heavy petroleum fractions us jig wo anionic and one jonic surfactant Effect of salt addition J Environ SciHealih_partA 2004 39(9)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2 293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2 306</w:t>
      </w:r>
    </w:p>
    <w:p>
      <w:pPr>
        <w:pStyle w:val="Style3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0" w:val="left"/>
        </w:tabs>
        <w:bidi w:val="0"/>
        <w:spacing w:before="0" w:after="0" w:line="31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Zheng Zhongn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Obbaid J F Evaluation of an elevated non_ ionic surfactant criticalm ice He concentration jn a soi]/ aqueous systmi W aterRes 2002 36(10)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2 667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2 672</w:t>
      </w:r>
    </w:p>
    <w:p>
      <w:pPr>
        <w:pStyle w:val="Style3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0" w:val="left"/>
        </w:tabs>
        <w:bidi w:val="0"/>
        <w:spacing w:before="0" w:after="0" w:line="312" w:lineRule="exact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W enjun Zhu Lizhong Solubilization of po^cyclic aicm atic hyd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canons by an jon ic_ non jon ic m ixej surfac ten.t Colloids Surf 4 2005 255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300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史继承，贾凌云.微生物降解重油的初步研究.化工环 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 25(6)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427 ~430</w:t>
      </w:r>
    </w:p>
    <w:p>
      <w:pPr>
        <w:pStyle w:val="Style3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 Zhongn in^ Obbard J £ Ron oval of polycyclic aicm atic hydmcarbons frcm soil us jig surfactant and 1h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rot fungus Phaneiochaete chrysosporitm J Chm Techno IB io techno 1 2000 75 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1 183 ~1 189</w:t>
      </w:r>
    </w:p>
    <w:p>
      <w:pPr>
        <w:pStyle w:val="Style3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Zheng Zhongn jig Obbard J F Polycyclic aicmatic h% diocarbon ran oval frcm soil by surfactant so Jub ilization and Phaneiochaete chrysosporitm ox Ration J Environ Q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 2002 31 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1 842 ~1 847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</w:rPr>
        <w:t>陈静，王学军，胡俊栋等.表面活性剂对白腐真菌降解 多环芳桂的影响.环境科学，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27(1)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154-159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欧阳科，张甲耀，戚琪等.生物表面活性剂和化学表面 活性剂对多环芳炷蔥的生物降解作用研究.农业环境 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 23(4)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806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-809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谢丹平，尹华，彭辉等.生物表面活性剂对菌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XD—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降 解原油的作用.暨南大学学报，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 25 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365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369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308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>牛明芬，李凤梅，韩晓日等.生物表面活性剂产生菌的 筛选及表面活性剂稳定性研究.生态学杂志，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2005 24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631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634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1029" w:right="920" w:bottom="217" w:header="0" w:footer="3" w:gutter="0"/>
          <w:cols w:num="2" w:space="26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编辑徐怡珊)</w:t>
      </w:r>
    </w:p>
    <w:p>
      <w:pPr>
        <w:widowControl w:val="0"/>
        <w:spacing w:before="62" w:after="6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941" w:left="0" w:right="0" w:bottom="226" w:header="0" w:footer="3" w:gutter="0"/>
          <w:cols w:space="720"/>
          <w:noEndnote/>
          <w:rtlGutter w:val="0"/>
          <w:docGrid w:linePitch="360"/>
        </w:sectPr>
      </w:pPr>
    </w:p>
    <w:p>
      <w:pPr>
        <w:pStyle w:val="Style39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</w:rPr>
        <w:t>专利文摘。</w:t>
      </w:r>
      <w:bookmarkEnd w:id="6"/>
      <w:bookmarkEnd w:id="7"/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一种综合利用对二甲苯氧化残渣的方法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300" w:line="3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该发明公开了一种综合利用对二甲苯氧化残渣 的方法。将对二甲苯氧化残渣脱水，脱水后的残渣 与一元醇在催化剂的作用下进行酯化反应，同时通 过一元醇共沸脱去反应生成的水;酯化产物经蒸憾 或精憾得到一元醇、单酯憾分、二酯馆分以及残液; 单酯馆分经精憎分离得到溶剂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、高纯度苯甲酸单 酯、高纯度对甲基苯甲酸单酯和溶剂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II;</w:t>
      </w:r>
      <w:r>
        <w:rPr>
          <w:color w:val="000000"/>
          <w:spacing w:val="0"/>
          <w:w w:val="100"/>
          <w:position w:val="0"/>
          <w:shd w:val="clear" w:color="auto" w:fill="auto"/>
        </w:rPr>
        <w:t>高纯度苯甲 酸单酯和高纯度对甲基苯甲酸单酯经催化水解得到 高纯度苯甲酸和高纯度对甲基苯甲酸。该方法对对 二甲苯氧化残渣组成的变化具有良好的适应性，消 除了对二甲苯氧化残渣对环境的污染，提高了资源 的利用率，有效地降低了对二甲苯氧化残渣综合利 用的成本。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CN 179601Q 2006-07-05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以钢铁企业焦炉气、转炉气为原料制备甲醇的工艺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300" w:line="30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该发明公开了一种以钢铁企业焦炉气、转炉气 为原料制备甲醇的工艺。焦炉气经除焦油、除氨、脱 苯、脱蔡和初步脱硫后再进一步脱焦油、蔡和硫，然 后与转炉气混合，使焦炉气和转炉气组成的混合气 中，碳氢比为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 05 ~2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1Q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混合气经精脱硫、脱氯、 脱拨基化合物等深度净化，再将混合气压缩至合成 甲醇所需压力后进入甲醇合成塔，合成产物经分离、 精憾后得到甲醇。工艺过程中所产生的尾气均回 </w:t>
      </w:r>
      <w:r>
        <w:rPr>
          <w:color w:val="000000"/>
          <w:spacing w:val="0"/>
          <w:w w:val="100"/>
          <w:position w:val="0"/>
          <w:shd w:val="clear" w:color="auto" w:fill="auto"/>
        </w:rPr>
        <w:t>收，并与高炉气掺配调配成钢铁企业生产中所需的 燃料气，从而使钢铁联合企业所生产的三气得到综 合利用。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180374$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2006-07-19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从活性污泥中提取聚瓮基脂肪酸酯的方法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60" w:line="3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该发明公开了一种从活性污泥中提取聚轻基脂 肪酸酯的方法。取适量活性污泥，以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4 000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5 000 </w:t>
      </w:r>
      <w:r>
        <w:rPr>
          <w:color w:val="000000"/>
          <w:spacing w:val="0"/>
          <w:w w:val="100"/>
          <w:position w:val="0"/>
          <w:shd w:val="clear" w:color="auto" w:fill="auto"/>
        </w:rPr>
        <w:t>歼“啲转速离心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迎取固体于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真 空干燥箱中烘干,得到含水率在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15%</w:t>
      </w:r>
      <w:r>
        <w:rPr>
          <w:color w:val="000000"/>
          <w:spacing w:val="0"/>
          <w:w w:val="100"/>
          <w:position w:val="0"/>
          <w:shd w:val="clear" w:color="auto" w:fill="auto"/>
        </w:rPr>
        <w:t>的干活 性污泥，将其置于研钵中研磨成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目粉末 状的细碎颗粒，控制干活性污泥与氯仿的质量比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(25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50),</w:t>
      </w:r>
      <w:r>
        <w:rPr>
          <w:color w:val="000000"/>
          <w:spacing w:val="0"/>
          <w:w w:val="100"/>
          <w:position w:val="0"/>
          <w:shd w:val="clear" w:color="auto" w:fill="auto"/>
        </w:rPr>
        <w:t>将二者置于磨口锥形瓶内并充分 混匀，对混匀的试样进行超声波处理,超声波的工作 频率为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田?处理时间为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皿迎且分两次进 行;然后将磨口锥形瓶置于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恒温水浴振荡器中 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80-110 m</w:t>
      </w:r>
      <w:r>
        <w:rPr>
          <w:color w:val="000000"/>
          <w:spacing w:val="0"/>
          <w:w w:val="100"/>
          <w:position w:val="0"/>
          <w:shd w:val="clear" w:color="auto" w:fill="auto"/>
        </w:rPr>
        <w:t>迎震荡频率为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hd w:val="clear" w:color="auto" w:fill="auto"/>
        </w:rPr>
        <w:t>次宀卑反应 完毕后，取锥形瓶中固体及液体，以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4 000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5 000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hd w:val="clear" w:color="auto" w:fill="auto"/>
        </w:rPr>
        <w:t>习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shd w:val="clear" w:color="auto" w:fill="auto"/>
        </w:rPr>
        <w:t>啲转速离心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~10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shd w:val="clear" w:color="auto" w:fill="auto"/>
        </w:rPr>
        <w:t>卩加入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倍体积的 甲醇，混匀，以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4 000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5 000</w:t>
      </w:r>
      <w:r>
        <w:rPr>
          <w:color w:val="000000"/>
          <w:spacing w:val="0"/>
          <w:w w:val="100"/>
          <w:position w:val="0"/>
          <w:shd w:val="clear" w:color="auto" w:fill="auto"/>
        </w:rPr>
        <w:t>乡皿酗转速离心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申取固体物质置于培养皿中，晾干后即得到聚 轻基脂肪酸酯混合物。该发明不但有利于剩余活性 污泥的处理与综合利用，且可大幅度缩短提取聚轻 基脂肪酸酯的时间，提高提取率。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180388$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2006-07-19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941" w:left="1039" w:right="957" w:bottom="226" w:header="0" w:footer="3" w:gutter="0"/>
      <w:cols w:num="2" w:space="307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800100</wp:posOffset>
              </wp:positionH>
              <wp:positionV relativeFrom="page">
                <wp:posOffset>335915</wp:posOffset>
              </wp:positionV>
              <wp:extent cx="6198235" cy="1098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982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86" w:val="right"/>
                              <w:tab w:pos="97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  <w:tab/>
                            <w:t>王宏光等.表面活性剂在多环芳炷污染土壤修复中的应用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°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°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3.pt;margin-top:26.449999999999999pt;width:488.05000000000001pt;height:8.6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86" w:val="right"/>
                        <w:tab w:pos="97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期</w:t>
                      <w:tab/>
                      <w:t>王宏光等.表面活性剂在多环芳炷污染土壤修复中的应用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°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502920</wp:posOffset>
              </wp:positionV>
              <wp:extent cx="64223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99999999999997pt;margin-top:39.600000000000001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2028190</wp:posOffset>
              </wp:positionH>
              <wp:positionV relativeFrom="page">
                <wp:posOffset>149860</wp:posOffset>
              </wp:positionV>
              <wp:extent cx="3246120" cy="24701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46120" cy="2470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化 工 环 保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ENVIRONMENTAL PROTECTDN OF CHEM EAL 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59.69999999999999pt;margin-top:11.800000000000001pt;width:255.59999999999999pt;height:19.4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化 工 环 保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ENVIRONMENTAL PROTECTDN OF CHEM EAL 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6226810</wp:posOffset>
              </wp:positionH>
              <wp:positionV relativeFrom="page">
                <wp:posOffset>337185</wp:posOffset>
              </wp:positionV>
              <wp:extent cx="765175" cy="10795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107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2006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年第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26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490.30000000000001pt;margin-top:26.550000000000001pt;width:60.25pt;height:8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2006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年第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26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811530</wp:posOffset>
              </wp:positionH>
              <wp:positionV relativeFrom="page">
                <wp:posOffset>341630</wp:posOffset>
              </wp:positionV>
              <wp:extent cx="321310" cy="7937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131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°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63.899999999999999pt;margin-top:26.899999999999999pt;width:25.300000000000001pt;height:6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°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703580</wp:posOffset>
              </wp:positionH>
              <wp:positionV relativeFrom="page">
                <wp:posOffset>504825</wp:posOffset>
              </wp:positionV>
              <wp:extent cx="642239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399999999999999pt;margin-top:39.75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2766060</wp:posOffset>
              </wp:positionH>
              <wp:positionV relativeFrom="page">
                <wp:posOffset>155575</wp:posOffset>
              </wp:positionV>
              <wp:extent cx="4235450" cy="26543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3545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化 工 环 保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ENVIRONMENTAL PROTECTDN OF CHEM EAL NDUSTRY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17.80000000000001pt;margin-top:12.25pt;width:333.5pt;height:20.899999999999999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化 工 环 保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ENVIRONMENTAL PROTECTDN OF CHEM EAL NDUSTRY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844550</wp:posOffset>
              </wp:positionH>
              <wp:positionV relativeFrom="page">
                <wp:posOffset>336550</wp:posOffset>
              </wp:positionV>
              <wp:extent cx="1121410" cy="10795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21410" cy="107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2006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年第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26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6.5pt;margin-top:26.5pt;width:88.299999999999997pt;height:8.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2006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年第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26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504190</wp:posOffset>
              </wp:positionV>
              <wp:extent cx="642239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39.700000000000003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标题 #4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1">
    <w:name w:val="正文文本 (3)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4">
    <w:name w:val="正文文本 (5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8">
    <w:name w:val="标题 #3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21">
    <w:name w:val="正文文本 (4)_"/>
    <w:basedOn w:val="DefaultParagraphFont"/>
    <w:link w:val="Styl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6">
    <w:name w:val="正文文本_"/>
    <w:basedOn w:val="DefaultParagraphFont"/>
    <w:link w:val="Style2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4">
    <w:name w:val="正文文本 (2)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0">
    <w:name w:val="标题 #2_"/>
    <w:basedOn w:val="DefaultParagraphFont"/>
    <w:link w:val="Style3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4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标题 #4"/>
    <w:basedOn w:val="Normal"/>
    <w:link w:val="CharStyle9"/>
    <w:pPr>
      <w:widowControl w:val="0"/>
      <w:shd w:val="clear" w:color="auto" w:fill="FFFFFF"/>
      <w:jc w:val="center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0">
    <w:name w:val="正文文本 (3)"/>
    <w:basedOn w:val="Normal"/>
    <w:link w:val="CharStyle11"/>
    <w:pPr>
      <w:widowControl w:val="0"/>
      <w:shd w:val="clear" w:color="auto" w:fill="FFFFFF"/>
      <w:spacing w:line="304" w:lineRule="exact"/>
      <w:ind w:left="340" w:hanging="3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3">
    <w:name w:val="正文文本 (5)"/>
    <w:basedOn w:val="Normal"/>
    <w:link w:val="CharStyle14"/>
    <w:pPr>
      <w:widowControl w:val="0"/>
      <w:shd w:val="clear" w:color="auto" w:fill="FFFFFF"/>
      <w:spacing w:after="240" w:line="300" w:lineRule="auto"/>
      <w:ind w:firstLine="23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7">
    <w:name w:val="标题 #3"/>
    <w:basedOn w:val="Normal"/>
    <w:link w:val="CharStyle18"/>
    <w:pPr>
      <w:widowControl w:val="0"/>
      <w:shd w:val="clear" w:color="auto" w:fill="FFFFFF"/>
      <w:spacing w:after="400" w:line="300" w:lineRule="auto"/>
      <w:jc w:val="center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0">
    <w:name w:val="正文文本 (4)"/>
    <w:basedOn w:val="Normal"/>
    <w:link w:val="CharStyle21"/>
    <w:pPr>
      <w:widowControl w:val="0"/>
      <w:shd w:val="clear" w:color="auto" w:fill="FFFFFF"/>
      <w:spacing w:after="60" w:line="320" w:lineRule="exact"/>
      <w:ind w:left="560" w:right="400" w:hanging="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5">
    <w:name w:val="正文文本"/>
    <w:basedOn w:val="Normal"/>
    <w:link w:val="CharStyle26"/>
    <w:pPr>
      <w:widowControl w:val="0"/>
      <w:shd w:val="clear" w:color="auto" w:fill="FFFFFF"/>
      <w:spacing w:after="60" w:line="331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3">
    <w:name w:val="正文文本 (2)"/>
    <w:basedOn w:val="Normal"/>
    <w:link w:val="CharStyle34"/>
    <w:pPr>
      <w:widowControl w:val="0"/>
      <w:shd w:val="clear" w:color="auto" w:fill="FFFFFF"/>
      <w:spacing w:line="360" w:lineRule="auto"/>
      <w:ind w:left="400" w:hanging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39">
    <w:name w:val="标题 #2"/>
    <w:basedOn w:val="Normal"/>
    <w:link w:val="CharStyle40"/>
    <w:pPr>
      <w:widowControl w:val="0"/>
      <w:shd w:val="clear" w:color="auto" w:fill="FFFFFF"/>
      <w:spacing w:after="80"/>
      <w:ind w:firstLine="16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>0_3c4fdf1b4aef418fb6cb6cd054c6b67e.caj</dc:title>
  <dc:subject/>
  <dc:creator>Administrator</dc:creator>
  <cp:keywords/>
</cp:coreProperties>
</file>