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tabs>
          <w:tab w:pos="4258" w:val="left"/>
        </w:tabs>
        <w:bidi w:val="0"/>
        <w:spacing w:before="0" w:after="0" w:line="240" w:lineRule="auto"/>
        <w:ind w:left="0" w:right="0" w:firstLine="0"/>
        <w:jc w:val="both"/>
      </w:pPr>
      <w:r>
        <w:rPr>
          <w:rFonts w:ascii="MingLiU" w:eastAsia="MingLiU" w:hAnsi="MingLiU" w:cs="MingLiU"/>
          <w:color w:val="000000"/>
          <w:spacing w:val="0"/>
          <w:w w:val="100"/>
          <w:position w:val="0"/>
          <w:u w:val="none"/>
          <w:shd w:val="clear" w:color="auto" w:fill="auto"/>
          <w:lang w:val="zh-CN" w:eastAsia="zh-CN" w:bidi="zh-CN"/>
        </w:rPr>
        <w:t>第</w:t>
      </w:r>
      <w:r>
        <w:rPr>
          <w:color w:val="000000"/>
          <w:spacing w:val="0"/>
          <w:w w:val="100"/>
          <w:position w:val="0"/>
          <w:u w:val="none"/>
          <w:shd w:val="clear" w:color="auto" w:fill="auto"/>
          <w:lang w:val="zh-CN" w:eastAsia="zh-CN" w:bidi="zh-CN"/>
        </w:rPr>
        <w:t>39</w:t>
      </w:r>
      <w:r>
        <w:rPr>
          <w:rFonts w:ascii="MingLiU" w:eastAsia="MingLiU" w:hAnsi="MingLiU" w:cs="MingLiU"/>
          <w:color w:val="000000"/>
          <w:spacing w:val="0"/>
          <w:w w:val="100"/>
          <w:position w:val="0"/>
          <w:u w:val="none"/>
          <w:shd w:val="clear" w:color="auto" w:fill="auto"/>
          <w:lang w:val="zh-CN" w:eastAsia="zh-CN" w:bidi="zh-CN"/>
        </w:rPr>
        <w:t>卷第</w:t>
      </w:r>
      <w:r>
        <w:rPr>
          <w:color w:val="000000"/>
          <w:spacing w:val="0"/>
          <w:w w:val="100"/>
          <w:position w:val="0"/>
          <w:u w:val="none"/>
          <w:shd w:val="clear" w:color="auto" w:fill="auto"/>
          <w:lang w:val="zh-CN" w:eastAsia="zh-CN" w:bidi="zh-CN"/>
        </w:rPr>
        <w:t>3</w:t>
      </w:r>
      <w:r>
        <w:rPr>
          <w:rFonts w:ascii="MingLiU" w:eastAsia="MingLiU" w:hAnsi="MingLiU" w:cs="MingLiU"/>
          <w:color w:val="000000"/>
          <w:spacing w:val="0"/>
          <w:w w:val="100"/>
          <w:position w:val="0"/>
          <w:u w:val="none"/>
          <w:shd w:val="clear" w:color="auto" w:fill="auto"/>
          <w:lang w:val="zh-CN" w:eastAsia="zh-CN" w:bidi="zh-CN"/>
        </w:rPr>
        <w:t>期</w:t>
        <w:tab/>
      </w:r>
      <w:r>
        <w:rPr>
          <w:rFonts w:ascii="MingLiU" w:eastAsia="MingLiU" w:hAnsi="MingLiU" w:cs="MingLiU"/>
          <w:color w:val="000000"/>
          <w:spacing w:val="0"/>
          <w:w w:val="100"/>
          <w:position w:val="0"/>
          <w:sz w:val="22"/>
          <w:szCs w:val="22"/>
          <w:u w:val="none"/>
          <w:shd w:val="clear" w:color="auto" w:fill="auto"/>
          <w:lang w:val="zh-CN" w:eastAsia="zh-CN" w:bidi="zh-CN"/>
        </w:rPr>
        <w:t xml:space="preserve">非金属矿 </w:t>
      </w:r>
      <w:r>
        <w:rPr>
          <w:color w:val="000000"/>
          <w:spacing w:val="0"/>
          <w:w w:val="100"/>
          <w:position w:val="0"/>
          <w:u w:val="none"/>
          <w:shd w:val="clear" w:color="auto" w:fill="auto"/>
          <w:lang w:val="en-US" w:eastAsia="en-US" w:bidi="en-US"/>
        </w:rPr>
        <w:t>Vol.39 No.3</w:t>
      </w:r>
    </w:p>
    <w:p>
      <w:pPr>
        <w:pStyle w:val="Style2"/>
        <w:keepNext w:val="0"/>
        <w:keepLines w:val="0"/>
        <w:widowControl w:val="0"/>
        <w:shd w:val="clear" w:color="auto" w:fill="auto"/>
        <w:tabs>
          <w:tab w:pos="3864" w:val="left"/>
        </w:tabs>
        <w:bidi w:val="0"/>
        <w:spacing w:before="0" w:after="580" w:line="240" w:lineRule="auto"/>
        <w:ind w:left="0" w:right="0" w:firstLine="0"/>
        <w:jc w:val="both"/>
      </w:pPr>
      <w:r>
        <w:rPr>
          <w:color w:val="000000"/>
          <w:spacing w:val="0"/>
          <w:w w:val="100"/>
          <w:position w:val="0"/>
          <w:shd w:val="clear" w:color="auto" w:fill="auto"/>
          <w:lang w:val="zh-CN" w:eastAsia="zh-CN" w:bidi="zh-CN"/>
        </w:rPr>
        <w:t>2016</w:t>
      </w:r>
      <w:r>
        <w:rPr>
          <w:rFonts w:ascii="MingLiU" w:eastAsia="MingLiU" w:hAnsi="MingLiU" w:cs="MingLiU"/>
          <w:color w:val="000000"/>
          <w:spacing w:val="0"/>
          <w:w w:val="100"/>
          <w:position w:val="0"/>
          <w:shd w:val="clear" w:color="auto" w:fill="auto"/>
          <w:lang w:val="zh-CN" w:eastAsia="zh-CN" w:bidi="zh-CN"/>
        </w:rPr>
        <w:t>年</w:t>
      </w:r>
      <w:r>
        <w:rPr>
          <w:color w:val="000000"/>
          <w:spacing w:val="0"/>
          <w:w w:val="100"/>
          <w:position w:val="0"/>
          <w:shd w:val="clear" w:color="auto" w:fill="auto"/>
          <w:lang w:val="zh-CN" w:eastAsia="zh-CN" w:bidi="zh-CN"/>
        </w:rPr>
        <w:t>5</w:t>
      </w:r>
      <w:r>
        <w:rPr>
          <w:rFonts w:ascii="MingLiU" w:eastAsia="MingLiU" w:hAnsi="MingLiU" w:cs="MingLiU"/>
          <w:color w:val="000000"/>
          <w:spacing w:val="0"/>
          <w:w w:val="100"/>
          <w:position w:val="0"/>
          <w:shd w:val="clear" w:color="auto" w:fill="auto"/>
          <w:lang w:val="zh-CN" w:eastAsia="zh-CN" w:bidi="zh-CN"/>
        </w:rPr>
        <w:t>月</w:t>
        <w:tab/>
      </w:r>
      <w:r>
        <w:rPr>
          <w:color w:val="000000"/>
          <w:spacing w:val="0"/>
          <w:w w:val="100"/>
          <w:position w:val="0"/>
          <w:shd w:val="clear" w:color="auto" w:fill="auto"/>
          <w:lang w:val="en-US" w:eastAsia="en-US" w:bidi="en-US"/>
        </w:rPr>
        <w:t xml:space="preserve">Non-Metallic Mines May, </w:t>
      </w:r>
      <w:r>
        <w:rPr>
          <w:color w:val="000000"/>
          <w:spacing w:val="0"/>
          <w:w w:val="100"/>
          <w:position w:val="0"/>
          <w:shd w:val="clear" w:color="auto" w:fill="auto"/>
          <w:lang w:val="zh-CN" w:eastAsia="zh-CN" w:bidi="zh-CN"/>
        </w:rPr>
        <w:t>2016</w:t>
      </w:r>
    </w:p>
    <w:p>
      <w:pPr>
        <w:pStyle w:val="Style11"/>
        <w:keepNext/>
        <w:keepLines/>
        <w:widowControl w:val="0"/>
        <w:shd w:val="clear" w:color="auto" w:fill="auto"/>
        <w:bidi w:val="0"/>
        <w:spacing w:before="0" w:line="240" w:lineRule="auto"/>
        <w:ind w:left="0" w:right="0" w:firstLine="0"/>
        <w:jc w:val="center"/>
      </w:pPr>
      <w:bookmarkStart w:id="0" w:name="bookmark0"/>
      <w:bookmarkStart w:id="1" w:name="bookmark1"/>
      <w:r>
        <w:rPr>
          <w:color w:val="000000"/>
          <w:spacing w:val="0"/>
          <w:w w:val="100"/>
          <w:position w:val="0"/>
          <w:shd w:val="clear" w:color="auto" w:fill="auto"/>
        </w:rPr>
        <w:t>钢渣基固化药剂对重金属土壤修复机理的研究</w:t>
      </w:r>
      <w:bookmarkEnd w:id="0"/>
      <w:bookmarkEnd w:id="1"/>
    </w:p>
    <w:p>
      <w:pPr>
        <w:pStyle w:val="Style13"/>
        <w:keepNext w:val="0"/>
        <w:keepLines w:val="0"/>
        <w:widowControl w:val="0"/>
        <w:shd w:val="clear" w:color="auto" w:fill="auto"/>
        <w:bidi w:val="0"/>
        <w:spacing w:before="0" w:after="0" w:line="250" w:lineRule="exact"/>
        <w:ind w:left="0" w:right="0" w:firstLine="0"/>
        <w:jc w:val="center"/>
      </w:pPr>
      <w:r>
        <w:rPr>
          <w:rFonts w:ascii="MingLiU" w:eastAsia="MingLiU" w:hAnsi="MingLiU" w:cs="MingLiU"/>
          <w:color w:val="000000"/>
          <w:spacing w:val="0"/>
          <w:w w:val="100"/>
          <w:position w:val="0"/>
          <w:shd w:val="clear" w:color="auto" w:fill="auto"/>
          <w:lang w:val="zh-CN" w:eastAsia="zh-CN" w:bidi="zh-CN"/>
        </w:rPr>
        <w:t>杨 刚</w:t>
      </w:r>
      <w:r>
        <w:rPr>
          <w:color w:val="000000"/>
          <w:spacing w:val="0"/>
          <w:w w:val="100"/>
          <w:position w:val="0"/>
          <w:shd w:val="clear" w:color="auto" w:fill="auto"/>
          <w:vertAlign w:val="superscript"/>
          <w:lang w:val="zh-CN" w:eastAsia="zh-CN" w:bidi="zh-CN"/>
        </w:rPr>
        <w:t>1,2</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hd w:val="clear" w:color="auto" w:fill="auto"/>
          <w:lang w:val="zh-CN" w:eastAsia="zh-CN" w:bidi="zh-CN"/>
        </w:rPr>
        <w:t>李辉</w:t>
      </w:r>
      <w:r>
        <w:rPr>
          <w:color w:val="000000"/>
          <w:spacing w:val="0"/>
          <w:w w:val="100"/>
          <w:position w:val="0"/>
          <w:shd w:val="clear" w:color="auto" w:fill="auto"/>
          <w:vertAlign w:val="superscript"/>
          <w:lang w:val="zh-CN" w:eastAsia="zh-CN" w:bidi="zh-CN"/>
        </w:rPr>
        <w:t>1</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hd w:val="clear" w:color="auto" w:fill="auto"/>
          <w:lang w:val="zh-CN" w:eastAsia="zh-CN" w:bidi="zh-CN"/>
        </w:rPr>
        <w:t>龙涛</w:t>
      </w:r>
      <w:r>
        <w:rPr>
          <w:color w:val="000000"/>
          <w:spacing w:val="0"/>
          <w:w w:val="100"/>
          <w:position w:val="0"/>
          <w:shd w:val="clear" w:color="auto" w:fill="auto"/>
          <w:vertAlign w:val="superscript"/>
          <w:lang w:val="zh-CN" w:eastAsia="zh-CN" w:bidi="zh-CN"/>
        </w:rPr>
        <w:t>3</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hd w:val="clear" w:color="auto" w:fill="auto"/>
          <w:lang w:val="zh-CN" w:eastAsia="zh-CN" w:bidi="zh-CN"/>
        </w:rPr>
        <w:t>朱李俊</w:t>
      </w:r>
      <w:r>
        <w:rPr>
          <w:color w:val="000000"/>
          <w:spacing w:val="0"/>
          <w:w w:val="100"/>
          <w:position w:val="0"/>
          <w:shd w:val="clear" w:color="auto" w:fill="auto"/>
          <w:vertAlign w:val="superscript"/>
          <w:lang w:val="zh-CN" w:eastAsia="zh-CN" w:bidi="zh-CN"/>
        </w:rPr>
        <w:t>2</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hd w:val="clear" w:color="auto" w:fill="auto"/>
          <w:lang w:val="zh-CN" w:eastAsia="zh-CN" w:bidi="zh-CN"/>
        </w:rPr>
        <w:t>张浩</w:t>
      </w:r>
      <w:r>
        <w:rPr>
          <w:color w:val="000000"/>
          <w:spacing w:val="0"/>
          <w:w w:val="100"/>
          <w:position w:val="0"/>
          <w:shd w:val="clear" w:color="auto" w:fill="auto"/>
          <w:vertAlign w:val="superscript"/>
          <w:lang w:val="zh-CN" w:eastAsia="zh-CN" w:bidi="zh-CN"/>
        </w:rPr>
        <w:t>1*</w:t>
      </w:r>
    </w:p>
    <w:p>
      <w:pPr>
        <w:pStyle w:val="Style16"/>
        <w:keepNext w:val="0"/>
        <w:keepLines w:val="0"/>
        <w:widowControl w:val="0"/>
        <w:shd w:val="clear" w:color="auto" w:fill="auto"/>
        <w:bidi w:val="0"/>
        <w:spacing w:before="0" w:after="320" w:line="283" w:lineRule="exact"/>
        <w:ind w:left="2360" w:right="0" w:hanging="2360"/>
        <w:jc w:val="both"/>
        <w:rPr>
          <w:sz w:val="16"/>
          <w:szCs w:val="16"/>
        </w:rPr>
      </w:pPr>
      <w:r>
        <w:rPr>
          <w:color w:val="000000"/>
          <w:spacing w:val="0"/>
          <w:w w:val="100"/>
          <w:position w:val="0"/>
          <w:sz w:val="16"/>
          <w:szCs w:val="16"/>
          <w:shd w:val="clear" w:color="auto" w:fill="auto"/>
        </w:rPr>
        <w:t>(</w:t>
      </w:r>
      <w:r>
        <w:rPr>
          <w:rFonts w:ascii="Times New Roman" w:eastAsia="Times New Roman" w:hAnsi="Times New Roman" w:cs="Times New Roman"/>
          <w:color w:val="000000"/>
          <w:spacing w:val="0"/>
          <w:w w:val="100"/>
          <w:position w:val="0"/>
          <w:sz w:val="16"/>
          <w:szCs w:val="16"/>
          <w:shd w:val="clear" w:color="auto" w:fill="auto"/>
        </w:rPr>
        <w:t xml:space="preserve">1 </w:t>
      </w:r>
      <w:r>
        <w:rPr>
          <w:color w:val="000000"/>
          <w:spacing w:val="0"/>
          <w:w w:val="100"/>
          <w:position w:val="0"/>
          <w:sz w:val="16"/>
          <w:szCs w:val="16"/>
          <w:shd w:val="clear" w:color="auto" w:fill="auto"/>
        </w:rPr>
        <w:t xml:space="preserve">西安建筑科技大学 材料与矿资学院，陕西 西安 </w:t>
      </w:r>
      <w:r>
        <w:rPr>
          <w:rFonts w:ascii="Times New Roman" w:eastAsia="Times New Roman" w:hAnsi="Times New Roman" w:cs="Times New Roman"/>
          <w:color w:val="000000"/>
          <w:spacing w:val="0"/>
          <w:w w:val="100"/>
          <w:position w:val="0"/>
          <w:sz w:val="16"/>
          <w:szCs w:val="16"/>
          <w:shd w:val="clear" w:color="auto" w:fill="auto"/>
        </w:rPr>
        <w:t>710055</w:t>
      </w:r>
      <w:r>
        <w:rPr>
          <w:color w:val="000000"/>
          <w:spacing w:val="0"/>
          <w:w w:val="100"/>
          <w:position w:val="0"/>
          <w:sz w:val="16"/>
          <w:szCs w:val="16"/>
          <w:shd w:val="clear" w:color="auto" w:fill="auto"/>
        </w:rPr>
        <w:t>；</w:t>
      </w:r>
      <w:r>
        <w:rPr>
          <w:rFonts w:ascii="Times New Roman" w:eastAsia="Times New Roman" w:hAnsi="Times New Roman" w:cs="Times New Roman"/>
          <w:color w:val="000000"/>
          <w:spacing w:val="0"/>
          <w:w w:val="100"/>
          <w:position w:val="0"/>
          <w:sz w:val="16"/>
          <w:szCs w:val="16"/>
          <w:shd w:val="clear" w:color="auto" w:fill="auto"/>
        </w:rPr>
        <w:t xml:space="preserve">2 </w:t>
      </w:r>
      <w:r>
        <w:rPr>
          <w:color w:val="000000"/>
          <w:spacing w:val="0"/>
          <w:w w:val="100"/>
          <w:position w:val="0"/>
          <w:sz w:val="16"/>
          <w:szCs w:val="16"/>
          <w:shd w:val="clear" w:color="auto" w:fill="auto"/>
        </w:rPr>
        <w:t xml:space="preserve">中冶宝钢技术服务有限公司，上海 </w:t>
      </w:r>
      <w:r>
        <w:rPr>
          <w:rFonts w:ascii="Times New Roman" w:eastAsia="Times New Roman" w:hAnsi="Times New Roman" w:cs="Times New Roman"/>
          <w:color w:val="000000"/>
          <w:spacing w:val="0"/>
          <w:w w:val="100"/>
          <w:position w:val="0"/>
          <w:sz w:val="16"/>
          <w:szCs w:val="16"/>
          <w:shd w:val="clear" w:color="auto" w:fill="auto"/>
        </w:rPr>
        <w:t>200941</w:t>
      </w:r>
      <w:r>
        <w:rPr>
          <w:color w:val="000000"/>
          <w:spacing w:val="0"/>
          <w:w w:val="100"/>
          <w:position w:val="0"/>
          <w:sz w:val="16"/>
          <w:szCs w:val="16"/>
          <w:shd w:val="clear" w:color="auto" w:fill="auto"/>
        </w:rPr>
        <w:t>；</w:t>
      </w:r>
      <w:r>
        <w:rPr>
          <w:rFonts w:ascii="Times New Roman" w:eastAsia="Times New Roman" w:hAnsi="Times New Roman" w:cs="Times New Roman"/>
          <w:color w:val="000000"/>
          <w:spacing w:val="0"/>
          <w:w w:val="100"/>
          <w:position w:val="0"/>
          <w:sz w:val="16"/>
          <w:szCs w:val="16"/>
          <w:shd w:val="clear" w:color="auto" w:fill="auto"/>
        </w:rPr>
        <w:t xml:space="preserve">3 </w:t>
      </w:r>
      <w:r>
        <w:rPr>
          <w:color w:val="000000"/>
          <w:spacing w:val="0"/>
          <w:w w:val="100"/>
          <w:position w:val="0"/>
          <w:sz w:val="16"/>
          <w:szCs w:val="16"/>
          <w:shd w:val="clear" w:color="auto" w:fill="auto"/>
        </w:rPr>
        <w:t xml:space="preserve">国家环境保护土壤环境管理与 污染控制重点实验室(环境保护部南京环境科学研究所)，江苏 南京 </w:t>
      </w:r>
      <w:r>
        <w:rPr>
          <w:rFonts w:ascii="Times New Roman" w:eastAsia="Times New Roman" w:hAnsi="Times New Roman" w:cs="Times New Roman"/>
          <w:color w:val="000000"/>
          <w:spacing w:val="0"/>
          <w:w w:val="100"/>
          <w:position w:val="0"/>
          <w:sz w:val="16"/>
          <w:szCs w:val="16"/>
          <w:shd w:val="clear" w:color="auto" w:fill="auto"/>
        </w:rPr>
        <w:t>210042</w:t>
      </w:r>
      <w:r>
        <w:rPr>
          <w:color w:val="000000"/>
          <w:spacing w:val="0"/>
          <w:w w:val="100"/>
          <w:position w:val="0"/>
          <w:sz w:val="16"/>
          <w:szCs w:val="16"/>
          <w:shd w:val="clear" w:color="auto" w:fill="auto"/>
        </w:rPr>
        <w:t>)</w:t>
      </w:r>
    </w:p>
    <w:p>
      <w:pPr>
        <w:pStyle w:val="Style16"/>
        <w:keepNext w:val="0"/>
        <w:keepLines w:val="0"/>
        <w:widowControl w:val="0"/>
        <w:shd w:val="clear" w:color="auto" w:fill="auto"/>
        <w:bidi w:val="0"/>
        <w:spacing w:before="0" w:after="0"/>
        <w:ind w:left="0" w:right="0" w:firstLine="440"/>
        <w:jc w:val="both"/>
      </w:pPr>
      <w:r>
        <w:rPr>
          <w:color w:val="000000"/>
          <w:spacing w:val="0"/>
          <w:w w:val="100"/>
          <w:position w:val="0"/>
          <w:sz w:val="17"/>
          <w:szCs w:val="17"/>
          <w:shd w:val="clear" w:color="auto" w:fill="auto"/>
        </w:rPr>
        <w:t xml:space="preserve">摘 要 </w:t>
      </w:r>
      <w:r>
        <w:rPr>
          <w:color w:val="000000"/>
          <w:spacing w:val="0"/>
          <w:w w:val="100"/>
          <w:position w:val="0"/>
          <w:shd w:val="clear" w:color="auto" w:fill="auto"/>
        </w:rPr>
        <w:t>以钢渣微粉与磷酸制备钢渣基固化药剂，研究钢渣基固化药剂孔结构与用量对重金属污染土壤固化修复效果的影响。采用比表面 积及孔径测定仪、</w:t>
      </w:r>
      <w:r>
        <w:rPr>
          <w:rFonts w:ascii="Times New Roman" w:eastAsia="Times New Roman" w:hAnsi="Times New Roman" w:cs="Times New Roman"/>
          <w:color w:val="000000"/>
          <w:spacing w:val="0"/>
          <w:w w:val="100"/>
          <w:position w:val="0"/>
          <w:sz w:val="16"/>
          <w:szCs w:val="16"/>
          <w:shd w:val="clear" w:color="auto" w:fill="auto"/>
        </w:rPr>
        <w:t>X</w:t>
      </w:r>
      <w:r>
        <w:rPr>
          <w:color w:val="000000"/>
          <w:spacing w:val="0"/>
          <w:w w:val="100"/>
          <w:position w:val="0"/>
          <w:shd w:val="clear" w:color="auto" w:fill="auto"/>
        </w:rPr>
        <w:t>射线衍射仪和环境扫描电镜对钢渣基固化药剂的孔结构与矿物组成,以及污染土壤</w:t>
      </w:r>
      <w:r>
        <w:rPr>
          <w:rFonts w:ascii="Times New Roman" w:eastAsia="Times New Roman" w:hAnsi="Times New Roman" w:cs="Times New Roman"/>
          <w:color w:val="000000"/>
          <w:spacing w:val="0"/>
          <w:w w:val="100"/>
          <w:position w:val="0"/>
          <w:sz w:val="16"/>
          <w:szCs w:val="16"/>
          <w:shd w:val="clear" w:color="auto" w:fill="auto"/>
        </w:rPr>
        <w:t>-</w:t>
      </w:r>
      <w:r>
        <w:rPr>
          <w:color w:val="000000"/>
          <w:spacing w:val="0"/>
          <w:w w:val="100"/>
          <w:position w:val="0"/>
          <w:shd w:val="clear" w:color="auto" w:fill="auto"/>
        </w:rPr>
        <w:t>钢渣基固化药剂混合物的微观形貌进行 分析。结果表明，适量磷酸处理有利于钢渣基固化药剂中多孔结构的形成；钢渣基固化药剂通过离子交换和包裹固化达到对重金属污染土壤固化 修复的目的；当钢渣微粉用量为</w:t>
      </w:r>
      <w:r>
        <w:rPr>
          <w:rFonts w:ascii="Times New Roman" w:eastAsia="Times New Roman" w:hAnsi="Times New Roman" w:cs="Times New Roman"/>
          <w:color w:val="000000"/>
          <w:spacing w:val="0"/>
          <w:w w:val="100"/>
          <w:position w:val="0"/>
          <w:sz w:val="16"/>
          <w:szCs w:val="16"/>
          <w:shd w:val="clear" w:color="auto" w:fill="auto"/>
        </w:rPr>
        <w:t xml:space="preserve">80 </w:t>
      </w:r>
      <w:r>
        <w:rPr>
          <w:rFonts w:ascii="Times New Roman" w:eastAsia="Times New Roman" w:hAnsi="Times New Roman" w:cs="Times New Roman"/>
          <w:color w:val="000000"/>
          <w:spacing w:val="0"/>
          <w:w w:val="100"/>
          <w:position w:val="0"/>
          <w:sz w:val="16"/>
          <w:szCs w:val="16"/>
          <w:shd w:val="clear" w:color="auto" w:fill="auto"/>
          <w:lang w:val="en-US" w:eastAsia="en-US" w:bidi="en-US"/>
        </w:rPr>
        <w:t>g</w:t>
      </w:r>
      <w:r>
        <w:rPr>
          <w:color w:val="000000"/>
          <w:spacing w:val="0"/>
          <w:w w:val="100"/>
          <w:position w:val="0"/>
          <w:shd w:val="clear" w:color="auto" w:fill="auto"/>
        </w:rPr>
        <w:t>磷酸用量为</w:t>
      </w:r>
      <w:r>
        <w:rPr>
          <w:rFonts w:ascii="Times New Roman" w:eastAsia="Times New Roman" w:hAnsi="Times New Roman" w:cs="Times New Roman"/>
          <w:color w:val="000000"/>
          <w:spacing w:val="0"/>
          <w:w w:val="100"/>
          <w:position w:val="0"/>
          <w:sz w:val="16"/>
          <w:szCs w:val="16"/>
          <w:shd w:val="clear" w:color="auto" w:fill="auto"/>
          <w:lang w:val="en-US" w:eastAsia="en-US" w:bidi="en-US"/>
        </w:rPr>
        <w:t>3.2 mL</w:t>
      </w:r>
      <w:r>
        <w:rPr>
          <w:color w:val="000000"/>
          <w:spacing w:val="0"/>
          <w:w w:val="100"/>
          <w:position w:val="0"/>
          <w:shd w:val="clear" w:color="auto" w:fill="auto"/>
        </w:rPr>
        <w:t>时，钢渣基固化药剂具有较好的孔结构;钢渣基固化药剂用量为</w:t>
      </w:r>
      <w:r>
        <w:rPr>
          <w:rFonts w:ascii="Times New Roman" w:eastAsia="Times New Roman" w:hAnsi="Times New Roman" w:cs="Times New Roman"/>
          <w:color w:val="000000"/>
          <w:spacing w:val="0"/>
          <w:w w:val="100"/>
          <w:position w:val="0"/>
          <w:sz w:val="16"/>
          <w:szCs w:val="16"/>
          <w:shd w:val="clear" w:color="auto" w:fill="auto"/>
        </w:rPr>
        <w:t>25%</w:t>
      </w:r>
      <w:r>
        <w:rPr>
          <w:color w:val="000000"/>
          <w:spacing w:val="0"/>
          <w:w w:val="100"/>
          <w:position w:val="0"/>
          <w:shd w:val="clear" w:color="auto" w:fill="auto"/>
        </w:rPr>
        <w:t>对重金属污染土壤具 有良好的固化修复效果。</w:t>
      </w:r>
    </w:p>
    <w:p>
      <w:pPr>
        <w:pStyle w:val="Style16"/>
        <w:keepNext w:val="0"/>
        <w:keepLines w:val="0"/>
        <w:widowControl w:val="0"/>
        <w:shd w:val="clear" w:color="auto" w:fill="auto"/>
        <w:bidi w:val="0"/>
        <w:spacing w:before="0" w:after="0"/>
        <w:ind w:left="0" w:right="0" w:firstLine="440"/>
        <w:jc w:val="both"/>
      </w:pPr>
      <w:r>
        <w:rPr>
          <w:color w:val="000000"/>
          <w:spacing w:val="0"/>
          <w:w w:val="100"/>
          <w:position w:val="0"/>
          <w:sz w:val="17"/>
          <w:szCs w:val="17"/>
          <w:shd w:val="clear" w:color="auto" w:fill="auto"/>
        </w:rPr>
        <w:t xml:space="preserve">关键词 </w:t>
      </w:r>
      <w:r>
        <w:rPr>
          <w:color w:val="000000"/>
          <w:spacing w:val="0"/>
          <w:w w:val="100"/>
          <w:position w:val="0"/>
          <w:shd w:val="clear" w:color="auto" w:fill="auto"/>
        </w:rPr>
        <w:t>钢渣微粉；重金属污染土壤；离子交换；包裹；吸附</w:t>
      </w:r>
    </w:p>
    <w:p>
      <w:pPr>
        <w:pStyle w:val="Style2"/>
        <w:keepNext w:val="0"/>
        <w:keepLines w:val="0"/>
        <w:widowControl w:val="0"/>
        <w:shd w:val="clear" w:color="auto" w:fill="auto"/>
        <w:tabs>
          <w:tab w:pos="3194" w:val="left"/>
        </w:tabs>
        <w:bidi w:val="0"/>
        <w:spacing w:before="0" w:after="380" w:line="277" w:lineRule="exact"/>
        <w:ind w:left="0" w:right="0" w:firstLine="420"/>
        <w:jc w:val="left"/>
      </w:pPr>
      <w:r>
        <w:rPr>
          <w:rFonts w:ascii="MingLiU" w:eastAsia="MingLiU" w:hAnsi="MingLiU" w:cs="MingLiU"/>
          <w:color w:val="000000"/>
          <w:spacing w:val="0"/>
          <w:w w:val="100"/>
          <w:position w:val="0"/>
          <w:sz w:val="17"/>
          <w:szCs w:val="17"/>
          <w:u w:val="none"/>
          <w:shd w:val="clear" w:color="auto" w:fill="auto"/>
          <w:lang w:val="zh-CN" w:eastAsia="zh-CN" w:bidi="zh-CN"/>
        </w:rPr>
        <w:t>中图分类号</w:t>
      </w:r>
      <w:r>
        <w:rPr>
          <w:rFonts w:ascii="SimSun" w:eastAsia="SimSun" w:hAnsi="SimSun" w:cs="SimSun"/>
          <w:b/>
          <w:bCs/>
          <w:color w:val="000000"/>
          <w:spacing w:val="0"/>
          <w:w w:val="100"/>
          <w:position w:val="0"/>
          <w:sz w:val="19"/>
          <w:szCs w:val="19"/>
          <w:u w:val="none"/>
          <w:shd w:val="clear" w:color="auto" w:fill="auto"/>
          <w:lang w:val="en-US" w:eastAsia="en-US" w:bidi="en-US"/>
        </w:rPr>
        <w:t>：</w:t>
      </w:r>
      <w:r>
        <w:rPr>
          <w:b/>
          <w:bCs/>
          <w:color w:val="000000"/>
          <w:spacing w:val="0"/>
          <w:w w:val="100"/>
          <w:position w:val="0"/>
          <w:u w:val="none"/>
          <w:shd w:val="clear" w:color="auto" w:fill="auto"/>
          <w:lang w:val="en-US" w:eastAsia="en-US" w:bidi="en-US"/>
        </w:rPr>
        <w:t>X53</w:t>
      </w:r>
      <w:r>
        <w:rPr>
          <w:rFonts w:ascii="MingLiU" w:eastAsia="MingLiU" w:hAnsi="MingLiU" w:cs="MingLiU"/>
          <w:color w:val="000000"/>
          <w:spacing w:val="0"/>
          <w:w w:val="100"/>
          <w:position w:val="0"/>
          <w:sz w:val="17"/>
          <w:szCs w:val="17"/>
          <w:u w:val="none"/>
          <w:shd w:val="clear" w:color="auto" w:fill="auto"/>
          <w:lang w:val="zh-CN" w:eastAsia="zh-CN" w:bidi="zh-CN"/>
        </w:rPr>
        <w:t>文献标识码:</w:t>
      </w:r>
      <w:r>
        <w:rPr>
          <w:b/>
          <w:bCs/>
          <w:color w:val="000000"/>
          <w:spacing w:val="0"/>
          <w:w w:val="100"/>
          <w:position w:val="0"/>
          <w:u w:val="none"/>
          <w:shd w:val="clear" w:color="auto" w:fill="auto"/>
          <w:lang w:val="en-US" w:eastAsia="en-US" w:bidi="en-US"/>
        </w:rPr>
        <w:t>A</w:t>
        <w:tab/>
      </w:r>
      <w:r>
        <w:rPr>
          <w:rFonts w:ascii="MingLiU" w:eastAsia="MingLiU" w:hAnsi="MingLiU" w:cs="MingLiU"/>
          <w:color w:val="000000"/>
          <w:spacing w:val="0"/>
          <w:w w:val="100"/>
          <w:position w:val="0"/>
          <w:sz w:val="17"/>
          <w:szCs w:val="17"/>
          <w:u w:val="none"/>
          <w:shd w:val="clear" w:color="auto" w:fill="auto"/>
          <w:lang w:val="zh-CN" w:eastAsia="zh-CN" w:bidi="zh-CN"/>
        </w:rPr>
        <w:t>文章编号：</w:t>
      </w:r>
      <w:r>
        <w:rPr>
          <w:b/>
          <w:bCs/>
          <w:color w:val="000000"/>
          <w:spacing w:val="0"/>
          <w:w w:val="100"/>
          <w:position w:val="0"/>
          <w:u w:val="none"/>
          <w:shd w:val="clear" w:color="auto" w:fill="auto"/>
          <w:lang w:val="en-US" w:eastAsia="en-US" w:bidi="en-US"/>
        </w:rPr>
        <w:t>1000-8098(2016)03</w:t>
      </w:r>
      <w:r>
        <w:rPr>
          <w:rFonts w:ascii="MingLiU" w:eastAsia="MingLiU" w:hAnsi="MingLiU" w:cs="MingLiU"/>
          <w:color w:val="000000"/>
          <w:spacing w:val="0"/>
          <w:w w:val="100"/>
          <w:position w:val="0"/>
          <w:sz w:val="17"/>
          <w:szCs w:val="17"/>
          <w:u w:val="none"/>
          <w:shd w:val="clear" w:color="auto" w:fill="auto"/>
          <w:lang w:val="zh-CN" w:eastAsia="zh-CN" w:bidi="zh-CN"/>
        </w:rPr>
        <w:t>七</w:t>
      </w:r>
      <w:r>
        <w:rPr>
          <w:b/>
          <w:bCs/>
          <w:color w:val="000000"/>
          <w:spacing w:val="0"/>
          <w:w w:val="100"/>
          <w:position w:val="0"/>
          <w:u w:val="none"/>
          <w:shd w:val="clear" w:color="auto" w:fill="auto"/>
          <w:lang w:val="zh-CN" w:eastAsia="zh-CN" w:bidi="zh-CN"/>
        </w:rPr>
        <w:t>026</w:t>
      </w:r>
      <w:r>
        <w:rPr>
          <w:rFonts w:ascii="MingLiU" w:eastAsia="MingLiU" w:hAnsi="MingLiU" w:cs="MingLiU"/>
          <w:color w:val="000000"/>
          <w:spacing w:val="0"/>
          <w:w w:val="100"/>
          <w:position w:val="0"/>
          <w:sz w:val="17"/>
          <w:szCs w:val="17"/>
          <w:u w:val="none"/>
          <w:shd w:val="clear" w:color="auto" w:fill="auto"/>
          <w:lang w:val="zh-CN" w:eastAsia="zh-CN" w:bidi="zh-CN"/>
        </w:rPr>
        <w:t>七</w:t>
      </w:r>
      <w:r>
        <w:rPr>
          <w:b/>
          <w:bCs/>
          <w:color w:val="000000"/>
          <w:spacing w:val="0"/>
          <w:w w:val="100"/>
          <w:position w:val="0"/>
          <w:u w:val="none"/>
          <w:shd w:val="clear" w:color="auto" w:fill="auto"/>
          <w:lang w:val="zh-CN" w:eastAsia="zh-CN" w:bidi="zh-CN"/>
        </w:rPr>
        <w:t>4</w:t>
      </w:r>
    </w:p>
    <w:p>
      <w:pPr>
        <w:pStyle w:val="Style24"/>
        <w:keepNext/>
        <w:keepLines/>
        <w:widowControl w:val="0"/>
        <w:shd w:val="clear" w:color="auto" w:fill="auto"/>
        <w:bidi w:val="0"/>
        <w:spacing w:before="0" w:after="0"/>
        <w:ind w:left="0" w:right="0"/>
        <w:jc w:val="both"/>
      </w:pPr>
      <w:bookmarkStart w:id="2" w:name="bookmark2"/>
      <w:bookmarkStart w:id="3" w:name="bookmark3"/>
      <w:r>
        <w:rPr>
          <w:color w:val="000000"/>
          <w:spacing w:val="0"/>
          <w:w w:val="100"/>
          <w:position w:val="0"/>
          <w:shd w:val="clear" w:color="auto" w:fill="auto"/>
          <w:lang w:val="en-US" w:eastAsia="en-US" w:bidi="en-US"/>
        </w:rPr>
        <w:t>Research on Remediation Mechanism of Heavy Metal Soil by Steel Slag Based Solidification Agent</w:t>
      </w:r>
      <w:bookmarkEnd w:id="2"/>
      <w:bookmarkEnd w:id="3"/>
    </w:p>
    <w:p>
      <w:pPr>
        <w:pStyle w:val="Style26"/>
        <w:keepNext w:val="0"/>
        <w:keepLines w:val="0"/>
        <w:widowControl w:val="0"/>
        <w:shd w:val="clear" w:color="auto" w:fill="auto"/>
        <w:bidi w:val="0"/>
        <w:spacing w:before="0" w:after="80" w:line="276" w:lineRule="auto"/>
        <w:ind w:left="0" w:right="0" w:firstLine="0"/>
        <w:jc w:val="center"/>
      </w:pPr>
      <w:r>
        <w:rPr>
          <w:color w:val="000000"/>
          <w:spacing w:val="0"/>
          <w:w w:val="100"/>
          <w:position w:val="0"/>
          <w:shd w:val="clear" w:color="auto" w:fill="auto"/>
          <w:lang w:val="en-US" w:eastAsia="en-US" w:bidi="en-US"/>
        </w:rPr>
        <w:t>Yang Gang</w:t>
      </w:r>
      <w:r>
        <w:rPr>
          <w:color w:val="000000"/>
          <w:spacing w:val="0"/>
          <w:w w:val="100"/>
          <w:position w:val="0"/>
          <w:shd w:val="clear" w:color="auto" w:fill="auto"/>
          <w:vertAlign w:val="superscript"/>
          <w:lang w:val="en-US" w:eastAsia="en-US" w:bidi="en-US"/>
        </w:rPr>
        <w:t>1,2</w:t>
      </w:r>
      <w:r>
        <w:rPr>
          <w:color w:val="000000"/>
          <w:spacing w:val="0"/>
          <w:w w:val="100"/>
          <w:position w:val="0"/>
          <w:shd w:val="clear" w:color="auto" w:fill="auto"/>
          <w:lang w:val="en-US" w:eastAsia="en-US" w:bidi="en-US"/>
        </w:rPr>
        <w:t xml:space="preserve"> Li Hui</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Long Tao</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Zhu Lijun</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Zhang Hao</w:t>
      </w:r>
      <w:r>
        <w:rPr>
          <w:color w:val="000000"/>
          <w:spacing w:val="0"/>
          <w:w w:val="100"/>
          <w:position w:val="0"/>
          <w:shd w:val="clear" w:color="auto" w:fill="auto"/>
          <w:vertAlign w:val="superscript"/>
          <w:lang w:val="en-US" w:eastAsia="en-US" w:bidi="en-US"/>
        </w:rPr>
        <w:t>1*</w:t>
      </w:r>
    </w:p>
    <w:p>
      <w:pPr>
        <w:pStyle w:val="Style26"/>
        <w:keepNext w:val="0"/>
        <w:keepLines w:val="0"/>
        <w:widowControl w:val="0"/>
        <w:shd w:val="clear" w:color="auto" w:fill="auto"/>
        <w:bidi w:val="0"/>
        <w:spacing w:before="0" w:after="0" w:line="360" w:lineRule="auto"/>
        <w:ind w:left="0" w:right="0" w:firstLine="0"/>
        <w:jc w:val="both"/>
      </w:pPr>
      <w:r>
        <w:rPr>
          <w:color w:val="000000"/>
          <w:spacing w:val="0"/>
          <w:w w:val="100"/>
          <w:position w:val="0"/>
          <w:shd w:val="clear" w:color="auto" w:fill="auto"/>
          <w:lang w:val="zh-CN" w:eastAsia="zh-CN" w:bidi="zh-CN"/>
        </w:rPr>
        <w:t xml:space="preserve">(1 </w:t>
      </w:r>
      <w:r>
        <w:rPr>
          <w:color w:val="000000"/>
          <w:spacing w:val="0"/>
          <w:w w:val="100"/>
          <w:position w:val="0"/>
          <w:shd w:val="clear" w:color="auto" w:fill="auto"/>
          <w:lang w:val="en-US" w:eastAsia="en-US" w:bidi="en-US"/>
        </w:rPr>
        <w:t xml:space="preserve">College of Materials and Mine resources, Xi'an University of Architecture and Technology, Xi'an, Shaanxi </w:t>
      </w:r>
      <w:r>
        <w:rPr>
          <w:color w:val="000000"/>
          <w:spacing w:val="0"/>
          <w:w w:val="100"/>
          <w:position w:val="0"/>
          <w:shd w:val="clear" w:color="auto" w:fill="auto"/>
          <w:lang w:val="zh-CN" w:eastAsia="zh-CN" w:bidi="zh-CN"/>
        </w:rPr>
        <w:t xml:space="preserve">710055; 2 </w:t>
      </w:r>
      <w:r>
        <w:rPr>
          <w:color w:val="000000"/>
          <w:spacing w:val="0"/>
          <w:w w:val="100"/>
          <w:position w:val="0"/>
          <w:shd w:val="clear" w:color="auto" w:fill="auto"/>
          <w:lang w:val="en-US" w:eastAsia="en-US" w:bidi="en-US"/>
        </w:rPr>
        <w:t xml:space="preserve">MCC BAOSTEEL Technology Services Co., Ltd., Shanghai </w:t>
      </w:r>
      <w:r>
        <w:rPr>
          <w:color w:val="000000"/>
          <w:spacing w:val="0"/>
          <w:w w:val="100"/>
          <w:position w:val="0"/>
          <w:shd w:val="clear" w:color="auto" w:fill="auto"/>
          <w:lang w:val="zh-CN" w:eastAsia="zh-CN" w:bidi="zh-CN"/>
        </w:rPr>
        <w:t xml:space="preserve">200941; 3 </w:t>
      </w:r>
      <w:r>
        <w:rPr>
          <w:color w:val="000000"/>
          <w:spacing w:val="0"/>
          <w:w w:val="100"/>
          <w:position w:val="0"/>
          <w:shd w:val="clear" w:color="auto" w:fill="auto"/>
          <w:lang w:val="en-US" w:eastAsia="en-US" w:bidi="en-US"/>
        </w:rPr>
        <w:t xml:space="preserve">State Environmental Protection Key Laboratory of Soil Environmental Management and Pollution Control, (Nanjing Institute of Environmental Science, Ministry of Environmental Protection), Nanjing, Jiangsu </w:t>
      </w:r>
      <w:r>
        <w:rPr>
          <w:color w:val="000000"/>
          <w:spacing w:val="0"/>
          <w:w w:val="100"/>
          <w:position w:val="0"/>
          <w:shd w:val="clear" w:color="auto" w:fill="auto"/>
          <w:lang w:val="zh-CN" w:eastAsia="zh-CN" w:bidi="zh-CN"/>
        </w:rPr>
        <w:t>210042)</w:t>
      </w:r>
    </w:p>
    <w:p>
      <w:pPr>
        <w:pStyle w:val="Style26"/>
        <w:keepNext w:val="0"/>
        <w:keepLines w:val="0"/>
        <w:widowControl w:val="0"/>
        <w:shd w:val="clear" w:color="auto" w:fill="auto"/>
        <w:bidi w:val="0"/>
        <w:spacing w:before="0" w:after="0" w:line="360" w:lineRule="auto"/>
        <w:ind w:left="0" w:right="0" w:firstLine="440"/>
        <w:jc w:val="left"/>
      </w:pPr>
      <w:r>
        <w:rPr>
          <w:b/>
          <w:bCs/>
          <w:color w:val="000000"/>
          <w:spacing w:val="0"/>
          <w:w w:val="100"/>
          <w:position w:val="0"/>
          <w:shd w:val="clear" w:color="auto" w:fill="auto"/>
          <w:lang w:val="en-US" w:eastAsia="en-US" w:bidi="en-US"/>
        </w:rPr>
        <w:t xml:space="preserve">Abstract </w:t>
      </w:r>
      <w:r>
        <w:rPr>
          <w:color w:val="000000"/>
          <w:spacing w:val="0"/>
          <w:w w:val="100"/>
          <w:position w:val="0"/>
          <w:shd w:val="clear" w:color="auto" w:fill="auto"/>
          <w:lang w:val="en-US" w:eastAsia="en-US" w:bidi="en-US"/>
        </w:rPr>
        <w:t xml:space="preserve">With steel slag powder and phosphate making steel slag based solidification agent, research the effect of steel slag based solidification agent pore structure and consumption on solidification remediation of heavy metal contaminated soil. Analyze pore structure and mineral composition of steel slag based solidification agent, and microstructure of contaminated soil-steel slag based solidification agent mixture by surface area and pore size analyzer, X-ray diffraction and scanning electron microscopy. The results showed that steel slag based solidification agent pore structure are formed by moderate amount of phosphate treatment. Through ion exchange and encapsulated solidification, steel slag based solidifi cation agent achieve the object of solidification remediation of heavy metal contaminated soil. Steel slag based solidification agent has good pore structure, when steel slag powder dosage is </w:t>
      </w:r>
      <w:r>
        <w:rPr>
          <w:color w:val="000000"/>
          <w:spacing w:val="0"/>
          <w:w w:val="100"/>
          <w:position w:val="0"/>
          <w:shd w:val="clear" w:color="auto" w:fill="auto"/>
          <w:lang w:val="zh-CN" w:eastAsia="zh-CN" w:bidi="zh-CN"/>
        </w:rPr>
        <w:t xml:space="preserve">80 </w:t>
      </w:r>
      <w:r>
        <w:rPr>
          <w:color w:val="000000"/>
          <w:spacing w:val="0"/>
          <w:w w:val="100"/>
          <w:position w:val="0"/>
          <w:shd w:val="clear" w:color="auto" w:fill="auto"/>
          <w:lang w:val="en-US" w:eastAsia="en-US" w:bidi="en-US"/>
        </w:rPr>
        <w:t xml:space="preserve">g and phosphate dosage is </w:t>
      </w:r>
      <w:r>
        <w:rPr>
          <w:color w:val="000000"/>
          <w:spacing w:val="0"/>
          <w:w w:val="100"/>
          <w:position w:val="0"/>
          <w:shd w:val="clear" w:color="auto" w:fill="auto"/>
          <w:lang w:val="zh-CN" w:eastAsia="zh-CN" w:bidi="zh-CN"/>
        </w:rPr>
        <w:t xml:space="preserve">3.2 </w:t>
      </w:r>
      <w:r>
        <w:rPr>
          <w:color w:val="000000"/>
          <w:spacing w:val="0"/>
          <w:w w:val="100"/>
          <w:position w:val="0"/>
          <w:shd w:val="clear" w:color="auto" w:fill="auto"/>
          <w:lang w:val="en-US" w:eastAsia="en-US" w:bidi="en-US"/>
        </w:rPr>
        <w:t xml:space="preserve">mL. Heavy metal contaminated soil has good effect of solidification remediation when steel slag based solidification agent is </w:t>
      </w:r>
      <w:r>
        <w:rPr>
          <w:color w:val="000000"/>
          <w:spacing w:val="0"/>
          <w:w w:val="100"/>
          <w:position w:val="0"/>
          <w:shd w:val="clear" w:color="auto" w:fill="auto"/>
          <w:lang w:val="zh-CN" w:eastAsia="zh-CN" w:bidi="zh-CN"/>
        </w:rPr>
        <w:t>25%.</w:t>
      </w:r>
    </w:p>
    <w:p>
      <w:pPr>
        <w:pStyle w:val="Style26"/>
        <w:keepNext w:val="0"/>
        <w:keepLines w:val="0"/>
        <w:widowControl w:val="0"/>
        <w:shd w:val="clear" w:color="auto" w:fill="auto"/>
        <w:bidi w:val="0"/>
        <w:spacing w:before="0" w:after="0" w:line="360" w:lineRule="auto"/>
        <w:ind w:left="0" w:right="0" w:firstLine="420"/>
        <w:jc w:val="left"/>
        <w:sectPr>
          <w:headerReference w:type="default" r:id="rId5"/>
          <w:footerReference w:type="default" r:id="rId6"/>
          <w:headerReference w:type="even" r:id="rId7"/>
          <w:footerReference w:type="even" r:id="rId8"/>
          <w:footnotePr>
            <w:pos w:val="pageBottom"/>
            <w:numFmt w:val="decimal"/>
            <w:numRestart w:val="continuous"/>
          </w:footnotePr>
          <w:pgSz w:w="11900" w:h="16840"/>
          <w:pgMar w:top="754" w:left="1015" w:right="857" w:bottom="900" w:header="0" w:footer="3" w:gutter="0"/>
          <w:pgNumType w:start="26"/>
          <w:cols w:space="720"/>
          <w:noEndnote/>
          <w:rtlGutter w:val="0"/>
          <w:docGrid w:linePitch="360"/>
        </w:sectPr>
      </w:pPr>
      <w:r>
        <w:rPr>
          <w:b/>
          <w:bCs/>
          <w:color w:val="000000"/>
          <w:spacing w:val="0"/>
          <w:w w:val="100"/>
          <w:position w:val="0"/>
          <w:shd w:val="clear" w:color="auto" w:fill="auto"/>
          <w:lang w:val="en-US" w:eastAsia="en-US" w:bidi="en-US"/>
        </w:rPr>
        <w:t xml:space="preserve">Key words </w:t>
      </w:r>
      <w:r>
        <w:rPr>
          <w:color w:val="000000"/>
          <w:spacing w:val="0"/>
          <w:w w:val="100"/>
          <w:position w:val="0"/>
          <w:shd w:val="clear" w:color="auto" w:fill="auto"/>
          <w:lang w:val="en-US" w:eastAsia="en-US" w:bidi="en-US"/>
        </w:rPr>
        <w:t>steel slag powder; heavy metals contaminated soil; ion exchange; wrap; adsorption</w:t>
      </w:r>
    </w:p>
    <w:p>
      <w:pPr>
        <w:widowControl w:val="0"/>
        <w:spacing w:line="187" w:lineRule="exact"/>
        <w:rPr>
          <w:sz w:val="15"/>
          <w:szCs w:val="15"/>
        </w:rPr>
      </w:pPr>
    </w:p>
    <w:p>
      <w:pPr>
        <w:widowControl w:val="0"/>
        <w:spacing w:line="1" w:lineRule="exact"/>
        <w:sectPr>
          <w:footnotePr>
            <w:pos w:val="pageBottom"/>
            <w:numFmt w:val="decimal"/>
            <w:numRestart w:val="continuous"/>
          </w:footnotePr>
          <w:type w:val="continuous"/>
          <w:pgSz w:w="11900" w:h="16840"/>
          <w:pgMar w:top="930" w:left="0" w:right="0" w:bottom="925" w:header="0" w:footer="3" w:gutter="0"/>
          <w:cols w:space="720"/>
          <w:noEndnote/>
          <w:rtlGutter w:val="0"/>
          <w:docGrid w:linePitch="360"/>
        </w:sectPr>
      </w:pPr>
    </w:p>
    <w:p>
      <w:pPr>
        <w:pStyle w:val="Style29"/>
        <w:keepNext w:val="0"/>
        <w:keepLines w:val="0"/>
        <w:widowControl w:val="0"/>
        <w:shd w:val="clear" w:color="auto" w:fill="auto"/>
        <w:bidi w:val="0"/>
        <w:spacing w:before="0" w:after="0" w:line="313" w:lineRule="exact"/>
        <w:ind w:left="0" w:right="0" w:firstLine="440"/>
        <w:jc w:val="both"/>
      </w:pPr>
      <w:r>
        <w:rPr>
          <w:color w:val="000000"/>
          <w:spacing w:val="0"/>
          <w:w w:val="100"/>
          <w:position w:val="0"/>
          <w:shd w:val="clear" w:color="auto" w:fill="auto"/>
        </w:rPr>
        <w:t>含有金属硫化物的煤、铁和有色金属矿层，采矿 过程中产生的尾矿库或废石堆导致本处于还原状态 的金属硫化物与空气接触，发生氧化反应，释放出大 量重金属，这些重金属不断溶于雨水或采矿、选矿、冶 炼等废水，并不断向下游迁移，导致生态退化严重</w:t>
      </w:r>
      <w:r>
        <w:rPr>
          <w:rFonts w:ascii="Times New Roman" w:eastAsia="Times New Roman" w:hAnsi="Times New Roman" w:cs="Times New Roman"/>
          <w:color w:val="000000"/>
          <w:spacing w:val="0"/>
          <w:w w:val="100"/>
          <w:position w:val="0"/>
          <w:sz w:val="20"/>
          <w:szCs w:val="20"/>
          <w:shd w:val="clear" w:color="auto" w:fill="auto"/>
          <w:vertAlign w:val="superscript"/>
        </w:rPr>
        <w:t>［1-2］</w:t>
      </w:r>
      <w:r>
        <w:rPr>
          <w:color w:val="000000"/>
          <w:spacing w:val="0"/>
          <w:w w:val="100"/>
          <w:position w:val="0"/>
          <w:shd w:val="clear" w:color="auto" w:fill="auto"/>
        </w:rPr>
        <w:t>。</w:t>
      </w:r>
    </w:p>
    <w:p>
      <w:pPr>
        <w:pStyle w:val="Style29"/>
        <w:keepNext w:val="0"/>
        <w:keepLines w:val="0"/>
        <w:widowControl w:val="0"/>
        <w:shd w:val="clear" w:color="auto" w:fill="auto"/>
        <w:bidi w:val="0"/>
        <w:spacing w:before="0" w:after="0" w:line="320" w:lineRule="exact"/>
        <w:ind w:left="0" w:right="0" w:firstLine="440"/>
        <w:jc w:val="both"/>
      </w:pPr>
      <w:r>
        <w:rPr>
          <w:color w:val="000000"/>
          <w:spacing w:val="0"/>
          <w:w w:val="100"/>
          <w:position w:val="0"/>
          <w:shd w:val="clear" w:color="auto" w:fill="auto"/>
        </w:rPr>
        <w:t>利用固化药剂对土壤重金属进行固定，具有适用 范围广、成本低、施工周期较短的特点而被广泛关注 与应用</w:t>
      </w:r>
      <w:r>
        <w:rPr>
          <w:rFonts w:ascii="Times New Roman" w:eastAsia="Times New Roman" w:hAnsi="Times New Roman" w:cs="Times New Roman"/>
          <w:color w:val="000000"/>
          <w:spacing w:val="0"/>
          <w:w w:val="100"/>
          <w:position w:val="0"/>
          <w:sz w:val="20"/>
          <w:szCs w:val="20"/>
          <w:shd w:val="clear" w:color="auto" w:fill="auto"/>
          <w:vertAlign w:val="superscript"/>
        </w:rPr>
        <w:t>［3-5］</w:t>
      </w:r>
      <w:r>
        <w:rPr>
          <w:color w:val="000000"/>
          <w:spacing w:val="0"/>
          <w:w w:val="100"/>
          <w:position w:val="0"/>
          <w:shd w:val="clear" w:color="auto" w:fill="auto"/>
        </w:rPr>
        <w:t xml:space="preserve">。固化药剂的作用效果主要来自固化药剂 施加后的土壤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pH </w:t>
      </w:r>
      <w:r>
        <w:rPr>
          <w:color w:val="000000"/>
          <w:spacing w:val="0"/>
          <w:w w:val="100"/>
          <w:position w:val="0"/>
          <w:shd w:val="clear" w:color="auto" w:fill="auto"/>
        </w:rPr>
        <w:t>效应以及改良剂本身与重金属的吸 附络合沉淀作用</w:t>
      </w:r>
      <w:r>
        <w:rPr>
          <w:rFonts w:ascii="Times New Roman" w:eastAsia="Times New Roman" w:hAnsi="Times New Roman" w:cs="Times New Roman"/>
          <w:color w:val="000000"/>
          <w:spacing w:val="0"/>
          <w:w w:val="100"/>
          <w:position w:val="0"/>
          <w:sz w:val="20"/>
          <w:szCs w:val="20"/>
          <w:shd w:val="clear" w:color="auto" w:fill="auto"/>
          <w:vertAlign w:val="superscript"/>
        </w:rPr>
        <w:t>［6］</w:t>
      </w:r>
      <w:r>
        <w:rPr>
          <w:color w:val="000000"/>
          <w:spacing w:val="0"/>
          <w:w w:val="100"/>
          <w:position w:val="0"/>
          <w:shd w:val="clear" w:color="auto" w:fill="auto"/>
        </w:rPr>
        <w:t>。利用固化药剂原地修复的特点， 可以在改良土壤性质的同时进行农业生产活动，因此 尤其适用于大面积的中轻度污染土壤的修复。</w:t>
      </w:r>
    </w:p>
    <w:p>
      <w:pPr>
        <w:pStyle w:val="Style29"/>
        <w:keepNext w:val="0"/>
        <w:keepLines w:val="0"/>
        <w:widowControl w:val="0"/>
        <w:pBdr>
          <w:bottom w:val="single" w:sz="4" w:space="0" w:color="auto"/>
        </w:pBdr>
        <w:shd w:val="clear" w:color="auto" w:fill="auto"/>
        <w:bidi w:val="0"/>
        <w:spacing w:before="0" w:after="280" w:line="320" w:lineRule="exact"/>
        <w:ind w:left="0" w:right="0" w:firstLine="440"/>
        <w:jc w:val="left"/>
      </w:pPr>
      <w:r>
        <w:rPr>
          <w:color w:val="000000"/>
          <w:spacing w:val="0"/>
          <w:w w:val="100"/>
          <w:position w:val="0"/>
          <w:shd w:val="clear" w:color="auto" w:fill="auto"/>
        </w:rPr>
        <w:t>钢渣作为炼钢过程中产生的主要副产品，占粗</w:t>
      </w:r>
    </w:p>
    <w:p>
      <w:pPr>
        <w:pStyle w:val="Style16"/>
        <w:keepNext w:val="0"/>
        <w:keepLines w:val="0"/>
        <w:widowControl w:val="0"/>
        <w:shd w:val="clear" w:color="auto" w:fill="auto"/>
        <w:bidi w:val="0"/>
        <w:spacing w:before="0" w:after="0" w:line="245" w:lineRule="exact"/>
        <w:ind w:left="0" w:right="0" w:firstLine="0"/>
        <w:jc w:val="left"/>
      </w:pPr>
      <w:r>
        <w:rPr>
          <w:color w:val="000000"/>
          <w:spacing w:val="0"/>
          <w:w w:val="100"/>
          <w:position w:val="0"/>
          <w:shd w:val="clear" w:color="auto" w:fill="auto"/>
        </w:rPr>
        <w:t>收稿日期：</w:t>
      </w:r>
      <w:r>
        <w:rPr>
          <w:rFonts w:ascii="Times New Roman" w:eastAsia="Times New Roman" w:hAnsi="Times New Roman" w:cs="Times New Roman"/>
          <w:color w:val="000000"/>
          <w:spacing w:val="0"/>
          <w:w w:val="100"/>
          <w:position w:val="0"/>
          <w:sz w:val="16"/>
          <w:szCs w:val="16"/>
          <w:shd w:val="clear" w:color="auto" w:fill="auto"/>
        </w:rPr>
        <w:t xml:space="preserve">2016-04-19 </w:t>
      </w:r>
      <w:r>
        <w:rPr>
          <w:color w:val="000000"/>
          <w:spacing w:val="0"/>
          <w:w w:val="100"/>
          <w:position w:val="0"/>
          <w:shd w:val="clear" w:color="auto" w:fill="auto"/>
        </w:rPr>
        <w:t>基金项目：环保公益性行业科研专项(</w:t>
      </w:r>
      <w:r>
        <w:rPr>
          <w:rFonts w:ascii="Times New Roman" w:eastAsia="Times New Roman" w:hAnsi="Times New Roman" w:cs="Times New Roman"/>
          <w:color w:val="000000"/>
          <w:spacing w:val="0"/>
          <w:w w:val="100"/>
          <w:position w:val="0"/>
          <w:sz w:val="16"/>
          <w:szCs w:val="16"/>
          <w:shd w:val="clear" w:color="auto" w:fill="auto"/>
        </w:rPr>
        <w:t>201009015-4</w:t>
      </w:r>
      <w:r>
        <w:rPr>
          <w:color w:val="000000"/>
          <w:spacing w:val="0"/>
          <w:w w:val="100"/>
          <w:position w:val="0"/>
          <w:shd w:val="clear" w:color="auto" w:fill="auto"/>
        </w:rPr>
        <w:t>)。</w:t>
      </w:r>
    </w:p>
    <w:p>
      <w:pPr>
        <w:pStyle w:val="Style2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9"/>
          <w:szCs w:val="9"/>
          <w:shd w:val="clear" w:color="auto" w:fill="auto"/>
          <w:lang w:val="en-US" w:eastAsia="en-US" w:bidi="en-US"/>
        </w:rPr>
        <w:t>*</w:t>
      </w:r>
      <w:r>
        <w:rPr>
          <w:rFonts w:ascii="MingLiU" w:eastAsia="MingLiU" w:hAnsi="MingLiU" w:cs="MingLiU"/>
          <w:color w:val="000000"/>
          <w:spacing w:val="0"/>
          <w:w w:val="100"/>
          <w:position w:val="0"/>
          <w:sz w:val="15"/>
          <w:szCs w:val="15"/>
          <w:shd w:val="clear" w:color="auto" w:fill="auto"/>
          <w:lang w:val="zh-CN" w:eastAsia="zh-CN" w:bidi="zh-CN"/>
        </w:rPr>
        <w:t>通讯作者：</w:t>
      </w:r>
      <w:r>
        <w:rPr>
          <w:color w:val="000000"/>
          <w:spacing w:val="0"/>
          <w:w w:val="100"/>
          <w:position w:val="0"/>
          <w:sz w:val="16"/>
          <w:szCs w:val="16"/>
          <w:shd w:val="clear" w:color="auto" w:fill="auto"/>
          <w:lang w:val="en-US" w:eastAsia="en-US" w:bidi="en-US"/>
        </w:rPr>
        <w:t>E-mail: fengxul9821018@163.com</w:t>
      </w: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z w:val="16"/>
          <w:szCs w:val="16"/>
          <w:shd w:val="clear" w:color="auto" w:fill="auto"/>
          <w:lang w:val="en-US" w:eastAsia="en-US" w:bidi="en-US"/>
        </w:rPr>
        <w:t xml:space="preserve">Tel: </w:t>
      </w:r>
      <w:r>
        <w:rPr>
          <w:color w:val="000000"/>
          <w:spacing w:val="0"/>
          <w:w w:val="100"/>
          <w:position w:val="0"/>
          <w:sz w:val="16"/>
          <w:szCs w:val="16"/>
          <w:shd w:val="clear" w:color="auto" w:fill="auto"/>
          <w:lang w:val="zh-CN" w:eastAsia="zh-CN" w:bidi="zh-CN"/>
        </w:rPr>
        <w:t>18755512282</w:t>
      </w:r>
      <w:r>
        <w:rPr>
          <w:rFonts w:ascii="MingLiU" w:eastAsia="MingLiU" w:hAnsi="MingLiU" w:cs="MingLiU"/>
          <w:color w:val="000000"/>
          <w:spacing w:val="0"/>
          <w:w w:val="100"/>
          <w:position w:val="0"/>
          <w:sz w:val="15"/>
          <w:szCs w:val="15"/>
          <w:shd w:val="clear" w:color="auto" w:fill="auto"/>
          <w:lang w:val="zh-CN" w:eastAsia="zh-CN" w:bidi="zh-CN"/>
        </w:rPr>
        <w:t xml:space="preserve">。 </w:t>
      </w:r>
      <w:bookmarkStart w:id="4" w:name="bookmark4"/>
      <w:bookmarkStart w:id="5" w:name="bookmark5"/>
      <w:r>
        <w:rPr>
          <w:rStyle w:val="CharStyle39"/>
          <w:rFonts w:ascii="MingLiU" w:eastAsia="MingLiU" w:hAnsi="MingLiU" w:cs="MingLiU"/>
          <w:sz w:val="19"/>
          <w:szCs w:val="19"/>
        </w:rPr>
        <w:t>钢产量的</w:t>
      </w:r>
      <w:r>
        <w:rPr>
          <w:rStyle w:val="CharStyle39"/>
        </w:rPr>
        <w:t>12%〜20%,</w:t>
      </w:r>
      <w:r>
        <w:rPr>
          <w:rStyle w:val="CharStyle39"/>
          <w:rFonts w:ascii="MingLiU" w:eastAsia="MingLiU" w:hAnsi="MingLiU" w:cs="MingLiU"/>
          <w:sz w:val="19"/>
          <w:szCs w:val="19"/>
        </w:rPr>
        <w:t>其主要成分包括</w:t>
      </w:r>
      <w:r>
        <w:rPr>
          <w:rStyle w:val="CharStyle39"/>
          <w:lang w:val="en-US" w:eastAsia="en-US" w:bidi="en-US"/>
        </w:rPr>
        <w:t>CaO</w:t>
      </w:r>
      <w:r>
        <w:rPr>
          <w:rStyle w:val="CharStyle39"/>
          <w:rFonts w:ascii="MingLiU" w:eastAsia="MingLiU" w:hAnsi="MingLiU" w:cs="MingLiU"/>
          <w:sz w:val="19"/>
          <w:szCs w:val="19"/>
          <w:lang w:val="en-US" w:eastAsia="en-US" w:bidi="en-US"/>
        </w:rPr>
        <w:t>、</w:t>
      </w:r>
      <w:r>
        <w:rPr>
          <w:rStyle w:val="CharStyle39"/>
          <w:lang w:val="en-US" w:eastAsia="en-US" w:bidi="en-US"/>
        </w:rPr>
        <w:t>MgO</w:t>
      </w:r>
      <w:r>
        <w:rPr>
          <w:rStyle w:val="CharStyle39"/>
          <w:rFonts w:ascii="MingLiU" w:eastAsia="MingLiU" w:hAnsi="MingLiU" w:cs="MingLiU"/>
          <w:sz w:val="19"/>
          <w:szCs w:val="19"/>
          <w:lang w:val="en-US" w:eastAsia="en-US" w:bidi="en-US"/>
        </w:rPr>
        <w:t>、</w:t>
      </w:r>
      <w:bookmarkEnd w:id="4"/>
      <w:bookmarkEnd w:id="5"/>
    </w:p>
    <w:p>
      <w:pPr>
        <w:pStyle w:val="Style29"/>
        <w:keepNext w:val="0"/>
        <w:keepLines w:val="0"/>
        <w:widowControl w:val="0"/>
        <w:shd w:val="clear" w:color="auto" w:fill="auto"/>
        <w:bidi w:val="0"/>
        <w:spacing w:before="0" w:after="0" w:line="320" w:lineRule="exact"/>
        <w:ind w:left="0" w:right="0" w:firstLine="0"/>
        <w:jc w:val="left"/>
      </w:pPr>
      <w:r>
        <w:rPr>
          <w:rFonts w:ascii="Times New Roman" w:eastAsia="Times New Roman" w:hAnsi="Times New Roman" w:cs="Times New Roman"/>
          <w:color w:val="000000"/>
          <w:spacing w:val="0"/>
          <w:w w:val="100"/>
          <w:position w:val="0"/>
          <w:sz w:val="20"/>
          <w:szCs w:val="20"/>
          <w:shd w:val="clear" w:color="auto" w:fill="auto"/>
          <w:lang w:val="en-US" w:eastAsia="en-US" w:bidi="en-US"/>
        </w:rPr>
        <w:t>SiO</w:t>
      </w:r>
      <w:r>
        <w:rPr>
          <w:rFonts w:ascii="Times New Roman" w:eastAsia="Times New Roman" w:hAnsi="Times New Roman" w:cs="Times New Roman"/>
          <w:color w:val="000000"/>
          <w:spacing w:val="0"/>
          <w:w w:val="100"/>
          <w:position w:val="0"/>
          <w:sz w:val="20"/>
          <w:szCs w:val="20"/>
          <w:shd w:val="clear" w:color="auto" w:fill="auto"/>
          <w:vertAlign w:val="subscript"/>
          <w:lang w:val="en-US" w:eastAsia="en-US" w:bidi="en-US"/>
        </w:rPr>
        <w:t>2</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FeO </w:t>
      </w:r>
      <w:r>
        <w:rPr>
          <w:color w:val="000000"/>
          <w:spacing w:val="0"/>
          <w:w w:val="100"/>
          <w:position w:val="0"/>
          <w:shd w:val="clear" w:color="auto" w:fill="auto"/>
        </w:rPr>
        <w:t>等。钢渣产量大，价格低廉，被广泛应用于 水泥生产、筑路、冶金返回料、玻璃生产中。作为一种 碱性富硅物质,钢渣是一种潜在的重金属污染土壤固 化药剂。</w:t>
      </w:r>
    </w:p>
    <w:p>
      <w:pPr>
        <w:pStyle w:val="Style29"/>
        <w:keepNext w:val="0"/>
        <w:keepLines w:val="0"/>
        <w:widowControl w:val="0"/>
        <w:shd w:val="clear" w:color="auto" w:fill="auto"/>
        <w:bidi w:val="0"/>
        <w:spacing w:before="0" w:after="0" w:line="320" w:lineRule="exact"/>
        <w:ind w:left="0" w:right="0" w:firstLine="440"/>
        <w:jc w:val="left"/>
      </w:pPr>
      <w:r>
        <w:rPr>
          <w:color w:val="000000"/>
          <w:spacing w:val="0"/>
          <w:w w:val="100"/>
          <w:position w:val="0"/>
          <w:shd w:val="clear" w:color="auto" w:fill="auto"/>
        </w:rPr>
        <w:t>本实验以贵州市某矿区的重金属污染土壤为研 究对象,宝钢集团有限公司的钢渣微粉作为固化药剂 主要成分。采用</w:t>
      </w:r>
      <w:r>
        <w:rPr>
          <w:rFonts w:ascii="Times New Roman" w:eastAsia="Times New Roman" w:hAnsi="Times New Roman" w:cs="Times New Roman"/>
          <w:color w:val="000000"/>
          <w:spacing w:val="0"/>
          <w:w w:val="100"/>
          <w:position w:val="0"/>
          <w:sz w:val="20"/>
          <w:szCs w:val="20"/>
          <w:shd w:val="clear" w:color="auto" w:fill="auto"/>
          <w:lang w:val="en-US" w:eastAsia="en-US" w:bidi="en-US"/>
        </w:rPr>
        <w:t>USEPA</w:t>
      </w:r>
      <w:r>
        <w:rPr>
          <w:color w:val="000000"/>
          <w:spacing w:val="0"/>
          <w:w w:val="100"/>
          <w:position w:val="0"/>
          <w:shd w:val="clear" w:color="auto" w:fill="auto"/>
        </w:rPr>
        <w:t>的毒性特性溶出程序</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TCLP</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rPr>
        <w:t>方法测定重金属污染土壤浸出毒性,探讨钢渣基固化 药剂孔结构、钢渣基固化药剂用量对重金属污染土壤 固化修复效果的影响。同时利用比表面积及孔径测 定仪、</w:t>
      </w:r>
      <w:r>
        <w:rPr>
          <w:rFonts w:ascii="Times New Roman" w:eastAsia="Times New Roman" w:hAnsi="Times New Roman" w:cs="Times New Roman"/>
          <w:color w:val="000000"/>
          <w:spacing w:val="0"/>
          <w:w w:val="100"/>
          <w:position w:val="0"/>
          <w:sz w:val="20"/>
          <w:szCs w:val="20"/>
          <w:shd w:val="clear" w:color="auto" w:fill="auto"/>
        </w:rPr>
        <w:t>X</w:t>
      </w:r>
      <w:r>
        <w:rPr>
          <w:color w:val="000000"/>
          <w:spacing w:val="0"/>
          <w:w w:val="100"/>
          <w:position w:val="0"/>
          <w:shd w:val="clear" w:color="auto" w:fill="auto"/>
        </w:rPr>
        <w:t>射线衍射仪和环境扫描电镜，从微观层面揭 示钢渣基固化药剂对重金属污染土壤的修复机理。 以期实现固体废弃物的循环利用,降低重金属土壤固 化修复的成本,提高重金属土壤的修复效果,实现环 境减负,企业增效。</w:t>
      </w:r>
    </w:p>
    <w:p>
      <w:pPr>
        <w:pStyle w:val="Style41"/>
        <w:keepNext w:val="0"/>
        <w:keepLines w:val="0"/>
        <w:widowControl w:val="0"/>
        <w:numPr>
          <w:ilvl w:val="0"/>
          <w:numId w:val="1"/>
        </w:numPr>
        <w:shd w:val="clear" w:color="auto" w:fill="auto"/>
        <w:tabs>
          <w:tab w:pos="302" w:val="left"/>
        </w:tabs>
        <w:bidi w:val="0"/>
        <w:spacing w:before="0" w:after="0"/>
        <w:ind w:left="0" w:right="0" w:firstLine="0"/>
        <w:jc w:val="left"/>
      </w:pPr>
      <w:r>
        <w:rPr>
          <w:color w:val="000000"/>
          <w:spacing w:val="0"/>
          <w:w w:val="100"/>
          <w:position w:val="0"/>
          <w:shd w:val="clear" w:color="auto" w:fill="auto"/>
        </w:rPr>
        <w:t>实验部分</w:t>
      </w:r>
    </w:p>
    <w:p>
      <w:pPr>
        <w:pStyle w:val="Style29"/>
        <w:keepNext w:val="0"/>
        <w:keepLines w:val="0"/>
        <w:widowControl w:val="0"/>
        <w:numPr>
          <w:ilvl w:val="1"/>
          <w:numId w:val="1"/>
        </w:numPr>
        <w:shd w:val="clear" w:color="auto" w:fill="auto"/>
        <w:tabs>
          <w:tab w:pos="451" w:val="left"/>
        </w:tabs>
        <w:bidi w:val="0"/>
        <w:spacing w:before="0" w:after="60" w:line="319" w:lineRule="exact"/>
        <w:ind w:left="0" w:right="0" w:firstLine="0"/>
        <w:jc w:val="both"/>
      </w:pPr>
      <w:r>
        <w:rPr>
          <w:color w:val="000000"/>
          <w:spacing w:val="0"/>
          <w:w w:val="100"/>
          <w:position w:val="0"/>
          <w:sz w:val="20"/>
          <w:szCs w:val="20"/>
          <w:shd w:val="clear" w:color="auto" w:fill="auto"/>
        </w:rPr>
        <w:t xml:space="preserve">原料、试剂及仪器设备 </w:t>
      </w:r>
      <w:r>
        <w:rPr>
          <w:color w:val="000000"/>
          <w:spacing w:val="0"/>
          <w:w w:val="100"/>
          <w:position w:val="0"/>
          <w:shd w:val="clear" w:color="auto" w:fill="auto"/>
        </w:rPr>
        <w:t>重金属土壤，贵州市某 矿区；转炉钢渣，宝钢集团有限公司，主要化学成分</w:t>
      </w:r>
    </w:p>
    <w:p>
      <w:pPr>
        <w:pStyle w:val="Style13"/>
        <w:keepNext w:val="0"/>
        <w:keepLines w:val="0"/>
        <w:widowControl w:val="0"/>
        <w:shd w:val="clear" w:color="auto" w:fill="auto"/>
        <w:bidi w:val="0"/>
        <w:spacing w:before="0" w:after="0"/>
        <w:ind w:left="0" w:right="0" w:firstLine="0"/>
        <w:jc w:val="both"/>
        <w:rPr>
          <w:sz w:val="19"/>
          <w:szCs w:val="19"/>
        </w:rPr>
      </w:pPr>
      <w:r>
        <w:rPr>
          <w:color w:val="000000"/>
          <w:spacing w:val="0"/>
          <w:w w:val="100"/>
          <w:position w:val="0"/>
          <w:sz w:val="20"/>
          <w:szCs w:val="20"/>
          <w:shd w:val="clear" w:color="auto" w:fill="auto"/>
          <w:lang w:val="en-US" w:eastAsia="en-US" w:bidi="en-US"/>
        </w:rPr>
        <w:t>(</w:t>
      </w:r>
      <w:r>
        <w:rPr>
          <w:i/>
          <w:iCs/>
          <w:color w:val="000000"/>
          <w:spacing w:val="0"/>
          <w:w w:val="100"/>
          <w:position w:val="0"/>
          <w:sz w:val="20"/>
          <w:szCs w:val="20"/>
          <w:shd w:val="clear" w:color="auto" w:fill="auto"/>
          <w:lang w:val="en-US" w:eastAsia="en-US" w:bidi="en-US"/>
        </w:rPr>
        <w:t>w</w:t>
      </w:r>
      <w:r>
        <w:rPr>
          <w:color w:val="000000"/>
          <w:spacing w:val="0"/>
          <w:w w:val="100"/>
          <w:position w:val="0"/>
          <w:sz w:val="20"/>
          <w:szCs w:val="20"/>
          <w:shd w:val="clear" w:color="auto" w:fill="auto"/>
          <w:lang w:val="en-US" w:eastAsia="en-US" w:bidi="en-US"/>
        </w:rPr>
        <w:t>/%)</w:t>
      </w:r>
      <w:r>
        <w:rPr>
          <w:rFonts w:ascii="MingLiU" w:eastAsia="MingLiU" w:hAnsi="MingLiU" w:cs="MingLiU"/>
          <w:color w:val="000000"/>
          <w:spacing w:val="0"/>
          <w:w w:val="100"/>
          <w:position w:val="0"/>
          <w:sz w:val="20"/>
          <w:szCs w:val="20"/>
          <w:shd w:val="clear" w:color="auto" w:fill="auto"/>
          <w:lang w:val="zh-CN" w:eastAsia="zh-CN" w:bidi="zh-CN"/>
        </w:rPr>
        <w:t>为：</w:t>
      </w:r>
      <w:r>
        <w:rPr>
          <w:color w:val="000000"/>
          <w:spacing w:val="0"/>
          <w:w w:val="100"/>
          <w:position w:val="0"/>
          <w:sz w:val="20"/>
          <w:szCs w:val="20"/>
          <w:shd w:val="clear" w:color="auto" w:fill="auto"/>
          <w:lang w:val="en-US" w:eastAsia="en-US" w:bidi="en-US"/>
        </w:rPr>
        <w:t>MgO,5.610</w:t>
      </w:r>
      <w:r>
        <w:rPr>
          <w:rFonts w:ascii="SimSun" w:eastAsia="SimSun" w:hAnsi="SimSun" w:cs="SimSun"/>
          <w:color w:val="000000"/>
          <w:spacing w:val="0"/>
          <w:w w:val="100"/>
          <w:position w:val="0"/>
          <w:sz w:val="20"/>
          <w:szCs w:val="20"/>
          <w:shd w:val="clear" w:color="auto" w:fill="auto"/>
          <w:lang w:val="en-US" w:eastAsia="en-US" w:bidi="en-US"/>
        </w:rPr>
        <w:t>；</w:t>
      </w:r>
      <w:r>
        <w:rPr>
          <w:color w:val="000000"/>
          <w:spacing w:val="0"/>
          <w:w w:val="100"/>
          <w:position w:val="0"/>
          <w:sz w:val="20"/>
          <w:szCs w:val="20"/>
          <w:shd w:val="clear" w:color="auto" w:fill="auto"/>
          <w:lang w:val="en-US" w:eastAsia="en-US" w:bidi="en-US"/>
        </w:rPr>
        <w:t>Al</w:t>
      </w:r>
      <w:r>
        <w:rPr>
          <w:color w:val="000000"/>
          <w:spacing w:val="0"/>
          <w:w w:val="100"/>
          <w:position w:val="0"/>
          <w:sz w:val="20"/>
          <w:szCs w:val="20"/>
          <w:shd w:val="clear" w:color="auto" w:fill="auto"/>
          <w:vertAlign w:val="subscript"/>
          <w:lang w:val="en-US" w:eastAsia="en-US" w:bidi="en-US"/>
        </w:rPr>
        <w:t>2</w:t>
      </w:r>
      <w:r>
        <w:rPr>
          <w:color w:val="000000"/>
          <w:spacing w:val="0"/>
          <w:w w:val="100"/>
          <w:position w:val="0"/>
          <w:sz w:val="20"/>
          <w:szCs w:val="20"/>
          <w:shd w:val="clear" w:color="auto" w:fill="auto"/>
          <w:lang w:val="en-US" w:eastAsia="en-US" w:bidi="en-US"/>
        </w:rPr>
        <w:t>O</w:t>
      </w:r>
      <w:r>
        <w:rPr>
          <w:color w:val="000000"/>
          <w:spacing w:val="0"/>
          <w:w w:val="100"/>
          <w:position w:val="0"/>
          <w:sz w:val="20"/>
          <w:szCs w:val="20"/>
          <w:shd w:val="clear" w:color="auto" w:fill="auto"/>
          <w:vertAlign w:val="subscript"/>
          <w:lang w:val="en-US" w:eastAsia="en-US" w:bidi="en-US"/>
        </w:rPr>
        <w:t>3</w:t>
      </w:r>
      <w:r>
        <w:rPr>
          <w:color w:val="000000"/>
          <w:spacing w:val="0"/>
          <w:w w:val="100"/>
          <w:position w:val="0"/>
          <w:sz w:val="20"/>
          <w:szCs w:val="20"/>
          <w:shd w:val="clear" w:color="auto" w:fill="auto"/>
          <w:lang w:val="en-US" w:eastAsia="en-US" w:bidi="en-US"/>
        </w:rPr>
        <w:t>,1.56</w:t>
      </w:r>
      <w:r>
        <w:rPr>
          <w:rFonts w:ascii="SimSun" w:eastAsia="SimSun" w:hAnsi="SimSun" w:cs="SimSun"/>
          <w:color w:val="000000"/>
          <w:spacing w:val="0"/>
          <w:w w:val="100"/>
          <w:position w:val="0"/>
          <w:sz w:val="20"/>
          <w:szCs w:val="20"/>
          <w:shd w:val="clear" w:color="auto" w:fill="auto"/>
          <w:lang w:val="en-US" w:eastAsia="en-US" w:bidi="en-US"/>
        </w:rPr>
        <w:t>；</w:t>
      </w:r>
      <w:r>
        <w:rPr>
          <w:color w:val="000000"/>
          <w:spacing w:val="0"/>
          <w:w w:val="100"/>
          <w:position w:val="0"/>
          <w:sz w:val="20"/>
          <w:szCs w:val="20"/>
          <w:shd w:val="clear" w:color="auto" w:fill="auto"/>
          <w:lang w:val="en-US" w:eastAsia="en-US" w:bidi="en-US"/>
        </w:rPr>
        <w:t>SiO</w:t>
      </w:r>
      <w:r>
        <w:rPr>
          <w:color w:val="000000"/>
          <w:spacing w:val="0"/>
          <w:w w:val="100"/>
          <w:position w:val="0"/>
          <w:sz w:val="20"/>
          <w:szCs w:val="20"/>
          <w:shd w:val="clear" w:color="auto" w:fill="auto"/>
          <w:vertAlign w:val="subscript"/>
          <w:lang w:val="en-US" w:eastAsia="en-US" w:bidi="en-US"/>
        </w:rPr>
        <w:t>2</w:t>
      </w:r>
      <w:r>
        <w:rPr>
          <w:color w:val="000000"/>
          <w:spacing w:val="0"/>
          <w:w w:val="100"/>
          <w:position w:val="0"/>
          <w:sz w:val="20"/>
          <w:szCs w:val="20"/>
          <w:shd w:val="clear" w:color="auto" w:fill="auto"/>
          <w:lang w:val="en-US" w:eastAsia="en-US" w:bidi="en-US"/>
        </w:rPr>
        <w:t>,12.31</w:t>
      </w:r>
      <w:r>
        <w:rPr>
          <w:rFonts w:ascii="SimSun" w:eastAsia="SimSun" w:hAnsi="SimSun" w:cs="SimSun"/>
          <w:color w:val="000000"/>
          <w:spacing w:val="0"/>
          <w:w w:val="100"/>
          <w:position w:val="0"/>
          <w:sz w:val="20"/>
          <w:szCs w:val="20"/>
          <w:shd w:val="clear" w:color="auto" w:fill="auto"/>
          <w:lang w:val="en-US" w:eastAsia="en-US" w:bidi="en-US"/>
        </w:rPr>
        <w:t>；</w:t>
      </w:r>
      <w:r>
        <w:rPr>
          <w:color w:val="000000"/>
          <w:spacing w:val="0"/>
          <w:w w:val="100"/>
          <w:position w:val="0"/>
          <w:sz w:val="20"/>
          <w:szCs w:val="20"/>
          <w:shd w:val="clear" w:color="auto" w:fill="auto"/>
          <w:lang w:val="en-US" w:eastAsia="en-US" w:bidi="en-US"/>
        </w:rPr>
        <w:t>P</w:t>
      </w:r>
      <w:r>
        <w:rPr>
          <w:color w:val="000000"/>
          <w:spacing w:val="0"/>
          <w:w w:val="100"/>
          <w:position w:val="0"/>
          <w:sz w:val="20"/>
          <w:szCs w:val="20"/>
          <w:shd w:val="clear" w:color="auto" w:fill="auto"/>
          <w:vertAlign w:val="subscript"/>
          <w:lang w:val="en-US" w:eastAsia="en-US" w:bidi="en-US"/>
        </w:rPr>
        <w:t>2</w:t>
      </w:r>
      <w:r>
        <w:rPr>
          <w:color w:val="000000"/>
          <w:spacing w:val="0"/>
          <w:w w:val="100"/>
          <w:position w:val="0"/>
          <w:sz w:val="20"/>
          <w:szCs w:val="20"/>
          <w:shd w:val="clear" w:color="auto" w:fill="auto"/>
          <w:lang w:val="en-US" w:eastAsia="en-US" w:bidi="en-US"/>
        </w:rPr>
        <w:t>O</w:t>
      </w:r>
      <w:r>
        <w:rPr>
          <w:color w:val="000000"/>
          <w:spacing w:val="0"/>
          <w:w w:val="100"/>
          <w:position w:val="0"/>
          <w:sz w:val="20"/>
          <w:szCs w:val="20"/>
          <w:shd w:val="clear" w:color="auto" w:fill="auto"/>
          <w:vertAlign w:val="subscript"/>
          <w:lang w:val="en-US" w:eastAsia="en-US" w:bidi="en-US"/>
        </w:rPr>
        <w:t>5</w:t>
      </w:r>
      <w:r>
        <w:rPr>
          <w:rFonts w:ascii="MingLiU" w:eastAsia="MingLiU" w:hAnsi="MingLiU" w:cs="MingLiU"/>
          <w:color w:val="000000"/>
          <w:spacing w:val="0"/>
          <w:w w:val="100"/>
          <w:position w:val="0"/>
          <w:sz w:val="19"/>
          <w:szCs w:val="19"/>
          <w:shd w:val="clear" w:color="auto" w:fill="auto"/>
          <w:lang w:val="en-US" w:eastAsia="en-US" w:bidi="en-US"/>
        </w:rPr>
        <w:t>,</w:t>
      </w:r>
    </w:p>
    <w:p>
      <w:pPr>
        <w:pStyle w:val="Style13"/>
        <w:keepNext w:val="0"/>
        <w:keepLines w:val="0"/>
        <w:widowControl w:val="0"/>
        <w:shd w:val="clear" w:color="auto" w:fill="auto"/>
        <w:bidi w:val="0"/>
        <w:spacing w:before="0" w:after="0"/>
        <w:ind w:left="0" w:right="0" w:firstLine="0"/>
        <w:jc w:val="both"/>
        <w:rPr>
          <w:sz w:val="19"/>
          <w:szCs w:val="19"/>
        </w:rPr>
      </w:pPr>
      <w:r>
        <w:rPr>
          <w:color w:val="000000"/>
          <w:spacing w:val="0"/>
          <w:w w:val="100"/>
          <w:position w:val="0"/>
          <w:sz w:val="20"/>
          <w:szCs w:val="20"/>
          <w:shd w:val="clear" w:color="auto" w:fill="auto"/>
          <w:lang w:val="en-US" w:eastAsia="en-US" w:bidi="en-US"/>
        </w:rPr>
        <w:t>0.992</w:t>
      </w:r>
      <w:r>
        <w:rPr>
          <w:rFonts w:ascii="MingLiU" w:eastAsia="MingLiU" w:hAnsi="MingLiU" w:cs="MingLiU"/>
          <w:color w:val="000000"/>
          <w:spacing w:val="0"/>
          <w:w w:val="100"/>
          <w:position w:val="0"/>
          <w:sz w:val="19"/>
          <w:szCs w:val="19"/>
          <w:shd w:val="clear" w:color="auto" w:fill="auto"/>
          <w:lang w:val="en-US" w:eastAsia="en-US" w:bidi="en-US"/>
        </w:rPr>
        <w:t>；</w:t>
      </w:r>
      <w:r>
        <w:rPr>
          <w:color w:val="000000"/>
          <w:spacing w:val="0"/>
          <w:w w:val="100"/>
          <w:position w:val="0"/>
          <w:sz w:val="20"/>
          <w:szCs w:val="20"/>
          <w:shd w:val="clear" w:color="auto" w:fill="auto"/>
          <w:lang w:val="en-US" w:eastAsia="en-US" w:bidi="en-US"/>
        </w:rPr>
        <w:t>SO</w:t>
      </w:r>
      <w:r>
        <w:rPr>
          <w:color w:val="000000"/>
          <w:spacing w:val="0"/>
          <w:w w:val="100"/>
          <w:position w:val="0"/>
          <w:sz w:val="12"/>
          <w:szCs w:val="12"/>
          <w:shd w:val="clear" w:color="auto" w:fill="auto"/>
          <w:lang w:val="en-US" w:eastAsia="en-US" w:bidi="en-US"/>
        </w:rPr>
        <w:t>3</w:t>
      </w:r>
      <w:r>
        <w:rPr>
          <w:rFonts w:ascii="MingLiU" w:eastAsia="MingLiU" w:hAnsi="MingLiU" w:cs="MingLiU"/>
          <w:color w:val="000000"/>
          <w:spacing w:val="0"/>
          <w:w w:val="100"/>
          <w:position w:val="0"/>
          <w:sz w:val="19"/>
          <w:szCs w:val="19"/>
          <w:shd w:val="clear" w:color="auto" w:fill="auto"/>
          <w:lang w:val="en-US" w:eastAsia="en-US" w:bidi="en-US"/>
        </w:rPr>
        <w:t>，</w:t>
      </w:r>
      <w:r>
        <w:rPr>
          <w:color w:val="000000"/>
          <w:spacing w:val="0"/>
          <w:w w:val="100"/>
          <w:position w:val="0"/>
          <w:sz w:val="20"/>
          <w:szCs w:val="20"/>
          <w:shd w:val="clear" w:color="auto" w:fill="auto"/>
          <w:lang w:val="en-US" w:eastAsia="en-US" w:bidi="en-US"/>
        </w:rPr>
        <w:t>0.131</w:t>
      </w:r>
      <w:r>
        <w:rPr>
          <w:rFonts w:ascii="MingLiU" w:eastAsia="MingLiU" w:hAnsi="MingLiU" w:cs="MingLiU"/>
          <w:color w:val="000000"/>
          <w:spacing w:val="0"/>
          <w:w w:val="100"/>
          <w:position w:val="0"/>
          <w:sz w:val="19"/>
          <w:szCs w:val="19"/>
          <w:shd w:val="clear" w:color="auto" w:fill="auto"/>
          <w:lang w:val="en-US" w:eastAsia="en-US" w:bidi="en-US"/>
        </w:rPr>
        <w:t>；</w:t>
      </w:r>
      <w:r>
        <w:rPr>
          <w:color w:val="000000"/>
          <w:spacing w:val="0"/>
          <w:w w:val="100"/>
          <w:position w:val="0"/>
          <w:sz w:val="20"/>
          <w:szCs w:val="20"/>
          <w:shd w:val="clear" w:color="auto" w:fill="auto"/>
          <w:lang w:val="en-US" w:eastAsia="en-US" w:bidi="en-US"/>
        </w:rPr>
        <w:t>CaO</w:t>
      </w:r>
      <w:r>
        <w:rPr>
          <w:rFonts w:ascii="MingLiU" w:eastAsia="MingLiU" w:hAnsi="MingLiU" w:cs="MingLiU"/>
          <w:color w:val="000000"/>
          <w:spacing w:val="0"/>
          <w:w w:val="100"/>
          <w:position w:val="0"/>
          <w:sz w:val="19"/>
          <w:szCs w:val="19"/>
          <w:shd w:val="clear" w:color="auto" w:fill="auto"/>
          <w:lang w:val="en-US" w:eastAsia="en-US" w:bidi="en-US"/>
        </w:rPr>
        <w:t>，</w:t>
      </w:r>
      <w:r>
        <w:rPr>
          <w:color w:val="000000"/>
          <w:spacing w:val="0"/>
          <w:w w:val="100"/>
          <w:position w:val="0"/>
          <w:sz w:val="20"/>
          <w:szCs w:val="20"/>
          <w:shd w:val="clear" w:color="auto" w:fill="auto"/>
          <w:lang w:val="en-US" w:eastAsia="en-US" w:bidi="en-US"/>
        </w:rPr>
        <w:t>47.00</w:t>
      </w:r>
      <w:r>
        <w:rPr>
          <w:rFonts w:ascii="MingLiU" w:eastAsia="MingLiU" w:hAnsi="MingLiU" w:cs="MingLiU"/>
          <w:color w:val="000000"/>
          <w:spacing w:val="0"/>
          <w:w w:val="100"/>
          <w:position w:val="0"/>
          <w:sz w:val="19"/>
          <w:szCs w:val="19"/>
          <w:shd w:val="clear" w:color="auto" w:fill="auto"/>
          <w:lang w:val="en-US" w:eastAsia="en-US" w:bidi="en-US"/>
        </w:rPr>
        <w:t>；</w:t>
      </w:r>
      <w:r>
        <w:rPr>
          <w:color w:val="000000"/>
          <w:spacing w:val="0"/>
          <w:w w:val="100"/>
          <w:position w:val="0"/>
          <w:sz w:val="20"/>
          <w:szCs w:val="20"/>
          <w:shd w:val="clear" w:color="auto" w:fill="auto"/>
          <w:lang w:val="en-US" w:eastAsia="en-US" w:bidi="en-US"/>
        </w:rPr>
        <w:t>TiO</w:t>
      </w:r>
      <w:r>
        <w:rPr>
          <w:color w:val="000000"/>
          <w:spacing w:val="0"/>
          <w:w w:val="100"/>
          <w:position w:val="0"/>
          <w:sz w:val="12"/>
          <w:szCs w:val="12"/>
          <w:shd w:val="clear" w:color="auto" w:fill="auto"/>
          <w:lang w:val="en-US" w:eastAsia="en-US" w:bidi="en-US"/>
        </w:rPr>
        <w:t>2</w:t>
      </w:r>
      <w:r>
        <w:rPr>
          <w:rFonts w:ascii="MingLiU" w:eastAsia="MingLiU" w:hAnsi="MingLiU" w:cs="MingLiU"/>
          <w:color w:val="000000"/>
          <w:spacing w:val="0"/>
          <w:w w:val="100"/>
          <w:position w:val="0"/>
          <w:sz w:val="19"/>
          <w:szCs w:val="19"/>
          <w:shd w:val="clear" w:color="auto" w:fill="auto"/>
          <w:lang w:val="en-US" w:eastAsia="en-US" w:bidi="en-US"/>
        </w:rPr>
        <w:t>，</w:t>
      </w:r>
      <w:r>
        <w:rPr>
          <w:color w:val="000000"/>
          <w:spacing w:val="0"/>
          <w:w w:val="100"/>
          <w:position w:val="0"/>
          <w:sz w:val="20"/>
          <w:szCs w:val="20"/>
          <w:shd w:val="clear" w:color="auto" w:fill="auto"/>
          <w:lang w:val="en-US" w:eastAsia="en-US" w:bidi="en-US"/>
        </w:rPr>
        <w:t>0.647</w:t>
      </w:r>
      <w:r>
        <w:rPr>
          <w:rFonts w:ascii="MingLiU" w:eastAsia="MingLiU" w:hAnsi="MingLiU" w:cs="MingLiU"/>
          <w:color w:val="000000"/>
          <w:spacing w:val="0"/>
          <w:w w:val="100"/>
          <w:position w:val="0"/>
          <w:sz w:val="19"/>
          <w:szCs w:val="19"/>
          <w:shd w:val="clear" w:color="auto" w:fill="auto"/>
          <w:lang w:val="en-US" w:eastAsia="en-US" w:bidi="en-US"/>
        </w:rPr>
        <w:t>；</w:t>
      </w:r>
      <w:r>
        <w:rPr>
          <w:color w:val="000000"/>
          <w:spacing w:val="0"/>
          <w:w w:val="100"/>
          <w:position w:val="0"/>
          <w:sz w:val="20"/>
          <w:szCs w:val="20"/>
          <w:shd w:val="clear" w:color="auto" w:fill="auto"/>
          <w:lang w:val="en-US" w:eastAsia="en-US" w:bidi="en-US"/>
        </w:rPr>
        <w:t>MnO</w:t>
      </w:r>
      <w:r>
        <w:rPr>
          <w:rFonts w:ascii="MingLiU" w:eastAsia="MingLiU" w:hAnsi="MingLiU" w:cs="MingLiU"/>
          <w:color w:val="000000"/>
          <w:spacing w:val="0"/>
          <w:w w:val="100"/>
          <w:position w:val="0"/>
          <w:sz w:val="19"/>
          <w:szCs w:val="19"/>
          <w:shd w:val="clear" w:color="auto" w:fill="auto"/>
          <w:lang w:val="en-US" w:eastAsia="en-US" w:bidi="en-US"/>
        </w:rPr>
        <w:t>，</w:t>
      </w:r>
      <w:r>
        <w:rPr>
          <w:color w:val="000000"/>
          <w:spacing w:val="0"/>
          <w:w w:val="100"/>
          <w:position w:val="0"/>
          <w:sz w:val="20"/>
          <w:szCs w:val="20"/>
          <w:shd w:val="clear" w:color="auto" w:fill="auto"/>
          <w:lang w:val="en-US" w:eastAsia="en-US" w:bidi="en-US"/>
        </w:rPr>
        <w:t>1.801</w:t>
      </w:r>
      <w:r>
        <w:rPr>
          <w:rFonts w:ascii="MingLiU" w:eastAsia="MingLiU" w:hAnsi="MingLiU" w:cs="MingLiU"/>
          <w:color w:val="000000"/>
          <w:spacing w:val="0"/>
          <w:w w:val="100"/>
          <w:position w:val="0"/>
          <w:sz w:val="19"/>
          <w:szCs w:val="19"/>
          <w:shd w:val="clear" w:color="auto" w:fill="auto"/>
          <w:lang w:val="en-US" w:eastAsia="en-US" w:bidi="en-US"/>
        </w:rPr>
        <w:t>；</w:t>
      </w:r>
    </w:p>
    <w:p>
      <w:pPr>
        <w:pStyle w:val="Style29"/>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20"/>
          <w:szCs w:val="20"/>
          <w:shd w:val="clear" w:color="auto" w:fill="auto"/>
          <w:lang w:val="en-US" w:eastAsia="en-US" w:bidi="en-US"/>
        </w:rPr>
        <w:t>Fe</w:t>
      </w:r>
      <w:r>
        <w:rPr>
          <w:rFonts w:ascii="Times New Roman" w:eastAsia="Times New Roman" w:hAnsi="Times New Roman" w:cs="Times New Roman"/>
          <w:color w:val="000000"/>
          <w:spacing w:val="0"/>
          <w:w w:val="100"/>
          <w:position w:val="0"/>
          <w:sz w:val="20"/>
          <w:szCs w:val="2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20"/>
          <w:szCs w:val="20"/>
          <w:shd w:val="clear" w:color="auto" w:fill="auto"/>
          <w:lang w:val="en-US" w:eastAsia="en-US" w:bidi="en-US"/>
        </w:rPr>
        <w:t>O</w:t>
      </w:r>
      <w:r>
        <w:rPr>
          <w:rFonts w:ascii="Times New Roman" w:eastAsia="Times New Roman" w:hAnsi="Times New Roman" w:cs="Times New Roman"/>
          <w:color w:val="000000"/>
          <w:spacing w:val="0"/>
          <w:w w:val="100"/>
          <w:position w:val="0"/>
          <w:sz w:val="20"/>
          <w:szCs w:val="20"/>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z w:val="20"/>
          <w:szCs w:val="20"/>
          <w:shd w:val="clear" w:color="auto" w:fill="auto"/>
          <w:lang w:val="en-US" w:eastAsia="en-US" w:bidi="en-US"/>
        </w:rPr>
        <w:t>,25.08</w:t>
      </w:r>
      <w:r>
        <w:rPr>
          <w:rFonts w:ascii="SimSun" w:eastAsia="SimSun" w:hAnsi="SimSun" w:cs="SimSun"/>
          <w:color w:val="000000"/>
          <w:spacing w:val="0"/>
          <w:w w:val="100"/>
          <w:position w:val="0"/>
          <w:sz w:val="20"/>
          <w:szCs w:val="2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Nb</w:t>
      </w:r>
      <w:r>
        <w:rPr>
          <w:rFonts w:ascii="Times New Roman" w:eastAsia="Times New Roman" w:hAnsi="Times New Roman" w:cs="Times New Roman"/>
          <w:color w:val="000000"/>
          <w:spacing w:val="0"/>
          <w:w w:val="100"/>
          <w:position w:val="0"/>
          <w:sz w:val="20"/>
          <w:szCs w:val="2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20"/>
          <w:szCs w:val="20"/>
          <w:shd w:val="clear" w:color="auto" w:fill="auto"/>
          <w:lang w:val="en-US" w:eastAsia="en-US" w:bidi="en-US"/>
        </w:rPr>
        <w:t>O</w:t>
      </w:r>
      <w:r>
        <w:rPr>
          <w:rFonts w:ascii="Times New Roman" w:eastAsia="Times New Roman" w:hAnsi="Times New Roman" w:cs="Times New Roman"/>
          <w:color w:val="000000"/>
          <w:spacing w:val="0"/>
          <w:w w:val="100"/>
          <w:position w:val="0"/>
          <w:sz w:val="20"/>
          <w:szCs w:val="20"/>
          <w:shd w:val="clear" w:color="auto" w:fill="auto"/>
          <w:vertAlign w:val="subscript"/>
          <w:lang w:val="en-US" w:eastAsia="en-US" w:bidi="en-US"/>
        </w:rPr>
        <w:t>5</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,0.01 </w:t>
      </w:r>
      <w:r>
        <w:rPr>
          <w:color w:val="000000"/>
          <w:spacing w:val="0"/>
          <w:w w:val="100"/>
          <w:position w:val="0"/>
          <w:shd w:val="clear" w:color="auto" w:fill="auto"/>
          <w:lang w:val="en-US" w:eastAsia="en-US" w:bidi="en-US"/>
        </w:rPr>
        <w:t>；</w:t>
      </w:r>
      <w:r>
        <w:rPr>
          <w:color w:val="000000"/>
          <w:spacing w:val="0"/>
          <w:w w:val="100"/>
          <w:position w:val="0"/>
          <w:shd w:val="clear" w:color="auto" w:fill="auto"/>
        </w:rPr>
        <w:t xml:space="preserve">其他 </w:t>
      </w:r>
      <w:r>
        <w:rPr>
          <w:rFonts w:ascii="Times New Roman" w:eastAsia="Times New Roman" w:hAnsi="Times New Roman" w:cs="Times New Roman"/>
          <w:color w:val="000000"/>
          <w:spacing w:val="0"/>
          <w:w w:val="100"/>
          <w:position w:val="0"/>
          <w:sz w:val="20"/>
          <w:szCs w:val="20"/>
          <w:shd w:val="clear" w:color="auto" w:fill="auto"/>
          <w:lang w:val="en-US" w:eastAsia="en-US" w:bidi="en-US"/>
        </w:rPr>
        <w:t>4.859</w:t>
      </w:r>
      <w:r>
        <w:rPr>
          <w:color w:val="000000"/>
          <w:spacing w:val="0"/>
          <w:w w:val="100"/>
          <w:position w:val="0"/>
          <w:shd w:val="clear" w:color="auto" w:fill="auto"/>
          <w:lang w:val="en-US" w:eastAsia="en-US" w:bidi="en-US"/>
        </w:rPr>
        <w:t>。</w:t>
      </w:r>
      <w:r>
        <w:rPr>
          <w:color w:val="000000"/>
          <w:spacing w:val="0"/>
          <w:w w:val="100"/>
          <w:position w:val="0"/>
          <w:shd w:val="clear" w:color="auto" w:fill="auto"/>
        </w:rPr>
        <w:t>磷酸</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H</w:t>
      </w:r>
      <w:r>
        <w:rPr>
          <w:rFonts w:ascii="Times New Roman" w:eastAsia="Times New Roman" w:hAnsi="Times New Roman" w:cs="Times New Roman"/>
          <w:color w:val="000000"/>
          <w:spacing w:val="0"/>
          <w:w w:val="100"/>
          <w:position w:val="0"/>
          <w:sz w:val="20"/>
          <w:szCs w:val="20"/>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z w:val="20"/>
          <w:szCs w:val="20"/>
          <w:shd w:val="clear" w:color="auto" w:fill="auto"/>
          <w:lang w:val="en-US" w:eastAsia="en-US" w:bidi="en-US"/>
        </w:rPr>
        <w:t>PO</w:t>
      </w:r>
      <w:r>
        <w:rPr>
          <w:rFonts w:ascii="Times New Roman" w:eastAsia="Times New Roman" w:hAnsi="Times New Roman" w:cs="Times New Roman"/>
          <w:color w:val="000000"/>
          <w:spacing w:val="0"/>
          <w:w w:val="100"/>
          <w:position w:val="0"/>
          <w:sz w:val="20"/>
          <w:szCs w:val="20"/>
          <w:shd w:val="clear" w:color="auto" w:fill="auto"/>
          <w:vertAlign w:val="subscript"/>
          <w:lang w:val="en-US" w:eastAsia="en-US" w:bidi="en-US"/>
        </w:rPr>
        <w:t>4</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rPr>
        <w:t xml:space="preserve">分析纯,华东医药股份有限公司；实验用水均为去离 子水。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AUW120D </w:t>
      </w:r>
      <w:r>
        <w:rPr>
          <w:color w:val="000000"/>
          <w:spacing w:val="0"/>
          <w:w w:val="100"/>
          <w:position w:val="0"/>
          <w:shd w:val="clear" w:color="auto" w:fill="auto"/>
        </w:rPr>
        <w:t>型精密电子天平,精度为</w:t>
      </w:r>
      <w:r>
        <w:rPr>
          <w:rFonts w:ascii="Times New Roman" w:eastAsia="Times New Roman" w:hAnsi="Times New Roman" w:cs="Times New Roman"/>
          <w:color w:val="000000"/>
          <w:spacing w:val="0"/>
          <w:w w:val="100"/>
          <w:position w:val="0"/>
          <w:sz w:val="20"/>
          <w:szCs w:val="20"/>
          <w:shd w:val="clear" w:color="auto" w:fill="auto"/>
        </w:rPr>
        <w:t xml:space="preserve">0.00001 </w:t>
      </w:r>
      <w:r>
        <w:rPr>
          <w:rFonts w:ascii="Times New Roman" w:eastAsia="Times New Roman" w:hAnsi="Times New Roman" w:cs="Times New Roman"/>
          <w:color w:val="000000"/>
          <w:spacing w:val="0"/>
          <w:w w:val="100"/>
          <w:position w:val="0"/>
          <w:sz w:val="20"/>
          <w:szCs w:val="20"/>
          <w:shd w:val="clear" w:color="auto" w:fill="auto"/>
          <w:lang w:val="en-US" w:eastAsia="en-US" w:bidi="en-US"/>
        </w:rPr>
        <w:t>g</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rPr>
        <w:t>日本岛津公司</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CP-MS, Agilent 7500,</w:t>
      </w:r>
      <w:r>
        <w:rPr>
          <w:color w:val="000000"/>
          <w:spacing w:val="0"/>
          <w:w w:val="100"/>
          <w:position w:val="0"/>
          <w:shd w:val="clear" w:color="auto" w:fill="auto"/>
        </w:rPr>
        <w:t>安捷伦科技有 限公司</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740-6-BRE</w:t>
      </w:r>
      <w:r>
        <w:rPr>
          <w:color w:val="000000"/>
          <w:spacing w:val="0"/>
          <w:w w:val="100"/>
          <w:position w:val="0"/>
          <w:shd w:val="clear" w:color="auto" w:fill="auto"/>
        </w:rPr>
        <w:t>型振荡器，美国</w:t>
      </w:r>
      <w:r>
        <w:rPr>
          <w:rFonts w:ascii="Times New Roman" w:eastAsia="Times New Roman" w:hAnsi="Times New Roman" w:cs="Times New Roman"/>
          <w:color w:val="000000"/>
          <w:spacing w:val="0"/>
          <w:w w:val="100"/>
          <w:position w:val="0"/>
          <w:sz w:val="20"/>
          <w:szCs w:val="20"/>
          <w:shd w:val="clear" w:color="auto" w:fill="auto"/>
          <w:lang w:val="en-US" w:eastAsia="en-US" w:bidi="en-US"/>
        </w:rPr>
        <w:t>ADM</w:t>
      </w:r>
      <w:r>
        <w:rPr>
          <w:color w:val="000000"/>
          <w:spacing w:val="0"/>
          <w:w w:val="100"/>
          <w:position w:val="0"/>
          <w:shd w:val="clear" w:color="auto" w:fill="auto"/>
        </w:rPr>
        <w:t>公司</w:t>
      </w:r>
      <w:r>
        <w:rPr>
          <w:rFonts w:ascii="SimSun" w:eastAsia="SimSun" w:hAnsi="SimSun" w:cs="SimSun"/>
          <w:color w:val="000000"/>
          <w:spacing w:val="0"/>
          <w:w w:val="100"/>
          <w:position w:val="0"/>
          <w:sz w:val="20"/>
          <w:szCs w:val="2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pHS- </w:t>
      </w:r>
      <w:r>
        <w:rPr>
          <w:rFonts w:ascii="Times New Roman" w:eastAsia="Times New Roman" w:hAnsi="Times New Roman" w:cs="Times New Roman"/>
          <w:color w:val="000000"/>
          <w:spacing w:val="0"/>
          <w:w w:val="100"/>
          <w:position w:val="0"/>
          <w:sz w:val="20"/>
          <w:szCs w:val="20"/>
          <w:shd w:val="clear" w:color="auto" w:fill="auto"/>
        </w:rPr>
        <w:t>25</w:t>
      </w:r>
      <w:r>
        <w:rPr>
          <w:color w:val="000000"/>
          <w:spacing w:val="0"/>
          <w:w w:val="100"/>
          <w:position w:val="0"/>
          <w:shd w:val="clear" w:color="auto" w:fill="auto"/>
        </w:rPr>
        <w:t>型实验室</w:t>
      </w:r>
      <w:r>
        <w:rPr>
          <w:rFonts w:ascii="Times New Roman" w:eastAsia="Times New Roman" w:hAnsi="Times New Roman" w:cs="Times New Roman"/>
          <w:color w:val="000000"/>
          <w:spacing w:val="0"/>
          <w:w w:val="100"/>
          <w:position w:val="0"/>
          <w:sz w:val="20"/>
          <w:szCs w:val="20"/>
          <w:shd w:val="clear" w:color="auto" w:fill="auto"/>
          <w:lang w:val="en-US" w:eastAsia="en-US" w:bidi="en-US"/>
        </w:rPr>
        <w:t>pH</w:t>
      </w:r>
      <w:r>
        <w:rPr>
          <w:color w:val="000000"/>
          <w:spacing w:val="0"/>
          <w:w w:val="100"/>
          <w:position w:val="0"/>
          <w:shd w:val="clear" w:color="auto" w:fill="auto"/>
        </w:rPr>
        <w:t>计,上海仪电科学仪器股份有限公司。</w:t>
      </w:r>
    </w:p>
    <w:p>
      <w:pPr>
        <w:pStyle w:val="Style29"/>
        <w:keepNext w:val="0"/>
        <w:keepLines w:val="0"/>
        <w:widowControl w:val="0"/>
        <w:shd w:val="clear" w:color="auto" w:fill="auto"/>
        <w:bidi w:val="0"/>
        <w:spacing w:before="0" w:after="0" w:line="318"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shd w:val="clear" w:color="auto" w:fill="auto"/>
        </w:rPr>
        <w:t xml:space="preserve">1.2 </w:t>
      </w:r>
      <w:r>
        <w:rPr>
          <w:color w:val="000000"/>
          <w:spacing w:val="0"/>
          <w:w w:val="100"/>
          <w:position w:val="0"/>
          <w:sz w:val="20"/>
          <w:szCs w:val="20"/>
          <w:shd w:val="clear" w:color="auto" w:fill="auto"/>
        </w:rPr>
        <w:t>实验方法</w:t>
      </w:r>
    </w:p>
    <w:p>
      <w:pPr>
        <w:pStyle w:val="Style29"/>
        <w:keepNext w:val="0"/>
        <w:keepLines w:val="0"/>
        <w:widowControl w:val="0"/>
        <w:numPr>
          <w:ilvl w:val="0"/>
          <w:numId w:val="3"/>
        </w:numPr>
        <w:shd w:val="clear" w:color="auto" w:fill="auto"/>
        <w:tabs>
          <w:tab w:pos="600" w:val="left"/>
        </w:tabs>
        <w:bidi w:val="0"/>
        <w:spacing w:before="0" w:after="0" w:line="318" w:lineRule="exact"/>
        <w:ind w:left="0" w:right="0" w:firstLine="0"/>
        <w:jc w:val="both"/>
      </w:pPr>
      <w:r>
        <w:rPr>
          <w:color w:val="000000"/>
          <w:spacing w:val="0"/>
          <w:w w:val="100"/>
          <w:position w:val="0"/>
          <w:shd w:val="clear" w:color="auto" w:fill="auto"/>
        </w:rPr>
        <w:t>重金属污染土壤处理：为了符合土壤生物工程 的实际情况,土壤修复试验所用重金属污染土壤没有 经过风干和研磨处理,而是保持其自然状态,只剔除 大颗粒的石砾和植物残体,并充分混匀。取少量土壤 样品,经自然风干后研磨过</w:t>
      </w:r>
      <w:r>
        <w:rPr>
          <w:rFonts w:ascii="Times New Roman" w:eastAsia="Times New Roman" w:hAnsi="Times New Roman" w:cs="Times New Roman"/>
          <w:color w:val="000000"/>
          <w:spacing w:val="0"/>
          <w:w w:val="100"/>
          <w:position w:val="0"/>
          <w:sz w:val="20"/>
          <w:szCs w:val="20"/>
          <w:shd w:val="clear" w:color="auto" w:fill="auto"/>
        </w:rPr>
        <w:t xml:space="preserve">150 </w:t>
      </w:r>
      <w:r>
        <w:rPr>
          <w:rFonts w:ascii="Times New Roman" w:eastAsia="Times New Roman" w:hAnsi="Times New Roman" w:cs="Times New Roman"/>
          <w:color w:val="000000"/>
          <w:spacing w:val="0"/>
          <w:w w:val="100"/>
          <w:position w:val="0"/>
          <w:sz w:val="20"/>
          <w:szCs w:val="20"/>
          <w:shd w:val="clear" w:color="auto" w:fill="auto"/>
          <w:lang w:val="en-US" w:eastAsia="en-US" w:bidi="en-US"/>
        </w:rPr>
        <w:t>jim</w:t>
      </w:r>
      <w:r>
        <w:rPr>
          <w:color w:val="000000"/>
          <w:spacing w:val="0"/>
          <w:w w:val="100"/>
          <w:position w:val="0"/>
          <w:shd w:val="clear" w:color="auto" w:fill="auto"/>
        </w:rPr>
        <w:t>筛，按照</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McGmth </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z w:val="20"/>
          <w:szCs w:val="20"/>
          <w:shd w:val="clear" w:color="auto" w:fill="auto"/>
          <w:lang w:val="en-US" w:eastAsia="en-US" w:bidi="en-US"/>
        </w:rPr>
        <w:t>Cunliffe</w:t>
      </w:r>
      <w:r>
        <w:rPr>
          <w:color w:val="000000"/>
          <w:spacing w:val="0"/>
          <w:w w:val="100"/>
          <w:position w:val="0"/>
          <w:shd w:val="clear" w:color="auto" w:fill="auto"/>
        </w:rPr>
        <w:t>的方法</w:t>
      </w:r>
      <w:r>
        <w:rPr>
          <w:rFonts w:ascii="Times New Roman" w:eastAsia="Times New Roman" w:hAnsi="Times New Roman" w:cs="Times New Roman"/>
          <w:color w:val="000000"/>
          <w:spacing w:val="0"/>
          <w:w w:val="100"/>
          <w:position w:val="0"/>
          <w:sz w:val="20"/>
          <w:szCs w:val="20"/>
          <w:shd w:val="clear" w:color="auto" w:fill="auto"/>
          <w:vertAlign w:val="superscript"/>
        </w:rPr>
        <w:t>［7］</w:t>
      </w:r>
      <w:r>
        <w:rPr>
          <w:color w:val="000000"/>
          <w:spacing w:val="0"/>
          <w:w w:val="100"/>
          <w:position w:val="0"/>
          <w:shd w:val="clear" w:color="auto" w:fill="auto"/>
        </w:rPr>
        <w:t>对其进行消煮，利用</w:t>
      </w:r>
      <w:r>
        <w:rPr>
          <w:rFonts w:ascii="Times New Roman" w:eastAsia="Times New Roman" w:hAnsi="Times New Roman" w:cs="Times New Roman"/>
          <w:color w:val="000000"/>
          <w:spacing w:val="0"/>
          <w:w w:val="100"/>
          <w:position w:val="0"/>
          <w:sz w:val="20"/>
          <w:szCs w:val="20"/>
          <w:shd w:val="clear" w:color="auto" w:fill="auto"/>
          <w:lang w:val="en-US" w:eastAsia="en-US" w:bidi="en-US"/>
        </w:rPr>
        <w:t>ICP-MS</w:t>
      </w:r>
      <w:r>
        <w:rPr>
          <w:color w:val="000000"/>
          <w:spacing w:val="0"/>
          <w:w w:val="100"/>
          <w:position w:val="0"/>
          <w:shd w:val="clear" w:color="auto" w:fill="auto"/>
        </w:rPr>
        <w:t>测 定</w:t>
      </w:r>
      <w:r>
        <w:rPr>
          <w:rFonts w:ascii="Times New Roman" w:eastAsia="Times New Roman" w:hAnsi="Times New Roman" w:cs="Times New Roman"/>
          <w:color w:val="000000"/>
          <w:spacing w:val="0"/>
          <w:w w:val="100"/>
          <w:position w:val="0"/>
          <w:sz w:val="20"/>
          <w:szCs w:val="20"/>
          <w:shd w:val="clear" w:color="auto" w:fill="auto"/>
          <w:lang w:val="en-US" w:eastAsia="en-US" w:bidi="en-US"/>
        </w:rPr>
        <w:t>Cu</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Zn</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Pb</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Cd</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z w:val="20"/>
          <w:szCs w:val="20"/>
          <w:shd w:val="clear" w:color="auto" w:fill="auto"/>
          <w:lang w:val="en-US" w:eastAsia="en-US" w:bidi="en-US"/>
        </w:rPr>
        <w:t>Ni</w:t>
      </w:r>
      <w:r>
        <w:rPr>
          <w:color w:val="000000"/>
          <w:spacing w:val="0"/>
          <w:w w:val="100"/>
          <w:position w:val="0"/>
          <w:shd w:val="clear" w:color="auto" w:fill="auto"/>
        </w:rPr>
        <w:t>等元素含量，结果见表</w:t>
      </w:r>
      <w:r>
        <w:rPr>
          <w:rFonts w:ascii="Times New Roman" w:eastAsia="Times New Roman" w:hAnsi="Times New Roman" w:cs="Times New Roman"/>
          <w:color w:val="000000"/>
          <w:spacing w:val="0"/>
          <w:w w:val="100"/>
          <w:position w:val="0"/>
          <w:sz w:val="20"/>
          <w:szCs w:val="20"/>
          <w:shd w:val="clear" w:color="auto" w:fill="auto"/>
        </w:rPr>
        <w:t>1</w:t>
      </w:r>
      <w:r>
        <w:rPr>
          <w:color w:val="000000"/>
          <w:spacing w:val="0"/>
          <w:w w:val="100"/>
          <w:position w:val="0"/>
          <w:shd w:val="clear" w:color="auto" w:fill="auto"/>
        </w:rPr>
        <w:t>。</w:t>
      </w:r>
    </w:p>
    <w:p>
      <w:pPr>
        <w:pStyle w:val="Style51"/>
        <w:keepNext w:val="0"/>
        <w:keepLines w:val="0"/>
        <w:widowControl w:val="0"/>
        <w:shd w:val="clear" w:color="auto" w:fill="auto"/>
        <w:bidi w:val="0"/>
        <w:spacing w:before="0" w:after="0" w:line="317" w:lineRule="exact"/>
        <w:ind w:left="0" w:right="0" w:firstLine="0"/>
        <w:jc w:val="center"/>
      </w:pPr>
      <w:r>
        <w:rPr>
          <w:color w:val="000000"/>
          <w:spacing w:val="0"/>
          <w:w w:val="100"/>
          <w:position w:val="0"/>
          <w:shd w:val="clear" w:color="auto" w:fill="auto"/>
        </w:rPr>
        <w:t xml:space="preserve">表 </w:t>
      </w:r>
      <w:r>
        <w:rPr>
          <w:rFonts w:ascii="Times New Roman" w:eastAsia="Times New Roman" w:hAnsi="Times New Roman" w:cs="Times New Roman"/>
          <w:color w:val="000000"/>
          <w:spacing w:val="0"/>
          <w:w w:val="100"/>
          <w:position w:val="0"/>
          <w:shd w:val="clear" w:color="auto" w:fill="auto"/>
        </w:rPr>
        <w:t xml:space="preserve">1 </w:t>
      </w:r>
      <w:r>
        <w:rPr>
          <w:color w:val="000000"/>
          <w:spacing w:val="0"/>
          <w:w w:val="100"/>
          <w:position w:val="0"/>
          <w:shd w:val="clear" w:color="auto" w:fill="auto"/>
        </w:rPr>
        <w:t xml:space="preserve">重金属污染土壤中 </w:t>
      </w:r>
      <w:r>
        <w:rPr>
          <w:rFonts w:ascii="Times New Roman" w:eastAsia="Times New Roman" w:hAnsi="Times New Roman" w:cs="Times New Roman"/>
          <w:color w:val="000000"/>
          <w:spacing w:val="0"/>
          <w:w w:val="100"/>
          <w:position w:val="0"/>
          <w:shd w:val="clear" w:color="auto" w:fill="auto"/>
          <w:lang w:val="en-US" w:eastAsia="en-US" w:bidi="en-US"/>
        </w:rPr>
        <w:t>Cd</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Cu</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Pb</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Ni</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Zn </w:t>
      </w:r>
      <w:r>
        <w:rPr>
          <w:color w:val="000000"/>
          <w:spacing w:val="0"/>
          <w:w w:val="100"/>
          <w:position w:val="0"/>
          <w:shd w:val="clear" w:color="auto" w:fill="auto"/>
        </w:rPr>
        <w:t>的含量 与浸出质量浓度</w:t>
      </w:r>
    </w:p>
    <w:tbl>
      <w:tblPr>
        <w:tblOverlap w:val="never"/>
        <w:jc w:val="center"/>
        <w:tblLayout w:type="fixed"/>
      </w:tblPr>
      <w:tblGrid>
        <w:gridCol w:w="1574"/>
        <w:gridCol w:w="581"/>
        <w:gridCol w:w="629"/>
        <w:gridCol w:w="638"/>
        <w:gridCol w:w="610"/>
        <w:gridCol w:w="682"/>
      </w:tblGrid>
      <w:tr>
        <w:trPr>
          <w:trHeight w:val="322" w:hRule="exact"/>
        </w:trPr>
        <w:tc>
          <w:tcPr>
            <w:tcBorders>
              <w:top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rPr>
              <w:t>种类</w:t>
            </w:r>
          </w:p>
        </w:tc>
        <w:tc>
          <w:tcPr>
            <w:tcBorders>
              <w:top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Cd</w:t>
            </w:r>
          </w:p>
        </w:tc>
        <w:tc>
          <w:tcPr>
            <w:tcBorders>
              <w:top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Cu</w:t>
            </w:r>
          </w:p>
        </w:tc>
        <w:tc>
          <w:tcPr>
            <w:tcBorders>
              <w:top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Pb</w:t>
            </w:r>
          </w:p>
        </w:tc>
        <w:tc>
          <w:tcPr>
            <w:tcBorders>
              <w:top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Ni</w:t>
            </w:r>
          </w:p>
        </w:tc>
        <w:tc>
          <w:tcPr>
            <w:tcBorders>
              <w:top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Zn</w:t>
            </w:r>
          </w:p>
        </w:tc>
      </w:tr>
      <w:tr>
        <w:trPr>
          <w:trHeight w:val="312" w:hRule="exact"/>
        </w:trPr>
        <w:tc>
          <w:tcPr>
            <w:tcBorders>
              <w:top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5"/>
                <w:szCs w:val="15"/>
                <w:shd w:val="clear" w:color="auto" w:fill="auto"/>
              </w:rPr>
              <w:t xml:space="preserve">含量 </w:t>
            </w:r>
            <w:r>
              <w:rPr>
                <w:rFonts w:ascii="Times New Roman" w:eastAsia="Times New Roman" w:hAnsi="Times New Roman" w:cs="Times New Roman"/>
                <w:color w:val="000000"/>
                <w:spacing w:val="0"/>
                <w:w w:val="100"/>
                <w:position w:val="0"/>
                <w:sz w:val="16"/>
                <w:szCs w:val="16"/>
                <w:shd w:val="clear" w:color="auto" w:fill="auto"/>
                <w:lang w:val="en-US" w:eastAsia="en-US" w:bidi="en-US"/>
              </w:rPr>
              <w:t>/(mg/kg)</w:t>
            </w:r>
          </w:p>
        </w:tc>
        <w:tc>
          <w:tcPr>
            <w:tcBorders>
              <w:top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184.60</w:t>
            </w:r>
          </w:p>
        </w:tc>
        <w:tc>
          <w:tcPr>
            <w:tcBorders>
              <w:top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rPr>
              <w:t>247.35</w:t>
            </w:r>
          </w:p>
        </w:tc>
        <w:tc>
          <w:tcPr>
            <w:tcBorders>
              <w:top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rPr>
              <w:t>468.50</w:t>
            </w:r>
          </w:p>
        </w:tc>
        <w:tc>
          <w:tcPr>
            <w:tcBorders>
              <w:top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rPr>
              <w:t>198.75</w:t>
            </w:r>
          </w:p>
        </w:tc>
        <w:tc>
          <w:tcPr>
            <w:tcBorders>
              <w:top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rPr>
              <w:t>1354.60</w:t>
            </w:r>
          </w:p>
        </w:tc>
      </w:tr>
      <w:tr>
        <w:trPr>
          <w:trHeight w:val="326" w:hRule="exact"/>
        </w:trPr>
        <w:tc>
          <w:tcPr>
            <w:tcBorders>
              <w:bottom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5"/>
                <w:szCs w:val="15"/>
                <w:shd w:val="clear" w:color="auto" w:fill="auto"/>
              </w:rPr>
              <w:t xml:space="preserve">浸出质量浓度 </w:t>
            </w:r>
            <w:r>
              <w:rPr>
                <w:rFonts w:ascii="Times New Roman" w:eastAsia="Times New Roman" w:hAnsi="Times New Roman" w:cs="Times New Roman"/>
                <w:color w:val="000000"/>
                <w:spacing w:val="0"/>
                <w:w w:val="100"/>
                <w:position w:val="0"/>
                <w:sz w:val="16"/>
                <w:szCs w:val="16"/>
                <w:shd w:val="clear" w:color="auto" w:fill="auto"/>
                <w:lang w:val="en-US" w:eastAsia="en-US" w:bidi="en-US"/>
              </w:rPr>
              <w:t>/(mg/L)</w:t>
            </w:r>
          </w:p>
        </w:tc>
        <w:tc>
          <w:tcPr>
            <w:tcBorders>
              <w:bottom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rPr>
              <w:t>7.66</w:t>
            </w:r>
          </w:p>
        </w:tc>
        <w:tc>
          <w:tcPr>
            <w:tcBorders>
              <w:bottom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rPr>
              <w:t>5.50</w:t>
            </w:r>
          </w:p>
        </w:tc>
        <w:tc>
          <w:tcPr>
            <w:tcBorders>
              <w:bottom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rPr>
              <w:t>13.67</w:t>
            </w:r>
          </w:p>
        </w:tc>
        <w:tc>
          <w:tcPr>
            <w:tcBorders>
              <w:bottom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rPr>
              <w:t>6.42</w:t>
            </w:r>
          </w:p>
        </w:tc>
        <w:tc>
          <w:tcPr>
            <w:tcBorders>
              <w:bottom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rPr>
              <w:t>52.78</w:t>
            </w:r>
          </w:p>
        </w:tc>
      </w:tr>
    </w:tbl>
    <w:p>
      <w:pPr>
        <w:pStyle w:val="Style29"/>
        <w:keepNext w:val="0"/>
        <w:keepLines w:val="0"/>
        <w:widowControl w:val="0"/>
        <w:numPr>
          <w:ilvl w:val="0"/>
          <w:numId w:val="3"/>
        </w:numPr>
        <w:shd w:val="clear" w:color="auto" w:fill="auto"/>
        <w:tabs>
          <w:tab w:pos="600" w:val="left"/>
        </w:tabs>
        <w:bidi w:val="0"/>
        <w:spacing w:before="0" w:after="0" w:line="319" w:lineRule="exact"/>
        <w:ind w:left="0" w:right="0" w:firstLine="0"/>
        <w:jc w:val="both"/>
      </w:pPr>
      <w:r>
        <w:rPr>
          <w:color w:val="000000"/>
          <w:spacing w:val="0"/>
          <w:w w:val="100"/>
          <w:position w:val="0"/>
          <w:shd w:val="clear" w:color="auto" w:fill="auto"/>
        </w:rPr>
        <w:t xml:space="preserve">钢渣微粉制备及磷酸处理：钢渣微粉的粒径为 </w:t>
      </w:r>
      <w:r>
        <w:rPr>
          <w:rFonts w:ascii="Times New Roman" w:eastAsia="Times New Roman" w:hAnsi="Times New Roman" w:cs="Times New Roman"/>
          <w:color w:val="000000"/>
          <w:spacing w:val="0"/>
          <w:w w:val="100"/>
          <w:position w:val="0"/>
          <w:sz w:val="20"/>
          <w:szCs w:val="20"/>
          <w:shd w:val="clear" w:color="auto" w:fill="auto"/>
        </w:rPr>
        <w:t xml:space="preserve">0~3 </w:t>
      </w:r>
      <w:r>
        <w:rPr>
          <w:rFonts w:ascii="Times New Roman" w:eastAsia="Times New Roman" w:hAnsi="Times New Roman" w:cs="Times New Roman"/>
          <w:color w:val="000000"/>
          <w:spacing w:val="0"/>
          <w:w w:val="100"/>
          <w:position w:val="0"/>
          <w:sz w:val="20"/>
          <w:szCs w:val="20"/>
          <w:shd w:val="clear" w:color="auto" w:fill="auto"/>
          <w:lang w:val="en-US" w:eastAsia="en-US" w:bidi="en-US"/>
        </w:rPr>
        <w:t>mm</w:t>
      </w:r>
      <w:r>
        <w:rPr>
          <w:color w:val="000000"/>
          <w:spacing w:val="0"/>
          <w:w w:val="100"/>
          <w:position w:val="0"/>
          <w:shd w:val="clear" w:color="auto" w:fill="auto"/>
          <w:lang w:val="en-US" w:eastAsia="en-US" w:bidi="en-US"/>
        </w:rPr>
        <w:t>,</w:t>
      </w:r>
      <w:r>
        <w:rPr>
          <w:color w:val="000000"/>
          <w:spacing w:val="0"/>
          <w:w w:val="100"/>
          <w:position w:val="0"/>
          <w:shd w:val="clear" w:color="auto" w:fill="auto"/>
        </w:rPr>
        <w:t>经过研磨，得到细度为</w:t>
      </w:r>
      <w:r>
        <w:rPr>
          <w:rFonts w:ascii="Times New Roman" w:eastAsia="Times New Roman" w:hAnsi="Times New Roman" w:cs="Times New Roman"/>
          <w:color w:val="000000"/>
          <w:spacing w:val="0"/>
          <w:w w:val="100"/>
          <w:position w:val="0"/>
          <w:sz w:val="20"/>
          <w:szCs w:val="20"/>
          <w:shd w:val="clear" w:color="auto" w:fill="auto"/>
        </w:rPr>
        <w:t xml:space="preserve">45 </w:t>
      </w:r>
      <w:r>
        <w:rPr>
          <w:rFonts w:ascii="Times New Roman" w:eastAsia="Times New Roman" w:hAnsi="Times New Roman" w:cs="Times New Roman"/>
          <w:color w:val="000000"/>
          <w:spacing w:val="0"/>
          <w:w w:val="100"/>
          <w:position w:val="0"/>
          <w:sz w:val="20"/>
          <w:szCs w:val="20"/>
          <w:shd w:val="clear" w:color="auto" w:fill="auto"/>
          <w:lang w:val="en-US" w:eastAsia="en-US" w:bidi="en-US"/>
        </w:rPr>
        <w:t>gm</w:t>
      </w:r>
      <w:r>
        <w:rPr>
          <w:color w:val="000000"/>
          <w:spacing w:val="0"/>
          <w:w w:val="100"/>
          <w:position w:val="0"/>
          <w:shd w:val="clear" w:color="auto" w:fill="auto"/>
        </w:rPr>
        <w:t>左右的钢渣微 粉。利用磷酸,按一定质量分数对已获得的钢渣微粉 进行磷酸改性处理,以获得具有多孔结构的钢渣基固 化药剂。</w:t>
      </w:r>
    </w:p>
    <w:p>
      <w:pPr>
        <w:pStyle w:val="Style29"/>
        <w:keepNext w:val="0"/>
        <w:keepLines w:val="0"/>
        <w:widowControl w:val="0"/>
        <w:numPr>
          <w:ilvl w:val="0"/>
          <w:numId w:val="3"/>
        </w:numPr>
        <w:shd w:val="clear" w:color="auto" w:fill="auto"/>
        <w:tabs>
          <w:tab w:pos="600" w:val="left"/>
        </w:tabs>
        <w:bidi w:val="0"/>
        <w:spacing w:before="0" w:after="0" w:line="319" w:lineRule="exact"/>
        <w:ind w:left="0" w:right="0" w:firstLine="0"/>
        <w:jc w:val="both"/>
      </w:pPr>
      <w:r>
        <w:rPr>
          <w:color w:val="000000"/>
          <w:spacing w:val="0"/>
          <w:w w:val="100"/>
          <w:position w:val="0"/>
          <w:shd w:val="clear" w:color="auto" w:fill="auto"/>
        </w:rPr>
        <w:t>性能测试与表征：土壤修复体浸出毒性测定方 法如下：将钢渣基固化药剂分别按一定质量分数添加 到重金属污染土壤中,同时依据钢渣基固化药剂用 量，按照液固质量比</w:t>
      </w:r>
      <w:r>
        <w:rPr>
          <w:rFonts w:ascii="Times New Roman" w:eastAsia="Times New Roman" w:hAnsi="Times New Roman" w:cs="Times New Roman"/>
          <w:color w:val="000000"/>
          <w:spacing w:val="0"/>
          <w:w w:val="100"/>
          <w:position w:val="0"/>
          <w:sz w:val="20"/>
          <w:szCs w:val="20"/>
          <w:shd w:val="clear" w:color="auto" w:fill="auto"/>
        </w:rPr>
        <w:t xml:space="preserve">1 </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z w:val="20"/>
          <w:szCs w:val="20"/>
          <w:shd w:val="clear" w:color="auto" w:fill="auto"/>
        </w:rPr>
        <w:t>3</w:t>
      </w:r>
      <w:r>
        <w:rPr>
          <w:color w:val="000000"/>
          <w:spacing w:val="0"/>
          <w:w w:val="100"/>
          <w:position w:val="0"/>
          <w:shd w:val="clear" w:color="auto" w:fill="auto"/>
        </w:rPr>
        <w:t xml:space="preserve">向重金属污染土壤中添加去 离子水,充分混合后自然养护。在室温条件下,按照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USEPA Method </w:t>
      </w:r>
      <w:r>
        <w:rPr>
          <w:rFonts w:ascii="Times New Roman" w:eastAsia="Times New Roman" w:hAnsi="Times New Roman" w:cs="Times New Roman"/>
          <w:color w:val="000000"/>
          <w:spacing w:val="0"/>
          <w:w w:val="100"/>
          <w:position w:val="0"/>
          <w:sz w:val="20"/>
          <w:szCs w:val="20"/>
          <w:shd w:val="clear" w:color="auto" w:fill="auto"/>
        </w:rPr>
        <w:t xml:space="preserve">1311 </w:t>
      </w:r>
      <w:r>
        <w:rPr>
          <w:rFonts w:ascii="Times New Roman" w:eastAsia="Times New Roman" w:hAnsi="Times New Roman" w:cs="Times New Roman"/>
          <w:color w:val="000000"/>
          <w:spacing w:val="0"/>
          <w:w w:val="100"/>
          <w:position w:val="0"/>
          <w:sz w:val="20"/>
          <w:szCs w:val="20"/>
          <w:shd w:val="clear" w:color="auto" w:fill="auto"/>
          <w:lang w:val="en-US" w:eastAsia="en-US" w:bidi="en-US"/>
        </w:rPr>
        <w:t>TCLP</w:t>
      </w:r>
      <w:r>
        <w:rPr>
          <w:color w:val="000000"/>
          <w:spacing w:val="0"/>
          <w:w w:val="100"/>
          <w:position w:val="0"/>
          <w:shd w:val="clear" w:color="auto" w:fill="auto"/>
        </w:rPr>
        <w:t>方法</w:t>
      </w:r>
      <w:r>
        <w:rPr>
          <w:rFonts w:ascii="Times New Roman" w:eastAsia="Times New Roman" w:hAnsi="Times New Roman" w:cs="Times New Roman"/>
          <w:color w:val="000000"/>
          <w:spacing w:val="0"/>
          <w:w w:val="100"/>
          <w:position w:val="0"/>
          <w:sz w:val="20"/>
          <w:szCs w:val="20"/>
          <w:shd w:val="clear" w:color="auto" w:fill="auto"/>
          <w:vertAlign w:val="superscript"/>
        </w:rPr>
        <w:t>［8］</w:t>
      </w:r>
      <w:r>
        <w:rPr>
          <w:color w:val="000000"/>
          <w:spacing w:val="0"/>
          <w:w w:val="100"/>
          <w:position w:val="0"/>
          <w:shd w:val="clear" w:color="auto" w:fill="auto"/>
        </w:rPr>
        <w:t>,即利用冰醋酸溶液 在该方法指定的振荡装置——翻转式振荡器上对污 染土壤</w:t>
      </w:r>
      <w:r>
        <w:rPr>
          <w:rFonts w:ascii="Times New Roman" w:eastAsia="Times New Roman" w:hAnsi="Times New Roman" w:cs="Times New Roman"/>
          <w:color w:val="000000"/>
          <w:spacing w:val="0"/>
          <w:w w:val="100"/>
          <w:position w:val="0"/>
          <w:sz w:val="20"/>
          <w:szCs w:val="20"/>
          <w:shd w:val="clear" w:color="auto" w:fill="auto"/>
        </w:rPr>
        <w:t>-</w:t>
      </w:r>
      <w:r>
        <w:rPr>
          <w:color w:val="000000"/>
          <w:spacing w:val="0"/>
          <w:w w:val="100"/>
          <w:position w:val="0"/>
          <w:shd w:val="clear" w:color="auto" w:fill="auto"/>
        </w:rPr>
        <w:t>钢渣基固化药剂的混合物振荡</w:t>
      </w:r>
      <w:r>
        <w:rPr>
          <w:rFonts w:ascii="Times New Roman" w:eastAsia="Times New Roman" w:hAnsi="Times New Roman" w:cs="Times New Roman"/>
          <w:color w:val="000000"/>
          <w:spacing w:val="0"/>
          <w:w w:val="100"/>
          <w:position w:val="0"/>
          <w:sz w:val="20"/>
          <w:szCs w:val="20"/>
          <w:shd w:val="clear" w:color="auto" w:fill="auto"/>
        </w:rPr>
        <w:t xml:space="preserve">(18±2) </w:t>
      </w:r>
      <w:r>
        <w:rPr>
          <w:rFonts w:ascii="Times New Roman" w:eastAsia="Times New Roman" w:hAnsi="Times New Roman" w:cs="Times New Roman"/>
          <w:color w:val="000000"/>
          <w:spacing w:val="0"/>
          <w:w w:val="100"/>
          <w:position w:val="0"/>
          <w:sz w:val="20"/>
          <w:szCs w:val="20"/>
          <w:shd w:val="clear" w:color="auto" w:fill="auto"/>
          <w:lang w:val="en-US" w:eastAsia="en-US" w:bidi="en-US"/>
        </w:rPr>
        <w:t>h</w:t>
      </w:r>
      <w:r>
        <w:rPr>
          <w:color w:val="000000"/>
          <w:spacing w:val="0"/>
          <w:w w:val="100"/>
          <w:position w:val="0"/>
          <w:shd w:val="clear" w:color="auto" w:fill="auto"/>
        </w:rPr>
        <w:t>后 提取,加压过滤浸提剂后获得浸出液,用稀硝酸将浸 出液酸化至</w:t>
      </w:r>
      <w:r>
        <w:rPr>
          <w:rFonts w:ascii="Times New Roman" w:eastAsia="Times New Roman" w:hAnsi="Times New Roman" w:cs="Times New Roman"/>
          <w:color w:val="000000"/>
          <w:spacing w:val="0"/>
          <w:w w:val="100"/>
          <w:position w:val="0"/>
          <w:sz w:val="20"/>
          <w:szCs w:val="20"/>
          <w:shd w:val="clear" w:color="auto" w:fill="auto"/>
          <w:lang w:val="en-US" w:eastAsia="en-US" w:bidi="en-US"/>
        </w:rPr>
        <w:t>pH</w:t>
      </w:r>
      <w:r>
        <w:rPr>
          <w:color w:val="000000"/>
          <w:spacing w:val="0"/>
          <w:w w:val="100"/>
          <w:position w:val="0"/>
          <w:shd w:val="clear" w:color="auto" w:fill="auto"/>
        </w:rPr>
        <w:t>值小于</w:t>
      </w:r>
      <w:r>
        <w:rPr>
          <w:rFonts w:ascii="Times New Roman" w:eastAsia="Times New Roman" w:hAnsi="Times New Roman" w:cs="Times New Roman"/>
          <w:color w:val="000000"/>
          <w:spacing w:val="0"/>
          <w:w w:val="100"/>
          <w:position w:val="0"/>
          <w:sz w:val="20"/>
          <w:szCs w:val="20"/>
          <w:shd w:val="clear" w:color="auto" w:fill="auto"/>
        </w:rPr>
        <w:t>2,</w:t>
      </w:r>
      <w:r>
        <w:rPr>
          <w:color w:val="000000"/>
          <w:spacing w:val="0"/>
          <w:w w:val="100"/>
          <w:position w:val="0"/>
          <w:shd w:val="clear" w:color="auto" w:fill="auto"/>
        </w:rPr>
        <w:t>于</w:t>
      </w:r>
      <w:r>
        <w:rPr>
          <w:rFonts w:ascii="Times New Roman" w:eastAsia="Times New Roman" w:hAnsi="Times New Roman" w:cs="Times New Roman"/>
          <w:color w:val="000000"/>
          <w:spacing w:val="0"/>
          <w:w w:val="100"/>
          <w:position w:val="0"/>
          <w:sz w:val="20"/>
          <w:szCs w:val="20"/>
          <w:shd w:val="clear" w:color="auto" w:fill="auto"/>
        </w:rPr>
        <w:t xml:space="preserve">4 </w:t>
      </w:r>
      <w:r>
        <w:rPr>
          <w:rFonts w:ascii="Times New Roman" w:eastAsia="Times New Roman" w:hAnsi="Times New Roman" w:cs="Times New Roman"/>
          <w:color w:val="000000"/>
          <w:spacing w:val="0"/>
          <w:w w:val="100"/>
          <w:position w:val="0"/>
          <w:sz w:val="20"/>
          <w:szCs w:val="20"/>
          <w:shd w:val="clear" w:color="auto" w:fill="auto"/>
          <w:lang w:val="en-US" w:eastAsia="en-US" w:bidi="en-US"/>
        </w:rPr>
        <w:t>°C</w:t>
      </w:r>
      <w:r>
        <w:rPr>
          <w:color w:val="000000"/>
          <w:spacing w:val="0"/>
          <w:w w:val="100"/>
          <w:position w:val="0"/>
          <w:shd w:val="clear" w:color="auto" w:fill="auto"/>
        </w:rPr>
        <w:t>下冷藏保存，用</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ICP- MS </w:t>
      </w:r>
      <w:r>
        <w:rPr>
          <w:color w:val="000000"/>
          <w:spacing w:val="0"/>
          <w:w w:val="100"/>
          <w:position w:val="0"/>
          <w:shd w:val="clear" w:color="auto" w:fill="auto"/>
        </w:rPr>
        <w:t>测定重金属的含量,从而获得钢渣基固化药剂对 重金属污染土壤的固化修复效果。</w:t>
      </w:r>
    </w:p>
    <w:p>
      <w:pPr>
        <w:pStyle w:val="Style29"/>
        <w:keepNext w:val="0"/>
        <w:keepLines w:val="0"/>
        <w:widowControl w:val="0"/>
        <w:shd w:val="clear" w:color="auto" w:fill="auto"/>
        <w:bidi w:val="0"/>
        <w:spacing w:before="0" w:after="0" w:line="319" w:lineRule="exact"/>
        <w:ind w:left="0" w:right="0" w:firstLine="440"/>
        <w:jc w:val="both"/>
      </w:pPr>
      <w:r>
        <w:rPr>
          <w:color w:val="000000"/>
          <w:spacing w:val="0"/>
          <w:w w:val="100"/>
          <w:position w:val="0"/>
          <w:shd w:val="clear" w:color="auto" w:fill="auto"/>
        </w:rPr>
        <w:t xml:space="preserve">采用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Autosorb-1 </w:t>
      </w:r>
      <w:r>
        <w:rPr>
          <w:color w:val="000000"/>
          <w:spacing w:val="0"/>
          <w:w w:val="100"/>
          <w:position w:val="0"/>
          <w:shd w:val="clear" w:color="auto" w:fill="auto"/>
        </w:rPr>
        <w:t xml:space="preserve">型比表面积及孔径测定仪测试 钢渣基固化药剂的孔结构,其工作参数：测试范围为 比表面 </w:t>
      </w:r>
      <w:r>
        <w:rPr>
          <w:rFonts w:ascii="Times New Roman" w:eastAsia="Times New Roman" w:hAnsi="Times New Roman" w:cs="Times New Roman"/>
          <w:color w:val="000000"/>
          <w:spacing w:val="0"/>
          <w:w w:val="100"/>
          <w:position w:val="0"/>
          <w:sz w:val="20"/>
          <w:szCs w:val="20"/>
          <w:shd w:val="clear" w:color="auto" w:fill="auto"/>
          <w:lang w:val="en-US" w:eastAsia="en-US" w:bidi="en-US"/>
        </w:rPr>
        <w:t>0.01 m</w:t>
      </w: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/g </w:t>
      </w:r>
      <w:r>
        <w:rPr>
          <w:color w:val="000000"/>
          <w:spacing w:val="0"/>
          <w:w w:val="100"/>
          <w:position w:val="0"/>
          <w:shd w:val="clear" w:color="auto" w:fill="auto"/>
        </w:rPr>
        <w:t xml:space="preserve">以上、孔径 </w:t>
      </w:r>
      <w:r>
        <w:rPr>
          <w:rFonts w:ascii="Times New Roman" w:eastAsia="Times New Roman" w:hAnsi="Times New Roman" w:cs="Times New Roman"/>
          <w:color w:val="000000"/>
          <w:spacing w:val="0"/>
          <w:w w:val="100"/>
          <w:position w:val="0"/>
          <w:sz w:val="20"/>
          <w:szCs w:val="20"/>
          <w:shd w:val="clear" w:color="auto" w:fill="auto"/>
          <w:lang w:val="en-US" w:eastAsia="en-US" w:bidi="en-US"/>
        </w:rPr>
        <w:t>3.5x10</w:t>
      </w: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_1</w:t>
      </w:r>
      <w:r>
        <w:rPr>
          <w:rFonts w:ascii="Times New Roman" w:eastAsia="Times New Roman" w:hAnsi="Times New Roman" w:cs="Times New Roman"/>
          <w:color w:val="000000"/>
          <w:spacing w:val="0"/>
          <w:w w:val="100"/>
          <w:position w:val="0"/>
          <w:sz w:val="20"/>
          <w:szCs w:val="20"/>
          <w:shd w:val="clear" w:color="auto" w:fill="auto"/>
          <w:lang w:val="en-US" w:eastAsia="en-US" w:bidi="en-US"/>
        </w:rPr>
        <w:t>~4.0x10</w:t>
      </w: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 nm</w:t>
      </w:r>
      <w:r>
        <w:rPr>
          <w:color w:val="000000"/>
          <w:spacing w:val="0"/>
          <w:w w:val="100"/>
          <w:position w:val="0"/>
          <w:shd w:val="clear" w:color="auto" w:fill="auto"/>
          <w:lang w:val="en-US" w:eastAsia="en-US" w:bidi="en-US"/>
        </w:rPr>
        <w:t>,</w:t>
      </w:r>
      <w:r>
        <w:rPr>
          <w:color w:val="000000"/>
          <w:spacing w:val="0"/>
          <w:w w:val="100"/>
          <w:position w:val="0"/>
          <w:shd w:val="clear" w:color="auto" w:fill="auto"/>
        </w:rPr>
        <w:t xml:space="preserve">极 </w:t>
      </w:r>
      <w:r>
        <w:rPr>
          <w:color w:val="000000"/>
          <w:spacing w:val="0"/>
          <w:w w:val="100"/>
          <w:position w:val="0"/>
          <w:shd w:val="clear" w:color="auto" w:fill="auto"/>
        </w:rPr>
        <w:t>限真空为</w:t>
      </w:r>
      <w:r>
        <w:rPr>
          <w:rFonts w:ascii="Times New Roman" w:eastAsia="Times New Roman" w:hAnsi="Times New Roman" w:cs="Times New Roman"/>
          <w:color w:val="000000"/>
          <w:spacing w:val="0"/>
          <w:w w:val="100"/>
          <w:position w:val="0"/>
          <w:sz w:val="20"/>
          <w:szCs w:val="20"/>
          <w:shd w:val="clear" w:color="auto" w:fill="auto"/>
          <w:lang w:val="en-US" w:eastAsia="en-US" w:bidi="en-US"/>
        </w:rPr>
        <w:t>6.0x10</w:t>
      </w: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 Pa</w:t>
      </w:r>
      <w:r>
        <w:rPr>
          <w:color w:val="000000"/>
          <w:spacing w:val="0"/>
          <w:w w:val="100"/>
          <w:position w:val="0"/>
          <w:shd w:val="clear" w:color="auto" w:fill="auto"/>
          <w:lang w:val="en-US" w:eastAsia="en-US" w:bidi="en-US"/>
        </w:rPr>
        <w:t>,</w:t>
      </w:r>
      <w:r>
        <w:rPr>
          <w:color w:val="000000"/>
          <w:spacing w:val="0"/>
          <w:w w:val="100"/>
          <w:position w:val="0"/>
          <w:shd w:val="clear" w:color="auto" w:fill="auto"/>
        </w:rPr>
        <w:t>气氛为高纯氮气,测试方法为静 态容量法，压力测试范围为</w:t>
      </w:r>
      <w:r>
        <w:rPr>
          <w:rFonts w:ascii="Times New Roman" w:eastAsia="Times New Roman" w:hAnsi="Times New Roman" w:cs="Times New Roman"/>
          <w:color w:val="000000"/>
          <w:spacing w:val="0"/>
          <w:w w:val="100"/>
          <w:position w:val="0"/>
          <w:sz w:val="20"/>
          <w:szCs w:val="20"/>
          <w:shd w:val="clear" w:color="auto" w:fill="auto"/>
        </w:rPr>
        <w:t xml:space="preserve">0〜160 </w:t>
      </w:r>
      <w:r>
        <w:rPr>
          <w:rFonts w:ascii="Times New Roman" w:eastAsia="Times New Roman" w:hAnsi="Times New Roman" w:cs="Times New Roman"/>
          <w:color w:val="000000"/>
          <w:spacing w:val="0"/>
          <w:w w:val="100"/>
          <w:position w:val="0"/>
          <w:sz w:val="20"/>
          <w:szCs w:val="20"/>
          <w:shd w:val="clear" w:color="auto" w:fill="auto"/>
          <w:lang w:val="en-US" w:eastAsia="en-US" w:bidi="en-US"/>
        </w:rPr>
        <w:t>kPa,</w:t>
      </w:r>
      <w:r>
        <w:rPr>
          <w:color w:val="000000"/>
          <w:spacing w:val="0"/>
          <w:w w:val="100"/>
          <w:position w:val="0"/>
          <w:shd w:val="clear" w:color="auto" w:fill="auto"/>
        </w:rPr>
        <w:t xml:space="preserve">重复性误差小 于 </w:t>
      </w:r>
      <w:r>
        <w:rPr>
          <w:rFonts w:ascii="Times New Roman" w:eastAsia="Times New Roman" w:hAnsi="Times New Roman" w:cs="Times New Roman"/>
          <w:color w:val="000000"/>
          <w:spacing w:val="0"/>
          <w:w w:val="100"/>
          <w:position w:val="0"/>
          <w:sz w:val="20"/>
          <w:szCs w:val="20"/>
          <w:shd w:val="clear" w:color="auto" w:fill="auto"/>
        </w:rPr>
        <w:t>±2.0%</w:t>
      </w:r>
      <w:r>
        <w:rPr>
          <w:color w:val="000000"/>
          <w:spacing w:val="0"/>
          <w:w w:val="100"/>
          <w:position w:val="0"/>
          <w:shd w:val="clear" w:color="auto" w:fill="auto"/>
        </w:rPr>
        <w:t>。</w:t>
      </w:r>
    </w:p>
    <w:p>
      <w:pPr>
        <w:pStyle w:val="Style29"/>
        <w:keepNext w:val="0"/>
        <w:keepLines w:val="0"/>
        <w:widowControl w:val="0"/>
        <w:shd w:val="clear" w:color="auto" w:fill="auto"/>
        <w:bidi w:val="0"/>
        <w:spacing w:before="0" w:after="0" w:line="319" w:lineRule="exact"/>
        <w:ind w:left="0" w:right="0" w:firstLine="440"/>
        <w:jc w:val="both"/>
        <w:rPr>
          <w:sz w:val="16"/>
          <w:szCs w:val="16"/>
        </w:rPr>
      </w:pPr>
      <w:r>
        <w:rPr>
          <w:color w:val="000000"/>
          <w:spacing w:val="0"/>
          <w:w w:val="100"/>
          <w:position w:val="0"/>
          <w:sz w:val="19"/>
          <w:szCs w:val="19"/>
          <w:shd w:val="clear" w:color="auto" w:fill="auto"/>
        </w:rPr>
        <w:t xml:space="preserve">采用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D/Max/200 PC </w:t>
      </w:r>
      <w:r>
        <w:rPr>
          <w:color w:val="000000"/>
          <w:spacing w:val="0"/>
          <w:w w:val="100"/>
          <w:position w:val="0"/>
          <w:sz w:val="19"/>
          <w:szCs w:val="19"/>
          <w:shd w:val="clear" w:color="auto" w:fill="auto"/>
        </w:rPr>
        <w:t xml:space="preserve">型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X- </w:t>
      </w:r>
      <w:r>
        <w:rPr>
          <w:color w:val="000000"/>
          <w:spacing w:val="0"/>
          <w:w w:val="100"/>
          <w:position w:val="0"/>
          <w:sz w:val="19"/>
          <w:szCs w:val="19"/>
          <w:shd w:val="clear" w:color="auto" w:fill="auto"/>
        </w:rPr>
        <w:t>射线衍射仪测试钢渣 基固化药剂的矿物组成，其工作参数:辐射源为</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Cu/ </w:t>
      </w:r>
      <w:r>
        <w:rPr>
          <w:i/>
          <w:iCs/>
          <w:color w:val="000000"/>
          <w:spacing w:val="0"/>
          <w:w w:val="100"/>
          <w:position w:val="0"/>
          <w:sz w:val="19"/>
          <w:szCs w:val="19"/>
          <w:shd w:val="clear" w:color="auto" w:fill="auto"/>
          <w:lang w:val="en-US" w:eastAsia="en-US" w:bidi="en-US"/>
        </w:rPr>
        <w:t>K</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a</w:t>
      </w:r>
      <w:r>
        <w:rPr>
          <w:color w:val="000000"/>
          <w:spacing w:val="0"/>
          <w:w w:val="100"/>
          <w:position w:val="0"/>
          <w:sz w:val="19"/>
          <w:szCs w:val="19"/>
          <w:shd w:val="clear" w:color="auto" w:fill="auto"/>
        </w:rPr>
        <w:t>靶,衍射角</w:t>
      </w:r>
      <w:r>
        <w:rPr>
          <w:i/>
          <w:iCs/>
          <w:color w:val="000000"/>
          <w:spacing w:val="0"/>
          <w:w w:val="100"/>
          <w:position w:val="0"/>
          <w:sz w:val="19"/>
          <w:szCs w:val="19"/>
          <w:shd w:val="clear" w:color="auto" w:fill="auto"/>
          <w:lang w:val="en-US" w:eastAsia="en-US" w:bidi="en-US"/>
        </w:rPr>
        <w:t>2</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G</w:t>
      </w:r>
      <w:r>
        <w:rPr>
          <w:color w:val="000000"/>
          <w:spacing w:val="0"/>
          <w:w w:val="100"/>
          <w:position w:val="0"/>
          <w:sz w:val="19"/>
          <w:szCs w:val="19"/>
          <w:shd w:val="clear" w:color="auto" w:fill="auto"/>
        </w:rPr>
        <w:t>扫描范围为</w:t>
      </w:r>
      <w:r>
        <w:rPr>
          <w:rFonts w:ascii="Times New Roman" w:eastAsia="Times New Roman" w:hAnsi="Times New Roman" w:cs="Times New Roman"/>
          <w:color w:val="000000"/>
          <w:spacing w:val="0"/>
          <w:w w:val="100"/>
          <w:position w:val="0"/>
          <w:sz w:val="20"/>
          <w:szCs w:val="20"/>
          <w:shd w:val="clear" w:color="auto" w:fill="auto"/>
        </w:rPr>
        <w:t>5.00</w:t>
      </w:r>
      <w:r>
        <w:rPr>
          <w:color w:val="000000"/>
          <w:spacing w:val="0"/>
          <w:w w:val="100"/>
          <w:position w:val="0"/>
          <w:sz w:val="19"/>
          <w:szCs w:val="19"/>
          <w:shd w:val="clear" w:color="auto" w:fill="auto"/>
        </w:rPr>
        <w:t>。</w:t>
      </w:r>
      <w:r>
        <w:rPr>
          <w:rFonts w:ascii="Times New Roman" w:eastAsia="Times New Roman" w:hAnsi="Times New Roman" w:cs="Times New Roman"/>
          <w:color w:val="000000"/>
          <w:spacing w:val="0"/>
          <w:w w:val="100"/>
          <w:position w:val="0"/>
          <w:sz w:val="20"/>
          <w:szCs w:val="20"/>
          <w:shd w:val="clear" w:color="auto" w:fill="auto"/>
        </w:rPr>
        <w:t>〜75.00</w:t>
      </w:r>
      <w:r>
        <w:rPr>
          <w:color w:val="000000"/>
          <w:spacing w:val="0"/>
          <w:w w:val="100"/>
          <w:position w:val="0"/>
          <w:sz w:val="19"/>
          <w:szCs w:val="19"/>
          <w:shd w:val="clear" w:color="auto" w:fill="auto"/>
        </w:rPr>
        <w:t xml:space="preserve">。，波长为 </w:t>
      </w:r>
      <w:r>
        <w:rPr>
          <w:rFonts w:ascii="Times New Roman" w:eastAsia="Times New Roman" w:hAnsi="Times New Roman" w:cs="Times New Roman"/>
          <w:color w:val="000000"/>
          <w:spacing w:val="0"/>
          <w:w w:val="100"/>
          <w:position w:val="0"/>
          <w:sz w:val="20"/>
          <w:szCs w:val="20"/>
          <w:shd w:val="clear" w:color="auto" w:fill="auto"/>
          <w:lang w:val="en-US" w:eastAsia="en-US" w:bidi="en-US"/>
        </w:rPr>
        <w:t>0.1504 nm</w:t>
      </w:r>
      <w:r>
        <w:rPr>
          <w:color w:val="000000"/>
          <w:spacing w:val="0"/>
          <w:w w:val="100"/>
          <w:position w:val="0"/>
          <w:sz w:val="19"/>
          <w:szCs w:val="19"/>
          <w:shd w:val="clear" w:color="auto" w:fill="auto"/>
          <w:lang w:val="en-US" w:eastAsia="en-US" w:bidi="en-US"/>
        </w:rPr>
        <w:t>,</w:t>
      </w:r>
      <w:r>
        <w:rPr>
          <w:color w:val="000000"/>
          <w:spacing w:val="0"/>
          <w:w w:val="100"/>
          <w:position w:val="0"/>
          <w:sz w:val="19"/>
          <w:szCs w:val="19"/>
          <w:shd w:val="clear" w:color="auto" w:fill="auto"/>
        </w:rPr>
        <w:t>测试温度为</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23.0 </w:t>
      </w:r>
      <w:r>
        <w:rPr>
          <w:rFonts w:ascii="Arial" w:eastAsia="Arial" w:hAnsi="Arial" w:cs="Arial"/>
          <w:color w:val="000000"/>
          <w:spacing w:val="0"/>
          <w:w w:val="100"/>
          <w:position w:val="0"/>
          <w:sz w:val="22"/>
          <w:szCs w:val="22"/>
          <w:shd w:val="clear" w:color="auto" w:fill="auto"/>
          <w:lang w:val="en-US" w:eastAsia="en-US" w:bidi="en-US"/>
        </w:rPr>
        <w:t>C,</w:t>
      </w:r>
      <w:r>
        <w:rPr>
          <w:color w:val="000000"/>
          <w:spacing w:val="0"/>
          <w:w w:val="100"/>
          <w:position w:val="0"/>
          <w:sz w:val="19"/>
          <w:szCs w:val="19"/>
          <w:shd w:val="clear" w:color="auto" w:fill="auto"/>
        </w:rPr>
        <w:t>管电压为</w:t>
      </w:r>
      <w:r>
        <w:rPr>
          <w:rFonts w:ascii="Times New Roman" w:eastAsia="Times New Roman" w:hAnsi="Times New Roman" w:cs="Times New Roman"/>
          <w:color w:val="000000"/>
          <w:spacing w:val="0"/>
          <w:w w:val="100"/>
          <w:position w:val="0"/>
          <w:sz w:val="20"/>
          <w:szCs w:val="20"/>
          <w:shd w:val="clear" w:color="auto" w:fill="auto"/>
          <w:lang w:val="en-US" w:eastAsia="en-US" w:bidi="en-US"/>
        </w:rPr>
        <w:t>40.0 kV</w:t>
      </w:r>
      <w:r>
        <w:rPr>
          <w:color w:val="000000"/>
          <w:spacing w:val="0"/>
          <w:w w:val="100"/>
          <w:position w:val="0"/>
          <w:sz w:val="19"/>
          <w:szCs w:val="19"/>
          <w:shd w:val="clear" w:color="auto" w:fill="auto"/>
          <w:lang w:val="en-US" w:eastAsia="en-US" w:bidi="en-US"/>
        </w:rPr>
        <w:t>,</w:t>
      </w:r>
      <w:r>
        <w:rPr>
          <w:color w:val="000000"/>
          <w:spacing w:val="0"/>
          <w:w w:val="100"/>
          <w:position w:val="0"/>
          <w:sz w:val="19"/>
          <w:szCs w:val="19"/>
          <w:shd w:val="clear" w:color="auto" w:fill="auto"/>
        </w:rPr>
        <w:t>管电 流为</w:t>
      </w:r>
      <w:r>
        <w:rPr>
          <w:rFonts w:ascii="Times New Roman" w:eastAsia="Times New Roman" w:hAnsi="Times New Roman" w:cs="Times New Roman"/>
          <w:color w:val="000000"/>
          <w:spacing w:val="0"/>
          <w:w w:val="100"/>
          <w:position w:val="0"/>
          <w:sz w:val="20"/>
          <w:szCs w:val="20"/>
          <w:shd w:val="clear" w:color="auto" w:fill="auto"/>
          <w:lang w:val="en-US" w:eastAsia="en-US" w:bidi="en-US"/>
        </w:rPr>
        <w:t>1.0x10</w:t>
      </w: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 mA</w:t>
      </w:r>
      <w:r>
        <w:rPr>
          <w:color w:val="000000"/>
          <w:spacing w:val="0"/>
          <w:w w:val="100"/>
          <w:position w:val="0"/>
          <w:sz w:val="19"/>
          <w:szCs w:val="19"/>
          <w:shd w:val="clear" w:color="auto" w:fill="auto"/>
          <w:lang w:val="en-US" w:eastAsia="en-US" w:bidi="en-US"/>
        </w:rPr>
        <w:t>,</w:t>
      </w:r>
      <w:r>
        <w:rPr>
          <w:color w:val="000000"/>
          <w:spacing w:val="0"/>
          <w:w w:val="100"/>
          <w:position w:val="0"/>
          <w:sz w:val="19"/>
          <w:szCs w:val="19"/>
          <w:shd w:val="clear" w:color="auto" w:fill="auto"/>
        </w:rPr>
        <w:t>衍射角</w:t>
      </w:r>
      <w:r>
        <w:rPr>
          <w:i/>
          <w:iCs/>
          <w:color w:val="000000"/>
          <w:spacing w:val="0"/>
          <w:w w:val="100"/>
          <w:position w:val="0"/>
          <w:sz w:val="19"/>
          <w:szCs w:val="19"/>
          <w:shd w:val="clear" w:color="auto" w:fill="auto"/>
        </w:rPr>
        <w:t>2</w:t>
      </w:r>
      <w:r>
        <w:rPr>
          <w:rFonts w:ascii="Times New Roman" w:eastAsia="Times New Roman" w:hAnsi="Times New Roman" w:cs="Times New Roman"/>
          <w:i/>
          <w:iCs/>
          <w:color w:val="000000"/>
          <w:spacing w:val="0"/>
          <w:w w:val="100"/>
          <w:position w:val="0"/>
          <w:sz w:val="20"/>
          <w:szCs w:val="20"/>
          <w:shd w:val="clear" w:color="auto" w:fill="auto"/>
        </w:rPr>
        <w:t>0</w:t>
      </w:r>
      <w:r>
        <w:rPr>
          <w:color w:val="000000"/>
          <w:spacing w:val="0"/>
          <w:w w:val="100"/>
          <w:position w:val="0"/>
          <w:sz w:val="19"/>
          <w:szCs w:val="19"/>
          <w:shd w:val="clear" w:color="auto" w:fill="auto"/>
        </w:rPr>
        <w:t>扫描速率为</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4.0 </w:t>
      </w:r>
      <w:r>
        <w:rPr>
          <w:rFonts w:ascii="Times New Roman" w:eastAsia="Times New Roman" w:hAnsi="Times New Roman" w:cs="Times New Roman"/>
          <w:color w:val="000000"/>
          <w:spacing w:val="0"/>
          <w:w w:val="100"/>
          <w:position w:val="0"/>
          <w:sz w:val="20"/>
          <w:szCs w:val="20"/>
          <w:shd w:val="clear" w:color="auto" w:fill="auto"/>
        </w:rPr>
        <w:t xml:space="preserve">(° </w:t>
      </w:r>
      <w:r>
        <w:rPr>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/min</w:t>
      </w:r>
      <w:r>
        <w:rPr>
          <w:rFonts w:ascii="Arial" w:eastAsia="Arial" w:hAnsi="Arial" w:cs="Arial"/>
          <w:color w:val="000000"/>
          <w:spacing w:val="0"/>
          <w:w w:val="100"/>
          <w:position w:val="0"/>
          <w:sz w:val="16"/>
          <w:szCs w:val="16"/>
          <w:shd w:val="clear" w:color="auto" w:fill="auto"/>
          <w:vertAlign w:val="subscript"/>
          <w:lang w:val="en-US" w:eastAsia="en-US" w:bidi="en-US"/>
        </w:rPr>
        <w:t>o</w:t>
      </w:r>
    </w:p>
    <w:p>
      <w:pPr>
        <w:pStyle w:val="Style29"/>
        <w:keepNext w:val="0"/>
        <w:keepLines w:val="0"/>
        <w:widowControl w:val="0"/>
        <w:shd w:val="clear" w:color="auto" w:fill="auto"/>
        <w:bidi w:val="0"/>
        <w:spacing w:before="0" w:after="40" w:line="319" w:lineRule="exact"/>
        <w:ind w:left="0" w:right="0" w:firstLine="440"/>
        <w:jc w:val="both"/>
      </w:pPr>
      <w:r>
        <w:rPr>
          <w:color w:val="000000"/>
          <w:spacing w:val="0"/>
          <w:w w:val="100"/>
          <w:position w:val="0"/>
          <w:shd w:val="clear" w:color="auto" w:fill="auto"/>
        </w:rPr>
        <w:t xml:space="preserve">采用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FEI Q45 </w:t>
      </w:r>
      <w:r>
        <w:rPr>
          <w:color w:val="000000"/>
          <w:spacing w:val="0"/>
          <w:w w:val="100"/>
          <w:position w:val="0"/>
          <w:shd w:val="clear" w:color="auto" w:fill="auto"/>
        </w:rPr>
        <w:t>型环境扫描电镜观察混合物(污 染土壤</w:t>
      </w:r>
      <w:r>
        <w:rPr>
          <w:rFonts w:ascii="Times New Roman" w:eastAsia="Times New Roman" w:hAnsi="Times New Roman" w:cs="Times New Roman"/>
          <w:color w:val="000000"/>
          <w:spacing w:val="0"/>
          <w:w w:val="100"/>
          <w:position w:val="0"/>
          <w:sz w:val="20"/>
          <w:szCs w:val="20"/>
          <w:shd w:val="clear" w:color="auto" w:fill="auto"/>
        </w:rPr>
        <w:t>-</w:t>
      </w:r>
      <w:r>
        <w:rPr>
          <w:color w:val="000000"/>
          <w:spacing w:val="0"/>
          <w:w w:val="100"/>
          <w:position w:val="0"/>
          <w:shd w:val="clear" w:color="auto" w:fill="auto"/>
        </w:rPr>
        <w:t>钢渣基固化药剂)的微观形貌,并且进行能 谱分析，其工作参数:工作电压为</w:t>
      </w:r>
      <w:r>
        <w:rPr>
          <w:rFonts w:ascii="Times New Roman" w:eastAsia="Times New Roman" w:hAnsi="Times New Roman" w:cs="Times New Roman"/>
          <w:color w:val="000000"/>
          <w:spacing w:val="0"/>
          <w:w w:val="100"/>
          <w:position w:val="0"/>
          <w:sz w:val="20"/>
          <w:szCs w:val="20"/>
          <w:shd w:val="clear" w:color="auto" w:fill="auto"/>
        </w:rPr>
        <w:t xml:space="preserve">0.0~25.0 </w:t>
      </w:r>
      <w:r>
        <w:rPr>
          <w:rFonts w:ascii="Times New Roman" w:eastAsia="Times New Roman" w:hAnsi="Times New Roman" w:cs="Times New Roman"/>
          <w:color w:val="000000"/>
          <w:spacing w:val="0"/>
          <w:w w:val="100"/>
          <w:position w:val="0"/>
          <w:sz w:val="20"/>
          <w:szCs w:val="20"/>
          <w:shd w:val="clear" w:color="auto" w:fill="auto"/>
          <w:lang w:val="en-US" w:eastAsia="en-US" w:bidi="en-US"/>
        </w:rPr>
        <w:t>kV</w:t>
      </w:r>
      <w:r>
        <w:rPr>
          <w:color w:val="000000"/>
          <w:spacing w:val="0"/>
          <w:w w:val="100"/>
          <w:position w:val="0"/>
          <w:shd w:val="clear" w:color="auto" w:fill="auto"/>
          <w:lang w:val="en-US" w:eastAsia="en-US" w:bidi="en-US"/>
        </w:rPr>
        <w:t>,</w:t>
      </w:r>
      <w:r>
        <w:rPr>
          <w:color w:val="000000"/>
          <w:spacing w:val="0"/>
          <w:w w:val="100"/>
          <w:position w:val="0"/>
          <w:shd w:val="clear" w:color="auto" w:fill="auto"/>
        </w:rPr>
        <w:t>束斑 在</w:t>
      </w:r>
      <w:r>
        <w:rPr>
          <w:rFonts w:ascii="Times New Roman" w:eastAsia="Times New Roman" w:hAnsi="Times New Roman" w:cs="Times New Roman"/>
          <w:color w:val="000000"/>
          <w:spacing w:val="0"/>
          <w:w w:val="100"/>
          <w:position w:val="0"/>
          <w:sz w:val="20"/>
          <w:szCs w:val="20"/>
          <w:shd w:val="clear" w:color="auto" w:fill="auto"/>
        </w:rPr>
        <w:t xml:space="preserve">1.5~3.5 </w:t>
      </w:r>
      <w:r>
        <w:rPr>
          <w:rFonts w:ascii="Times New Roman" w:eastAsia="Times New Roman" w:hAnsi="Times New Roman" w:cs="Times New Roman"/>
          <w:color w:val="000000"/>
          <w:spacing w:val="0"/>
          <w:w w:val="100"/>
          <w:position w:val="0"/>
          <w:sz w:val="20"/>
          <w:szCs w:val="20"/>
          <w:shd w:val="clear" w:color="auto" w:fill="auto"/>
          <w:lang w:val="en-US" w:eastAsia="en-US" w:bidi="en-US"/>
        </w:rPr>
        <w:t>mm</w:t>
      </w:r>
      <w:r>
        <w:rPr>
          <w:color w:val="000000"/>
          <w:spacing w:val="0"/>
          <w:w w:val="100"/>
          <w:position w:val="0"/>
          <w:shd w:val="clear" w:color="auto" w:fill="auto"/>
          <w:lang w:val="en-US" w:eastAsia="en-US" w:bidi="en-US"/>
        </w:rPr>
        <w:t>,</w:t>
      </w:r>
      <w:r>
        <w:rPr>
          <w:color w:val="000000"/>
          <w:spacing w:val="0"/>
          <w:w w:val="100"/>
          <w:position w:val="0"/>
          <w:shd w:val="clear" w:color="auto" w:fill="auto"/>
        </w:rPr>
        <w:t>最大放大倍数为</w:t>
      </w:r>
      <w:r>
        <w:rPr>
          <w:rFonts w:ascii="Times New Roman" w:eastAsia="Times New Roman" w:hAnsi="Times New Roman" w:cs="Times New Roman"/>
          <w:color w:val="000000"/>
          <w:spacing w:val="0"/>
          <w:w w:val="100"/>
          <w:position w:val="0"/>
          <w:sz w:val="20"/>
          <w:szCs w:val="20"/>
          <w:shd w:val="clear" w:color="auto" w:fill="auto"/>
        </w:rPr>
        <w:t>100000</w:t>
      </w:r>
      <w:r>
        <w:rPr>
          <w:color w:val="000000"/>
          <w:spacing w:val="0"/>
          <w:w w:val="100"/>
          <w:position w:val="0"/>
          <w:shd w:val="clear" w:color="auto" w:fill="auto"/>
        </w:rPr>
        <w:t xml:space="preserve">倍,真空度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1.0x </w:t>
      </w:r>
      <w:r>
        <w:rPr>
          <w:rFonts w:ascii="Times New Roman" w:eastAsia="Times New Roman" w:hAnsi="Times New Roman" w:cs="Times New Roman"/>
          <w:color w:val="000000"/>
          <w:spacing w:val="0"/>
          <w:w w:val="100"/>
          <w:position w:val="0"/>
          <w:sz w:val="20"/>
          <w:szCs w:val="20"/>
          <w:shd w:val="clear" w:color="auto" w:fill="auto"/>
        </w:rPr>
        <w:t>10</w:t>
      </w:r>
      <w:r>
        <w:rPr>
          <w:rFonts w:ascii="Times New Roman" w:eastAsia="Times New Roman" w:hAnsi="Times New Roman" w:cs="Times New Roman"/>
          <w:color w:val="000000"/>
          <w:spacing w:val="0"/>
          <w:w w:val="100"/>
          <w:position w:val="0"/>
          <w:sz w:val="20"/>
          <w:szCs w:val="20"/>
          <w:shd w:val="clear" w:color="auto" w:fill="auto"/>
          <w:vertAlign w:val="superscript"/>
        </w:rPr>
        <w:t>-3</w:t>
      </w:r>
      <w:r>
        <w:rPr>
          <w:rFonts w:ascii="Times New Roman" w:eastAsia="Times New Roman" w:hAnsi="Times New Roman" w:cs="Times New Roman"/>
          <w:color w:val="000000"/>
          <w:spacing w:val="0"/>
          <w:w w:val="100"/>
          <w:position w:val="0"/>
          <w:sz w:val="20"/>
          <w:szCs w:val="20"/>
          <w:shd w:val="clear" w:color="auto" w:fill="auto"/>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1.0x </w:t>
      </w:r>
      <w:r>
        <w:rPr>
          <w:rFonts w:ascii="Times New Roman" w:eastAsia="Times New Roman" w:hAnsi="Times New Roman" w:cs="Times New Roman"/>
          <w:color w:val="000000"/>
          <w:spacing w:val="0"/>
          <w:w w:val="100"/>
          <w:position w:val="0"/>
          <w:sz w:val="20"/>
          <w:szCs w:val="20"/>
          <w:shd w:val="clear" w:color="auto" w:fill="auto"/>
        </w:rPr>
        <w:t>10</w:t>
      </w:r>
      <w:r>
        <w:rPr>
          <w:rFonts w:ascii="Times New Roman" w:eastAsia="Times New Roman" w:hAnsi="Times New Roman" w:cs="Times New Roman"/>
          <w:color w:val="000000"/>
          <w:spacing w:val="0"/>
          <w:w w:val="100"/>
          <w:position w:val="0"/>
          <w:sz w:val="20"/>
          <w:szCs w:val="20"/>
          <w:shd w:val="clear" w:color="auto" w:fill="auto"/>
          <w:vertAlign w:val="superscript"/>
        </w:rPr>
        <w:t>3</w:t>
      </w:r>
      <w:r>
        <w:rPr>
          <w:rFonts w:ascii="Times New Roman" w:eastAsia="Times New Roman" w:hAnsi="Times New Roman" w:cs="Times New Roman"/>
          <w:color w:val="000000"/>
          <w:spacing w:val="0"/>
          <w:w w:val="100"/>
          <w:position w:val="0"/>
          <w:sz w:val="20"/>
          <w:szCs w:val="20"/>
          <w:shd w:val="clear" w:color="auto" w:fill="auto"/>
        </w:rPr>
        <w:t xml:space="preserve"> </w:t>
      </w:r>
      <w:r>
        <w:rPr>
          <w:rFonts w:ascii="Times New Roman" w:eastAsia="Times New Roman" w:hAnsi="Times New Roman" w:cs="Times New Roman"/>
          <w:color w:val="000000"/>
          <w:spacing w:val="0"/>
          <w:w w:val="100"/>
          <w:position w:val="0"/>
          <w:sz w:val="20"/>
          <w:szCs w:val="20"/>
          <w:shd w:val="clear" w:color="auto" w:fill="auto"/>
          <w:lang w:val="en-US" w:eastAsia="en-US" w:bidi="en-US"/>
        </w:rPr>
        <w:t>Pa</w:t>
      </w:r>
      <w:r>
        <w:rPr>
          <w:color w:val="000000"/>
          <w:spacing w:val="0"/>
          <w:w w:val="100"/>
          <w:position w:val="0"/>
          <w:shd w:val="clear" w:color="auto" w:fill="auto"/>
          <w:lang w:val="en-US" w:eastAsia="en-US" w:bidi="en-US"/>
        </w:rPr>
        <w:t>,</w:t>
      </w:r>
      <w:r>
        <w:rPr>
          <w:color w:val="000000"/>
          <w:spacing w:val="0"/>
          <w:w w:val="100"/>
          <w:position w:val="0"/>
          <w:shd w:val="clear" w:color="auto" w:fill="auto"/>
        </w:rPr>
        <w:t xml:space="preserve">观察距离 </w:t>
      </w:r>
      <w:r>
        <w:rPr>
          <w:rFonts w:ascii="Times New Roman" w:eastAsia="Times New Roman" w:hAnsi="Times New Roman" w:cs="Times New Roman"/>
          <w:color w:val="000000"/>
          <w:spacing w:val="0"/>
          <w:w w:val="100"/>
          <w:position w:val="0"/>
          <w:sz w:val="20"/>
          <w:szCs w:val="20"/>
          <w:shd w:val="clear" w:color="auto" w:fill="auto"/>
          <w:lang w:val="en-US" w:eastAsia="en-US" w:bidi="en-US"/>
        </w:rPr>
        <w:t>10.0</w:t>
      </w:r>
      <w:r>
        <w:rPr>
          <w:rFonts w:ascii="Times New Roman" w:eastAsia="Times New Roman" w:hAnsi="Times New Roman" w:cs="Times New Roman"/>
          <w:color w:val="000000"/>
          <w:spacing w:val="0"/>
          <w:w w:val="100"/>
          <w:position w:val="0"/>
          <w:sz w:val="20"/>
          <w:szCs w:val="20"/>
          <w:shd w:val="clear" w:color="auto" w:fill="auto"/>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10.5 mm</w:t>
      </w:r>
      <w:r>
        <w:rPr>
          <w:color w:val="000000"/>
          <w:spacing w:val="0"/>
          <w:w w:val="100"/>
          <w:position w:val="0"/>
          <w:shd w:val="clear" w:color="auto" w:fill="auto"/>
          <w:lang w:val="en-US" w:eastAsia="en-US" w:bidi="en-US"/>
        </w:rPr>
        <w:t>。</w:t>
      </w:r>
    </w:p>
    <w:p>
      <w:pPr>
        <w:pStyle w:val="Style41"/>
        <w:keepNext w:val="0"/>
        <w:keepLines w:val="0"/>
        <w:widowControl w:val="0"/>
        <w:numPr>
          <w:ilvl w:val="0"/>
          <w:numId w:val="1"/>
        </w:numPr>
        <w:shd w:val="clear" w:color="auto" w:fill="auto"/>
        <w:tabs>
          <w:tab w:pos="298" w:val="left"/>
        </w:tabs>
        <w:bidi w:val="0"/>
        <w:spacing w:before="0" w:after="0" w:line="320" w:lineRule="exact"/>
        <w:ind w:left="0" w:right="0" w:firstLine="0"/>
        <w:jc w:val="both"/>
      </w:pPr>
      <w:r>
        <w:rPr>
          <w:color w:val="000000"/>
          <w:spacing w:val="0"/>
          <w:w w:val="100"/>
          <w:position w:val="0"/>
          <w:shd w:val="clear" w:color="auto" w:fill="auto"/>
        </w:rPr>
        <w:t>结果与讨论</w:t>
      </w:r>
    </w:p>
    <w:p>
      <w:pPr>
        <w:pStyle w:val="Style29"/>
        <w:keepNext w:val="0"/>
        <w:keepLines w:val="0"/>
        <w:widowControl w:val="0"/>
        <w:shd w:val="clear" w:color="auto" w:fill="auto"/>
        <w:bidi w:val="0"/>
        <w:spacing w:before="0" w:after="40" w:line="320" w:lineRule="exact"/>
        <w:ind w:left="0" w:right="0" w:firstLine="440"/>
        <w:jc w:val="both"/>
      </w:pPr>
      <w:r>
        <w:rPr>
          <w:color w:val="000000"/>
          <w:spacing w:val="0"/>
          <w:w w:val="100"/>
          <w:position w:val="0"/>
          <w:shd w:val="clear" w:color="auto" w:fill="auto"/>
        </w:rPr>
        <w:t>实验配方见表</w:t>
      </w:r>
      <w:r>
        <w:rPr>
          <w:rFonts w:ascii="Times New Roman" w:eastAsia="Times New Roman" w:hAnsi="Times New Roman" w:cs="Times New Roman"/>
          <w:color w:val="000000"/>
          <w:spacing w:val="0"/>
          <w:w w:val="100"/>
          <w:position w:val="0"/>
          <w:sz w:val="20"/>
          <w:szCs w:val="20"/>
          <w:shd w:val="clear" w:color="auto" w:fill="auto"/>
        </w:rPr>
        <w:t>2</w:t>
      </w:r>
      <w:r>
        <w:rPr>
          <w:color w:val="000000"/>
          <w:spacing w:val="0"/>
          <w:w w:val="100"/>
          <w:position w:val="0"/>
          <w:shd w:val="clear" w:color="auto" w:fill="auto"/>
        </w:rPr>
        <w:t>,分别以钢渣基固化药剂孔结构 与钢渣基固化药剂用量作为研究条件,研究钢渣基固 化药剂孔结构与钢渣基固化药剂用量对重金属污染 土壤的固化修复效果影响。</w:t>
      </w:r>
    </w:p>
    <w:p>
      <w:pPr>
        <w:pStyle w:val="Style51"/>
        <w:keepNext w:val="0"/>
        <w:keepLines w:val="0"/>
        <w:widowControl w:val="0"/>
        <w:shd w:val="clear" w:color="auto" w:fill="auto"/>
        <w:bidi w:val="0"/>
        <w:spacing w:before="0" w:after="0" w:line="240" w:lineRule="auto"/>
        <w:ind w:left="1522" w:right="0" w:firstLine="0"/>
        <w:jc w:val="left"/>
      </w:pPr>
      <w:r>
        <w:rPr>
          <w:color w:val="000000"/>
          <w:spacing w:val="0"/>
          <w:w w:val="100"/>
          <w:position w:val="0"/>
          <w:shd w:val="clear" w:color="auto" w:fill="auto"/>
        </w:rPr>
        <w:t xml:space="preserve">表 </w:t>
      </w:r>
      <w:r>
        <w:rPr>
          <w:rFonts w:ascii="Times New Roman" w:eastAsia="Times New Roman" w:hAnsi="Times New Roman" w:cs="Times New Roman"/>
          <w:color w:val="000000"/>
          <w:spacing w:val="0"/>
          <w:w w:val="100"/>
          <w:position w:val="0"/>
          <w:shd w:val="clear" w:color="auto" w:fill="auto"/>
          <w:lang w:val="en-US" w:eastAsia="en-US" w:bidi="en-US"/>
        </w:rPr>
        <w:t xml:space="preserve">2 </w:t>
      </w:r>
      <w:r>
        <w:rPr>
          <w:color w:val="000000"/>
          <w:spacing w:val="0"/>
          <w:w w:val="100"/>
          <w:position w:val="0"/>
          <w:shd w:val="clear" w:color="auto" w:fill="auto"/>
        </w:rPr>
        <w:t>实验配方表</w:t>
      </w:r>
    </w:p>
    <w:tbl>
      <w:tblPr>
        <w:tblOverlap w:val="never"/>
        <w:jc w:val="center"/>
        <w:tblLayout w:type="fixed"/>
      </w:tblPr>
      <w:tblGrid>
        <w:gridCol w:w="538"/>
        <w:gridCol w:w="1272"/>
        <w:gridCol w:w="1080"/>
        <w:gridCol w:w="1824"/>
      </w:tblGrid>
      <w:tr>
        <w:trPr>
          <w:trHeight w:val="379" w:hRule="exact"/>
        </w:trPr>
        <w:tc>
          <w:tcPr>
            <w:vMerge w:val="restart"/>
            <w:tcBorders>
              <w:top w:val="single" w:sz="4"/>
            </w:tcBorders>
            <w:shd w:val="clear" w:color="auto" w:fill="FFFFFF"/>
            <w:vAlign w:val="center"/>
          </w:tcPr>
          <w:p>
            <w:pPr>
              <w:pStyle w:val="Style5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rPr>
              <w:t>序号</w:t>
            </w:r>
          </w:p>
        </w:tc>
        <w:tc>
          <w:tcPr>
            <w:gridSpan w:val="2"/>
            <w:tcBorders>
              <w:top w:val="single" w:sz="4"/>
            </w:tcBorders>
            <w:shd w:val="clear" w:color="auto" w:fill="FFFFFF"/>
            <w:vAlign w:val="center"/>
          </w:tcPr>
          <w:p>
            <w:pPr>
              <w:pStyle w:val="Style5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rPr>
              <w:t>钢渣基固化药剂配方</w:t>
            </w:r>
          </w:p>
        </w:tc>
        <w:tc>
          <w:tcPr>
            <w:vMerge w:val="restart"/>
            <w:tcBorders>
              <w:top w:val="single" w:sz="4"/>
            </w:tcBorders>
            <w:shd w:val="clear" w:color="auto" w:fill="FFFFFF"/>
            <w:vAlign w:val="center"/>
          </w:tcPr>
          <w:p>
            <w:pPr>
              <w:pStyle w:val="Style5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5"/>
                <w:szCs w:val="15"/>
                <w:shd w:val="clear" w:color="auto" w:fill="auto"/>
              </w:rPr>
              <w:t>钢渣基固化药剂用量</w:t>
            </w:r>
            <w:r>
              <w:rPr>
                <w:rFonts w:ascii="Times New Roman" w:eastAsia="Times New Roman" w:hAnsi="Times New Roman" w:cs="Times New Roman"/>
                <w:color w:val="000000"/>
                <w:spacing w:val="0"/>
                <w:w w:val="100"/>
                <w:position w:val="0"/>
                <w:sz w:val="16"/>
                <w:szCs w:val="16"/>
                <w:shd w:val="clear" w:color="auto" w:fill="auto"/>
              </w:rPr>
              <w:t>/%</w:t>
            </w:r>
          </w:p>
        </w:tc>
      </w:tr>
      <w:tr>
        <w:trPr>
          <w:trHeight w:val="226" w:hRule="exact"/>
        </w:trPr>
        <w:tc>
          <w:tcPr>
            <w:vMerge/>
            <w:tcBorders/>
            <w:shd w:val="clear" w:color="auto" w:fill="FFFFFF"/>
            <w:vAlign w:val="center"/>
          </w:tcPr>
          <w:p>
            <w:pPr/>
          </w:p>
        </w:tc>
        <w:tc>
          <w:tcPr>
            <w:tcBorders>
              <w:top w:val="single" w:sz="4"/>
            </w:tcBorders>
            <w:shd w:val="clear" w:color="auto" w:fill="FFFFFF"/>
            <w:vAlign w:val="top"/>
          </w:tcPr>
          <w:p>
            <w:pPr>
              <w:pStyle w:val="Style5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5"/>
                <w:szCs w:val="15"/>
                <w:shd w:val="clear" w:color="auto" w:fill="auto"/>
              </w:rPr>
              <w:t>钢渣微粉用量</w:t>
            </w:r>
            <w:r>
              <w:rPr>
                <w:rFonts w:ascii="Times New Roman" w:eastAsia="Times New Roman" w:hAnsi="Times New Roman" w:cs="Times New Roman"/>
                <w:color w:val="000000"/>
                <w:spacing w:val="0"/>
                <w:w w:val="100"/>
                <w:position w:val="0"/>
                <w:sz w:val="16"/>
                <w:szCs w:val="16"/>
                <w:shd w:val="clear" w:color="auto" w:fill="auto"/>
                <w:lang w:val="en-US" w:eastAsia="en-US" w:bidi="en-US"/>
              </w:rPr>
              <w:t>/g</w:t>
            </w:r>
          </w:p>
        </w:tc>
        <w:tc>
          <w:tcPr>
            <w:tcBorders>
              <w:top w:val="single" w:sz="4"/>
            </w:tcBorders>
            <w:shd w:val="clear" w:color="auto" w:fill="FFFFFF"/>
            <w:vAlign w:val="top"/>
          </w:tcPr>
          <w:p>
            <w:pPr>
              <w:pStyle w:val="Style5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5"/>
                <w:szCs w:val="15"/>
                <w:shd w:val="clear" w:color="auto" w:fill="auto"/>
              </w:rPr>
              <w:t>磷酸用量</w:t>
            </w:r>
            <w:r>
              <w:rPr>
                <w:rFonts w:ascii="Times New Roman" w:eastAsia="Times New Roman" w:hAnsi="Times New Roman" w:cs="Times New Roman"/>
                <w:color w:val="000000"/>
                <w:spacing w:val="0"/>
                <w:w w:val="100"/>
                <w:position w:val="0"/>
                <w:sz w:val="16"/>
                <w:szCs w:val="16"/>
                <w:shd w:val="clear" w:color="auto" w:fill="auto"/>
                <w:lang w:val="en-US" w:eastAsia="en-US" w:bidi="en-US"/>
              </w:rPr>
              <w:t>/mL</w:t>
            </w:r>
          </w:p>
        </w:tc>
        <w:tc>
          <w:tcPr>
            <w:vMerge/>
            <w:tcBorders/>
            <w:shd w:val="clear" w:color="auto" w:fill="FFFFFF"/>
            <w:vAlign w:val="center"/>
          </w:tcPr>
          <w:p>
            <w:pPr/>
          </w:p>
        </w:tc>
      </w:tr>
      <w:tr>
        <w:trPr>
          <w:trHeight w:val="298" w:hRule="exact"/>
        </w:trPr>
        <w:tc>
          <w:tcPr>
            <w:tcBorders>
              <w:top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1#</w:t>
            </w:r>
          </w:p>
        </w:tc>
        <w:tc>
          <w:tcPr>
            <w:tcBorders>
              <w:top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80</w:t>
            </w:r>
          </w:p>
        </w:tc>
        <w:tc>
          <w:tcPr>
            <w:tcBorders>
              <w:top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w:t>
            </w:r>
          </w:p>
        </w:tc>
        <w:tc>
          <w:tcPr>
            <w:tcBorders>
              <w:top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25</w:t>
            </w:r>
          </w:p>
        </w:tc>
      </w:tr>
      <w:tr>
        <w:trPr>
          <w:trHeight w:val="298" w:hRule="exact"/>
        </w:trPr>
        <w:tc>
          <w:tcPr>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2#</w:t>
            </w:r>
          </w:p>
        </w:tc>
        <w:tc>
          <w:tcPr>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80</w:t>
            </w:r>
          </w:p>
        </w:tc>
        <w:tc>
          <w:tcPr>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42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0.8</w:t>
            </w:r>
          </w:p>
        </w:tc>
        <w:tc>
          <w:tcPr>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25</w:t>
            </w:r>
          </w:p>
        </w:tc>
      </w:tr>
      <w:tr>
        <w:trPr>
          <w:trHeight w:val="293" w:hRule="exact"/>
        </w:trPr>
        <w:tc>
          <w:tcPr>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3#</w:t>
            </w:r>
          </w:p>
        </w:tc>
        <w:tc>
          <w:tcPr>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80</w:t>
            </w:r>
          </w:p>
        </w:tc>
        <w:tc>
          <w:tcPr>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42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1.6</w:t>
            </w:r>
          </w:p>
        </w:tc>
        <w:tc>
          <w:tcPr>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25</w:t>
            </w:r>
          </w:p>
        </w:tc>
      </w:tr>
      <w:tr>
        <w:trPr>
          <w:trHeight w:val="293" w:hRule="exact"/>
        </w:trPr>
        <w:tc>
          <w:tcPr>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4#</w:t>
            </w:r>
          </w:p>
        </w:tc>
        <w:tc>
          <w:tcPr>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80</w:t>
            </w:r>
          </w:p>
        </w:tc>
        <w:tc>
          <w:tcPr>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42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3.2</w:t>
            </w:r>
          </w:p>
        </w:tc>
        <w:tc>
          <w:tcPr>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25</w:t>
            </w:r>
          </w:p>
        </w:tc>
      </w:tr>
      <w:tr>
        <w:trPr>
          <w:trHeight w:val="264" w:hRule="exact"/>
        </w:trPr>
        <w:tc>
          <w:tcPr>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5#</w:t>
            </w:r>
          </w:p>
        </w:tc>
        <w:tc>
          <w:tcPr>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80</w:t>
            </w:r>
          </w:p>
        </w:tc>
        <w:tc>
          <w:tcPr>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42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6.4</w:t>
            </w:r>
          </w:p>
        </w:tc>
        <w:tc>
          <w:tcPr>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25</w:t>
            </w:r>
          </w:p>
        </w:tc>
      </w:tr>
      <w:tr>
        <w:trPr>
          <w:trHeight w:val="293" w:hRule="exact"/>
        </w:trPr>
        <w:tc>
          <w:tcPr>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6#</w:t>
            </w:r>
          </w:p>
        </w:tc>
        <w:tc>
          <w:tcPr>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80</w:t>
            </w:r>
          </w:p>
        </w:tc>
        <w:tc>
          <w:tcPr>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42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3.2</w:t>
            </w:r>
          </w:p>
        </w:tc>
        <w:tc>
          <w:tcPr>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10</w:t>
            </w:r>
          </w:p>
        </w:tc>
      </w:tr>
      <w:tr>
        <w:trPr>
          <w:trHeight w:val="298" w:hRule="exact"/>
        </w:trPr>
        <w:tc>
          <w:tcPr>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7#</w:t>
            </w:r>
          </w:p>
        </w:tc>
        <w:tc>
          <w:tcPr>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80</w:t>
            </w:r>
          </w:p>
        </w:tc>
        <w:tc>
          <w:tcPr>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42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3.2</w:t>
            </w:r>
          </w:p>
        </w:tc>
        <w:tc>
          <w:tcPr>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15</w:t>
            </w:r>
          </w:p>
        </w:tc>
      </w:tr>
      <w:tr>
        <w:trPr>
          <w:trHeight w:val="293" w:hRule="exact"/>
        </w:trPr>
        <w:tc>
          <w:tcPr>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8#</w:t>
            </w:r>
          </w:p>
        </w:tc>
        <w:tc>
          <w:tcPr>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80</w:t>
            </w:r>
          </w:p>
        </w:tc>
        <w:tc>
          <w:tcPr>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42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3.2</w:t>
            </w:r>
          </w:p>
        </w:tc>
        <w:tc>
          <w:tcPr>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20</w:t>
            </w:r>
          </w:p>
        </w:tc>
      </w:tr>
      <w:tr>
        <w:trPr>
          <w:trHeight w:val="331" w:hRule="exact"/>
        </w:trPr>
        <w:tc>
          <w:tcPr>
            <w:tcBorders>
              <w:bottom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9#</w:t>
            </w:r>
          </w:p>
        </w:tc>
        <w:tc>
          <w:tcPr>
            <w:tcBorders>
              <w:bottom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80</w:t>
            </w:r>
          </w:p>
        </w:tc>
        <w:tc>
          <w:tcPr>
            <w:tcBorders>
              <w:bottom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42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3.2</w:t>
            </w:r>
          </w:p>
        </w:tc>
        <w:tc>
          <w:tcPr>
            <w:tcBorders>
              <w:bottom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30</w:t>
            </w:r>
          </w:p>
        </w:tc>
      </w:tr>
    </w:tbl>
    <w:p>
      <w:pPr>
        <w:pStyle w:val="Style29"/>
        <w:keepNext w:val="0"/>
        <w:keepLines w:val="0"/>
        <w:widowControl w:val="0"/>
        <w:shd w:val="clear" w:color="auto" w:fill="auto"/>
        <w:bidi w:val="0"/>
        <w:spacing w:before="0" w:after="100" w:line="315" w:lineRule="exact"/>
        <w:ind w:left="0" w:right="0" w:firstLine="0"/>
        <w:jc w:val="both"/>
      </w:pP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2.1 </w:t>
      </w:r>
      <w:r>
        <w:rPr>
          <w:color w:val="000000"/>
          <w:spacing w:val="0"/>
          <w:w w:val="100"/>
          <w:position w:val="0"/>
          <w:sz w:val="20"/>
          <w:szCs w:val="20"/>
          <w:shd w:val="clear" w:color="auto" w:fill="auto"/>
        </w:rPr>
        <w:t xml:space="preserve">钢渣基固化药剂孔结构对固化修复效果影 响 </w:t>
      </w:r>
      <w:r>
        <w:rPr>
          <w:color w:val="000000"/>
          <w:spacing w:val="0"/>
          <w:w w:val="100"/>
          <w:position w:val="0"/>
          <w:shd w:val="clear" w:color="auto" w:fill="auto"/>
        </w:rPr>
        <w:t xml:space="preserve">不同磷酸用量下钢渣基固化药剂的孔结构,见表 </w:t>
      </w:r>
      <w:r>
        <w:rPr>
          <w:rFonts w:ascii="Times New Roman" w:eastAsia="Times New Roman" w:hAnsi="Times New Roman" w:cs="Times New Roman"/>
          <w:color w:val="000000"/>
          <w:spacing w:val="0"/>
          <w:w w:val="100"/>
          <w:position w:val="0"/>
          <w:sz w:val="20"/>
          <w:szCs w:val="20"/>
          <w:shd w:val="clear" w:color="auto" w:fill="auto"/>
        </w:rPr>
        <w:t>3</w:t>
      </w:r>
      <w:r>
        <w:rPr>
          <w:color w:val="000000"/>
          <w:spacing w:val="0"/>
          <w:w w:val="100"/>
          <w:position w:val="0"/>
          <w:shd w:val="clear" w:color="auto" w:fill="auto"/>
        </w:rPr>
        <w:t>。从表</w:t>
      </w:r>
      <w:r>
        <w:rPr>
          <w:rFonts w:ascii="Times New Roman" w:eastAsia="Times New Roman" w:hAnsi="Times New Roman" w:cs="Times New Roman"/>
          <w:color w:val="000000"/>
          <w:spacing w:val="0"/>
          <w:w w:val="100"/>
          <w:position w:val="0"/>
          <w:sz w:val="20"/>
          <w:szCs w:val="20"/>
          <w:shd w:val="clear" w:color="auto" w:fill="auto"/>
        </w:rPr>
        <w:t>3</w:t>
      </w:r>
      <w:r>
        <w:rPr>
          <w:color w:val="000000"/>
          <w:spacing w:val="0"/>
          <w:w w:val="100"/>
          <w:position w:val="0"/>
          <w:shd w:val="clear" w:color="auto" w:fill="auto"/>
        </w:rPr>
        <w:t>可看出,随着磷酸用量的增加,钢渣基固化 药剂的比表面积增加,说明磷酸处理有利于增加钢渣 基固化药剂的孔隙,提高比表面积。当磷酸用量不大 于</w:t>
      </w:r>
      <w:r>
        <w:rPr>
          <w:rFonts w:ascii="Times New Roman" w:eastAsia="Times New Roman" w:hAnsi="Times New Roman" w:cs="Times New Roman"/>
          <w:color w:val="000000"/>
          <w:spacing w:val="0"/>
          <w:w w:val="100"/>
          <w:position w:val="0"/>
          <w:sz w:val="20"/>
          <w:szCs w:val="20"/>
          <w:shd w:val="clear" w:color="auto" w:fill="auto"/>
          <w:lang w:val="en-US" w:eastAsia="en-US" w:bidi="en-US"/>
        </w:rPr>
        <w:t>3.2 mL</w:t>
      </w:r>
      <w:r>
        <w:rPr>
          <w:color w:val="000000"/>
          <w:spacing w:val="0"/>
          <w:w w:val="100"/>
          <w:position w:val="0"/>
          <w:shd w:val="clear" w:color="auto" w:fill="auto"/>
        </w:rPr>
        <w:t>时，钢渣基固化药剂孔体积随磷酸用量的</w:t>
      </w:r>
    </w:p>
    <w:p>
      <w:pPr>
        <w:pStyle w:val="Style41"/>
        <w:keepNext w:val="0"/>
        <w:keepLines w:val="0"/>
        <w:widowControl w:val="0"/>
        <w:shd w:val="clear" w:color="auto" w:fill="auto"/>
        <w:bidi w:val="0"/>
        <w:spacing w:before="0" w:after="40" w:line="240" w:lineRule="auto"/>
        <w:ind w:left="0" w:right="0" w:firstLine="0"/>
        <w:jc w:val="center"/>
      </w:pPr>
      <w:r>
        <w:rPr>
          <w:color w:val="000000"/>
          <w:spacing w:val="0"/>
          <w:w w:val="100"/>
          <w:position w:val="0"/>
          <w:shd w:val="clear" w:color="auto" w:fill="auto"/>
        </w:rPr>
        <w:t xml:space="preserve">表 </w:t>
      </w:r>
      <w:r>
        <w:rPr>
          <w:rFonts w:ascii="Times New Roman" w:eastAsia="Times New Roman" w:hAnsi="Times New Roman" w:cs="Times New Roman"/>
          <w:color w:val="000000"/>
          <w:spacing w:val="0"/>
          <w:w w:val="100"/>
          <w:position w:val="0"/>
          <w:shd w:val="clear" w:color="auto" w:fill="auto"/>
        </w:rPr>
        <w:t xml:space="preserve">3 </w:t>
      </w:r>
      <w:r>
        <w:rPr>
          <w:color w:val="000000"/>
          <w:spacing w:val="0"/>
          <w:w w:val="100"/>
          <w:position w:val="0"/>
          <w:shd w:val="clear" w:color="auto" w:fill="auto"/>
        </w:rPr>
        <w:t>钢渣基固化药剂的孔结构</w:t>
      </w:r>
    </w:p>
    <w:tbl>
      <w:tblPr>
        <w:tblOverlap w:val="never"/>
        <w:jc w:val="center"/>
        <w:tblLayout w:type="fixed"/>
      </w:tblPr>
      <w:tblGrid>
        <w:gridCol w:w="547"/>
        <w:gridCol w:w="840"/>
        <w:gridCol w:w="802"/>
        <w:gridCol w:w="883"/>
        <w:gridCol w:w="826"/>
        <w:gridCol w:w="816"/>
      </w:tblGrid>
      <w:tr>
        <w:trPr>
          <w:trHeight w:val="312" w:hRule="exact"/>
        </w:trPr>
        <w:tc>
          <w:tcPr>
            <w:vMerge w:val="restart"/>
            <w:tcBorders>
              <w:top w:val="single" w:sz="4"/>
            </w:tcBorders>
            <w:shd w:val="clear" w:color="auto" w:fill="FFFFFF"/>
            <w:vAlign w:val="center"/>
          </w:tcPr>
          <w:p>
            <w:pPr>
              <w:pStyle w:val="Style5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rPr>
              <w:t>序号</w:t>
            </w:r>
          </w:p>
        </w:tc>
        <w:tc>
          <w:tcPr>
            <w:vMerge w:val="restart"/>
            <w:tcBorders>
              <w:top w:val="single" w:sz="4"/>
            </w:tcBorders>
            <w:shd w:val="clear" w:color="auto" w:fill="FFFFFF"/>
            <w:vAlign w:val="center"/>
          </w:tcPr>
          <w:p>
            <w:pPr>
              <w:pStyle w:val="Style54"/>
              <w:keepNext w:val="0"/>
              <w:keepLines w:val="0"/>
              <w:widowControl w:val="0"/>
              <w:shd w:val="clear" w:color="auto" w:fill="auto"/>
              <w:bidi w:val="0"/>
              <w:spacing w:before="0" w:after="0" w:line="221" w:lineRule="exact"/>
              <w:ind w:left="0" w:right="0" w:firstLine="0"/>
              <w:jc w:val="center"/>
              <w:rPr>
                <w:sz w:val="16"/>
                <w:szCs w:val="16"/>
              </w:rPr>
            </w:pPr>
            <w:r>
              <w:rPr>
                <w:color w:val="000000"/>
                <w:spacing w:val="0"/>
                <w:w w:val="100"/>
                <w:position w:val="0"/>
                <w:sz w:val="15"/>
                <w:szCs w:val="15"/>
                <w:shd w:val="clear" w:color="auto" w:fill="auto"/>
              </w:rPr>
              <w:t>钢渣微粉 用量</w:t>
            </w:r>
            <w:r>
              <w:rPr>
                <w:rFonts w:ascii="Times New Roman" w:eastAsia="Times New Roman" w:hAnsi="Times New Roman" w:cs="Times New Roman"/>
                <w:color w:val="000000"/>
                <w:spacing w:val="0"/>
                <w:w w:val="100"/>
                <w:position w:val="0"/>
                <w:sz w:val="16"/>
                <w:szCs w:val="16"/>
                <w:shd w:val="clear" w:color="auto" w:fill="auto"/>
                <w:lang w:val="en-US" w:eastAsia="en-US" w:bidi="en-US"/>
              </w:rPr>
              <w:t>/g</w:t>
            </w:r>
          </w:p>
        </w:tc>
        <w:tc>
          <w:tcPr>
            <w:vMerge w:val="restart"/>
            <w:tcBorders>
              <w:top w:val="single" w:sz="4"/>
            </w:tcBorders>
            <w:shd w:val="clear" w:color="auto" w:fill="FFFFFF"/>
            <w:vAlign w:val="center"/>
          </w:tcPr>
          <w:p>
            <w:pPr>
              <w:pStyle w:val="Style54"/>
              <w:keepNext w:val="0"/>
              <w:keepLines w:val="0"/>
              <w:widowControl w:val="0"/>
              <w:shd w:val="clear" w:color="auto" w:fill="auto"/>
              <w:bidi w:val="0"/>
              <w:spacing w:before="0" w:after="0" w:line="211" w:lineRule="exact"/>
              <w:ind w:left="0" w:right="0" w:firstLine="0"/>
              <w:jc w:val="center"/>
              <w:rPr>
                <w:sz w:val="16"/>
                <w:szCs w:val="16"/>
              </w:rPr>
            </w:pPr>
            <w:r>
              <w:rPr>
                <w:color w:val="000000"/>
                <w:spacing w:val="0"/>
                <w:w w:val="100"/>
                <w:position w:val="0"/>
                <w:sz w:val="15"/>
                <w:szCs w:val="15"/>
                <w:shd w:val="clear" w:color="auto" w:fill="auto"/>
              </w:rPr>
              <w:t xml:space="preserve">磷酸 用量 </w:t>
            </w:r>
            <w:r>
              <w:rPr>
                <w:rFonts w:ascii="Times New Roman" w:eastAsia="Times New Roman" w:hAnsi="Times New Roman" w:cs="Times New Roman"/>
                <w:color w:val="000000"/>
                <w:spacing w:val="0"/>
                <w:w w:val="100"/>
                <w:position w:val="0"/>
                <w:sz w:val="16"/>
                <w:szCs w:val="16"/>
                <w:shd w:val="clear" w:color="auto" w:fill="auto"/>
                <w:lang w:val="en-US" w:eastAsia="en-US" w:bidi="en-US"/>
              </w:rPr>
              <w:t>/mL</w:t>
            </w:r>
          </w:p>
        </w:tc>
        <w:tc>
          <w:tcPr>
            <w:gridSpan w:val="3"/>
            <w:tcBorders>
              <w:top w:val="single" w:sz="4"/>
            </w:tcBorders>
            <w:shd w:val="clear" w:color="auto" w:fill="FFFFFF"/>
            <w:vAlign w:val="center"/>
          </w:tcPr>
          <w:p>
            <w:pPr>
              <w:pStyle w:val="Style5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rPr>
              <w:t>孔结构</w:t>
            </w:r>
          </w:p>
        </w:tc>
      </w:tr>
      <w:tr>
        <w:trPr>
          <w:trHeight w:val="514" w:hRule="exact"/>
        </w:trPr>
        <w:tc>
          <w:tcPr>
            <w:vMerge/>
            <w:tcBorders/>
            <w:shd w:val="clear" w:color="auto" w:fill="FFFFFF"/>
            <w:vAlign w:val="center"/>
          </w:tcPr>
          <w:p>
            <w:pPr/>
          </w:p>
        </w:tc>
        <w:tc>
          <w:tcPr>
            <w:vMerge/>
            <w:tcBorders/>
            <w:shd w:val="clear" w:color="auto" w:fill="FFFFFF"/>
            <w:vAlign w:val="center"/>
          </w:tcPr>
          <w:p>
            <w:pPr/>
          </w:p>
        </w:tc>
        <w:tc>
          <w:tcPr>
            <w:vMerge/>
            <w:tcBorders/>
            <w:shd w:val="clear" w:color="auto" w:fill="FFFFFF"/>
            <w:vAlign w:val="center"/>
          </w:tcPr>
          <w:p>
            <w:pPr/>
          </w:p>
        </w:tc>
        <w:tc>
          <w:tcPr>
            <w:tcBorders>
              <w:top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5"/>
                <w:szCs w:val="15"/>
                <w:shd w:val="clear" w:color="auto" w:fill="auto"/>
              </w:rPr>
              <w:t xml:space="preserve">比表面积 </w:t>
            </w:r>
            <w:r>
              <w:rPr>
                <w:rFonts w:ascii="Times New Roman" w:eastAsia="Times New Roman" w:hAnsi="Times New Roman" w:cs="Times New Roman"/>
                <w:color w:val="000000"/>
                <w:spacing w:val="0"/>
                <w:w w:val="100"/>
                <w:position w:val="0"/>
                <w:sz w:val="16"/>
                <w:szCs w:val="16"/>
                <w:shd w:val="clear" w:color="auto" w:fill="auto"/>
                <w:lang w:val="en-US" w:eastAsia="en-US" w:bidi="en-US"/>
              </w:rPr>
              <w:t>/</w:t>
            </w:r>
          </w:p>
          <w:p>
            <w:pPr>
              <w:pStyle w:val="Style5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(m</w:t>
            </w:r>
            <w:r>
              <w:rPr>
                <w:rFonts w:ascii="Times New Roman" w:eastAsia="Times New Roman" w:hAnsi="Times New Roman" w:cs="Times New Roman"/>
                <w:color w:val="000000"/>
                <w:spacing w:val="0"/>
                <w:w w:val="100"/>
                <w:position w:val="0"/>
                <w:sz w:val="16"/>
                <w:szCs w:val="16"/>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6"/>
                <w:szCs w:val="16"/>
                <w:shd w:val="clear" w:color="auto" w:fill="auto"/>
                <w:lang w:val="en-US" w:eastAsia="en-US" w:bidi="en-US"/>
              </w:rPr>
              <w:t>/g)</w:t>
            </w:r>
          </w:p>
        </w:tc>
        <w:tc>
          <w:tcPr>
            <w:tcBorders>
              <w:top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5"/>
                <w:szCs w:val="15"/>
                <w:shd w:val="clear" w:color="auto" w:fill="auto"/>
              </w:rPr>
              <w:t xml:space="preserve">孔体积 </w:t>
            </w:r>
            <w:r>
              <w:rPr>
                <w:rFonts w:ascii="Times New Roman" w:eastAsia="Times New Roman" w:hAnsi="Times New Roman" w:cs="Times New Roman"/>
                <w:color w:val="000000"/>
                <w:spacing w:val="0"/>
                <w:w w:val="100"/>
                <w:position w:val="0"/>
                <w:sz w:val="16"/>
                <w:szCs w:val="16"/>
                <w:shd w:val="clear" w:color="auto" w:fill="auto"/>
                <w:lang w:val="en-US" w:eastAsia="en-US" w:bidi="en-US"/>
              </w:rPr>
              <w:t>/</w:t>
            </w:r>
          </w:p>
          <w:p>
            <w:pPr>
              <w:pStyle w:val="Style5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(mL/g)</w:t>
            </w:r>
          </w:p>
        </w:tc>
        <w:tc>
          <w:tcPr>
            <w:tcBorders>
              <w:top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5"/>
                <w:szCs w:val="15"/>
                <w:shd w:val="clear" w:color="auto" w:fill="auto"/>
              </w:rPr>
              <w:t>孔径</w:t>
            </w:r>
            <w:r>
              <w:rPr>
                <w:rFonts w:ascii="Times New Roman" w:eastAsia="Times New Roman" w:hAnsi="Times New Roman" w:cs="Times New Roman"/>
                <w:color w:val="000000"/>
                <w:spacing w:val="0"/>
                <w:w w:val="100"/>
                <w:position w:val="0"/>
                <w:sz w:val="16"/>
                <w:szCs w:val="16"/>
                <w:shd w:val="clear" w:color="auto" w:fill="auto"/>
              </w:rPr>
              <w:t>/</w:t>
            </w:r>
          </w:p>
          <w:p>
            <w:pPr>
              <w:pStyle w:val="Style5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nm</w:t>
            </w:r>
          </w:p>
        </w:tc>
      </w:tr>
      <w:tr>
        <w:trPr>
          <w:trHeight w:val="317" w:hRule="exact"/>
        </w:trPr>
        <w:tc>
          <w:tcPr>
            <w:tcBorders>
              <w:top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18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w:t>
            </w:r>
          </w:p>
        </w:tc>
        <w:tc>
          <w:tcPr>
            <w:tcBorders>
              <w:top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80</w:t>
            </w:r>
          </w:p>
        </w:tc>
        <w:tc>
          <w:tcPr>
            <w:tcBorders>
              <w:top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w:t>
            </w:r>
          </w:p>
        </w:tc>
        <w:tc>
          <w:tcPr>
            <w:tcBorders>
              <w:top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5.1401</w:t>
            </w:r>
          </w:p>
        </w:tc>
        <w:tc>
          <w:tcPr>
            <w:tcBorders>
              <w:top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0.0271</w:t>
            </w:r>
          </w:p>
        </w:tc>
        <w:tc>
          <w:tcPr>
            <w:tcBorders>
              <w:top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23.42</w:t>
            </w:r>
          </w:p>
        </w:tc>
      </w:tr>
      <w:tr>
        <w:trPr>
          <w:trHeight w:val="307" w:hRule="exact"/>
        </w:trPr>
        <w:tc>
          <w:tcPr>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18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w:t>
            </w:r>
          </w:p>
        </w:tc>
        <w:tc>
          <w:tcPr>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80</w:t>
            </w:r>
          </w:p>
        </w:tc>
        <w:tc>
          <w:tcPr>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0.8</w:t>
            </w:r>
          </w:p>
        </w:tc>
        <w:tc>
          <w:tcPr>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9.8209</w:t>
            </w:r>
          </w:p>
        </w:tc>
        <w:tc>
          <w:tcPr>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0.0671</w:t>
            </w:r>
          </w:p>
        </w:tc>
        <w:tc>
          <w:tcPr>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24.02</w:t>
            </w:r>
          </w:p>
        </w:tc>
      </w:tr>
      <w:tr>
        <w:trPr>
          <w:trHeight w:val="312" w:hRule="exact"/>
        </w:trPr>
        <w:tc>
          <w:tcPr>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18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3#</w:t>
            </w:r>
          </w:p>
        </w:tc>
        <w:tc>
          <w:tcPr>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80</w:t>
            </w:r>
          </w:p>
        </w:tc>
        <w:tc>
          <w:tcPr>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1.6</w:t>
            </w:r>
          </w:p>
        </w:tc>
        <w:tc>
          <w:tcPr>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13.7045</w:t>
            </w:r>
          </w:p>
        </w:tc>
        <w:tc>
          <w:tcPr>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0.0774</w:t>
            </w:r>
          </w:p>
        </w:tc>
        <w:tc>
          <w:tcPr>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24.55</w:t>
            </w:r>
          </w:p>
        </w:tc>
      </w:tr>
      <w:tr>
        <w:trPr>
          <w:trHeight w:val="312" w:hRule="exact"/>
        </w:trPr>
        <w:tc>
          <w:tcPr>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18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4#</w:t>
            </w:r>
          </w:p>
        </w:tc>
        <w:tc>
          <w:tcPr>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80</w:t>
            </w:r>
          </w:p>
        </w:tc>
        <w:tc>
          <w:tcPr>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3.2</w:t>
            </w:r>
          </w:p>
        </w:tc>
        <w:tc>
          <w:tcPr>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15.6096</w:t>
            </w:r>
          </w:p>
        </w:tc>
        <w:tc>
          <w:tcPr>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0.0898</w:t>
            </w:r>
          </w:p>
        </w:tc>
        <w:tc>
          <w:tcPr>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24.81</w:t>
            </w:r>
          </w:p>
        </w:tc>
      </w:tr>
      <w:tr>
        <w:trPr>
          <w:trHeight w:val="326" w:hRule="exact"/>
        </w:trPr>
        <w:tc>
          <w:tcPr>
            <w:tcBorders>
              <w:bottom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18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5#</w:t>
            </w:r>
          </w:p>
        </w:tc>
        <w:tc>
          <w:tcPr>
            <w:tcBorders>
              <w:bottom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80</w:t>
            </w:r>
          </w:p>
        </w:tc>
        <w:tc>
          <w:tcPr>
            <w:tcBorders>
              <w:bottom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6.4</w:t>
            </w:r>
          </w:p>
        </w:tc>
        <w:tc>
          <w:tcPr>
            <w:tcBorders>
              <w:bottom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16.3674</w:t>
            </w:r>
          </w:p>
        </w:tc>
        <w:tc>
          <w:tcPr>
            <w:tcBorders>
              <w:bottom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0.0477</w:t>
            </w:r>
          </w:p>
        </w:tc>
        <w:tc>
          <w:tcPr>
            <w:tcBorders>
              <w:bottom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12.90</w:t>
            </w:r>
          </w:p>
        </w:tc>
      </w:tr>
    </w:tbl>
    <w:p>
      <w:pPr>
        <w:spacing w:lineRule="exact" w:line="1"/>
        <w:rPr>
          <w:sz w:val="2"/>
          <w:szCs w:val="2"/>
        </w:rPr>
      </w:pPr>
      <w:r>
        <w:br w:type="page"/>
      </w:r>
    </w:p>
    <w:p>
      <w:pPr>
        <w:pStyle w:val="Style29"/>
        <w:keepNext w:val="0"/>
        <w:keepLines w:val="0"/>
        <w:widowControl w:val="0"/>
        <w:shd w:val="clear" w:color="auto" w:fill="auto"/>
        <w:bidi w:val="0"/>
        <w:spacing w:before="0" w:after="0" w:line="320" w:lineRule="exact"/>
        <w:ind w:left="0" w:right="0" w:firstLine="0"/>
        <w:jc w:val="both"/>
      </w:pPr>
      <w:r>
        <mc:AlternateContent>
          <mc:Choice Requires="wps">
            <w:drawing>
              <wp:anchor distT="3175" distB="109855" distL="114300" distR="5655310" simplePos="0" relativeHeight="125829378" behindDoc="0" locked="0" layoutInCell="1" allowOverlap="1">
                <wp:simplePos x="0" y="0"/>
                <wp:positionH relativeFrom="page">
                  <wp:posOffset>667385</wp:posOffset>
                </wp:positionH>
                <wp:positionV relativeFrom="margin">
                  <wp:posOffset>118745</wp:posOffset>
                </wp:positionV>
                <wp:extent cx="701040" cy="167640"/>
                <wp:wrapTopAndBottom/>
                <wp:docPr id="8" name="Shape 8"/>
                <a:graphic xmlns:a="http://schemas.openxmlformats.org/drawingml/2006/main">
                  <a:graphicData uri="http://schemas.microsoft.com/office/word/2010/wordprocessingShape">
                    <wps:wsp>
                      <wps:cNvSpPr txBox="1"/>
                      <wps:spPr>
                        <a:xfrm>
                          <a:ext cx="701040" cy="16764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rPr>
                              <w:t>第</w:t>
                            </w:r>
                            <w:r>
                              <w:rPr>
                                <w:rFonts w:ascii="Times New Roman" w:eastAsia="Times New Roman" w:hAnsi="Times New Roman" w:cs="Times New Roman"/>
                                <w:color w:val="000000"/>
                                <w:spacing w:val="0"/>
                                <w:w w:val="100"/>
                                <w:position w:val="0"/>
                                <w:sz w:val="18"/>
                                <w:szCs w:val="18"/>
                                <w:shd w:val="clear" w:color="auto" w:fill="auto"/>
                              </w:rPr>
                              <w:t>39</w:t>
                            </w:r>
                            <w:r>
                              <w:rPr>
                                <w:color w:val="000000"/>
                                <w:spacing w:val="0"/>
                                <w:w w:val="100"/>
                                <w:position w:val="0"/>
                                <w:sz w:val="18"/>
                                <w:szCs w:val="18"/>
                                <w:shd w:val="clear" w:color="auto" w:fill="auto"/>
                              </w:rPr>
                              <w:t>卷第</w:t>
                            </w:r>
                            <w:r>
                              <w:rPr>
                                <w:rFonts w:ascii="Times New Roman" w:eastAsia="Times New Roman" w:hAnsi="Times New Roman" w:cs="Times New Roman"/>
                                <w:color w:val="000000"/>
                                <w:spacing w:val="0"/>
                                <w:w w:val="100"/>
                                <w:position w:val="0"/>
                                <w:sz w:val="18"/>
                                <w:szCs w:val="18"/>
                                <w:shd w:val="clear" w:color="auto" w:fill="auto"/>
                              </w:rPr>
                              <w:t>3</w:t>
                            </w:r>
                            <w:r>
                              <w:rPr>
                                <w:color w:val="000000"/>
                                <w:spacing w:val="0"/>
                                <w:w w:val="100"/>
                                <w:position w:val="0"/>
                                <w:sz w:val="18"/>
                                <w:szCs w:val="18"/>
                                <w:shd w:val="clear" w:color="auto" w:fill="auto"/>
                              </w:rPr>
                              <w:t>期</w:t>
                            </w:r>
                          </w:p>
                        </w:txbxContent>
                      </wps:txbx>
                      <wps:bodyPr wrap="none" lIns="0" tIns="0" rIns="0" bIns="0">
                        <a:noAutoFit/>
                      </wps:bodyPr>
                    </wps:wsp>
                  </a:graphicData>
                </a:graphic>
              </wp:anchor>
            </w:drawing>
          </mc:Choice>
          <mc:Fallback>
            <w:pict>
              <v:shape id="_x0000_s1034" type="#_x0000_t202" style="position:absolute;margin-left:52.549999999999997pt;margin-top:9.3499999999999996pt;width:55.200000000000003pt;height:13.199999999999999pt;z-index:-125829375;mso-wrap-distance-left:9.pt;mso-wrap-distance-top:0.25pt;mso-wrap-distance-right:445.30000000000001pt;mso-wrap-distance-bottom:8.6500000000000004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rPr>
                        <w:t>第</w:t>
                      </w:r>
                      <w:r>
                        <w:rPr>
                          <w:rFonts w:ascii="Times New Roman" w:eastAsia="Times New Roman" w:hAnsi="Times New Roman" w:cs="Times New Roman"/>
                          <w:color w:val="000000"/>
                          <w:spacing w:val="0"/>
                          <w:w w:val="100"/>
                          <w:position w:val="0"/>
                          <w:sz w:val="18"/>
                          <w:szCs w:val="18"/>
                          <w:shd w:val="clear" w:color="auto" w:fill="auto"/>
                        </w:rPr>
                        <w:t>39</w:t>
                      </w:r>
                      <w:r>
                        <w:rPr>
                          <w:color w:val="000000"/>
                          <w:spacing w:val="0"/>
                          <w:w w:val="100"/>
                          <w:position w:val="0"/>
                          <w:sz w:val="18"/>
                          <w:szCs w:val="18"/>
                          <w:shd w:val="clear" w:color="auto" w:fill="auto"/>
                        </w:rPr>
                        <w:t>卷第</w:t>
                      </w:r>
                      <w:r>
                        <w:rPr>
                          <w:rFonts w:ascii="Times New Roman" w:eastAsia="Times New Roman" w:hAnsi="Times New Roman" w:cs="Times New Roman"/>
                          <w:color w:val="000000"/>
                          <w:spacing w:val="0"/>
                          <w:w w:val="100"/>
                          <w:position w:val="0"/>
                          <w:sz w:val="18"/>
                          <w:szCs w:val="18"/>
                          <w:shd w:val="clear" w:color="auto" w:fill="auto"/>
                        </w:rPr>
                        <w:t>3</w:t>
                      </w:r>
                      <w:r>
                        <w:rPr>
                          <w:color w:val="000000"/>
                          <w:spacing w:val="0"/>
                          <w:w w:val="100"/>
                          <w:position w:val="0"/>
                          <w:sz w:val="18"/>
                          <w:szCs w:val="18"/>
                          <w:shd w:val="clear" w:color="auto" w:fill="auto"/>
                        </w:rPr>
                        <w:t>期</w:t>
                      </w:r>
                    </w:p>
                  </w:txbxContent>
                </v:textbox>
                <w10:wrap type="topAndBottom" anchorx="page" anchory="margin"/>
              </v:shape>
            </w:pict>
          </mc:Fallback>
        </mc:AlternateContent>
      </w:r>
      <w:r>
        <mc:AlternateContent>
          <mc:Choice Requires="wps">
            <w:drawing>
              <wp:anchor distT="0" distB="88900" distL="2918460" distR="2921000" simplePos="0" relativeHeight="125829380" behindDoc="0" locked="0" layoutInCell="1" allowOverlap="1">
                <wp:simplePos x="0" y="0"/>
                <wp:positionH relativeFrom="page">
                  <wp:posOffset>3471545</wp:posOffset>
                </wp:positionH>
                <wp:positionV relativeFrom="margin">
                  <wp:posOffset>115570</wp:posOffset>
                </wp:positionV>
                <wp:extent cx="631190" cy="191770"/>
                <wp:wrapTopAndBottom/>
                <wp:docPr id="10" name="Shape 10"/>
                <a:graphic xmlns:a="http://schemas.openxmlformats.org/drawingml/2006/main">
                  <a:graphicData uri="http://schemas.microsoft.com/office/word/2010/wordprocessingShape">
                    <wps:wsp>
                      <wps:cNvSpPr txBox="1"/>
                      <wps:spPr>
                        <a:xfrm>
                          <a:ext cx="631190" cy="191770"/>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非金属矿</w:t>
                            </w:r>
                          </w:p>
                        </w:txbxContent>
                      </wps:txbx>
                      <wps:bodyPr wrap="none" lIns="0" tIns="0" rIns="0" bIns="0">
                        <a:noAutoFit/>
                      </wps:bodyPr>
                    </wps:wsp>
                  </a:graphicData>
                </a:graphic>
              </wp:anchor>
            </w:drawing>
          </mc:Choice>
          <mc:Fallback>
            <w:pict>
              <v:shape id="_x0000_s1036" type="#_x0000_t202" style="position:absolute;margin-left:273.35000000000002pt;margin-top:9.0999999999999996pt;width:49.700000000000003pt;height:15.1pt;z-index:-125829373;mso-wrap-distance-left:229.80000000000001pt;mso-wrap-distance-right:230.pt;mso-wrap-distance-bottom:7.pt;mso-position-horizontal-relative:page;mso-position-vertical-relative:margin" filled="f" stroked="f">
                <v:textbox inset="0,0,0,0">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非金属矿</w:t>
                      </w:r>
                    </w:p>
                  </w:txbxContent>
                </v:textbox>
                <w10:wrap type="topAndBottom" anchorx="page" anchory="margin"/>
              </v:shape>
            </w:pict>
          </mc:Fallback>
        </mc:AlternateContent>
      </w:r>
      <w:r>
        <mc:AlternateContent>
          <mc:Choice Requires="wps">
            <w:drawing>
              <wp:anchor distT="3175" distB="113030" distL="5771515" distR="113665" simplePos="0" relativeHeight="125829382" behindDoc="0" locked="0" layoutInCell="1" allowOverlap="1">
                <wp:simplePos x="0" y="0"/>
                <wp:positionH relativeFrom="page">
                  <wp:posOffset>6324600</wp:posOffset>
                </wp:positionH>
                <wp:positionV relativeFrom="margin">
                  <wp:posOffset>118745</wp:posOffset>
                </wp:positionV>
                <wp:extent cx="585470" cy="164465"/>
                <wp:wrapTopAndBottom/>
                <wp:docPr id="12" name="Shape 12"/>
                <a:graphic xmlns:a="http://schemas.openxmlformats.org/drawingml/2006/main">
                  <a:graphicData uri="http://schemas.microsoft.com/office/word/2010/wordprocessingShape">
                    <wps:wsp>
                      <wps:cNvSpPr txBox="1"/>
                      <wps:spPr>
                        <a:xfrm>
                          <a:ext cx="585470" cy="16446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u w:val="none"/>
                                <w:shd w:val="clear" w:color="auto" w:fill="auto"/>
                                <w:lang w:val="zh-CN" w:eastAsia="zh-CN" w:bidi="zh-CN"/>
                              </w:rPr>
                              <w:t>2016</w:t>
                            </w:r>
                            <w:r>
                              <w:rPr>
                                <w:rFonts w:ascii="MingLiU" w:eastAsia="MingLiU" w:hAnsi="MingLiU" w:cs="MingLiU"/>
                                <w:color w:val="000000"/>
                                <w:spacing w:val="0"/>
                                <w:w w:val="100"/>
                                <w:position w:val="0"/>
                                <w:u w:val="none"/>
                                <w:shd w:val="clear" w:color="auto" w:fill="auto"/>
                                <w:lang w:val="zh-CN" w:eastAsia="zh-CN" w:bidi="zh-CN"/>
                              </w:rPr>
                              <w:t>年</w:t>
                            </w:r>
                            <w:r>
                              <w:rPr>
                                <w:color w:val="000000"/>
                                <w:spacing w:val="0"/>
                                <w:w w:val="100"/>
                                <w:position w:val="0"/>
                                <w:u w:val="none"/>
                                <w:shd w:val="clear" w:color="auto" w:fill="auto"/>
                                <w:lang w:val="zh-CN" w:eastAsia="zh-CN" w:bidi="zh-CN"/>
                              </w:rPr>
                              <w:t>5</w:t>
                            </w:r>
                            <w:r>
                              <w:rPr>
                                <w:rFonts w:ascii="MingLiU" w:eastAsia="MingLiU" w:hAnsi="MingLiU" w:cs="MingLiU"/>
                                <w:color w:val="000000"/>
                                <w:spacing w:val="0"/>
                                <w:w w:val="100"/>
                                <w:position w:val="0"/>
                                <w:u w:val="none"/>
                                <w:shd w:val="clear" w:color="auto" w:fill="auto"/>
                                <w:lang w:val="zh-CN" w:eastAsia="zh-CN" w:bidi="zh-CN"/>
                              </w:rPr>
                              <w:t>月</w:t>
                            </w:r>
                          </w:p>
                        </w:txbxContent>
                      </wps:txbx>
                      <wps:bodyPr wrap="none" lIns="0" tIns="0" rIns="0" bIns="0">
                        <a:noAutoFit/>
                      </wps:bodyPr>
                    </wps:wsp>
                  </a:graphicData>
                </a:graphic>
              </wp:anchor>
            </w:drawing>
          </mc:Choice>
          <mc:Fallback>
            <w:pict>
              <v:shape id="_x0000_s1038" type="#_x0000_t202" style="position:absolute;margin-left:498.pt;margin-top:9.3499999999999996pt;width:46.100000000000001pt;height:12.949999999999999pt;z-index:-125829371;mso-wrap-distance-left:454.44999999999999pt;mso-wrap-distance-top:0.25pt;mso-wrap-distance-right:8.9499999999999993pt;mso-wrap-distance-bottom:8.9000000000000004pt;mso-position-horizontal-relative:page;mso-position-vertical-relative:margin" filled="f" stroked="f">
                <v:textbox inset="0,0,0,0">
                  <w:txbxContent>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u w:val="none"/>
                          <w:shd w:val="clear" w:color="auto" w:fill="auto"/>
                          <w:lang w:val="zh-CN" w:eastAsia="zh-CN" w:bidi="zh-CN"/>
                        </w:rPr>
                        <w:t>2016</w:t>
                      </w:r>
                      <w:r>
                        <w:rPr>
                          <w:rFonts w:ascii="MingLiU" w:eastAsia="MingLiU" w:hAnsi="MingLiU" w:cs="MingLiU"/>
                          <w:color w:val="000000"/>
                          <w:spacing w:val="0"/>
                          <w:w w:val="100"/>
                          <w:position w:val="0"/>
                          <w:u w:val="none"/>
                          <w:shd w:val="clear" w:color="auto" w:fill="auto"/>
                          <w:lang w:val="zh-CN" w:eastAsia="zh-CN" w:bidi="zh-CN"/>
                        </w:rPr>
                        <w:t>年</w:t>
                      </w:r>
                      <w:r>
                        <w:rPr>
                          <w:color w:val="000000"/>
                          <w:spacing w:val="0"/>
                          <w:w w:val="100"/>
                          <w:position w:val="0"/>
                          <w:u w:val="none"/>
                          <w:shd w:val="clear" w:color="auto" w:fill="auto"/>
                          <w:lang w:val="zh-CN" w:eastAsia="zh-CN" w:bidi="zh-CN"/>
                        </w:rPr>
                        <w:t>5</w:t>
                      </w:r>
                      <w:r>
                        <w:rPr>
                          <w:rFonts w:ascii="MingLiU" w:eastAsia="MingLiU" w:hAnsi="MingLiU" w:cs="MingLiU"/>
                          <w:color w:val="000000"/>
                          <w:spacing w:val="0"/>
                          <w:w w:val="100"/>
                          <w:position w:val="0"/>
                          <w:u w:val="none"/>
                          <w:shd w:val="clear" w:color="auto" w:fill="auto"/>
                          <w:lang w:val="zh-CN" w:eastAsia="zh-CN" w:bidi="zh-CN"/>
                        </w:rPr>
                        <w:t>月</w:t>
                      </w:r>
                    </w:p>
                  </w:txbxContent>
                </v:textbox>
                <w10:wrap type="topAndBottom" anchorx="page" anchory="margin"/>
              </v:shape>
            </w:pict>
          </mc:Fallback>
        </mc:AlternateContent>
      </w:r>
      <w:r>
        <w:rPr>
          <w:color w:val="000000"/>
          <w:spacing w:val="0"/>
          <w:w w:val="100"/>
          <w:position w:val="0"/>
          <w:shd w:val="clear" w:color="auto" w:fill="auto"/>
        </w:rPr>
        <w:t>增加而增加,且孔径基本保持一致,说明磷酸能够清 除钢渣基固化药剂孔结构中的杂质,提高孔容积。当 磷酸用量大于</w:t>
      </w:r>
      <w:r>
        <w:rPr>
          <w:rFonts w:ascii="Times New Roman" w:eastAsia="Times New Roman" w:hAnsi="Times New Roman" w:cs="Times New Roman"/>
          <w:color w:val="000000"/>
          <w:spacing w:val="0"/>
          <w:w w:val="100"/>
          <w:position w:val="0"/>
          <w:sz w:val="20"/>
          <w:szCs w:val="20"/>
          <w:shd w:val="clear" w:color="auto" w:fill="auto"/>
          <w:lang w:val="en-US" w:eastAsia="en-US" w:bidi="en-US"/>
        </w:rPr>
        <w:t>3.2 mL</w:t>
      </w:r>
      <w:r>
        <w:rPr>
          <w:color w:val="000000"/>
          <w:spacing w:val="0"/>
          <w:w w:val="100"/>
          <w:position w:val="0"/>
          <w:shd w:val="clear" w:color="auto" w:fill="auto"/>
        </w:rPr>
        <w:t>时，钢渣基固化药剂的孔体积 与孔径大幅降低,这是因为钢渣基固化药剂的主要成 分为</w:t>
      </w:r>
      <w:r>
        <w:rPr>
          <w:rFonts w:ascii="Times New Roman" w:eastAsia="Times New Roman" w:hAnsi="Times New Roman" w:cs="Times New Roman"/>
          <w:color w:val="000000"/>
          <w:spacing w:val="0"/>
          <w:w w:val="100"/>
          <w:position w:val="0"/>
          <w:sz w:val="20"/>
          <w:szCs w:val="20"/>
          <w:shd w:val="clear" w:color="auto" w:fill="auto"/>
          <w:lang w:val="en-US" w:eastAsia="en-US" w:bidi="en-US"/>
        </w:rPr>
        <w:t>Ca(OH)”</w:t>
      </w:r>
      <w:r>
        <w:rPr>
          <w:color w:val="000000"/>
          <w:spacing w:val="0"/>
          <w:w w:val="100"/>
          <w:position w:val="0"/>
          <w:shd w:val="clear" w:color="auto" w:fill="auto"/>
        </w:rPr>
        <w:t>磷酸用量过量时,导致钢渣基固化药剂 的结构坍塌，造成其孔体积和孔径大幅降低。</w:t>
      </w:r>
    </w:p>
    <w:p>
      <w:pPr>
        <w:pStyle w:val="Style29"/>
        <w:keepNext w:val="0"/>
        <w:keepLines w:val="0"/>
        <w:widowControl w:val="0"/>
        <w:shd w:val="clear" w:color="auto" w:fill="auto"/>
        <w:bidi w:val="0"/>
        <w:spacing w:before="0" w:after="60" w:line="320" w:lineRule="exact"/>
        <w:ind w:left="0" w:right="0" w:firstLine="440"/>
        <w:jc w:val="both"/>
      </w:pPr>
      <w:r>
        <w:rPr>
          <w:color w:val="000000"/>
          <w:spacing w:val="0"/>
          <w:w w:val="100"/>
          <w:position w:val="0"/>
          <w:shd w:val="clear" w:color="auto" w:fill="auto"/>
        </w:rPr>
        <w:t>孔结构对重金属污染土壤的固化修复效果影响， 见表</w:t>
      </w:r>
      <w:r>
        <w:rPr>
          <w:rFonts w:ascii="Times New Roman" w:eastAsia="Times New Roman" w:hAnsi="Times New Roman" w:cs="Times New Roman"/>
          <w:color w:val="000000"/>
          <w:spacing w:val="0"/>
          <w:w w:val="100"/>
          <w:position w:val="0"/>
          <w:sz w:val="20"/>
          <w:szCs w:val="20"/>
          <w:shd w:val="clear" w:color="auto" w:fill="auto"/>
        </w:rPr>
        <w:t>4</w:t>
      </w:r>
      <w:r>
        <w:rPr>
          <w:color w:val="000000"/>
          <w:spacing w:val="0"/>
          <w:w w:val="100"/>
          <w:position w:val="0"/>
          <w:shd w:val="clear" w:color="auto" w:fill="auto"/>
        </w:rPr>
        <w:t>。从表</w:t>
      </w:r>
      <w:r>
        <w:rPr>
          <w:rFonts w:ascii="Times New Roman" w:eastAsia="Times New Roman" w:hAnsi="Times New Roman" w:cs="Times New Roman"/>
          <w:color w:val="000000"/>
          <w:spacing w:val="0"/>
          <w:w w:val="100"/>
          <w:position w:val="0"/>
          <w:sz w:val="20"/>
          <w:szCs w:val="20"/>
          <w:shd w:val="clear" w:color="auto" w:fill="auto"/>
        </w:rPr>
        <w:t>4</w:t>
      </w:r>
      <w:r>
        <w:rPr>
          <w:color w:val="000000"/>
          <w:spacing w:val="0"/>
          <w:w w:val="100"/>
          <w:position w:val="0"/>
          <w:shd w:val="clear" w:color="auto" w:fill="auto"/>
        </w:rPr>
        <w:t>可看出，钢渣基固化药剂的孔结构越 好越有利提高钢渣基固化药剂对重金属污染土壤的 固化修复效果。这是因为孔结构越好，为钢渣基固化 药剂的吸附络合沉淀作用提供丰富的作用空间，从而 提高了重金属污染土壤的固化修复效果。当磷酸用 量大于等于</w:t>
      </w:r>
      <w:r>
        <w:rPr>
          <w:rFonts w:ascii="Times New Roman" w:eastAsia="Times New Roman" w:hAnsi="Times New Roman" w:cs="Times New Roman"/>
          <w:color w:val="000000"/>
          <w:spacing w:val="0"/>
          <w:w w:val="100"/>
          <w:position w:val="0"/>
          <w:sz w:val="20"/>
          <w:szCs w:val="20"/>
          <w:shd w:val="clear" w:color="auto" w:fill="auto"/>
          <w:lang w:val="en-US" w:eastAsia="en-US" w:bidi="en-US"/>
        </w:rPr>
        <w:t>3.2 mL</w:t>
      </w:r>
      <w:r>
        <w:rPr>
          <w:color w:val="000000"/>
          <w:spacing w:val="0"/>
          <w:w w:val="100"/>
          <w:position w:val="0"/>
          <w:shd w:val="clear" w:color="auto" w:fill="auto"/>
        </w:rPr>
        <w:t>时，污染土壤</w:t>
      </w:r>
      <w:r>
        <w:rPr>
          <w:rFonts w:ascii="Times New Roman" w:eastAsia="Times New Roman" w:hAnsi="Times New Roman" w:cs="Times New Roman"/>
          <w:color w:val="000000"/>
          <w:spacing w:val="0"/>
          <w:w w:val="100"/>
          <w:position w:val="0"/>
          <w:sz w:val="20"/>
          <w:szCs w:val="20"/>
          <w:shd w:val="clear" w:color="auto" w:fill="auto"/>
        </w:rPr>
        <w:t>-</w:t>
      </w:r>
      <w:r>
        <w:rPr>
          <w:color w:val="000000"/>
          <w:spacing w:val="0"/>
          <w:w w:val="100"/>
          <w:position w:val="0"/>
          <w:shd w:val="clear" w:color="auto" w:fill="auto"/>
        </w:rPr>
        <w:t>钢渣基固化药剂混 合物的</w:t>
      </w:r>
      <w:r>
        <w:rPr>
          <w:rFonts w:ascii="Times New Roman" w:eastAsia="Times New Roman" w:hAnsi="Times New Roman" w:cs="Times New Roman"/>
          <w:color w:val="000000"/>
          <w:spacing w:val="0"/>
          <w:w w:val="100"/>
          <w:position w:val="0"/>
          <w:sz w:val="20"/>
          <w:szCs w:val="20"/>
          <w:shd w:val="clear" w:color="auto" w:fill="auto"/>
          <w:lang w:val="en-US" w:eastAsia="en-US" w:bidi="en-US"/>
        </w:rPr>
        <w:t>pH</w:t>
      </w:r>
      <w:r>
        <w:rPr>
          <w:color w:val="000000"/>
          <w:spacing w:val="0"/>
          <w:w w:val="100"/>
          <w:position w:val="0"/>
          <w:shd w:val="clear" w:color="auto" w:fill="auto"/>
        </w:rPr>
        <w:t>值基本稳定,保持在</w:t>
      </w:r>
      <w:r>
        <w:rPr>
          <w:rFonts w:ascii="Times New Roman" w:eastAsia="Times New Roman" w:hAnsi="Times New Roman" w:cs="Times New Roman"/>
          <w:color w:val="000000"/>
          <w:spacing w:val="0"/>
          <w:w w:val="100"/>
          <w:position w:val="0"/>
          <w:sz w:val="20"/>
          <w:szCs w:val="20"/>
          <w:shd w:val="clear" w:color="auto" w:fill="auto"/>
          <w:lang w:val="en-US" w:eastAsia="en-US" w:bidi="en-US"/>
        </w:rPr>
        <w:t>6.06</w:t>
      </w:r>
      <w:r>
        <w:rPr>
          <w:rFonts w:ascii="Times New Roman" w:eastAsia="Times New Roman" w:hAnsi="Times New Roman" w:cs="Times New Roman"/>
          <w:color w:val="000000"/>
          <w:spacing w:val="0"/>
          <w:w w:val="100"/>
          <w:position w:val="0"/>
          <w:sz w:val="20"/>
          <w:szCs w:val="20"/>
          <w:shd w:val="clear" w:color="auto" w:fill="auto"/>
        </w:rPr>
        <w:t>〜6.13</w:t>
      </w:r>
      <w:r>
        <w:rPr>
          <w:color w:val="000000"/>
          <w:spacing w:val="0"/>
          <w:w w:val="100"/>
          <w:position w:val="0"/>
          <w:shd w:val="clear" w:color="auto" w:fill="auto"/>
        </w:rPr>
        <w:t>。当磷酸用 量大于</w:t>
      </w:r>
      <w:r>
        <w:rPr>
          <w:rFonts w:ascii="Times New Roman" w:eastAsia="Times New Roman" w:hAnsi="Times New Roman" w:cs="Times New Roman"/>
          <w:color w:val="000000"/>
          <w:spacing w:val="0"/>
          <w:w w:val="100"/>
          <w:position w:val="0"/>
          <w:sz w:val="20"/>
          <w:szCs w:val="20"/>
          <w:shd w:val="clear" w:color="auto" w:fill="auto"/>
          <w:lang w:val="en-US" w:eastAsia="en-US" w:bidi="en-US"/>
        </w:rPr>
        <w:t>3.2 mL</w:t>
      </w:r>
      <w:r>
        <w:rPr>
          <w:color w:val="000000"/>
          <w:spacing w:val="0"/>
          <w:w w:val="100"/>
          <w:position w:val="0"/>
          <w:shd w:val="clear" w:color="auto" w:fill="auto"/>
        </w:rPr>
        <w:t>时，污染土壤</w:t>
      </w:r>
      <w:r>
        <w:rPr>
          <w:rFonts w:ascii="Times New Roman" w:eastAsia="Times New Roman" w:hAnsi="Times New Roman" w:cs="Times New Roman"/>
          <w:color w:val="000000"/>
          <w:spacing w:val="0"/>
          <w:w w:val="100"/>
          <w:position w:val="0"/>
          <w:sz w:val="20"/>
          <w:szCs w:val="20"/>
          <w:shd w:val="clear" w:color="auto" w:fill="auto"/>
        </w:rPr>
        <w:t>-</w:t>
      </w:r>
      <w:r>
        <w:rPr>
          <w:color w:val="000000"/>
          <w:spacing w:val="0"/>
          <w:w w:val="100"/>
          <w:position w:val="0"/>
          <w:shd w:val="clear" w:color="auto" w:fill="auto"/>
        </w:rPr>
        <w:t>钢渣基固化药剂混合物 的</w:t>
      </w:r>
      <w:r>
        <w:rPr>
          <w:rFonts w:ascii="Times New Roman" w:eastAsia="Times New Roman" w:hAnsi="Times New Roman" w:cs="Times New Roman"/>
          <w:color w:val="000000"/>
          <w:spacing w:val="0"/>
          <w:w w:val="100"/>
          <w:position w:val="0"/>
          <w:sz w:val="20"/>
          <w:szCs w:val="20"/>
          <w:shd w:val="clear" w:color="auto" w:fill="auto"/>
          <w:lang w:val="en-US" w:eastAsia="en-US" w:bidi="en-US"/>
        </w:rPr>
        <w:t>pH</w:t>
      </w:r>
      <w:r>
        <w:rPr>
          <w:color w:val="000000"/>
          <w:spacing w:val="0"/>
          <w:w w:val="100"/>
          <w:position w:val="0"/>
          <w:shd w:val="clear" w:color="auto" w:fill="auto"/>
        </w:rPr>
        <w:t>值大幅下降，这是因为磷酸用量过量时，导致钢 渣基固化药剂中的</w:t>
      </w:r>
      <w:r>
        <w:rPr>
          <w:rFonts w:ascii="Times New Roman" w:eastAsia="Times New Roman" w:hAnsi="Times New Roman" w:cs="Times New Roman"/>
          <w:color w:val="000000"/>
          <w:spacing w:val="0"/>
          <w:w w:val="100"/>
          <w:position w:val="0"/>
          <w:sz w:val="20"/>
          <w:szCs w:val="20"/>
          <w:shd w:val="clear" w:color="auto" w:fill="auto"/>
          <w:lang w:val="en-US" w:eastAsia="en-US" w:bidi="en-US"/>
        </w:rPr>
        <w:t>Ca(OH)</w:t>
      </w:r>
      <w:r>
        <w:rPr>
          <w:rFonts w:ascii="Times New Roman" w:eastAsia="Times New Roman" w:hAnsi="Times New Roman" w:cs="Times New Roman"/>
          <w:color w:val="000000"/>
          <w:spacing w:val="0"/>
          <w:w w:val="100"/>
          <w:position w:val="0"/>
          <w:sz w:val="20"/>
          <w:szCs w:val="20"/>
          <w:shd w:val="clear" w:color="auto" w:fill="auto"/>
          <w:vertAlign w:val="subscript"/>
          <w:lang w:val="en-US" w:eastAsia="en-US" w:bidi="en-US"/>
        </w:rPr>
        <w:t>2</w:t>
      </w:r>
      <w:r>
        <w:rPr>
          <w:color w:val="000000"/>
          <w:spacing w:val="0"/>
          <w:w w:val="100"/>
          <w:position w:val="0"/>
          <w:shd w:val="clear" w:color="auto" w:fill="auto"/>
        </w:rPr>
        <w:t xml:space="preserve">与磷酸反应，造成污染土 壤 </w:t>
      </w:r>
      <w:r>
        <w:rPr>
          <w:rFonts w:ascii="Times New Roman" w:eastAsia="Times New Roman" w:hAnsi="Times New Roman" w:cs="Times New Roman"/>
          <w:color w:val="000000"/>
          <w:spacing w:val="0"/>
          <w:w w:val="100"/>
          <w:position w:val="0"/>
          <w:sz w:val="20"/>
          <w:szCs w:val="20"/>
          <w:shd w:val="clear" w:color="auto" w:fill="auto"/>
        </w:rPr>
        <w:t xml:space="preserve">- </w:t>
      </w:r>
      <w:r>
        <w:rPr>
          <w:color w:val="000000"/>
          <w:spacing w:val="0"/>
          <w:w w:val="100"/>
          <w:position w:val="0"/>
          <w:shd w:val="clear" w:color="auto" w:fill="auto"/>
        </w:rPr>
        <w:t>钢渣基固化药剂混合物的碱性下降。</w:t>
      </w:r>
    </w:p>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shd w:val="clear" w:color="auto" w:fill="auto"/>
        </w:rPr>
        <w:t>表</w:t>
      </w:r>
      <w:r>
        <w:rPr>
          <w:rFonts w:ascii="Times New Roman" w:eastAsia="Times New Roman" w:hAnsi="Times New Roman" w:cs="Times New Roman"/>
          <w:color w:val="000000"/>
          <w:spacing w:val="0"/>
          <w:w w:val="100"/>
          <w:position w:val="0"/>
          <w:u w:val="single"/>
          <w:shd w:val="clear" w:color="auto" w:fill="auto"/>
        </w:rPr>
        <w:t>4</w:t>
      </w:r>
      <w:r>
        <w:rPr>
          <w:color w:val="000000"/>
          <w:spacing w:val="0"/>
          <w:w w:val="100"/>
          <w:position w:val="0"/>
          <w:u w:val="single"/>
          <w:shd w:val="clear" w:color="auto" w:fill="auto"/>
        </w:rPr>
        <w:t>孔结构对重金属污染土壤的固化修复效果影响</w:t>
      </w:r>
    </w:p>
    <w:tbl>
      <w:tblPr>
        <w:tblOverlap w:val="never"/>
        <w:jc w:val="center"/>
        <w:tblLayout w:type="fixed"/>
      </w:tblPr>
      <w:tblGrid>
        <w:gridCol w:w="317"/>
        <w:gridCol w:w="389"/>
        <w:gridCol w:w="384"/>
        <w:gridCol w:w="384"/>
        <w:gridCol w:w="408"/>
        <w:gridCol w:w="336"/>
        <w:gridCol w:w="1954"/>
        <w:gridCol w:w="538"/>
      </w:tblGrid>
      <w:tr>
        <w:trPr>
          <w:trHeight w:val="581" w:hRule="exact"/>
        </w:trPr>
        <w:tc>
          <w:tcPr>
            <w:vMerge w:val="restart"/>
            <w:tcBorders>
              <w:top w:val="single" w:sz="4"/>
            </w:tcBorders>
            <w:shd w:val="clear" w:color="auto" w:fill="FFFFFF"/>
            <w:vAlign w:val="center"/>
          </w:tcPr>
          <w:p>
            <w:pPr>
              <w:pStyle w:val="Style5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rPr>
              <w:t>序</w:t>
            </w:r>
          </w:p>
        </w:tc>
        <w:tc>
          <w:tcPr>
            <w:gridSpan w:val="5"/>
            <w:tcBorders>
              <w:top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rPr>
              <w:t>重金属污染土壤中</w:t>
            </w:r>
          </w:p>
          <w:p>
            <w:pPr>
              <w:pStyle w:val="Style5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5"/>
                <w:szCs w:val="15"/>
                <w:shd w:val="clear" w:color="auto" w:fill="auto"/>
              </w:rPr>
              <w:t xml:space="preserve">浸出质量浓度 </w:t>
            </w:r>
            <w:r>
              <w:rPr>
                <w:rFonts w:ascii="Times New Roman" w:eastAsia="Times New Roman" w:hAnsi="Times New Roman" w:cs="Times New Roman"/>
                <w:color w:val="000000"/>
                <w:spacing w:val="0"/>
                <w:w w:val="100"/>
                <w:position w:val="0"/>
                <w:sz w:val="16"/>
                <w:szCs w:val="16"/>
                <w:shd w:val="clear" w:color="auto" w:fill="auto"/>
                <w:lang w:val="en-US" w:eastAsia="en-US" w:bidi="en-US"/>
              </w:rPr>
              <w:t>/(mg/L)</w:t>
            </w:r>
          </w:p>
        </w:tc>
        <w:tc>
          <w:tcPr>
            <w:tcBorders>
              <w:top w:val="single" w:sz="4"/>
            </w:tcBorders>
            <w:shd w:val="clear" w:color="auto" w:fill="FFFFFF"/>
            <w:vAlign w:val="center"/>
          </w:tcPr>
          <w:p>
            <w:pPr>
              <w:pStyle w:val="Style54"/>
              <w:keepNext w:val="0"/>
              <w:keepLines w:val="0"/>
              <w:widowControl w:val="0"/>
              <w:shd w:val="clear" w:color="auto" w:fill="auto"/>
              <w:bidi w:val="0"/>
              <w:spacing w:before="0" w:after="0" w:line="240" w:lineRule="auto"/>
              <w:ind w:left="0" w:right="0" w:firstLine="42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 xml:space="preserve">28 </w:t>
            </w:r>
            <w:r>
              <w:rPr>
                <w:rFonts w:ascii="Times New Roman" w:eastAsia="Times New Roman" w:hAnsi="Times New Roman" w:cs="Times New Roman"/>
                <w:color w:val="000000"/>
                <w:spacing w:val="0"/>
                <w:w w:val="100"/>
                <w:position w:val="0"/>
                <w:sz w:val="16"/>
                <w:szCs w:val="16"/>
                <w:shd w:val="clear" w:color="auto" w:fill="auto"/>
                <w:lang w:val="en-US" w:eastAsia="en-US" w:bidi="en-US"/>
              </w:rPr>
              <w:t>d</w:t>
            </w:r>
            <w:r>
              <w:rPr>
                <w:color w:val="000000"/>
                <w:spacing w:val="0"/>
                <w:w w:val="100"/>
                <w:position w:val="0"/>
                <w:sz w:val="15"/>
                <w:szCs w:val="15"/>
                <w:shd w:val="clear" w:color="auto" w:fill="auto"/>
              </w:rPr>
              <w:t>修复效果</w:t>
            </w:r>
            <w:r>
              <w:rPr>
                <w:rFonts w:ascii="Times New Roman" w:eastAsia="Times New Roman" w:hAnsi="Times New Roman" w:cs="Times New Roman"/>
                <w:color w:val="000000"/>
                <w:spacing w:val="0"/>
                <w:w w:val="100"/>
                <w:position w:val="0"/>
                <w:sz w:val="16"/>
                <w:szCs w:val="16"/>
                <w:shd w:val="clear" w:color="auto" w:fill="auto"/>
              </w:rPr>
              <w:t>/%</w:t>
            </w:r>
          </w:p>
        </w:tc>
        <w:tc>
          <w:tcPr>
            <w:vMerge w:val="restart"/>
            <w:tcBorders>
              <w:top w:val="single" w:sz="4"/>
            </w:tcBorders>
            <w:shd w:val="clear" w:color="auto" w:fill="FFFFFF"/>
            <w:vAlign w:val="center"/>
          </w:tcPr>
          <w:p>
            <w:pPr>
              <w:pStyle w:val="Style5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rPr>
              <w:t>混合物</w:t>
            </w:r>
          </w:p>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pH </w:t>
            </w:r>
            <w:r>
              <w:rPr>
                <w:color w:val="000000"/>
                <w:spacing w:val="0"/>
                <w:w w:val="100"/>
                <w:position w:val="0"/>
                <w:sz w:val="15"/>
                <w:szCs w:val="15"/>
                <w:shd w:val="clear" w:color="auto" w:fill="auto"/>
              </w:rPr>
              <w:t>值</w:t>
            </w:r>
          </w:p>
        </w:tc>
      </w:tr>
      <w:tr>
        <w:trPr>
          <w:trHeight w:val="398" w:hRule="exact"/>
        </w:trPr>
        <w:tc>
          <w:tcPr>
            <w:vMerge/>
            <w:tcBorders/>
            <w:shd w:val="clear" w:color="auto" w:fill="FFFFFF"/>
            <w:vAlign w:val="center"/>
          </w:tcPr>
          <w:p>
            <w:pPr/>
          </w:p>
        </w:tc>
        <w:tc>
          <w:tcPr>
            <w:tcBorders>
              <w:top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Cd</w:t>
            </w:r>
          </w:p>
        </w:tc>
        <w:tc>
          <w:tcPr>
            <w:tcBorders>
              <w:top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Cu</w:t>
            </w:r>
          </w:p>
        </w:tc>
        <w:tc>
          <w:tcPr>
            <w:tcBorders>
              <w:top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Pb</w:t>
            </w:r>
          </w:p>
        </w:tc>
        <w:tc>
          <w:tcPr>
            <w:tcBorders>
              <w:top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Ni</w:t>
            </w:r>
          </w:p>
        </w:tc>
        <w:tc>
          <w:tcPr>
            <w:tcBorders>
              <w:top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Zn</w:t>
            </w:r>
          </w:p>
        </w:tc>
        <w:tc>
          <w:tcPr>
            <w:tcBorders>
              <w:top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Cd Cu Pb Ni Zn</w:t>
            </w:r>
          </w:p>
        </w:tc>
        <w:tc>
          <w:tcPr>
            <w:vMerge/>
            <w:tcBorders/>
            <w:shd w:val="clear" w:color="auto" w:fill="FFFFFF"/>
            <w:vAlign w:val="center"/>
          </w:tcPr>
          <w:p>
            <w:pPr/>
          </w:p>
        </w:tc>
      </w:tr>
      <w:tr>
        <w:trPr>
          <w:trHeight w:val="322" w:hRule="exact"/>
        </w:trPr>
        <w:tc>
          <w:tcPr>
            <w:tcBorders>
              <w:top w:val="single" w:sz="4"/>
            </w:tcBorders>
            <w:shd w:val="clear" w:color="auto" w:fill="FFFFFF"/>
            <w:vAlign w:val="center"/>
          </w:tcPr>
          <w:p>
            <w:pPr>
              <w:pStyle w:val="Style5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1#</w:t>
            </w:r>
          </w:p>
        </w:tc>
        <w:tc>
          <w:tcPr>
            <w:tcBorders>
              <w:top w:val="single" w:sz="4"/>
            </w:tcBorders>
            <w:shd w:val="clear" w:color="auto" w:fill="FFFFFF"/>
            <w:vAlign w:val="center"/>
          </w:tcPr>
          <w:p>
            <w:pPr>
              <w:pStyle w:val="Style5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0.50</w:t>
            </w:r>
          </w:p>
        </w:tc>
        <w:tc>
          <w:tcPr>
            <w:tcBorders>
              <w:top w:val="single" w:sz="4"/>
            </w:tcBorders>
            <w:shd w:val="clear" w:color="auto" w:fill="FFFFFF"/>
            <w:vAlign w:val="center"/>
          </w:tcPr>
          <w:p>
            <w:pPr>
              <w:pStyle w:val="Style54"/>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0.60</w:t>
            </w:r>
          </w:p>
        </w:tc>
        <w:tc>
          <w:tcPr>
            <w:tcBorders>
              <w:top w:val="single" w:sz="4"/>
            </w:tcBorders>
            <w:shd w:val="clear" w:color="auto" w:fill="FFFFFF"/>
            <w:vAlign w:val="center"/>
          </w:tcPr>
          <w:p>
            <w:pPr>
              <w:pStyle w:val="Style5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0.81</w:t>
            </w:r>
          </w:p>
        </w:tc>
        <w:tc>
          <w:tcPr>
            <w:tcBorders>
              <w:top w:val="single" w:sz="4"/>
            </w:tcBorders>
            <w:shd w:val="clear" w:color="auto" w:fill="FFFFFF"/>
            <w:vAlign w:val="center"/>
          </w:tcPr>
          <w:p>
            <w:pPr>
              <w:pStyle w:val="Style54"/>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0.72</w:t>
            </w:r>
          </w:p>
        </w:tc>
        <w:tc>
          <w:tcPr>
            <w:tcBorders>
              <w:top w:val="single" w:sz="4"/>
            </w:tcBorders>
            <w:shd w:val="clear" w:color="auto" w:fill="FFFFFF"/>
            <w:vAlign w:val="center"/>
          </w:tcPr>
          <w:p>
            <w:pPr>
              <w:pStyle w:val="Style54"/>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5.43</w:t>
            </w:r>
          </w:p>
        </w:tc>
        <w:tc>
          <w:tcPr>
            <w:tcBorders>
              <w:top w:val="single" w:sz="4"/>
            </w:tcBorders>
            <w:shd w:val="clear" w:color="auto" w:fill="FFFFFF"/>
            <w:vAlign w:val="center"/>
          </w:tcPr>
          <w:p>
            <w:pPr>
              <w:pStyle w:val="Style5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93.50 89.07 94.07 88.75 89.72</w:t>
            </w:r>
          </w:p>
        </w:tc>
        <w:tc>
          <w:tcPr>
            <w:tcBorders>
              <w:top w:val="single" w:sz="4"/>
            </w:tcBorders>
            <w:shd w:val="clear" w:color="auto" w:fill="FFFFFF"/>
            <w:vAlign w:val="center"/>
          </w:tcPr>
          <w:p>
            <w:pPr>
              <w:pStyle w:val="Style54"/>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6.13</w:t>
            </w:r>
          </w:p>
        </w:tc>
      </w:tr>
      <w:tr>
        <w:trPr>
          <w:trHeight w:val="317" w:hRule="exact"/>
        </w:trPr>
        <w:tc>
          <w:tcPr>
            <w:tcBorders/>
            <w:shd w:val="clear" w:color="auto" w:fill="FFFFFF"/>
            <w:vAlign w:val="center"/>
          </w:tcPr>
          <w:p>
            <w:pPr>
              <w:pStyle w:val="Style5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2#</w:t>
            </w:r>
          </w:p>
        </w:tc>
        <w:tc>
          <w:tcPr>
            <w:tcBorders/>
            <w:shd w:val="clear" w:color="auto" w:fill="FFFFFF"/>
            <w:vAlign w:val="center"/>
          </w:tcPr>
          <w:p>
            <w:pPr>
              <w:pStyle w:val="Style5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0.40</w:t>
            </w:r>
          </w:p>
        </w:tc>
        <w:tc>
          <w:tcPr>
            <w:tcBorders/>
            <w:shd w:val="clear" w:color="auto" w:fill="FFFFFF"/>
            <w:vAlign w:val="center"/>
          </w:tcPr>
          <w:p>
            <w:pPr>
              <w:pStyle w:val="Style54"/>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0.52</w:t>
            </w:r>
          </w:p>
        </w:tc>
        <w:tc>
          <w:tcPr>
            <w:tcBorders/>
            <w:shd w:val="clear" w:color="auto" w:fill="FFFFFF"/>
            <w:vAlign w:val="center"/>
          </w:tcPr>
          <w:p>
            <w:pPr>
              <w:pStyle w:val="Style5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0.75</w:t>
            </w:r>
          </w:p>
        </w:tc>
        <w:tc>
          <w:tcPr>
            <w:tcBorders/>
            <w:shd w:val="clear" w:color="auto" w:fill="FFFFFF"/>
            <w:vAlign w:val="center"/>
          </w:tcPr>
          <w:p>
            <w:pPr>
              <w:pStyle w:val="Style54"/>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0.62</w:t>
            </w:r>
          </w:p>
        </w:tc>
        <w:tc>
          <w:tcPr>
            <w:tcBorders/>
            <w:shd w:val="clear" w:color="auto" w:fill="FFFFFF"/>
            <w:vAlign w:val="center"/>
          </w:tcPr>
          <w:p>
            <w:pPr>
              <w:pStyle w:val="Style54"/>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5.26</w:t>
            </w:r>
          </w:p>
        </w:tc>
        <w:tc>
          <w:tcPr>
            <w:tcBorders/>
            <w:shd w:val="clear" w:color="auto" w:fill="FFFFFF"/>
            <w:vAlign w:val="center"/>
          </w:tcPr>
          <w:p>
            <w:pPr>
              <w:pStyle w:val="Style5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94.73 90.5694.53 90.3490.03</w:t>
            </w:r>
          </w:p>
        </w:tc>
        <w:tc>
          <w:tcPr>
            <w:tcBorders/>
            <w:shd w:val="clear" w:color="auto" w:fill="FFFFFF"/>
            <w:vAlign w:val="center"/>
          </w:tcPr>
          <w:p>
            <w:pPr>
              <w:pStyle w:val="Style5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rPr>
              <w:t>6.10</w:t>
            </w:r>
          </w:p>
        </w:tc>
      </w:tr>
      <w:tr>
        <w:trPr>
          <w:trHeight w:val="317" w:hRule="exact"/>
        </w:trPr>
        <w:tc>
          <w:tcPr>
            <w:tcBorders/>
            <w:shd w:val="clear" w:color="auto" w:fill="FFFFFF"/>
            <w:vAlign w:val="center"/>
          </w:tcPr>
          <w:p>
            <w:pPr>
              <w:pStyle w:val="Style5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3#</w:t>
            </w:r>
          </w:p>
        </w:tc>
        <w:tc>
          <w:tcPr>
            <w:tcBorders/>
            <w:shd w:val="clear" w:color="auto" w:fill="FFFFFF"/>
            <w:vAlign w:val="center"/>
          </w:tcPr>
          <w:p>
            <w:pPr>
              <w:pStyle w:val="Style54"/>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0.26</w:t>
            </w:r>
          </w:p>
        </w:tc>
        <w:tc>
          <w:tcPr>
            <w:tcBorders/>
            <w:shd w:val="clear" w:color="auto" w:fill="FFFFFF"/>
            <w:vAlign w:val="center"/>
          </w:tcPr>
          <w:p>
            <w:pPr>
              <w:pStyle w:val="Style5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0.40</w:t>
            </w:r>
          </w:p>
        </w:tc>
        <w:tc>
          <w:tcPr>
            <w:tcBorders/>
            <w:shd w:val="clear" w:color="auto" w:fill="FFFFFF"/>
            <w:vAlign w:val="center"/>
          </w:tcPr>
          <w:p>
            <w:pPr>
              <w:pStyle w:val="Style5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0.69</w:t>
            </w:r>
          </w:p>
        </w:tc>
        <w:tc>
          <w:tcPr>
            <w:tcBorders/>
            <w:shd w:val="clear" w:color="auto" w:fill="FFFFFF"/>
            <w:vAlign w:val="center"/>
          </w:tcPr>
          <w:p>
            <w:pPr>
              <w:pStyle w:val="Style54"/>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0.43</w:t>
            </w:r>
          </w:p>
        </w:tc>
        <w:tc>
          <w:tcPr>
            <w:tcBorders/>
            <w:shd w:val="clear" w:color="auto" w:fill="FFFFFF"/>
            <w:vAlign w:val="center"/>
          </w:tcPr>
          <w:p>
            <w:pPr>
              <w:pStyle w:val="Style5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4.36</w:t>
            </w:r>
          </w:p>
        </w:tc>
        <w:tc>
          <w:tcPr>
            <w:tcBorders/>
            <w:shd w:val="clear" w:color="auto" w:fill="FFFFFF"/>
            <w:vAlign w:val="center"/>
          </w:tcPr>
          <w:p>
            <w:pPr>
              <w:pStyle w:val="Style5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96.67 92.76 94.96 93.29 91.73</w:t>
            </w:r>
          </w:p>
        </w:tc>
        <w:tc>
          <w:tcPr>
            <w:tcBorders/>
            <w:shd w:val="clear" w:color="auto" w:fill="FFFFFF"/>
            <w:vAlign w:val="center"/>
          </w:tcPr>
          <w:p>
            <w:pPr>
              <w:pStyle w:val="Style54"/>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6.07</w:t>
            </w:r>
          </w:p>
        </w:tc>
      </w:tr>
      <w:tr>
        <w:trPr>
          <w:trHeight w:val="317" w:hRule="exact"/>
        </w:trPr>
        <w:tc>
          <w:tcPr>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4#</w:t>
            </w:r>
          </w:p>
        </w:tc>
        <w:tc>
          <w:tcPr>
            <w:tcBorders/>
            <w:shd w:val="clear" w:color="auto" w:fill="FFFFFF"/>
            <w:vAlign w:val="center"/>
          </w:tcPr>
          <w:p>
            <w:pPr>
              <w:pStyle w:val="Style54"/>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0.10</w:t>
            </w:r>
          </w:p>
        </w:tc>
        <w:tc>
          <w:tcPr>
            <w:tcBorders/>
            <w:shd w:val="clear" w:color="auto" w:fill="FFFFFF"/>
            <w:vAlign w:val="center"/>
          </w:tcPr>
          <w:p>
            <w:pPr>
              <w:pStyle w:val="Style54"/>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0.33</w:t>
            </w:r>
          </w:p>
        </w:tc>
        <w:tc>
          <w:tcPr>
            <w:tcBorders/>
            <w:shd w:val="clear" w:color="auto" w:fill="FFFFFF"/>
            <w:vAlign w:val="center"/>
          </w:tcPr>
          <w:p>
            <w:pPr>
              <w:pStyle w:val="Style5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0.14</w:t>
            </w:r>
          </w:p>
        </w:tc>
        <w:tc>
          <w:tcPr>
            <w:tcBorders/>
            <w:shd w:val="clear" w:color="auto" w:fill="FFFFFF"/>
            <w:vAlign w:val="center"/>
          </w:tcPr>
          <w:p>
            <w:pPr>
              <w:pStyle w:val="Style54"/>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0.39</w:t>
            </w:r>
          </w:p>
        </w:tc>
        <w:tc>
          <w:tcPr>
            <w:tcBorders/>
            <w:shd w:val="clear" w:color="auto" w:fill="FFFFFF"/>
            <w:vAlign w:val="center"/>
          </w:tcPr>
          <w:p>
            <w:pPr>
              <w:pStyle w:val="Style5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3.36</w:t>
            </w:r>
          </w:p>
        </w:tc>
        <w:tc>
          <w:tcPr>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98.68 94.02 98.94 94.00 93.64</w:t>
            </w:r>
          </w:p>
        </w:tc>
        <w:tc>
          <w:tcPr>
            <w:tcBorders/>
            <w:shd w:val="clear" w:color="auto" w:fill="FFFFFF"/>
            <w:vAlign w:val="center"/>
          </w:tcPr>
          <w:p>
            <w:pPr>
              <w:pStyle w:val="Style5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rPr>
              <w:t>6.06</w:t>
            </w:r>
          </w:p>
        </w:tc>
      </w:tr>
      <w:tr>
        <w:trPr>
          <w:trHeight w:val="331" w:hRule="exact"/>
        </w:trPr>
        <w:tc>
          <w:tcPr>
            <w:tcBorders>
              <w:bottom w:val="single" w:sz="4"/>
            </w:tcBorders>
            <w:shd w:val="clear" w:color="auto" w:fill="FFFFFF"/>
            <w:vAlign w:val="top"/>
          </w:tcPr>
          <w:p>
            <w:pPr>
              <w:pStyle w:val="Style5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rPr>
              <w:t>5#</w:t>
            </w:r>
          </w:p>
        </w:tc>
        <w:tc>
          <w:tcPr>
            <w:tcBorders>
              <w:bottom w:val="single" w:sz="4"/>
            </w:tcBorders>
            <w:shd w:val="clear" w:color="auto" w:fill="FFFFFF"/>
            <w:vAlign w:val="top"/>
          </w:tcPr>
          <w:p>
            <w:pPr>
              <w:pStyle w:val="Style54"/>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0.33</w:t>
            </w:r>
          </w:p>
        </w:tc>
        <w:tc>
          <w:tcPr>
            <w:tcBorders>
              <w:bottom w:val="single" w:sz="4"/>
            </w:tcBorders>
            <w:shd w:val="clear" w:color="auto" w:fill="FFFFFF"/>
            <w:vAlign w:val="top"/>
          </w:tcPr>
          <w:p>
            <w:pPr>
              <w:pStyle w:val="Style5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0.47</w:t>
            </w:r>
          </w:p>
        </w:tc>
        <w:tc>
          <w:tcPr>
            <w:tcBorders>
              <w:bottom w:val="single" w:sz="4"/>
            </w:tcBorders>
            <w:shd w:val="clear" w:color="auto" w:fill="FFFFFF"/>
            <w:vAlign w:val="top"/>
          </w:tcPr>
          <w:p>
            <w:pPr>
              <w:pStyle w:val="Style5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0.70</w:t>
            </w:r>
          </w:p>
        </w:tc>
        <w:tc>
          <w:tcPr>
            <w:tcBorders>
              <w:bottom w:val="single" w:sz="4"/>
            </w:tcBorders>
            <w:shd w:val="clear" w:color="auto" w:fill="FFFFFF"/>
            <w:vAlign w:val="top"/>
          </w:tcPr>
          <w:p>
            <w:pPr>
              <w:pStyle w:val="Style54"/>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0.52</w:t>
            </w:r>
          </w:p>
        </w:tc>
        <w:tc>
          <w:tcPr>
            <w:tcBorders>
              <w:bottom w:val="single" w:sz="4"/>
            </w:tcBorders>
            <w:shd w:val="clear" w:color="auto" w:fill="FFFFFF"/>
            <w:vAlign w:val="top"/>
          </w:tcPr>
          <w:p>
            <w:pPr>
              <w:pStyle w:val="Style5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4.85</w:t>
            </w:r>
          </w:p>
        </w:tc>
        <w:tc>
          <w:tcPr>
            <w:tcBorders>
              <w:bottom w:val="single" w:sz="4"/>
            </w:tcBorders>
            <w:shd w:val="clear" w:color="auto" w:fill="FFFFFF"/>
            <w:vAlign w:val="top"/>
          </w:tcPr>
          <w:p>
            <w:pPr>
              <w:pStyle w:val="Style5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95.71 91.47 94.85 91.93 90.82</w:t>
            </w:r>
          </w:p>
        </w:tc>
        <w:tc>
          <w:tcPr>
            <w:tcBorders>
              <w:bottom w:val="single" w:sz="4"/>
            </w:tcBorders>
            <w:shd w:val="clear" w:color="auto" w:fill="FFFFFF"/>
            <w:vAlign w:val="top"/>
          </w:tcPr>
          <w:p>
            <w:pPr>
              <w:pStyle w:val="Style54"/>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4.51</w:t>
            </w:r>
          </w:p>
        </w:tc>
      </w:tr>
    </w:tbl>
    <w:p>
      <w:pPr>
        <w:pStyle w:val="Style29"/>
        <w:keepNext w:val="0"/>
        <w:keepLines w:val="0"/>
        <w:widowControl w:val="0"/>
        <w:shd w:val="clear" w:color="auto" w:fill="auto"/>
        <w:bidi w:val="0"/>
        <w:spacing w:before="0" w:after="0" w:line="319" w:lineRule="exact"/>
        <w:ind w:left="0" w:right="0" w:firstLine="440"/>
        <w:jc w:val="both"/>
      </w:pPr>
      <w:r>
        <w:rPr>
          <w:color w:val="000000"/>
          <w:spacing w:val="0"/>
          <w:w w:val="100"/>
          <w:position w:val="0"/>
          <w:shd w:val="clear" w:color="auto" w:fill="auto"/>
        </w:rPr>
        <w:t>钢渣基固化药剂的</w:t>
      </w:r>
      <w:r>
        <w:rPr>
          <w:rFonts w:ascii="Times New Roman" w:eastAsia="Times New Roman" w:hAnsi="Times New Roman" w:cs="Times New Roman"/>
          <w:color w:val="000000"/>
          <w:spacing w:val="0"/>
          <w:w w:val="100"/>
          <w:position w:val="0"/>
          <w:sz w:val="20"/>
          <w:szCs w:val="20"/>
          <w:shd w:val="clear" w:color="auto" w:fill="auto"/>
          <w:lang w:val="en-US" w:eastAsia="en-US" w:bidi="en-US"/>
        </w:rPr>
        <w:t>XRD</w:t>
      </w:r>
      <w:r>
        <w:rPr>
          <w:color w:val="000000"/>
          <w:spacing w:val="0"/>
          <w:w w:val="100"/>
          <w:position w:val="0"/>
          <w:shd w:val="clear" w:color="auto" w:fill="auto"/>
        </w:rPr>
        <w:t>图谱，见图</w:t>
      </w:r>
      <w:r>
        <w:rPr>
          <w:rFonts w:ascii="Times New Roman" w:eastAsia="Times New Roman" w:hAnsi="Times New Roman" w:cs="Times New Roman"/>
          <w:color w:val="000000"/>
          <w:spacing w:val="0"/>
          <w:w w:val="100"/>
          <w:position w:val="0"/>
          <w:sz w:val="20"/>
          <w:szCs w:val="20"/>
          <w:shd w:val="clear" w:color="auto" w:fill="auto"/>
        </w:rPr>
        <w:t>1</w:t>
      </w:r>
      <w:r>
        <w:rPr>
          <w:color w:val="000000"/>
          <w:spacing w:val="0"/>
          <w:w w:val="100"/>
          <w:position w:val="0"/>
          <w:shd w:val="clear" w:color="auto" w:fill="auto"/>
        </w:rPr>
        <w:t>。从图</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1a </w:t>
      </w:r>
      <w:r>
        <w:rPr>
          <w:color w:val="000000"/>
          <w:spacing w:val="0"/>
          <w:w w:val="100"/>
          <w:position w:val="0"/>
          <w:shd w:val="clear" w:color="auto" w:fill="auto"/>
        </w:rPr>
        <w:t>可看出，钢渣微粉中</w:t>
      </w:r>
      <w:r>
        <w:rPr>
          <w:rFonts w:ascii="Times New Roman" w:eastAsia="Times New Roman" w:hAnsi="Times New Roman" w:cs="Times New Roman"/>
          <w:color w:val="000000"/>
          <w:spacing w:val="0"/>
          <w:w w:val="100"/>
          <w:position w:val="0"/>
          <w:sz w:val="20"/>
          <w:szCs w:val="20"/>
          <w:shd w:val="clear" w:color="auto" w:fill="auto"/>
          <w:lang w:val="en-US" w:eastAsia="en-US" w:bidi="en-US"/>
        </w:rPr>
        <w:t>f-CaO</w:t>
      </w:r>
      <w:r>
        <w:rPr>
          <w:color w:val="000000"/>
          <w:spacing w:val="0"/>
          <w:w w:val="100"/>
          <w:position w:val="0"/>
          <w:shd w:val="clear" w:color="auto" w:fill="auto"/>
        </w:rPr>
        <w:t>含量较高。从图</w:t>
      </w:r>
      <w:r>
        <w:rPr>
          <w:rFonts w:ascii="Times New Roman" w:eastAsia="Times New Roman" w:hAnsi="Times New Roman" w:cs="Times New Roman"/>
          <w:color w:val="000000"/>
          <w:spacing w:val="0"/>
          <w:w w:val="100"/>
          <w:position w:val="0"/>
          <w:sz w:val="20"/>
          <w:szCs w:val="20"/>
          <w:shd w:val="clear" w:color="auto" w:fill="auto"/>
          <w:lang w:val="en-US" w:eastAsia="en-US" w:bidi="en-US"/>
        </w:rPr>
        <w:t>1b~1d</w:t>
      </w:r>
      <w:r>
        <w:rPr>
          <w:color w:val="000000"/>
          <w:spacing w:val="0"/>
          <w:w w:val="100"/>
          <w:position w:val="0"/>
          <w:shd w:val="clear" w:color="auto" w:fill="auto"/>
        </w:rPr>
        <w:t xml:space="preserve">可 看出，随着磷酸用量的增加，钢渣基固化药剂中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f-CaO </w:t>
      </w:r>
      <w:r>
        <w:rPr>
          <w:color w:val="000000"/>
          <w:spacing w:val="0"/>
          <w:w w:val="100"/>
          <w:position w:val="0"/>
          <w:shd w:val="clear" w:color="auto" w:fill="auto"/>
        </w:rPr>
        <w:t>的特征峰强度明显下降，但</w:t>
      </w:r>
      <w:r>
        <w:rPr>
          <w:rFonts w:ascii="Times New Roman" w:eastAsia="Times New Roman" w:hAnsi="Times New Roman" w:cs="Times New Roman"/>
          <w:color w:val="000000"/>
          <w:spacing w:val="0"/>
          <w:w w:val="100"/>
          <w:position w:val="0"/>
          <w:sz w:val="20"/>
          <w:szCs w:val="20"/>
          <w:shd w:val="clear" w:color="auto" w:fill="auto"/>
          <w:lang w:val="en-US" w:eastAsia="en-US" w:bidi="en-US"/>
        </w:rPr>
        <w:t>Ca(OH</w:t>
      </w:r>
      <w:r>
        <w:rPr>
          <w:rFonts w:ascii="SimSun" w:eastAsia="SimSun" w:hAnsi="SimSun" w:cs="SimSun"/>
          <w:color w:val="000000"/>
          <w:spacing w:val="0"/>
          <w:w w:val="100"/>
          <w:position w:val="0"/>
          <w:sz w:val="20"/>
          <w:szCs w:val="20"/>
          <w:shd w:val="clear" w:color="auto" w:fill="auto"/>
          <w:lang w:val="en-US" w:eastAsia="en-US" w:bidi="en-US"/>
        </w:rPr>
        <w:t>)</w:t>
      </w:r>
      <w:r>
        <w:rPr>
          <w:rFonts w:ascii="Times New Roman" w:eastAsia="Times New Roman" w:hAnsi="Times New Roman" w:cs="Times New Roman"/>
          <w:color w:val="000000"/>
          <w:spacing w:val="0"/>
          <w:w w:val="100"/>
          <w:position w:val="0"/>
          <w:sz w:val="12"/>
          <w:szCs w:val="12"/>
          <w:shd w:val="clear" w:color="auto" w:fill="auto"/>
          <w:lang w:val="en-US" w:eastAsia="en-US" w:bidi="en-US"/>
        </w:rPr>
        <w:t>2</w:t>
      </w:r>
      <w:r>
        <w:rPr>
          <w:color w:val="000000"/>
          <w:spacing w:val="0"/>
          <w:w w:val="100"/>
          <w:position w:val="0"/>
          <w:shd w:val="clear" w:color="auto" w:fill="auto"/>
        </w:rPr>
        <w:t>的特征峰强度保 持稳定，说明适量的磷酸可以去除</w:t>
      </w:r>
      <w:r>
        <w:rPr>
          <w:rFonts w:ascii="Times New Roman" w:eastAsia="Times New Roman" w:hAnsi="Times New Roman" w:cs="Times New Roman"/>
          <w:color w:val="000000"/>
          <w:spacing w:val="0"/>
          <w:w w:val="100"/>
          <w:position w:val="0"/>
          <w:sz w:val="20"/>
          <w:szCs w:val="20"/>
          <w:shd w:val="clear" w:color="auto" w:fill="auto"/>
          <w:lang w:val="en-US" w:eastAsia="en-US" w:bidi="en-US"/>
        </w:rPr>
        <w:t>f-CaO</w:t>
      </w:r>
      <w:r>
        <w:rPr>
          <w:color w:val="000000"/>
          <w:spacing w:val="0"/>
          <w:w w:val="100"/>
          <w:position w:val="0"/>
          <w:shd w:val="clear" w:color="auto" w:fill="auto"/>
          <w:lang w:val="en-US" w:eastAsia="en-US" w:bidi="en-US"/>
        </w:rPr>
        <w:t>,</w:t>
      </w:r>
      <w:r>
        <w:rPr>
          <w:color w:val="000000"/>
          <w:spacing w:val="0"/>
          <w:w w:val="100"/>
          <w:position w:val="0"/>
          <w:shd w:val="clear" w:color="auto" w:fill="auto"/>
        </w:rPr>
        <w:t>增加钢渣基 固化药剂的孔体积。从图</w:t>
      </w:r>
      <w:r>
        <w:rPr>
          <w:rFonts w:ascii="Times New Roman" w:eastAsia="Times New Roman" w:hAnsi="Times New Roman" w:cs="Times New Roman"/>
          <w:color w:val="000000"/>
          <w:spacing w:val="0"/>
          <w:w w:val="100"/>
          <w:position w:val="0"/>
          <w:sz w:val="20"/>
          <w:szCs w:val="20"/>
          <w:shd w:val="clear" w:color="auto" w:fill="auto"/>
          <w:lang w:val="en-US" w:eastAsia="en-US" w:bidi="en-US"/>
        </w:rPr>
        <w:t>1e</w:t>
      </w:r>
      <w:r>
        <w:rPr>
          <w:color w:val="000000"/>
          <w:spacing w:val="0"/>
          <w:w w:val="100"/>
          <w:position w:val="0"/>
          <w:shd w:val="clear" w:color="auto" w:fill="auto"/>
        </w:rPr>
        <w:t>可看出，磷酸用量大于</w:t>
      </w:r>
    </w:p>
    <w:p>
      <w:pPr>
        <w:pStyle w:val="Style29"/>
        <w:keepNext w:val="0"/>
        <w:keepLines w:val="0"/>
        <w:widowControl w:val="0"/>
        <w:numPr>
          <w:ilvl w:val="0"/>
          <w:numId w:val="5"/>
        </w:numPr>
        <w:shd w:val="clear" w:color="auto" w:fill="auto"/>
        <w:tabs>
          <w:tab w:pos="380" w:val="left"/>
        </w:tabs>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20"/>
          <w:szCs w:val="20"/>
          <w:shd w:val="clear" w:color="auto" w:fill="auto"/>
          <w:lang w:val="en-US" w:eastAsia="en-US" w:bidi="en-US"/>
        </w:rPr>
        <w:t>mL</w:t>
      </w:r>
      <w:r>
        <w:rPr>
          <w:color w:val="000000"/>
          <w:spacing w:val="0"/>
          <w:w w:val="100"/>
          <w:position w:val="0"/>
          <w:shd w:val="clear" w:color="auto" w:fill="auto"/>
        </w:rPr>
        <w:t>时，钢渣基固化药剂中</w:t>
      </w:r>
      <w:r>
        <w:rPr>
          <w:rFonts w:ascii="Times New Roman" w:eastAsia="Times New Roman" w:hAnsi="Times New Roman" w:cs="Times New Roman"/>
          <w:color w:val="000000"/>
          <w:spacing w:val="0"/>
          <w:w w:val="100"/>
          <w:position w:val="0"/>
          <w:sz w:val="20"/>
          <w:szCs w:val="20"/>
          <w:shd w:val="clear" w:color="auto" w:fill="auto"/>
          <w:lang w:val="en-US" w:eastAsia="en-US" w:bidi="en-US"/>
        </w:rPr>
        <w:t>f-CaO</w:t>
      </w:r>
      <w:r>
        <w:rPr>
          <w:color w:val="000000"/>
          <w:spacing w:val="0"/>
          <w:w w:val="100"/>
          <w:position w:val="0"/>
          <w:shd w:val="clear" w:color="auto" w:fill="auto"/>
        </w:rPr>
        <w:t>进一步减少，同 时</w:t>
      </w:r>
      <w:r>
        <w:rPr>
          <w:rFonts w:ascii="Times New Roman" w:eastAsia="Times New Roman" w:hAnsi="Times New Roman" w:cs="Times New Roman"/>
          <w:color w:val="000000"/>
          <w:spacing w:val="0"/>
          <w:w w:val="100"/>
          <w:position w:val="0"/>
          <w:sz w:val="20"/>
          <w:szCs w:val="20"/>
          <w:shd w:val="clear" w:color="auto" w:fill="auto"/>
          <w:lang w:val="en-US" w:eastAsia="en-US" w:bidi="en-US"/>
        </w:rPr>
        <w:t>Ca(OH</w:t>
      </w:r>
      <w:r>
        <w:rPr>
          <w:rFonts w:ascii="SimSun" w:eastAsia="SimSun" w:hAnsi="SimSun" w:cs="SimSun"/>
          <w:color w:val="000000"/>
          <w:spacing w:val="0"/>
          <w:w w:val="100"/>
          <w:position w:val="0"/>
          <w:sz w:val="20"/>
          <w:szCs w:val="20"/>
          <w:shd w:val="clear" w:color="auto" w:fill="auto"/>
          <w:lang w:val="en-US" w:eastAsia="en-US" w:bidi="en-US"/>
        </w:rPr>
        <w:t>)</w:t>
      </w:r>
      <w:r>
        <w:rPr>
          <w:rFonts w:ascii="Times New Roman" w:eastAsia="Times New Roman" w:hAnsi="Times New Roman" w:cs="Times New Roman"/>
          <w:color w:val="000000"/>
          <w:spacing w:val="0"/>
          <w:w w:val="100"/>
          <w:position w:val="0"/>
          <w:sz w:val="12"/>
          <w:szCs w:val="12"/>
          <w:shd w:val="clear" w:color="auto" w:fill="auto"/>
          <w:lang w:val="en-US" w:eastAsia="en-US" w:bidi="en-US"/>
        </w:rPr>
        <w:t>2</w:t>
      </w:r>
      <w:r>
        <w:rPr>
          <w:color w:val="000000"/>
          <w:spacing w:val="0"/>
          <w:w w:val="100"/>
          <w:position w:val="0"/>
          <w:shd w:val="clear" w:color="auto" w:fill="auto"/>
        </w:rPr>
        <w:t>的含量降低，生成</w:t>
      </w:r>
      <w:r>
        <w:rPr>
          <w:rFonts w:ascii="Times New Roman" w:eastAsia="Times New Roman" w:hAnsi="Times New Roman" w:cs="Times New Roman"/>
          <w:color w:val="000000"/>
          <w:spacing w:val="0"/>
          <w:w w:val="100"/>
          <w:position w:val="0"/>
          <w:sz w:val="20"/>
          <w:szCs w:val="20"/>
          <w:shd w:val="clear" w:color="auto" w:fill="auto"/>
          <w:lang w:val="en-US" w:eastAsia="en-US" w:bidi="en-US"/>
        </w:rPr>
        <w:t>Ca</w:t>
      </w:r>
      <w:r>
        <w:rPr>
          <w:rFonts w:ascii="Times New Roman" w:eastAsia="Times New Roman" w:hAnsi="Times New Roman" w:cs="Times New Roman"/>
          <w:color w:val="000000"/>
          <w:spacing w:val="0"/>
          <w:w w:val="100"/>
          <w:position w:val="0"/>
          <w:sz w:val="12"/>
          <w:szCs w:val="12"/>
          <w:shd w:val="clear" w:color="auto" w:fill="auto"/>
          <w:lang w:val="en-US" w:eastAsia="en-US" w:bidi="en-US"/>
        </w:rPr>
        <w:t>3</w:t>
      </w:r>
      <w:r>
        <w:rPr>
          <w:rFonts w:ascii="SimSun" w:eastAsia="SimSun" w:hAnsi="SimSun" w:cs="SimSun"/>
          <w:color w:val="000000"/>
          <w:spacing w:val="0"/>
          <w:w w:val="100"/>
          <w:position w:val="0"/>
          <w:sz w:val="20"/>
          <w:szCs w:val="2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PO</w:t>
      </w:r>
      <w:r>
        <w:rPr>
          <w:rFonts w:ascii="Times New Roman" w:eastAsia="Times New Roman" w:hAnsi="Times New Roman" w:cs="Times New Roman"/>
          <w:color w:val="000000"/>
          <w:spacing w:val="0"/>
          <w:w w:val="100"/>
          <w:position w:val="0"/>
          <w:sz w:val="12"/>
          <w:szCs w:val="12"/>
          <w:shd w:val="clear" w:color="auto" w:fill="auto"/>
          <w:lang w:val="en-US" w:eastAsia="en-US" w:bidi="en-US"/>
        </w:rPr>
        <w:t>4</w:t>
      </w:r>
      <w:r>
        <w:rPr>
          <w:rFonts w:ascii="SimSun" w:eastAsia="SimSun" w:hAnsi="SimSun" w:cs="SimSun"/>
          <w:color w:val="000000"/>
          <w:spacing w:val="0"/>
          <w:w w:val="100"/>
          <w:position w:val="0"/>
          <w:sz w:val="20"/>
          <w:szCs w:val="20"/>
          <w:shd w:val="clear" w:color="auto" w:fill="auto"/>
          <w:lang w:val="en-US" w:eastAsia="en-US" w:bidi="en-US"/>
        </w:rPr>
        <w:t>)</w:t>
      </w:r>
      <w:r>
        <w:rPr>
          <w:rFonts w:ascii="Times New Roman" w:eastAsia="Times New Roman" w:hAnsi="Times New Roman" w:cs="Times New Roman"/>
          <w:color w:val="000000"/>
          <w:spacing w:val="0"/>
          <w:w w:val="100"/>
          <w:position w:val="0"/>
          <w:sz w:val="12"/>
          <w:szCs w:val="12"/>
          <w:shd w:val="clear" w:color="auto" w:fill="auto"/>
          <w:lang w:val="en-US" w:eastAsia="en-US" w:bidi="en-US"/>
        </w:rPr>
        <w:t>2</w:t>
      </w:r>
      <w:r>
        <w:rPr>
          <w:color w:val="000000"/>
          <w:spacing w:val="0"/>
          <w:w w:val="100"/>
          <w:position w:val="0"/>
          <w:shd w:val="clear" w:color="auto" w:fill="auto"/>
          <w:lang w:val="en-US" w:eastAsia="en-US" w:bidi="en-US"/>
        </w:rPr>
        <w:t>,</w:t>
      </w:r>
      <w:r>
        <w:rPr>
          <w:color w:val="000000"/>
          <w:spacing w:val="0"/>
          <w:w w:val="100"/>
          <w:position w:val="0"/>
          <w:shd w:val="clear" w:color="auto" w:fill="auto"/>
        </w:rPr>
        <w:t>说明磷酸用 量过量，导致钢渣基固化药剂中碱性物质降低。</w:t>
      </w:r>
    </w:p>
    <w:p>
      <w:pPr>
        <w:pStyle w:val="Style29"/>
        <w:keepNext w:val="0"/>
        <w:keepLines w:val="0"/>
        <w:widowControl w:val="0"/>
        <w:shd w:val="clear" w:color="auto" w:fill="auto"/>
        <w:bidi w:val="0"/>
        <w:spacing w:before="0" w:after="0" w:line="319" w:lineRule="exact"/>
        <w:ind w:left="0" w:right="0" w:firstLine="440"/>
        <w:jc w:val="both"/>
      </w:pPr>
      <w:r>
        <w:rPr>
          <w:color w:val="000000"/>
          <w:spacing w:val="0"/>
          <w:w w:val="100"/>
          <w:position w:val="0"/>
          <w:shd w:val="clear" w:color="auto" w:fill="auto"/>
        </w:rPr>
        <w:t>综合表</w:t>
      </w:r>
      <w:r>
        <w:rPr>
          <w:rFonts w:ascii="Times New Roman" w:eastAsia="Times New Roman" w:hAnsi="Times New Roman" w:cs="Times New Roman"/>
          <w:color w:val="000000"/>
          <w:spacing w:val="0"/>
          <w:w w:val="100"/>
          <w:position w:val="0"/>
          <w:sz w:val="20"/>
          <w:szCs w:val="20"/>
          <w:shd w:val="clear" w:color="auto" w:fill="auto"/>
        </w:rPr>
        <w:t>3</w:t>
      </w:r>
      <w:r>
        <w:rPr>
          <w:color w:val="000000"/>
          <w:spacing w:val="0"/>
          <w:w w:val="100"/>
          <w:position w:val="0"/>
          <w:shd w:val="clear" w:color="auto" w:fill="auto"/>
        </w:rPr>
        <w:t>、表</w:t>
      </w:r>
      <w:r>
        <w:rPr>
          <w:rFonts w:ascii="Times New Roman" w:eastAsia="Times New Roman" w:hAnsi="Times New Roman" w:cs="Times New Roman"/>
          <w:color w:val="000000"/>
          <w:spacing w:val="0"/>
          <w:w w:val="100"/>
          <w:position w:val="0"/>
          <w:sz w:val="20"/>
          <w:szCs w:val="20"/>
          <w:shd w:val="clear" w:color="auto" w:fill="auto"/>
        </w:rPr>
        <w:t xml:space="preserve">4 </w:t>
      </w:r>
      <w:r>
        <w:rPr>
          <w:color w:val="000000"/>
          <w:spacing w:val="0"/>
          <w:w w:val="100"/>
          <w:position w:val="0"/>
          <w:shd w:val="clear" w:color="auto" w:fill="auto"/>
        </w:rPr>
        <w:t>和图</w:t>
      </w:r>
      <w:r>
        <w:rPr>
          <w:rFonts w:ascii="Times New Roman" w:eastAsia="Times New Roman" w:hAnsi="Times New Roman" w:cs="Times New Roman"/>
          <w:color w:val="000000"/>
          <w:spacing w:val="0"/>
          <w:w w:val="100"/>
          <w:position w:val="0"/>
          <w:sz w:val="20"/>
          <w:szCs w:val="20"/>
          <w:shd w:val="clear" w:color="auto" w:fill="auto"/>
        </w:rPr>
        <w:t xml:space="preserve">1 </w:t>
      </w:r>
      <w:r>
        <w:rPr>
          <w:color w:val="000000"/>
          <w:spacing w:val="0"/>
          <w:w w:val="100"/>
          <w:position w:val="0"/>
          <w:shd w:val="clear" w:color="auto" w:fill="auto"/>
        </w:rPr>
        <w:t>可看出，适量磷酸处理有 利于钢渣基固化药剂中多孔结构的形成，增大比表面 积和孔体积，提高对重金属吸附络合沉淀作用的接触 面，改善钢渣基固化药剂对重金属污染土壤的固化修 复效果。</w:t>
      </w:r>
    </w:p>
    <w:p>
      <w:pPr>
        <w:pStyle w:val="Style29"/>
        <w:keepNext w:val="0"/>
        <w:keepLines w:val="0"/>
        <w:widowControl w:val="0"/>
        <w:numPr>
          <w:ilvl w:val="1"/>
          <w:numId w:val="5"/>
        </w:numPr>
        <w:shd w:val="clear" w:color="auto" w:fill="auto"/>
        <w:tabs>
          <w:tab w:pos="456" w:val="left"/>
        </w:tabs>
        <w:bidi w:val="0"/>
        <w:spacing w:before="0" w:after="0" w:line="319" w:lineRule="exact"/>
        <w:ind w:left="0" w:right="0" w:firstLine="0"/>
        <w:jc w:val="both"/>
      </w:pPr>
      <w:r>
        <w:rPr>
          <w:color w:val="000000"/>
          <w:spacing w:val="0"/>
          <w:w w:val="100"/>
          <w:position w:val="0"/>
          <w:sz w:val="20"/>
          <w:szCs w:val="20"/>
          <w:shd w:val="clear" w:color="auto" w:fill="auto"/>
        </w:rPr>
        <w:t xml:space="preserve">钢渣基固化药剂用量对固化修复效果影响 </w:t>
      </w:r>
      <w:r>
        <w:rPr>
          <w:color w:val="000000"/>
          <w:spacing w:val="0"/>
          <w:w w:val="100"/>
          <w:position w:val="0"/>
          <w:shd w:val="clear" w:color="auto" w:fill="auto"/>
        </w:rPr>
        <w:t>钢 渣基固化药剂用量对重金属污染土壤的固化修复效 果影响，见表</w:t>
      </w:r>
      <w:r>
        <w:rPr>
          <w:rFonts w:ascii="Times New Roman" w:eastAsia="Times New Roman" w:hAnsi="Times New Roman" w:cs="Times New Roman"/>
          <w:color w:val="000000"/>
          <w:spacing w:val="0"/>
          <w:w w:val="100"/>
          <w:position w:val="0"/>
          <w:sz w:val="20"/>
          <w:szCs w:val="20"/>
          <w:shd w:val="clear" w:color="auto" w:fill="auto"/>
        </w:rPr>
        <w:t>5</w:t>
      </w:r>
      <w:r>
        <w:rPr>
          <w:color w:val="000000"/>
          <w:spacing w:val="0"/>
          <w:w w:val="100"/>
          <w:position w:val="0"/>
          <w:shd w:val="clear" w:color="auto" w:fill="auto"/>
        </w:rPr>
        <w:t>。从表</w:t>
      </w:r>
      <w:r>
        <w:rPr>
          <w:rFonts w:ascii="Times New Roman" w:eastAsia="Times New Roman" w:hAnsi="Times New Roman" w:cs="Times New Roman"/>
          <w:color w:val="000000"/>
          <w:spacing w:val="0"/>
          <w:w w:val="100"/>
          <w:position w:val="0"/>
          <w:sz w:val="20"/>
          <w:szCs w:val="20"/>
          <w:shd w:val="clear" w:color="auto" w:fill="auto"/>
        </w:rPr>
        <w:t>5</w:t>
      </w:r>
      <w:r>
        <w:rPr>
          <w:color w:val="000000"/>
          <w:spacing w:val="0"/>
          <w:w w:val="100"/>
          <w:position w:val="0"/>
          <w:shd w:val="clear" w:color="auto" w:fill="auto"/>
        </w:rPr>
        <w:t>可看出，随着钢渣基固化药剂</w:t>
      </w:r>
    </w:p>
    <w:p>
      <w:pPr>
        <w:widowControl w:val="0"/>
        <w:jc w:val="center"/>
        <w:rPr>
          <w:sz w:val="2"/>
          <w:szCs w:val="2"/>
        </w:rPr>
      </w:pPr>
      <w:r>
        <w:drawing>
          <wp:inline>
            <wp:extent cx="3200400" cy="3413760"/>
            <wp:docPr id="14" name="Picutre 14"/>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9"/>
                    <a:stretch/>
                  </pic:blipFill>
                  <pic:spPr>
                    <a:xfrm>
                      <a:ext cx="3200400" cy="3413760"/>
                    </a:xfrm>
                    <a:prstGeom prst="rect"/>
                  </pic:spPr>
                </pic:pic>
              </a:graphicData>
            </a:graphic>
          </wp:inline>
        </w:drawing>
      </w:r>
    </w:p>
    <w:p>
      <w:pPr>
        <w:pStyle w:val="Style29"/>
        <w:keepNext w:val="0"/>
        <w:keepLines w:val="0"/>
        <w:widowControl w:val="0"/>
        <w:shd w:val="clear" w:color="auto" w:fill="auto"/>
        <w:bidi w:val="0"/>
        <w:spacing w:before="0" w:after="40" w:line="322" w:lineRule="exact"/>
        <w:ind w:left="0" w:right="0" w:firstLine="0"/>
        <w:jc w:val="center"/>
        <w:rPr>
          <w:sz w:val="20"/>
          <w:szCs w:val="20"/>
        </w:rPr>
      </w:pPr>
      <w:r>
        <w:rPr>
          <w:color w:val="000000"/>
          <w:spacing w:val="0"/>
          <w:w w:val="100"/>
          <w:position w:val="0"/>
          <w:sz w:val="19"/>
          <w:szCs w:val="19"/>
          <w:shd w:val="clear" w:color="auto" w:fill="auto"/>
        </w:rPr>
        <w:t>用量的增加，一方面钢渣基固化药剂对重金属污染土</w:t>
        <w:br/>
        <w:t>壤的固化修复效果提高，另一方面污染土壤</w:t>
      </w:r>
      <w:r>
        <w:rPr>
          <w:rFonts w:ascii="Times New Roman" w:eastAsia="Times New Roman" w:hAnsi="Times New Roman" w:cs="Times New Roman"/>
          <w:color w:val="000000"/>
          <w:spacing w:val="0"/>
          <w:w w:val="100"/>
          <w:position w:val="0"/>
          <w:sz w:val="20"/>
          <w:szCs w:val="20"/>
          <w:shd w:val="clear" w:color="auto" w:fill="auto"/>
        </w:rPr>
        <w:t>-</w:t>
      </w:r>
      <w:r>
        <w:rPr>
          <w:color w:val="000000"/>
          <w:spacing w:val="0"/>
          <w:w w:val="100"/>
          <w:position w:val="0"/>
          <w:sz w:val="19"/>
          <w:szCs w:val="19"/>
          <w:shd w:val="clear" w:color="auto" w:fill="auto"/>
        </w:rPr>
        <w:t>钢渣基</w:t>
        <w:br/>
        <w:t>固化药剂混合物</w:t>
      </w:r>
      <w:r>
        <w:rPr>
          <w:rFonts w:ascii="Times New Roman" w:eastAsia="Times New Roman" w:hAnsi="Times New Roman" w:cs="Times New Roman"/>
          <w:color w:val="000000"/>
          <w:spacing w:val="0"/>
          <w:w w:val="100"/>
          <w:position w:val="0"/>
          <w:sz w:val="20"/>
          <w:szCs w:val="20"/>
          <w:shd w:val="clear" w:color="auto" w:fill="auto"/>
          <w:lang w:val="en-US" w:eastAsia="en-US" w:bidi="en-US"/>
        </w:rPr>
        <w:t>pH</w:t>
      </w:r>
      <w:r>
        <w:rPr>
          <w:color w:val="000000"/>
          <w:spacing w:val="0"/>
          <w:w w:val="100"/>
          <w:position w:val="0"/>
          <w:sz w:val="19"/>
          <w:szCs w:val="19"/>
          <w:shd w:val="clear" w:color="auto" w:fill="auto"/>
        </w:rPr>
        <w:t>值增大。说明钢渣基固化药剂用</w:t>
        <w:br/>
        <w:t>量增加，有利于提高钢渣基固化药剂对重金属污染土</w:t>
        <w:br/>
        <w:t>壤的</w:t>
      </w:r>
      <w:r>
        <w:rPr>
          <w:rFonts w:ascii="Times New Roman" w:eastAsia="Times New Roman" w:hAnsi="Times New Roman" w:cs="Times New Roman"/>
          <w:color w:val="000000"/>
          <w:spacing w:val="0"/>
          <w:w w:val="100"/>
          <w:position w:val="0"/>
          <w:sz w:val="20"/>
          <w:szCs w:val="20"/>
          <w:shd w:val="clear" w:color="auto" w:fill="auto"/>
          <w:lang w:val="en-US" w:eastAsia="en-US" w:bidi="en-US"/>
        </w:rPr>
        <w:t>pH</w:t>
      </w:r>
      <w:r>
        <w:rPr>
          <w:color w:val="000000"/>
          <w:spacing w:val="0"/>
          <w:w w:val="100"/>
          <w:position w:val="0"/>
          <w:sz w:val="19"/>
          <w:szCs w:val="19"/>
          <w:shd w:val="clear" w:color="auto" w:fill="auto"/>
        </w:rPr>
        <w:t>效应，促进钢渣基固化药剂表面的离子交换。</w:t>
        <w:br/>
      </w:r>
      <w:r>
        <w:rPr>
          <w:rFonts w:ascii="SimHei" w:eastAsia="SimHei" w:hAnsi="SimHei" w:cs="SimHei"/>
          <w:color w:val="000000"/>
          <w:spacing w:val="0"/>
          <w:w w:val="100"/>
          <w:position w:val="0"/>
          <w:sz w:val="20"/>
          <w:szCs w:val="20"/>
          <w:shd w:val="clear" w:color="auto" w:fill="auto"/>
        </w:rPr>
        <w:t xml:space="preserve">表 </w:t>
      </w:r>
      <w:r>
        <w:rPr>
          <w:rFonts w:ascii="Times New Roman" w:eastAsia="Times New Roman" w:hAnsi="Times New Roman" w:cs="Times New Roman"/>
          <w:color w:val="000000"/>
          <w:spacing w:val="0"/>
          <w:w w:val="100"/>
          <w:position w:val="0"/>
          <w:sz w:val="20"/>
          <w:szCs w:val="20"/>
          <w:shd w:val="clear" w:color="auto" w:fill="auto"/>
        </w:rPr>
        <w:t xml:space="preserve">5 </w:t>
      </w:r>
      <w:r>
        <w:rPr>
          <w:rFonts w:ascii="SimHei" w:eastAsia="SimHei" w:hAnsi="SimHei" w:cs="SimHei"/>
          <w:color w:val="000000"/>
          <w:spacing w:val="0"/>
          <w:w w:val="100"/>
          <w:position w:val="0"/>
          <w:sz w:val="20"/>
          <w:szCs w:val="20"/>
          <w:shd w:val="clear" w:color="auto" w:fill="auto"/>
        </w:rPr>
        <w:t>钢渣基固化药剂用量对重金属污染土壤的固</w:t>
        <w:br/>
        <w:t>化修复效果影响</w:t>
      </w:r>
    </w:p>
    <w:tbl>
      <w:tblPr>
        <w:tblOverlap w:val="never"/>
        <w:jc w:val="center"/>
        <w:tblLayout w:type="fixed"/>
      </w:tblPr>
      <w:tblGrid>
        <w:gridCol w:w="384"/>
        <w:gridCol w:w="403"/>
        <w:gridCol w:w="379"/>
        <w:gridCol w:w="379"/>
        <w:gridCol w:w="398"/>
        <w:gridCol w:w="331"/>
        <w:gridCol w:w="1915"/>
        <w:gridCol w:w="518"/>
      </w:tblGrid>
      <w:tr>
        <w:trPr>
          <w:trHeight w:val="715" w:hRule="exact"/>
        </w:trPr>
        <w:tc>
          <w:tcPr>
            <w:vMerge w:val="restart"/>
            <w:tcBorders>
              <w:top w:val="single" w:sz="4"/>
            </w:tcBorders>
            <w:shd w:val="clear" w:color="auto" w:fill="FFFFFF"/>
            <w:textDirection w:val="tbRlV"/>
            <w:vAlign w:val="top"/>
          </w:tcPr>
          <w:p>
            <w:pPr>
              <w:pStyle w:val="Style66"/>
              <w:keepNext w:val="0"/>
              <w:keepLines w:val="0"/>
              <w:widowControl w:val="0"/>
              <w:shd w:val="clear" w:color="auto" w:fill="auto"/>
              <w:bidi w:val="0"/>
              <w:spacing w:after="0" w:line="240" w:lineRule="auto"/>
              <w:ind w:left="0" w:right="0" w:firstLine="0"/>
              <w:jc w:val="center"/>
            </w:pPr>
            <w:r>
              <w:rPr>
                <w:color w:val="000000"/>
                <w:spacing w:val="0"/>
                <w:w w:val="100"/>
                <w:position w:val="0"/>
                <w:shd w:val="clear" w:color="auto" w:fill="auto"/>
              </w:rPr>
              <w:t>序号</w:t>
            </w:r>
          </w:p>
        </w:tc>
        <w:tc>
          <w:tcPr>
            <w:gridSpan w:val="5"/>
            <w:tcBorders>
              <w:top w:val="single" w:sz="4"/>
            </w:tcBorders>
            <w:shd w:val="clear" w:color="auto" w:fill="FFFFFF"/>
            <w:vAlign w:val="center"/>
          </w:tcPr>
          <w:p>
            <w:pPr>
              <w:pStyle w:val="Style5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rPr>
              <w:t>重金属污染土壤中</w:t>
            </w:r>
          </w:p>
          <w:p>
            <w:pPr>
              <w:pStyle w:val="Style5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5"/>
                <w:szCs w:val="15"/>
                <w:shd w:val="clear" w:color="auto" w:fill="auto"/>
              </w:rPr>
              <w:t xml:space="preserve">浸出质量浓度 </w:t>
            </w:r>
            <w:r>
              <w:rPr>
                <w:rFonts w:ascii="Times New Roman" w:eastAsia="Times New Roman" w:hAnsi="Times New Roman" w:cs="Times New Roman"/>
                <w:color w:val="000000"/>
                <w:spacing w:val="0"/>
                <w:w w:val="100"/>
                <w:position w:val="0"/>
                <w:sz w:val="16"/>
                <w:szCs w:val="16"/>
                <w:shd w:val="clear" w:color="auto" w:fill="auto"/>
                <w:lang w:val="en-US" w:eastAsia="en-US" w:bidi="en-US"/>
              </w:rPr>
              <w:t>/(mg/L)</w:t>
            </w:r>
          </w:p>
        </w:tc>
        <w:tc>
          <w:tcPr>
            <w:vMerge w:val="restart"/>
            <w:tcBorders>
              <w:top w:val="single" w:sz="4"/>
            </w:tcBorders>
            <w:shd w:val="clear" w:color="auto" w:fill="FFFFFF"/>
            <w:vAlign w:val="bottom"/>
          </w:tcPr>
          <w:p>
            <w:pPr>
              <w:pStyle w:val="Style54"/>
              <w:keepNext w:val="0"/>
              <w:keepLines w:val="0"/>
              <w:widowControl w:val="0"/>
              <w:shd w:val="clear" w:color="auto" w:fill="auto"/>
              <w:bidi w:val="0"/>
              <w:spacing w:before="0" w:after="26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rPr>
              <w:t xml:space="preserve">28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d </w:t>
            </w:r>
            <w:r>
              <w:rPr>
                <w:color w:val="000000"/>
                <w:spacing w:val="0"/>
                <w:w w:val="100"/>
                <w:position w:val="0"/>
                <w:sz w:val="15"/>
                <w:szCs w:val="15"/>
                <w:shd w:val="clear" w:color="auto" w:fill="auto"/>
              </w:rPr>
              <w:t xml:space="preserve">修复效果 </w:t>
            </w:r>
            <w:r>
              <w:rPr>
                <w:rFonts w:ascii="Times New Roman" w:eastAsia="Times New Roman" w:hAnsi="Times New Roman" w:cs="Times New Roman"/>
                <w:color w:val="000000"/>
                <w:spacing w:val="0"/>
                <w:w w:val="100"/>
                <w:position w:val="0"/>
                <w:sz w:val="16"/>
                <w:szCs w:val="16"/>
                <w:shd w:val="clear" w:color="auto" w:fill="auto"/>
              </w:rPr>
              <w:t>/%</w:t>
            </w:r>
          </w:p>
          <w:p>
            <w:pPr>
              <w:pStyle w:val="Style5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Cd Cu Pb Ni Zn</w:t>
            </w:r>
          </w:p>
        </w:tc>
        <w:tc>
          <w:tcPr>
            <w:vMerge w:val="restart"/>
            <w:tcBorders>
              <w:top w:val="single" w:sz="4"/>
            </w:tcBorders>
            <w:shd w:val="clear" w:color="auto" w:fill="FFFFFF"/>
            <w:vAlign w:val="center"/>
          </w:tcPr>
          <w:p>
            <w:pPr>
              <w:pStyle w:val="Style54"/>
              <w:keepNext w:val="0"/>
              <w:keepLines w:val="0"/>
              <w:widowControl w:val="0"/>
              <w:shd w:val="clear" w:color="auto" w:fill="auto"/>
              <w:bidi w:val="0"/>
              <w:spacing w:before="0" w:after="0" w:line="187" w:lineRule="exact"/>
              <w:ind w:left="0" w:right="0" w:firstLine="0"/>
              <w:jc w:val="center"/>
              <w:rPr>
                <w:sz w:val="15"/>
                <w:szCs w:val="15"/>
              </w:rPr>
            </w:pPr>
            <w:r>
              <w:rPr>
                <w:color w:val="000000"/>
                <w:spacing w:val="0"/>
                <w:w w:val="100"/>
                <w:position w:val="0"/>
                <w:sz w:val="15"/>
                <w:szCs w:val="15"/>
                <w:shd w:val="clear" w:color="auto" w:fill="auto"/>
              </w:rPr>
              <w:t xml:space="preserve">混合物 </w:t>
            </w:r>
            <w:r>
              <w:rPr>
                <w:rFonts w:ascii="Times New Roman" w:eastAsia="Times New Roman" w:hAnsi="Times New Roman" w:cs="Times New Roman"/>
                <w:color w:val="000000"/>
                <w:spacing w:val="0"/>
                <w:w w:val="100"/>
                <w:position w:val="0"/>
                <w:sz w:val="16"/>
                <w:szCs w:val="16"/>
                <w:shd w:val="clear" w:color="auto" w:fill="auto"/>
                <w:lang w:val="en-US" w:eastAsia="en-US" w:bidi="en-US"/>
              </w:rPr>
              <w:t>pH</w:t>
            </w:r>
            <w:r>
              <w:rPr>
                <w:color w:val="000000"/>
                <w:spacing w:val="0"/>
                <w:w w:val="100"/>
                <w:position w:val="0"/>
                <w:sz w:val="15"/>
                <w:szCs w:val="15"/>
                <w:shd w:val="clear" w:color="auto" w:fill="auto"/>
              </w:rPr>
              <w:t>值</w:t>
            </w:r>
          </w:p>
        </w:tc>
      </w:tr>
      <w:tr>
        <w:trPr>
          <w:trHeight w:val="259" w:hRule="exact"/>
        </w:trPr>
        <w:tc>
          <w:tcPr>
            <w:vMerge/>
            <w:tcBorders/>
            <w:shd w:val="clear" w:color="auto" w:fill="FFFFFF"/>
            <w:textDirection w:val="tbRlV"/>
            <w:vAlign w:val="top"/>
          </w:tcPr>
          <w:p>
            <w:pPr/>
          </w:p>
        </w:tc>
        <w:tc>
          <w:tcPr>
            <w:tcBorders>
              <w:top w:val="single" w:sz="4"/>
            </w:tcBorders>
            <w:shd w:val="clear" w:color="auto" w:fill="FFFFFF"/>
            <w:vAlign w:val="top"/>
          </w:tcPr>
          <w:p>
            <w:pPr>
              <w:pStyle w:val="Style5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Cd</w:t>
            </w:r>
          </w:p>
        </w:tc>
        <w:tc>
          <w:tcPr>
            <w:tcBorders>
              <w:top w:val="single" w:sz="4"/>
            </w:tcBorders>
            <w:shd w:val="clear" w:color="auto" w:fill="FFFFFF"/>
            <w:vAlign w:val="top"/>
          </w:tcPr>
          <w:p>
            <w:pPr>
              <w:pStyle w:val="Style5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Cu</w:t>
            </w:r>
          </w:p>
        </w:tc>
        <w:tc>
          <w:tcPr>
            <w:tcBorders>
              <w:top w:val="single" w:sz="4"/>
            </w:tcBorders>
            <w:shd w:val="clear" w:color="auto" w:fill="FFFFFF"/>
            <w:vAlign w:val="top"/>
          </w:tcPr>
          <w:p>
            <w:pPr>
              <w:pStyle w:val="Style5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Pb</w:t>
            </w:r>
          </w:p>
        </w:tc>
        <w:tc>
          <w:tcPr>
            <w:tcBorders>
              <w:top w:val="single" w:sz="4"/>
            </w:tcBorders>
            <w:shd w:val="clear" w:color="auto" w:fill="FFFFFF"/>
            <w:vAlign w:val="top"/>
          </w:tcPr>
          <w:p>
            <w:pPr>
              <w:pStyle w:val="Style5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Ni</w:t>
            </w:r>
          </w:p>
        </w:tc>
        <w:tc>
          <w:tcPr>
            <w:tcBorders>
              <w:top w:val="single" w:sz="4"/>
            </w:tcBorders>
            <w:shd w:val="clear" w:color="auto" w:fill="FFFFFF"/>
            <w:vAlign w:val="top"/>
          </w:tcPr>
          <w:p>
            <w:pPr>
              <w:pStyle w:val="Style54"/>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Zn</w:t>
            </w:r>
          </w:p>
        </w:tc>
        <w:tc>
          <w:tcPr>
            <w:vMerge/>
            <w:tcBorders/>
            <w:shd w:val="clear" w:color="auto" w:fill="FFFFFF"/>
            <w:vAlign w:val="bottom"/>
          </w:tcPr>
          <w:p>
            <w:pPr/>
          </w:p>
        </w:tc>
        <w:tc>
          <w:tcPr>
            <w:vMerge/>
            <w:tcBorders/>
            <w:shd w:val="clear" w:color="auto" w:fill="FFFFFF"/>
            <w:vAlign w:val="center"/>
          </w:tcPr>
          <w:p>
            <w:pPr/>
          </w:p>
        </w:tc>
      </w:tr>
      <w:tr>
        <w:trPr>
          <w:trHeight w:val="346" w:hRule="exact"/>
        </w:trPr>
        <w:tc>
          <w:tcPr>
            <w:tcBorders>
              <w:top w:val="single" w:sz="4"/>
            </w:tcBorders>
            <w:shd w:val="clear" w:color="auto" w:fill="FFFFFF"/>
            <w:vAlign w:val="center"/>
          </w:tcPr>
          <w:p>
            <w:pPr>
              <w:pStyle w:val="Style5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6#</w:t>
            </w:r>
          </w:p>
        </w:tc>
        <w:tc>
          <w:tcPr>
            <w:tcBorders>
              <w:top w:val="single" w:sz="4"/>
            </w:tcBorders>
            <w:shd w:val="clear" w:color="auto" w:fill="FFFFFF"/>
            <w:vAlign w:val="center"/>
          </w:tcPr>
          <w:p>
            <w:pPr>
              <w:pStyle w:val="Style5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0.14</w:t>
            </w:r>
          </w:p>
        </w:tc>
        <w:tc>
          <w:tcPr>
            <w:tcBorders>
              <w:top w:val="single" w:sz="4"/>
            </w:tcBorders>
            <w:shd w:val="clear" w:color="auto" w:fill="FFFFFF"/>
            <w:vAlign w:val="center"/>
          </w:tcPr>
          <w:p>
            <w:pPr>
              <w:pStyle w:val="Style5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0.36</w:t>
            </w:r>
          </w:p>
        </w:tc>
        <w:tc>
          <w:tcPr>
            <w:tcBorders>
              <w:top w:val="single" w:sz="4"/>
            </w:tcBorders>
            <w:shd w:val="clear" w:color="auto" w:fill="FFFFFF"/>
            <w:vAlign w:val="center"/>
          </w:tcPr>
          <w:p>
            <w:pPr>
              <w:pStyle w:val="Style5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0.47</w:t>
            </w:r>
          </w:p>
        </w:tc>
        <w:tc>
          <w:tcPr>
            <w:tcBorders>
              <w:top w:val="single" w:sz="4"/>
            </w:tcBorders>
            <w:shd w:val="clear" w:color="auto" w:fill="FFFFFF"/>
            <w:vAlign w:val="center"/>
          </w:tcPr>
          <w:p>
            <w:pPr>
              <w:pStyle w:val="Style54"/>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0.53</w:t>
            </w:r>
          </w:p>
        </w:tc>
        <w:tc>
          <w:tcPr>
            <w:tcBorders>
              <w:top w:val="single" w:sz="4"/>
            </w:tcBorders>
            <w:shd w:val="clear" w:color="auto" w:fill="FFFFFF"/>
            <w:vAlign w:val="center"/>
          </w:tcPr>
          <w:p>
            <w:pPr>
              <w:pStyle w:val="Style54"/>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4.68</w:t>
            </w:r>
          </w:p>
        </w:tc>
        <w:tc>
          <w:tcPr>
            <w:tcBorders>
              <w:top w:val="single" w:sz="4"/>
            </w:tcBorders>
            <w:shd w:val="clear" w:color="auto" w:fill="FFFFFF"/>
            <w:vAlign w:val="center"/>
          </w:tcPr>
          <w:p>
            <w:pPr>
              <w:pStyle w:val="Style5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98.2393.4996.5991.7191.14</w:t>
            </w:r>
          </w:p>
        </w:tc>
        <w:tc>
          <w:tcPr>
            <w:tcBorders>
              <w:top w:val="single" w:sz="4"/>
            </w:tcBorders>
            <w:shd w:val="clear" w:color="auto" w:fill="FFFFFF"/>
            <w:vAlign w:val="center"/>
          </w:tcPr>
          <w:p>
            <w:pPr>
              <w:pStyle w:val="Style5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rPr>
              <w:t>5.52</w:t>
            </w:r>
          </w:p>
        </w:tc>
      </w:tr>
      <w:tr>
        <w:trPr>
          <w:trHeight w:val="341" w:hRule="exact"/>
        </w:trPr>
        <w:tc>
          <w:tcPr>
            <w:tcBorders/>
            <w:shd w:val="clear" w:color="auto" w:fill="FFFFFF"/>
            <w:vAlign w:val="center"/>
          </w:tcPr>
          <w:p>
            <w:pPr>
              <w:pStyle w:val="Style5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7#</w:t>
            </w:r>
          </w:p>
        </w:tc>
        <w:tc>
          <w:tcPr>
            <w:tcBorders/>
            <w:shd w:val="clear" w:color="auto" w:fill="FFFFFF"/>
            <w:vAlign w:val="center"/>
          </w:tcPr>
          <w:p>
            <w:pPr>
              <w:pStyle w:val="Style5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rPr>
              <w:t>0.13</w:t>
            </w:r>
          </w:p>
        </w:tc>
        <w:tc>
          <w:tcPr>
            <w:tcBorders/>
            <w:shd w:val="clear" w:color="auto" w:fill="FFFFFF"/>
            <w:vAlign w:val="center"/>
          </w:tcPr>
          <w:p>
            <w:pPr>
              <w:pStyle w:val="Style5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0.32</w:t>
            </w:r>
          </w:p>
        </w:tc>
        <w:tc>
          <w:tcPr>
            <w:tcBorders/>
            <w:shd w:val="clear" w:color="auto" w:fill="FFFFFF"/>
            <w:vAlign w:val="center"/>
          </w:tcPr>
          <w:p>
            <w:pPr>
              <w:pStyle w:val="Style54"/>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0.26</w:t>
            </w:r>
          </w:p>
        </w:tc>
        <w:tc>
          <w:tcPr>
            <w:tcBorders/>
            <w:shd w:val="clear" w:color="auto" w:fill="FFFFFF"/>
            <w:vAlign w:val="center"/>
          </w:tcPr>
          <w:p>
            <w:pPr>
              <w:pStyle w:val="Style54"/>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0.50</w:t>
            </w:r>
          </w:p>
        </w:tc>
        <w:tc>
          <w:tcPr>
            <w:tcBorders/>
            <w:shd w:val="clear" w:color="auto" w:fill="FFFFFF"/>
            <w:vAlign w:val="center"/>
          </w:tcPr>
          <w:p>
            <w:pPr>
              <w:pStyle w:val="Style54"/>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3.83</w:t>
            </w:r>
          </w:p>
        </w:tc>
        <w:tc>
          <w:tcPr>
            <w:tcBorders/>
            <w:shd w:val="clear" w:color="auto" w:fill="FFFFFF"/>
            <w:vAlign w:val="center"/>
          </w:tcPr>
          <w:p>
            <w:pPr>
              <w:pStyle w:val="Style5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98.3294.1598.1292.2292.75</w:t>
            </w:r>
          </w:p>
        </w:tc>
        <w:tc>
          <w:tcPr>
            <w:tcBorders/>
            <w:shd w:val="clear" w:color="auto" w:fill="FFFFFF"/>
            <w:vAlign w:val="center"/>
          </w:tcPr>
          <w:p>
            <w:pPr>
              <w:pStyle w:val="Style5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rPr>
              <w:t>5.71</w:t>
            </w:r>
          </w:p>
        </w:tc>
      </w:tr>
      <w:tr>
        <w:trPr>
          <w:trHeight w:val="341" w:hRule="exact"/>
        </w:trPr>
        <w:tc>
          <w:tcPr>
            <w:tcBorders/>
            <w:shd w:val="clear" w:color="auto" w:fill="FFFFFF"/>
            <w:vAlign w:val="center"/>
          </w:tcPr>
          <w:p>
            <w:pPr>
              <w:pStyle w:val="Style5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8#</w:t>
            </w:r>
          </w:p>
        </w:tc>
        <w:tc>
          <w:tcPr>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rPr>
              <w:t>0.11</w:t>
            </w:r>
          </w:p>
        </w:tc>
        <w:tc>
          <w:tcPr>
            <w:tcBorders/>
            <w:shd w:val="clear" w:color="auto" w:fill="FFFFFF"/>
            <w:vAlign w:val="center"/>
          </w:tcPr>
          <w:p>
            <w:pPr>
              <w:pStyle w:val="Style5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0.33</w:t>
            </w:r>
          </w:p>
        </w:tc>
        <w:tc>
          <w:tcPr>
            <w:tcBorders/>
            <w:shd w:val="clear" w:color="auto" w:fill="FFFFFF"/>
            <w:vAlign w:val="center"/>
          </w:tcPr>
          <w:p>
            <w:pPr>
              <w:pStyle w:val="Style5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rPr>
              <w:t>0.17</w:t>
            </w:r>
          </w:p>
        </w:tc>
        <w:tc>
          <w:tcPr>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0.42</w:t>
            </w:r>
          </w:p>
        </w:tc>
        <w:tc>
          <w:tcPr>
            <w:tcBorders/>
            <w:shd w:val="clear" w:color="auto" w:fill="FFFFFF"/>
            <w:vAlign w:val="center"/>
          </w:tcPr>
          <w:p>
            <w:pPr>
              <w:pStyle w:val="Style54"/>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3.72</w:t>
            </w:r>
          </w:p>
        </w:tc>
        <w:tc>
          <w:tcPr>
            <w:tcBorders/>
            <w:shd w:val="clear" w:color="auto" w:fill="FFFFFF"/>
            <w:vAlign w:val="center"/>
          </w:tcPr>
          <w:p>
            <w:pPr>
              <w:pStyle w:val="Style5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98.5693.9698.7393.5092.95</w:t>
            </w:r>
          </w:p>
        </w:tc>
        <w:tc>
          <w:tcPr>
            <w:tcBorders/>
            <w:shd w:val="clear" w:color="auto" w:fill="FFFFFF"/>
            <w:vAlign w:val="center"/>
          </w:tcPr>
          <w:p>
            <w:pPr>
              <w:pStyle w:val="Style5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rPr>
              <w:t>5.89</w:t>
            </w:r>
          </w:p>
        </w:tc>
      </w:tr>
      <w:tr>
        <w:trPr>
          <w:trHeight w:val="336" w:hRule="exact"/>
        </w:trPr>
        <w:tc>
          <w:tcPr>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4#</w:t>
            </w:r>
          </w:p>
        </w:tc>
        <w:tc>
          <w:tcPr>
            <w:tcBorders/>
            <w:shd w:val="clear" w:color="auto" w:fill="FFFFFF"/>
            <w:vAlign w:val="center"/>
          </w:tcPr>
          <w:p>
            <w:pPr>
              <w:pStyle w:val="Style5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rPr>
              <w:t>0.10</w:t>
            </w:r>
          </w:p>
        </w:tc>
        <w:tc>
          <w:tcPr>
            <w:tcBorders/>
            <w:shd w:val="clear" w:color="auto" w:fill="FFFFFF"/>
            <w:vAlign w:val="center"/>
          </w:tcPr>
          <w:p>
            <w:pPr>
              <w:pStyle w:val="Style5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0.33</w:t>
            </w:r>
          </w:p>
        </w:tc>
        <w:tc>
          <w:tcPr>
            <w:tcBorders/>
            <w:shd w:val="clear" w:color="auto" w:fill="FFFFFF"/>
            <w:vAlign w:val="center"/>
          </w:tcPr>
          <w:p>
            <w:pPr>
              <w:pStyle w:val="Style5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0.14</w:t>
            </w:r>
          </w:p>
        </w:tc>
        <w:tc>
          <w:tcPr>
            <w:tcBorders/>
            <w:shd w:val="clear" w:color="auto" w:fill="FFFFFF"/>
            <w:vAlign w:val="center"/>
          </w:tcPr>
          <w:p>
            <w:pPr>
              <w:pStyle w:val="Style54"/>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0.39</w:t>
            </w:r>
          </w:p>
        </w:tc>
        <w:tc>
          <w:tcPr>
            <w:tcBorders/>
            <w:shd w:val="clear" w:color="auto" w:fill="FFFFFF"/>
            <w:vAlign w:val="center"/>
          </w:tcPr>
          <w:p>
            <w:pPr>
              <w:pStyle w:val="Style54"/>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3.36</w:t>
            </w:r>
          </w:p>
        </w:tc>
        <w:tc>
          <w:tcPr>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98.6894.0298.9494.0093.64</w:t>
            </w:r>
          </w:p>
        </w:tc>
        <w:tc>
          <w:tcPr>
            <w:tcBorders/>
            <w:shd w:val="clear" w:color="auto" w:fill="FFFFFF"/>
            <w:vAlign w:val="center"/>
          </w:tcPr>
          <w:p>
            <w:pPr>
              <w:pStyle w:val="Style5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rPr>
              <w:t>6.06</w:t>
            </w:r>
          </w:p>
        </w:tc>
      </w:tr>
      <w:tr>
        <w:trPr>
          <w:trHeight w:val="355" w:hRule="exact"/>
        </w:trPr>
        <w:tc>
          <w:tcPr>
            <w:tcBorders>
              <w:bottom w:val="single" w:sz="4"/>
            </w:tcBorders>
            <w:shd w:val="clear" w:color="auto" w:fill="FFFFFF"/>
            <w:vAlign w:val="center"/>
          </w:tcPr>
          <w:p>
            <w:pPr>
              <w:pStyle w:val="Style5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9#</w:t>
            </w:r>
          </w:p>
        </w:tc>
        <w:tc>
          <w:tcPr>
            <w:tcBorders>
              <w:bottom w:val="single" w:sz="4"/>
            </w:tcBorders>
            <w:shd w:val="clear" w:color="auto" w:fill="FFFFFF"/>
            <w:vAlign w:val="center"/>
          </w:tcPr>
          <w:p>
            <w:pPr>
              <w:pStyle w:val="Style5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rPr>
              <w:t>0.10</w:t>
            </w:r>
          </w:p>
        </w:tc>
        <w:tc>
          <w:tcPr>
            <w:tcBorders>
              <w:bottom w:val="single" w:sz="4"/>
            </w:tcBorders>
            <w:shd w:val="clear" w:color="auto" w:fill="FFFFFF"/>
            <w:vAlign w:val="center"/>
          </w:tcPr>
          <w:p>
            <w:pPr>
              <w:pStyle w:val="Style5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0.31</w:t>
            </w:r>
          </w:p>
        </w:tc>
        <w:tc>
          <w:tcPr>
            <w:tcBorders>
              <w:bottom w:val="single" w:sz="4"/>
            </w:tcBorders>
            <w:shd w:val="clear" w:color="auto" w:fill="FFFFFF"/>
            <w:vAlign w:val="center"/>
          </w:tcPr>
          <w:p>
            <w:pPr>
              <w:pStyle w:val="Style5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0.14</w:t>
            </w:r>
          </w:p>
        </w:tc>
        <w:tc>
          <w:tcPr>
            <w:tcBorders>
              <w:bottom w:val="single" w:sz="4"/>
            </w:tcBorders>
            <w:shd w:val="clear" w:color="auto" w:fill="FFFFFF"/>
            <w:vAlign w:val="center"/>
          </w:tcPr>
          <w:p>
            <w:pPr>
              <w:pStyle w:val="Style54"/>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0.37</w:t>
            </w:r>
          </w:p>
        </w:tc>
        <w:tc>
          <w:tcPr>
            <w:tcBorders>
              <w:bottom w:val="single" w:sz="4"/>
            </w:tcBorders>
            <w:shd w:val="clear" w:color="auto" w:fill="FFFFFF"/>
            <w:vAlign w:val="center"/>
          </w:tcPr>
          <w:p>
            <w:pPr>
              <w:pStyle w:val="Style54"/>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3.20</w:t>
            </w:r>
          </w:p>
        </w:tc>
        <w:tc>
          <w:tcPr>
            <w:tcBorders>
              <w:bottom w:val="single" w:sz="4"/>
            </w:tcBorders>
            <w:shd w:val="clear" w:color="auto" w:fill="FFFFFF"/>
            <w:vAlign w:val="center"/>
          </w:tcPr>
          <w:p>
            <w:pPr>
              <w:pStyle w:val="Style5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98.7494.3199.01 94.22 93.93</w:t>
            </w:r>
          </w:p>
        </w:tc>
        <w:tc>
          <w:tcPr>
            <w:tcBorders>
              <w:bottom w:val="single" w:sz="4"/>
            </w:tcBorders>
            <w:shd w:val="clear" w:color="auto" w:fill="FFFFFF"/>
            <w:vAlign w:val="center"/>
          </w:tcPr>
          <w:p>
            <w:pPr>
              <w:pStyle w:val="Style5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rPr>
              <w:t>6.18</w:t>
            </w:r>
          </w:p>
        </w:tc>
      </w:tr>
    </w:tbl>
    <w:p>
      <w:pPr>
        <w:pStyle w:val="Style29"/>
        <w:keepNext w:val="0"/>
        <w:keepLines w:val="0"/>
        <w:widowControl w:val="0"/>
        <w:shd w:val="clear" w:color="auto" w:fill="auto"/>
        <w:bidi w:val="0"/>
        <w:spacing w:before="0" w:after="0" w:line="320" w:lineRule="exact"/>
        <w:ind w:left="0" w:right="0" w:firstLine="460"/>
        <w:jc w:val="both"/>
      </w:pPr>
      <w:r>
        <w:rPr>
          <w:color w:val="000000"/>
          <w:spacing w:val="0"/>
          <w:w w:val="100"/>
          <w:position w:val="0"/>
          <w:shd w:val="clear" w:color="auto" w:fill="auto"/>
        </w:rPr>
        <w:t>污染土壤</w:t>
      </w:r>
      <w:r>
        <w:rPr>
          <w:rFonts w:ascii="Times New Roman" w:eastAsia="Times New Roman" w:hAnsi="Times New Roman" w:cs="Times New Roman"/>
          <w:color w:val="000000"/>
          <w:spacing w:val="0"/>
          <w:w w:val="100"/>
          <w:position w:val="0"/>
          <w:sz w:val="20"/>
          <w:szCs w:val="20"/>
          <w:shd w:val="clear" w:color="auto" w:fill="auto"/>
        </w:rPr>
        <w:t>-</w:t>
      </w:r>
      <w:r>
        <w:rPr>
          <w:color w:val="000000"/>
          <w:spacing w:val="0"/>
          <w:w w:val="100"/>
          <w:position w:val="0"/>
          <w:shd w:val="clear" w:color="auto" w:fill="auto"/>
        </w:rPr>
        <w:t>钢渣基固化药剂混合物的</w:t>
      </w:r>
      <w:r>
        <w:rPr>
          <w:rFonts w:ascii="Times New Roman" w:eastAsia="Times New Roman" w:hAnsi="Times New Roman" w:cs="Times New Roman"/>
          <w:color w:val="000000"/>
          <w:spacing w:val="0"/>
          <w:w w:val="100"/>
          <w:position w:val="0"/>
          <w:sz w:val="20"/>
          <w:szCs w:val="20"/>
          <w:shd w:val="clear" w:color="auto" w:fill="auto"/>
          <w:lang w:val="en-US" w:eastAsia="en-US" w:bidi="en-US"/>
        </w:rPr>
        <w:t>SEM</w:t>
      </w:r>
      <w:r>
        <w:rPr>
          <w:color w:val="000000"/>
          <w:spacing w:val="0"/>
          <w:w w:val="100"/>
          <w:position w:val="0"/>
          <w:shd w:val="clear" w:color="auto" w:fill="auto"/>
        </w:rPr>
        <w:t>照片， 见图</w:t>
      </w:r>
      <w:r>
        <w:rPr>
          <w:rFonts w:ascii="Times New Roman" w:eastAsia="Times New Roman" w:hAnsi="Times New Roman" w:cs="Times New Roman"/>
          <w:color w:val="000000"/>
          <w:spacing w:val="0"/>
          <w:w w:val="100"/>
          <w:position w:val="0"/>
          <w:sz w:val="20"/>
          <w:szCs w:val="20"/>
          <w:shd w:val="clear" w:color="auto" w:fill="auto"/>
        </w:rPr>
        <w:t>2</w:t>
      </w:r>
      <w:r>
        <w:rPr>
          <w:color w:val="000000"/>
          <w:spacing w:val="0"/>
          <w:w w:val="100"/>
          <w:position w:val="0"/>
          <w:shd w:val="clear" w:color="auto" w:fill="auto"/>
        </w:rPr>
        <w:t>。从图</w:t>
      </w:r>
      <w:r>
        <w:rPr>
          <w:rFonts w:ascii="Times New Roman" w:eastAsia="Times New Roman" w:hAnsi="Times New Roman" w:cs="Times New Roman"/>
          <w:color w:val="000000"/>
          <w:spacing w:val="0"/>
          <w:w w:val="100"/>
          <w:position w:val="0"/>
          <w:sz w:val="20"/>
          <w:szCs w:val="20"/>
          <w:shd w:val="clear" w:color="auto" w:fill="auto"/>
          <w:lang w:val="en-US" w:eastAsia="en-US" w:bidi="en-US"/>
        </w:rPr>
        <w:t>2a</w:t>
      </w:r>
      <w:r>
        <w:rPr>
          <w:color w:val="000000"/>
          <w:spacing w:val="0"/>
          <w:w w:val="100"/>
          <w:position w:val="0"/>
          <w:shd w:val="clear" w:color="auto" w:fill="auto"/>
        </w:rPr>
        <w:t>可看出，钢渣基固化药剂对重金属 污染土壤的包裹效果较差，存在大量未被包裹的重金 属污染土壤，这是由于钢渣基固化药剂的用量较低， 只有</w:t>
      </w:r>
      <w:r>
        <w:rPr>
          <w:rFonts w:ascii="Times New Roman" w:eastAsia="Times New Roman" w:hAnsi="Times New Roman" w:cs="Times New Roman"/>
          <w:color w:val="000000"/>
          <w:spacing w:val="0"/>
          <w:w w:val="100"/>
          <w:position w:val="0"/>
          <w:sz w:val="20"/>
          <w:szCs w:val="20"/>
          <w:shd w:val="clear" w:color="auto" w:fill="auto"/>
        </w:rPr>
        <w:t>10%</w:t>
      </w:r>
      <w:r>
        <w:rPr>
          <w:color w:val="000000"/>
          <w:spacing w:val="0"/>
          <w:w w:val="100"/>
          <w:position w:val="0"/>
          <w:shd w:val="clear" w:color="auto" w:fill="auto"/>
        </w:rPr>
        <w:t>。从图</w:t>
      </w:r>
      <w:r>
        <w:rPr>
          <w:rFonts w:ascii="Times New Roman" w:eastAsia="Times New Roman" w:hAnsi="Times New Roman" w:cs="Times New Roman"/>
          <w:color w:val="000000"/>
          <w:spacing w:val="0"/>
          <w:w w:val="100"/>
          <w:position w:val="0"/>
          <w:sz w:val="20"/>
          <w:szCs w:val="20"/>
          <w:shd w:val="clear" w:color="auto" w:fill="auto"/>
          <w:lang w:val="en-US" w:eastAsia="en-US" w:bidi="en-US"/>
        </w:rPr>
        <w:t>2b</w:t>
      </w:r>
      <w:r>
        <w:rPr>
          <w:rFonts w:ascii="Times New Roman" w:eastAsia="Times New Roman" w:hAnsi="Times New Roman" w:cs="Times New Roman"/>
          <w:color w:val="000000"/>
          <w:spacing w:val="0"/>
          <w:w w:val="100"/>
          <w:position w:val="0"/>
          <w:sz w:val="20"/>
          <w:szCs w:val="20"/>
          <w:shd w:val="clear" w:color="auto" w:fill="auto"/>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2d</w:t>
      </w:r>
      <w:r>
        <w:rPr>
          <w:color w:val="000000"/>
          <w:spacing w:val="0"/>
          <w:w w:val="100"/>
          <w:position w:val="0"/>
          <w:shd w:val="clear" w:color="auto" w:fill="auto"/>
        </w:rPr>
        <w:t>可看出，随着钢渣基固化药剂 的用量增加，钢渣基固化药剂对重金属污染土壤的包 裹效果逐渐提高，说明钢渣基固化药剂用量增加提高 了钢渣基固化药剂中</w:t>
      </w:r>
      <w:r>
        <w:rPr>
          <w:rFonts w:ascii="Times New Roman" w:eastAsia="Times New Roman" w:hAnsi="Times New Roman" w:cs="Times New Roman"/>
          <w:color w:val="000000"/>
          <w:spacing w:val="0"/>
          <w:w w:val="100"/>
          <w:position w:val="0"/>
          <w:sz w:val="20"/>
          <w:szCs w:val="20"/>
          <w:shd w:val="clear" w:color="auto" w:fill="auto"/>
          <w:lang w:val="en-US" w:eastAsia="en-US" w:bidi="en-US"/>
        </w:rPr>
        <w:t>Ca^iO</w:t>
      </w:r>
      <w:r>
        <w:rPr>
          <w:rFonts w:ascii="SimSun" w:eastAsia="SimSun" w:hAnsi="SimSun" w:cs="SimSun"/>
          <w:color w:val="000000"/>
          <w:spacing w:val="0"/>
          <w:w w:val="100"/>
          <w:position w:val="0"/>
          <w:sz w:val="12"/>
          <w:szCs w:val="12"/>
          <w:shd w:val="clear" w:color="auto" w:fill="auto"/>
          <w:lang w:val="en-US" w:eastAsia="en-US" w:bidi="en-US"/>
        </w:rPr>
        <w:t>。</w:t>
      </w:r>
      <w:r>
        <w:rPr>
          <w:color w:val="000000"/>
          <w:spacing w:val="0"/>
          <w:w w:val="100"/>
          <w:position w:val="0"/>
          <w:shd w:val="clear" w:color="auto" w:fill="auto"/>
        </w:rPr>
        <w:t xml:space="preserve">水化形成含水硅酸钙 </w:t>
      </w:r>
      <w:r>
        <w:rPr>
          <w:rFonts w:ascii="SimSun" w:eastAsia="SimSun" w:hAnsi="SimSun" w:cs="SimSun"/>
          <w:color w:val="000000"/>
          <w:spacing w:val="0"/>
          <w:w w:val="100"/>
          <w:position w:val="0"/>
          <w:sz w:val="20"/>
          <w:szCs w:val="2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C-S-H</w:t>
      </w:r>
      <w:r>
        <w:rPr>
          <w:rFonts w:ascii="SimSun" w:eastAsia="SimSun" w:hAnsi="SimSun" w:cs="SimSun"/>
          <w:color w:val="000000"/>
          <w:spacing w:val="0"/>
          <w:w w:val="100"/>
          <w:position w:val="0"/>
          <w:sz w:val="20"/>
          <w:szCs w:val="20"/>
          <w:shd w:val="clear" w:color="auto" w:fill="auto"/>
          <w:lang w:val="en-US" w:eastAsia="en-US" w:bidi="en-US"/>
        </w:rPr>
        <w:t>)</w:t>
      </w:r>
      <w:r>
        <w:rPr>
          <w:color w:val="000000"/>
          <w:spacing w:val="0"/>
          <w:w w:val="100"/>
          <w:position w:val="0"/>
          <w:shd w:val="clear" w:color="auto" w:fill="auto"/>
        </w:rPr>
        <w:t>的能力。从图</w:t>
      </w:r>
      <w:r>
        <w:rPr>
          <w:rFonts w:ascii="Times New Roman" w:eastAsia="Times New Roman" w:hAnsi="Times New Roman" w:cs="Times New Roman"/>
          <w:color w:val="000000"/>
          <w:spacing w:val="0"/>
          <w:w w:val="100"/>
          <w:position w:val="0"/>
          <w:sz w:val="20"/>
          <w:szCs w:val="20"/>
          <w:shd w:val="clear" w:color="auto" w:fill="auto"/>
          <w:lang w:val="en-US" w:eastAsia="en-US" w:bidi="en-US"/>
        </w:rPr>
        <w:t>2e</w:t>
      </w:r>
      <w:r>
        <w:rPr>
          <w:color w:val="000000"/>
          <w:spacing w:val="0"/>
          <w:w w:val="100"/>
          <w:position w:val="0"/>
          <w:shd w:val="clear" w:color="auto" w:fill="auto"/>
        </w:rPr>
        <w:t>可看出，钢渣基固化药剂用 量进一步增加，即</w:t>
      </w:r>
      <w:r>
        <w:rPr>
          <w:rFonts w:ascii="Times New Roman" w:eastAsia="Times New Roman" w:hAnsi="Times New Roman" w:cs="Times New Roman"/>
          <w:color w:val="000000"/>
          <w:spacing w:val="0"/>
          <w:w w:val="100"/>
          <w:position w:val="0"/>
          <w:sz w:val="20"/>
          <w:szCs w:val="20"/>
          <w:shd w:val="clear" w:color="auto" w:fill="auto"/>
        </w:rPr>
        <w:t>30%</w:t>
      </w:r>
      <w:r>
        <w:rPr>
          <w:color w:val="000000"/>
          <w:spacing w:val="0"/>
          <w:w w:val="100"/>
          <w:position w:val="0"/>
          <w:shd w:val="clear" w:color="auto" w:fill="auto"/>
        </w:rPr>
        <w:t>，虽然有利于钢渣基固化药剂 的包裹固化效果，但是污染土壤</w:t>
      </w:r>
      <w:r>
        <w:rPr>
          <w:rFonts w:ascii="Times New Roman" w:eastAsia="Times New Roman" w:hAnsi="Times New Roman" w:cs="Times New Roman"/>
          <w:color w:val="000000"/>
          <w:spacing w:val="0"/>
          <w:w w:val="100"/>
          <w:position w:val="0"/>
          <w:sz w:val="20"/>
          <w:szCs w:val="20"/>
          <w:shd w:val="clear" w:color="auto" w:fill="auto"/>
        </w:rPr>
        <w:t>-</w:t>
      </w:r>
      <w:r>
        <w:rPr>
          <w:color w:val="000000"/>
          <w:spacing w:val="0"/>
          <w:w w:val="100"/>
          <w:position w:val="0"/>
          <w:shd w:val="clear" w:color="auto" w:fill="auto"/>
        </w:rPr>
        <w:t>钢渣基固化药剂混 合物的粒径过大，不利于其进一步利用。</w:t>
      </w:r>
    </w:p>
    <w:p>
      <w:pPr>
        <w:widowControl w:val="0"/>
        <w:jc w:val="center"/>
        <w:rPr>
          <w:sz w:val="2"/>
          <w:szCs w:val="2"/>
        </w:rPr>
      </w:pPr>
      <w:r>
        <w:drawing>
          <wp:inline>
            <wp:extent cx="3090545" cy="3334385"/>
            <wp:docPr id="15" name="Picutre 15"/>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1"/>
                    <a:stretch/>
                  </pic:blipFill>
                  <pic:spPr>
                    <a:xfrm>
                      <a:ext cx="3090545" cy="3334385"/>
                    </a:xfrm>
                    <a:prstGeom prst="rect"/>
                  </pic:spPr>
                </pic:pic>
              </a:graphicData>
            </a:graphic>
          </wp:inline>
        </w:drawing>
      </w:r>
    </w:p>
    <w:p>
      <w:pPr>
        <w:pStyle w:val="Style29"/>
        <w:keepNext w:val="0"/>
        <w:keepLines w:val="0"/>
        <w:widowControl w:val="0"/>
        <w:shd w:val="clear" w:color="auto" w:fill="auto"/>
        <w:bidi w:val="0"/>
        <w:spacing w:before="0" w:after="0" w:line="274" w:lineRule="exact"/>
        <w:ind w:left="0" w:right="0" w:firstLine="260"/>
        <w:jc w:val="left"/>
        <w:rPr>
          <w:sz w:val="20"/>
          <w:szCs w:val="20"/>
        </w:rPr>
      </w:pPr>
      <w:r>
        <w:rPr>
          <w:color w:val="000000"/>
          <w:spacing w:val="0"/>
          <w:w w:val="100"/>
          <w:position w:val="0"/>
          <w:sz w:val="20"/>
          <w:szCs w:val="20"/>
          <w:shd w:val="clear" w:color="auto" w:fill="auto"/>
        </w:rPr>
        <w:t>图</w:t>
      </w:r>
      <w:r>
        <w:rPr>
          <w:rFonts w:ascii="Times New Roman" w:eastAsia="Times New Roman" w:hAnsi="Times New Roman" w:cs="Times New Roman"/>
          <w:color w:val="000000"/>
          <w:spacing w:val="0"/>
          <w:w w:val="100"/>
          <w:position w:val="0"/>
          <w:sz w:val="20"/>
          <w:szCs w:val="20"/>
          <w:shd w:val="clear" w:color="auto" w:fill="auto"/>
        </w:rPr>
        <w:t>2</w:t>
      </w:r>
      <w:r>
        <w:rPr>
          <w:color w:val="000000"/>
          <w:spacing w:val="0"/>
          <w:w w:val="100"/>
          <w:position w:val="0"/>
          <w:sz w:val="20"/>
          <w:szCs w:val="20"/>
          <w:shd w:val="clear" w:color="auto" w:fill="auto"/>
        </w:rPr>
        <w:t>污染土壤</w:t>
      </w:r>
      <w:r>
        <w:rPr>
          <w:rFonts w:ascii="Times New Roman" w:eastAsia="Times New Roman" w:hAnsi="Times New Roman" w:cs="Times New Roman"/>
          <w:color w:val="000000"/>
          <w:spacing w:val="0"/>
          <w:w w:val="100"/>
          <w:position w:val="0"/>
          <w:sz w:val="20"/>
          <w:szCs w:val="20"/>
          <w:shd w:val="clear" w:color="auto" w:fill="auto"/>
        </w:rPr>
        <w:t>-</w:t>
      </w:r>
      <w:r>
        <w:rPr>
          <w:color w:val="000000"/>
          <w:spacing w:val="0"/>
          <w:w w:val="100"/>
          <w:position w:val="0"/>
          <w:sz w:val="20"/>
          <w:szCs w:val="20"/>
          <w:shd w:val="clear" w:color="auto" w:fill="auto"/>
        </w:rPr>
        <w:t>钢渣基固化药剂混合物的</w:t>
      </w:r>
      <w:r>
        <w:rPr>
          <w:rFonts w:ascii="Times New Roman" w:eastAsia="Times New Roman" w:hAnsi="Times New Roman" w:cs="Times New Roman"/>
          <w:color w:val="000000"/>
          <w:spacing w:val="0"/>
          <w:w w:val="100"/>
          <w:position w:val="0"/>
          <w:sz w:val="20"/>
          <w:szCs w:val="20"/>
          <w:shd w:val="clear" w:color="auto" w:fill="auto"/>
          <w:lang w:val="en-US" w:eastAsia="en-US" w:bidi="en-US"/>
        </w:rPr>
        <w:t>SEM</w:t>
      </w:r>
      <w:r>
        <w:rPr>
          <w:color w:val="000000"/>
          <w:spacing w:val="0"/>
          <w:w w:val="100"/>
          <w:position w:val="0"/>
          <w:sz w:val="20"/>
          <w:szCs w:val="20"/>
          <w:shd w:val="clear" w:color="auto" w:fill="auto"/>
        </w:rPr>
        <w:t>照片</w:t>
      </w:r>
    </w:p>
    <w:p>
      <w:pPr>
        <w:pStyle w:val="Style26"/>
        <w:keepNext w:val="0"/>
        <w:keepLines w:val="0"/>
        <w:widowControl w:val="0"/>
        <w:shd w:val="clear" w:color="auto" w:fill="auto"/>
        <w:bidi w:val="0"/>
        <w:spacing w:before="0" w:after="80" w:line="274" w:lineRule="exact"/>
        <w:ind w:left="0" w:right="0" w:firstLine="0"/>
        <w:jc w:val="center"/>
      </w:pPr>
      <w:r>
        <w:rPr>
          <w:color w:val="000000"/>
          <w:spacing w:val="0"/>
          <w:w w:val="100"/>
          <w:position w:val="0"/>
          <w:shd w:val="clear" w:color="auto" w:fill="auto"/>
          <w:lang w:val="en-US" w:eastAsia="en-US" w:bidi="en-US"/>
        </w:rPr>
        <w:t>a-6#</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b-7#</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c-8#</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d-4#</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e-9#</w:t>
      </w:r>
    </w:p>
    <w:p>
      <w:pPr>
        <w:pStyle w:val="Style69"/>
        <w:keepNext/>
        <w:keepLines/>
        <w:widowControl w:val="0"/>
        <w:shd w:val="clear" w:color="auto" w:fill="auto"/>
        <w:bidi w:val="0"/>
        <w:spacing w:before="0" w:after="80" w:line="274" w:lineRule="exact"/>
        <w:ind w:left="0" w:right="0" w:firstLine="0"/>
        <w:jc w:val="both"/>
      </w:pPr>
      <w:bookmarkStart w:id="6" w:name="bookmark6"/>
      <w:bookmarkStart w:id="7" w:name="bookmark7"/>
      <w:r>
        <w:rPr>
          <w:color w:val="000000"/>
          <w:spacing w:val="0"/>
          <w:w w:val="100"/>
          <w:position w:val="0"/>
          <w:shd w:val="clear" w:color="auto" w:fill="auto"/>
        </w:rPr>
        <w:t>表</w:t>
      </w:r>
      <w:r>
        <w:rPr>
          <w:rFonts w:ascii="Times New Roman" w:eastAsia="Times New Roman" w:hAnsi="Times New Roman" w:cs="Times New Roman"/>
          <w:color w:val="000000"/>
          <w:spacing w:val="0"/>
          <w:w w:val="100"/>
          <w:position w:val="0"/>
          <w:shd w:val="clear" w:color="auto" w:fill="auto"/>
        </w:rPr>
        <w:t>6</w:t>
      </w:r>
      <w:r>
        <w:rPr>
          <w:color w:val="000000"/>
          <w:spacing w:val="0"/>
          <w:w w:val="100"/>
          <w:position w:val="0"/>
          <w:shd w:val="clear" w:color="auto" w:fill="auto"/>
        </w:rPr>
        <w:t>污染土壤</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钢渣基固化药剂混合物</w:t>
      </w:r>
      <w:r>
        <w:rPr>
          <w:rFonts w:ascii="Times New Roman" w:eastAsia="Times New Roman" w:hAnsi="Times New Roman" w:cs="Times New Roman"/>
          <w:color w:val="000000"/>
          <w:spacing w:val="0"/>
          <w:w w:val="100"/>
          <w:position w:val="0"/>
          <w:shd w:val="clear" w:color="auto" w:fill="auto"/>
          <w:lang w:val="en-US" w:eastAsia="en-US" w:bidi="en-US"/>
        </w:rPr>
        <w:t>EDS</w:t>
      </w:r>
      <w:r>
        <w:rPr>
          <w:color w:val="000000"/>
          <w:spacing w:val="0"/>
          <w:w w:val="100"/>
          <w:position w:val="0"/>
          <w:shd w:val="clear" w:color="auto" w:fill="auto"/>
        </w:rPr>
        <w:t>测试结果</w:t>
      </w:r>
      <w:bookmarkEnd w:id="6"/>
      <w:bookmarkEnd w:id="7"/>
    </w:p>
    <w:p>
      <w:pPr>
        <w:pStyle w:val="Style51"/>
        <w:keepNext w:val="0"/>
        <w:keepLines w:val="0"/>
        <w:widowControl w:val="0"/>
        <w:shd w:val="clear" w:color="auto" w:fill="auto"/>
        <w:bidi w:val="0"/>
        <w:spacing w:before="0" w:after="0" w:line="240" w:lineRule="auto"/>
        <w:ind w:left="2443" w:right="0" w:firstLine="0"/>
        <w:jc w:val="left"/>
        <w:rPr>
          <w:sz w:val="16"/>
          <w:szCs w:val="16"/>
        </w:rPr>
      </w:pPr>
      <w:r>
        <w:rPr>
          <w:rFonts w:ascii="MingLiU" w:eastAsia="MingLiU" w:hAnsi="MingLiU" w:cs="MingLiU"/>
          <w:color w:val="000000"/>
          <w:spacing w:val="0"/>
          <w:w w:val="100"/>
          <w:position w:val="0"/>
          <w:sz w:val="15"/>
          <w:szCs w:val="15"/>
          <w:shd w:val="clear" w:color="auto" w:fill="auto"/>
        </w:rPr>
        <w:t xml:space="preserve">质量 </w:t>
      </w:r>
      <w:r>
        <w:rPr>
          <w:rFonts w:ascii="Times New Roman" w:eastAsia="Times New Roman" w:hAnsi="Times New Roman" w:cs="Times New Roman"/>
          <w:color w:val="000000"/>
          <w:spacing w:val="0"/>
          <w:w w:val="100"/>
          <w:position w:val="0"/>
          <w:sz w:val="16"/>
          <w:szCs w:val="16"/>
          <w:shd w:val="clear" w:color="auto" w:fill="auto"/>
        </w:rPr>
        <w:t>/%</w:t>
      </w:r>
    </w:p>
    <w:tbl>
      <w:tblPr>
        <w:tblOverlap w:val="never"/>
        <w:jc w:val="center"/>
        <w:tblLayout w:type="fixed"/>
      </w:tblPr>
      <w:tblGrid>
        <w:gridCol w:w="773"/>
        <w:gridCol w:w="806"/>
        <w:gridCol w:w="778"/>
        <w:gridCol w:w="773"/>
        <w:gridCol w:w="778"/>
        <w:gridCol w:w="806"/>
      </w:tblGrid>
      <w:tr>
        <w:trPr>
          <w:trHeight w:val="302" w:hRule="exact"/>
        </w:trPr>
        <w:tc>
          <w:tcPr>
            <w:tcBorders/>
            <w:shd w:val="clear" w:color="auto" w:fill="FFFFFF"/>
            <w:vAlign w:val="top"/>
          </w:tcPr>
          <w:p>
            <w:pPr>
              <w:pStyle w:val="Style54"/>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shd w:val="clear" w:color="auto" w:fill="auto"/>
              </w:rPr>
              <w:t>元素</w:t>
            </w:r>
          </w:p>
        </w:tc>
        <w:tc>
          <w:tcPr>
            <w:tcBorders>
              <w:top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rPr>
              <w:t>6#</w:t>
            </w:r>
          </w:p>
        </w:tc>
        <w:tc>
          <w:tcPr>
            <w:tcBorders>
              <w:top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rPr>
              <w:t>7#</w:t>
            </w:r>
          </w:p>
        </w:tc>
        <w:tc>
          <w:tcPr>
            <w:tcBorders>
              <w:top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rPr>
              <w:t>8#</w:t>
            </w:r>
          </w:p>
        </w:tc>
        <w:tc>
          <w:tcPr>
            <w:tcBorders>
              <w:top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rPr>
              <w:t>4#</w:t>
            </w:r>
          </w:p>
        </w:tc>
        <w:tc>
          <w:tcPr>
            <w:tcBorders>
              <w:top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rPr>
              <w:t>9#</w:t>
            </w:r>
          </w:p>
        </w:tc>
      </w:tr>
      <w:tr>
        <w:trPr>
          <w:trHeight w:val="298" w:hRule="exact"/>
        </w:trPr>
        <w:tc>
          <w:tcPr>
            <w:tcBorders>
              <w:top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28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C</w:t>
            </w:r>
          </w:p>
        </w:tc>
        <w:tc>
          <w:tcPr>
            <w:tcBorders>
              <w:top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rPr>
              <w:t>16.91</w:t>
            </w:r>
          </w:p>
        </w:tc>
        <w:tc>
          <w:tcPr>
            <w:tcBorders>
              <w:top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rPr>
              <w:t>15.97</w:t>
            </w:r>
          </w:p>
        </w:tc>
        <w:tc>
          <w:tcPr>
            <w:tcBorders>
              <w:top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rPr>
              <w:t>14.96</w:t>
            </w:r>
          </w:p>
        </w:tc>
        <w:tc>
          <w:tcPr>
            <w:tcBorders>
              <w:top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rPr>
              <w:t>17.17</w:t>
            </w:r>
          </w:p>
        </w:tc>
        <w:tc>
          <w:tcPr>
            <w:tcBorders>
              <w:top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rPr>
              <w:t>16.65</w:t>
            </w:r>
          </w:p>
        </w:tc>
      </w:tr>
      <w:tr>
        <w:trPr>
          <w:trHeight w:val="298" w:hRule="exact"/>
        </w:trPr>
        <w:tc>
          <w:tcPr>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28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O</w:t>
            </w:r>
          </w:p>
        </w:tc>
        <w:tc>
          <w:tcPr>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rPr>
              <w:t>46.62</w:t>
            </w:r>
          </w:p>
        </w:tc>
        <w:tc>
          <w:tcPr>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rPr>
              <w:t>44.53</w:t>
            </w:r>
          </w:p>
        </w:tc>
        <w:tc>
          <w:tcPr>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rPr>
              <w:t>43.88</w:t>
            </w:r>
          </w:p>
        </w:tc>
        <w:tc>
          <w:tcPr>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rPr>
              <w:t>43.74</w:t>
            </w:r>
          </w:p>
        </w:tc>
        <w:tc>
          <w:tcPr>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18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40.83</w:t>
            </w:r>
          </w:p>
        </w:tc>
      </w:tr>
      <w:tr>
        <w:trPr>
          <w:trHeight w:val="293" w:hRule="exact"/>
        </w:trPr>
        <w:tc>
          <w:tcPr>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28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Al</w:t>
            </w:r>
          </w:p>
        </w:tc>
        <w:tc>
          <w:tcPr>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22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6.44</w:t>
            </w:r>
          </w:p>
        </w:tc>
        <w:tc>
          <w:tcPr>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rPr>
              <w:t>5.54</w:t>
            </w:r>
          </w:p>
        </w:tc>
        <w:tc>
          <w:tcPr>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rPr>
              <w:t>5.23</w:t>
            </w:r>
          </w:p>
        </w:tc>
        <w:tc>
          <w:tcPr>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rPr>
              <w:t>5.03</w:t>
            </w:r>
          </w:p>
        </w:tc>
        <w:tc>
          <w:tcPr>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18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4.74</w:t>
            </w:r>
          </w:p>
        </w:tc>
      </w:tr>
      <w:tr>
        <w:trPr>
          <w:trHeight w:val="293" w:hRule="exact"/>
        </w:trPr>
        <w:tc>
          <w:tcPr>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28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Si</w:t>
            </w:r>
          </w:p>
        </w:tc>
        <w:tc>
          <w:tcPr>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22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3.64</w:t>
            </w:r>
          </w:p>
        </w:tc>
        <w:tc>
          <w:tcPr>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rPr>
              <w:t>3.92</w:t>
            </w:r>
          </w:p>
        </w:tc>
        <w:tc>
          <w:tcPr>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rPr>
              <w:t>4.93</w:t>
            </w:r>
          </w:p>
        </w:tc>
        <w:tc>
          <w:tcPr>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rPr>
              <w:t>5.49</w:t>
            </w:r>
          </w:p>
        </w:tc>
        <w:tc>
          <w:tcPr>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18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8.68</w:t>
            </w:r>
          </w:p>
        </w:tc>
      </w:tr>
      <w:tr>
        <w:trPr>
          <w:trHeight w:val="298" w:hRule="exact"/>
        </w:trPr>
        <w:tc>
          <w:tcPr>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28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Ca</w:t>
            </w:r>
          </w:p>
        </w:tc>
        <w:tc>
          <w:tcPr>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22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8.86</w:t>
            </w:r>
          </w:p>
        </w:tc>
        <w:tc>
          <w:tcPr>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rPr>
              <w:t>9.01</w:t>
            </w:r>
          </w:p>
        </w:tc>
        <w:tc>
          <w:tcPr>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rPr>
              <w:t>10.43</w:t>
            </w:r>
          </w:p>
        </w:tc>
        <w:tc>
          <w:tcPr>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rPr>
              <w:t>12.56</w:t>
            </w:r>
          </w:p>
        </w:tc>
        <w:tc>
          <w:tcPr>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rPr>
              <w:t>15.97</w:t>
            </w:r>
          </w:p>
        </w:tc>
      </w:tr>
      <w:tr>
        <w:trPr>
          <w:trHeight w:val="293" w:hRule="exact"/>
        </w:trPr>
        <w:tc>
          <w:tcPr>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28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Mn</w:t>
            </w:r>
          </w:p>
        </w:tc>
        <w:tc>
          <w:tcPr>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22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0.35</w:t>
            </w:r>
          </w:p>
        </w:tc>
        <w:tc>
          <w:tcPr>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rPr>
              <w:t>0.41</w:t>
            </w:r>
          </w:p>
        </w:tc>
        <w:tc>
          <w:tcPr>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rPr>
              <w:t>0.31</w:t>
            </w:r>
          </w:p>
        </w:tc>
        <w:tc>
          <w:tcPr>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rPr>
              <w:t>0.49</w:t>
            </w:r>
          </w:p>
        </w:tc>
        <w:tc>
          <w:tcPr>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18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0.44</w:t>
            </w:r>
          </w:p>
        </w:tc>
      </w:tr>
      <w:tr>
        <w:trPr>
          <w:trHeight w:val="298" w:hRule="exact"/>
        </w:trPr>
        <w:tc>
          <w:tcPr>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28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Fe</w:t>
            </w:r>
          </w:p>
        </w:tc>
        <w:tc>
          <w:tcPr>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22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11.13</w:t>
            </w:r>
          </w:p>
        </w:tc>
        <w:tc>
          <w:tcPr>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rPr>
              <w:t>12.56</w:t>
            </w:r>
          </w:p>
        </w:tc>
        <w:tc>
          <w:tcPr>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rPr>
              <w:t>12.45</w:t>
            </w:r>
          </w:p>
        </w:tc>
        <w:tc>
          <w:tcPr>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rPr>
              <w:t>11.84</w:t>
            </w:r>
          </w:p>
        </w:tc>
        <w:tc>
          <w:tcPr>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18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10.6</w:t>
            </w:r>
          </w:p>
        </w:tc>
      </w:tr>
      <w:tr>
        <w:trPr>
          <w:trHeight w:val="293" w:hRule="exact"/>
        </w:trPr>
        <w:tc>
          <w:tcPr>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28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Zn</w:t>
            </w:r>
          </w:p>
        </w:tc>
        <w:tc>
          <w:tcPr>
            <w:tcBorders/>
            <w:shd w:val="clear" w:color="auto" w:fill="FFFFFF"/>
            <w:vAlign w:val="center"/>
          </w:tcPr>
          <w:p>
            <w:pPr>
              <w:pStyle w:val="Style54"/>
              <w:keepNext w:val="0"/>
              <w:keepLines w:val="0"/>
              <w:widowControl w:val="0"/>
              <w:shd w:val="clear" w:color="auto" w:fill="auto"/>
              <w:bidi w:val="0"/>
              <w:spacing w:before="0" w:after="0" w:line="240" w:lineRule="auto"/>
              <w:ind w:left="0" w:right="0" w:firstLine="22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2.24</w:t>
            </w:r>
          </w:p>
        </w:tc>
        <w:tc>
          <w:tcPr>
            <w:tcBorders/>
            <w:shd w:val="clear" w:color="auto" w:fill="FFFFFF"/>
            <w:vAlign w:val="center"/>
          </w:tcPr>
          <w:p>
            <w:pPr>
              <w:pStyle w:val="Style5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rPr>
              <w:t>2.90</w:t>
            </w:r>
          </w:p>
        </w:tc>
        <w:tc>
          <w:tcPr>
            <w:tcBorders/>
            <w:shd w:val="clear" w:color="auto" w:fill="FFFFFF"/>
            <w:vAlign w:val="center"/>
          </w:tcPr>
          <w:p>
            <w:pPr>
              <w:pStyle w:val="Style5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rPr>
              <w:t>2.83</w:t>
            </w:r>
          </w:p>
        </w:tc>
        <w:tc>
          <w:tcPr>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rPr>
              <w:t>1.43</w:t>
            </w:r>
          </w:p>
        </w:tc>
        <w:tc>
          <w:tcPr>
            <w:tcBorders/>
            <w:shd w:val="clear" w:color="auto" w:fill="FFFFFF"/>
            <w:vAlign w:val="center"/>
          </w:tcPr>
          <w:p>
            <w:pPr>
              <w:pStyle w:val="Style54"/>
              <w:keepNext w:val="0"/>
              <w:keepLines w:val="0"/>
              <w:widowControl w:val="0"/>
              <w:shd w:val="clear" w:color="auto" w:fill="auto"/>
              <w:bidi w:val="0"/>
              <w:spacing w:before="0" w:after="0" w:line="240" w:lineRule="auto"/>
              <w:ind w:left="0" w:right="0" w:firstLine="18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0.85</w:t>
            </w:r>
          </w:p>
        </w:tc>
      </w:tr>
      <w:tr>
        <w:trPr>
          <w:trHeight w:val="293" w:hRule="exact"/>
        </w:trPr>
        <w:tc>
          <w:tcPr>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28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Pb</w:t>
            </w:r>
          </w:p>
        </w:tc>
        <w:tc>
          <w:tcPr>
            <w:tcBorders/>
            <w:shd w:val="clear" w:color="auto" w:fill="FFFFFF"/>
            <w:vAlign w:val="center"/>
          </w:tcPr>
          <w:p>
            <w:pPr>
              <w:pStyle w:val="Style54"/>
              <w:keepNext w:val="0"/>
              <w:keepLines w:val="0"/>
              <w:widowControl w:val="0"/>
              <w:shd w:val="clear" w:color="auto" w:fill="auto"/>
              <w:bidi w:val="0"/>
              <w:spacing w:before="0" w:after="0" w:line="240" w:lineRule="auto"/>
              <w:ind w:left="0" w:right="0" w:firstLine="22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1.77</w:t>
            </w:r>
          </w:p>
        </w:tc>
        <w:tc>
          <w:tcPr>
            <w:tcBorders/>
            <w:shd w:val="clear" w:color="auto" w:fill="FFFFFF"/>
            <w:vAlign w:val="center"/>
          </w:tcPr>
          <w:p>
            <w:pPr>
              <w:pStyle w:val="Style5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rPr>
              <w:t>2.37</w:t>
            </w:r>
          </w:p>
        </w:tc>
        <w:tc>
          <w:tcPr>
            <w:tcBorders/>
            <w:shd w:val="clear" w:color="auto" w:fill="FFFFFF"/>
            <w:vAlign w:val="center"/>
          </w:tcPr>
          <w:p>
            <w:pPr>
              <w:pStyle w:val="Style5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rPr>
              <w:t>2.28</w:t>
            </w:r>
          </w:p>
        </w:tc>
        <w:tc>
          <w:tcPr>
            <w:tcBorders/>
            <w:shd w:val="clear" w:color="auto" w:fill="FFFFFF"/>
            <w:vAlign w:val="center"/>
          </w:tcPr>
          <w:p>
            <w:pPr>
              <w:pStyle w:val="Style5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rPr>
              <w:t>1.07</w:t>
            </w:r>
          </w:p>
        </w:tc>
        <w:tc>
          <w:tcPr>
            <w:tcBorders/>
            <w:shd w:val="clear" w:color="auto" w:fill="FFFFFF"/>
            <w:vAlign w:val="center"/>
          </w:tcPr>
          <w:p>
            <w:pPr>
              <w:pStyle w:val="Style54"/>
              <w:keepNext w:val="0"/>
              <w:keepLines w:val="0"/>
              <w:widowControl w:val="0"/>
              <w:shd w:val="clear" w:color="auto" w:fill="auto"/>
              <w:bidi w:val="0"/>
              <w:spacing w:before="0" w:after="0" w:line="240" w:lineRule="auto"/>
              <w:ind w:left="0" w:right="0" w:firstLine="18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0.58</w:t>
            </w:r>
          </w:p>
        </w:tc>
      </w:tr>
      <w:tr>
        <w:trPr>
          <w:trHeight w:val="298" w:hRule="exact"/>
        </w:trPr>
        <w:tc>
          <w:tcPr>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28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Cu</w:t>
            </w:r>
          </w:p>
        </w:tc>
        <w:tc>
          <w:tcPr>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22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1.18</w:t>
            </w:r>
          </w:p>
        </w:tc>
        <w:tc>
          <w:tcPr>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rPr>
              <w:t>1.56</w:t>
            </w:r>
          </w:p>
        </w:tc>
        <w:tc>
          <w:tcPr>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rPr>
              <w:t>1.52</w:t>
            </w:r>
          </w:p>
        </w:tc>
        <w:tc>
          <w:tcPr>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rPr>
              <w:t>0.69</w:t>
            </w:r>
          </w:p>
        </w:tc>
        <w:tc>
          <w:tcPr>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18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0.41</w:t>
            </w:r>
          </w:p>
        </w:tc>
      </w:tr>
      <w:tr>
        <w:trPr>
          <w:trHeight w:val="293" w:hRule="exact"/>
        </w:trPr>
        <w:tc>
          <w:tcPr>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28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Ni</w:t>
            </w:r>
          </w:p>
        </w:tc>
        <w:tc>
          <w:tcPr>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22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0.55</w:t>
            </w:r>
          </w:p>
        </w:tc>
        <w:tc>
          <w:tcPr>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rPr>
              <w:t>0.78</w:t>
            </w:r>
          </w:p>
        </w:tc>
        <w:tc>
          <w:tcPr>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rPr>
              <w:t>0.76</w:t>
            </w:r>
          </w:p>
        </w:tc>
        <w:tc>
          <w:tcPr>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rPr>
              <w:t>0.32</w:t>
            </w:r>
          </w:p>
        </w:tc>
        <w:tc>
          <w:tcPr>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18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0.17</w:t>
            </w:r>
          </w:p>
        </w:tc>
      </w:tr>
      <w:tr>
        <w:trPr>
          <w:trHeight w:val="307" w:hRule="exact"/>
        </w:trPr>
        <w:tc>
          <w:tcPr>
            <w:tcBorders>
              <w:bottom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28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Cd</w:t>
            </w:r>
          </w:p>
        </w:tc>
        <w:tc>
          <w:tcPr>
            <w:tcBorders>
              <w:bottom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22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0.31</w:t>
            </w:r>
          </w:p>
        </w:tc>
        <w:tc>
          <w:tcPr>
            <w:tcBorders>
              <w:bottom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rPr>
              <w:t>0.45</w:t>
            </w:r>
          </w:p>
        </w:tc>
        <w:tc>
          <w:tcPr>
            <w:tcBorders>
              <w:bottom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rPr>
              <w:t>0.42</w:t>
            </w:r>
          </w:p>
        </w:tc>
        <w:tc>
          <w:tcPr>
            <w:tcBorders>
              <w:bottom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rPr>
              <w:t>0.17</w:t>
            </w:r>
          </w:p>
        </w:tc>
        <w:tc>
          <w:tcPr>
            <w:tcBorders>
              <w:bottom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18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0.08</w:t>
            </w:r>
          </w:p>
        </w:tc>
      </w:tr>
    </w:tbl>
    <w:p>
      <w:pPr>
        <w:pStyle w:val="Style29"/>
        <w:keepNext w:val="0"/>
        <w:keepLines w:val="0"/>
        <w:widowControl w:val="0"/>
        <w:shd w:val="clear" w:color="auto" w:fill="auto"/>
        <w:bidi w:val="0"/>
        <w:spacing w:before="0" w:after="0" w:line="320" w:lineRule="exact"/>
        <w:ind w:left="0" w:right="0" w:firstLine="580"/>
        <w:jc w:val="both"/>
      </w:pPr>
      <w:r>
        <w:rPr>
          <w:color w:val="000000"/>
          <w:spacing w:val="0"/>
          <w:w w:val="100"/>
          <w:position w:val="0"/>
          <w:shd w:val="clear" w:color="auto" w:fill="auto"/>
        </w:rPr>
        <w:t>为进一步分析钢渣基固化药剂用量对重金属污 染土壤的固化修复效果影响，采用</w:t>
      </w:r>
      <w:r>
        <w:rPr>
          <w:rFonts w:ascii="Times New Roman" w:eastAsia="Times New Roman" w:hAnsi="Times New Roman" w:cs="Times New Roman"/>
          <w:color w:val="000000"/>
          <w:spacing w:val="0"/>
          <w:w w:val="100"/>
          <w:position w:val="0"/>
          <w:sz w:val="20"/>
          <w:szCs w:val="20"/>
          <w:shd w:val="clear" w:color="auto" w:fill="auto"/>
          <w:lang w:val="en-US" w:eastAsia="en-US" w:bidi="en-US"/>
        </w:rPr>
        <w:t>EDS</w:t>
      </w:r>
      <w:r>
        <w:rPr>
          <w:color w:val="000000"/>
          <w:spacing w:val="0"/>
          <w:w w:val="100"/>
          <w:position w:val="0"/>
          <w:shd w:val="clear" w:color="auto" w:fill="auto"/>
        </w:rPr>
        <w:t>对</w:t>
      </w:r>
      <w:r>
        <w:rPr>
          <w:rFonts w:ascii="Times New Roman" w:eastAsia="Times New Roman" w:hAnsi="Times New Roman" w:cs="Times New Roman"/>
          <w:color w:val="000000"/>
          <w:spacing w:val="0"/>
          <w:w w:val="100"/>
          <w:position w:val="0"/>
          <w:sz w:val="20"/>
          <w:szCs w:val="20"/>
          <w:shd w:val="clear" w:color="auto" w:fill="auto"/>
          <w:lang w:val="en-US" w:eastAsia="en-US" w:bidi="en-US"/>
        </w:rPr>
        <w:t>SEM</w:t>
      </w:r>
      <w:r>
        <w:rPr>
          <w:color w:val="000000"/>
          <w:spacing w:val="0"/>
          <w:w w:val="100"/>
          <w:position w:val="0"/>
          <w:shd w:val="clear" w:color="auto" w:fill="auto"/>
        </w:rPr>
        <w:t>所观 察区域表面进行扫描,测试结果见表</w:t>
      </w:r>
      <w:r>
        <w:rPr>
          <w:rFonts w:ascii="Times New Roman" w:eastAsia="Times New Roman" w:hAnsi="Times New Roman" w:cs="Times New Roman"/>
          <w:color w:val="000000"/>
          <w:spacing w:val="0"/>
          <w:w w:val="100"/>
          <w:position w:val="0"/>
          <w:sz w:val="20"/>
          <w:szCs w:val="20"/>
          <w:shd w:val="clear" w:color="auto" w:fill="auto"/>
        </w:rPr>
        <w:t>6</w:t>
      </w:r>
      <w:r>
        <w:rPr>
          <w:color w:val="000000"/>
          <w:spacing w:val="0"/>
          <w:w w:val="100"/>
          <w:position w:val="0"/>
          <w:shd w:val="clear" w:color="auto" w:fill="auto"/>
        </w:rPr>
        <w:t>。从表</w:t>
      </w:r>
      <w:r>
        <w:rPr>
          <w:rFonts w:ascii="Times New Roman" w:eastAsia="Times New Roman" w:hAnsi="Times New Roman" w:cs="Times New Roman"/>
          <w:color w:val="000000"/>
          <w:spacing w:val="0"/>
          <w:w w:val="100"/>
          <w:position w:val="0"/>
          <w:sz w:val="20"/>
          <w:szCs w:val="20"/>
          <w:shd w:val="clear" w:color="auto" w:fill="auto"/>
        </w:rPr>
        <w:t>6</w:t>
      </w:r>
      <w:r>
        <w:rPr>
          <w:color w:val="000000"/>
          <w:spacing w:val="0"/>
          <w:w w:val="100"/>
          <w:position w:val="0"/>
          <w:shd w:val="clear" w:color="auto" w:fill="auto"/>
        </w:rPr>
        <w:t>可看 出,随着钢渣基固化药剂用量的增加,污染土壤</w:t>
      </w:r>
      <w:r>
        <w:rPr>
          <w:rFonts w:ascii="Times New Roman" w:eastAsia="Times New Roman" w:hAnsi="Times New Roman" w:cs="Times New Roman"/>
          <w:color w:val="000000"/>
          <w:spacing w:val="0"/>
          <w:w w:val="100"/>
          <w:position w:val="0"/>
          <w:sz w:val="20"/>
          <w:szCs w:val="20"/>
          <w:shd w:val="clear" w:color="auto" w:fill="auto"/>
        </w:rPr>
        <w:t>-</w:t>
      </w:r>
      <w:r>
        <w:rPr>
          <w:color w:val="000000"/>
          <w:spacing w:val="0"/>
          <w:w w:val="100"/>
          <w:position w:val="0"/>
          <w:shd w:val="clear" w:color="auto" w:fill="auto"/>
        </w:rPr>
        <w:t>钢 渣基固化药剂混合物中</w:t>
      </w:r>
      <w:r>
        <w:rPr>
          <w:rFonts w:ascii="Times New Roman" w:eastAsia="Times New Roman" w:hAnsi="Times New Roman" w:cs="Times New Roman"/>
          <w:color w:val="000000"/>
          <w:spacing w:val="0"/>
          <w:w w:val="100"/>
          <w:position w:val="0"/>
          <w:sz w:val="20"/>
          <w:szCs w:val="20"/>
          <w:shd w:val="clear" w:color="auto" w:fill="auto"/>
          <w:lang w:val="en-US" w:eastAsia="en-US" w:bidi="en-US"/>
        </w:rPr>
        <w:t>Cd</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Cu</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Pb</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Ni</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Zn</w:t>
      </w:r>
      <w:r>
        <w:rPr>
          <w:color w:val="000000"/>
          <w:spacing w:val="0"/>
          <w:w w:val="100"/>
          <w:position w:val="0"/>
          <w:shd w:val="clear" w:color="auto" w:fill="auto"/>
        </w:rPr>
        <w:t>的质量出 现先增加再大幅降低的现象。当钢渣基固化药剂用 量从</w:t>
      </w:r>
      <w:r>
        <w:rPr>
          <w:rFonts w:ascii="Times New Roman" w:eastAsia="Times New Roman" w:hAnsi="Times New Roman" w:cs="Times New Roman"/>
          <w:color w:val="000000"/>
          <w:spacing w:val="0"/>
          <w:w w:val="100"/>
          <w:position w:val="0"/>
          <w:sz w:val="20"/>
          <w:szCs w:val="20"/>
          <w:shd w:val="clear" w:color="auto" w:fill="auto"/>
        </w:rPr>
        <w:t>10%</w:t>
      </w:r>
      <w:r>
        <w:rPr>
          <w:color w:val="000000"/>
          <w:spacing w:val="0"/>
          <w:w w:val="100"/>
          <w:position w:val="0"/>
          <w:shd w:val="clear" w:color="auto" w:fill="auto"/>
        </w:rPr>
        <w:t>增加到</w:t>
      </w:r>
      <w:r>
        <w:rPr>
          <w:rFonts w:ascii="Times New Roman" w:eastAsia="Times New Roman" w:hAnsi="Times New Roman" w:cs="Times New Roman"/>
          <w:color w:val="000000"/>
          <w:spacing w:val="0"/>
          <w:w w:val="100"/>
          <w:position w:val="0"/>
          <w:sz w:val="20"/>
          <w:szCs w:val="20"/>
          <w:shd w:val="clear" w:color="auto" w:fill="auto"/>
        </w:rPr>
        <w:t>15%</w:t>
      </w:r>
      <w:r>
        <w:rPr>
          <w:color w:val="000000"/>
          <w:spacing w:val="0"/>
          <w:w w:val="100"/>
          <w:position w:val="0"/>
          <w:shd w:val="clear" w:color="auto" w:fill="auto"/>
        </w:rPr>
        <w:t>时，重金属的质量增加，而</w:t>
      </w:r>
      <w:r>
        <w:rPr>
          <w:rFonts w:ascii="Times New Roman" w:eastAsia="Times New Roman" w:hAnsi="Times New Roman" w:cs="Times New Roman"/>
          <w:color w:val="000000"/>
          <w:spacing w:val="0"/>
          <w:w w:val="100"/>
          <w:position w:val="0"/>
          <w:sz w:val="20"/>
          <w:szCs w:val="20"/>
          <w:shd w:val="clear" w:color="auto" w:fill="auto"/>
          <w:lang w:val="en-US" w:eastAsia="en-US" w:bidi="en-US"/>
        </w:rPr>
        <w:t>Si</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z w:val="20"/>
          <w:szCs w:val="20"/>
          <w:shd w:val="clear" w:color="auto" w:fill="auto"/>
          <w:lang w:val="en-US" w:eastAsia="en-US" w:bidi="en-US"/>
        </w:rPr>
        <w:t>Ca</w:t>
      </w:r>
      <w:r>
        <w:rPr>
          <w:color w:val="000000"/>
          <w:spacing w:val="0"/>
          <w:w w:val="100"/>
          <w:position w:val="0"/>
          <w:shd w:val="clear" w:color="auto" w:fill="auto"/>
        </w:rPr>
        <w:t>的质量变化较小,基本保持稳定，说明固化修复方 式为离子交换,即钢渣基固化药剂将重金属固定在其 表面。当钢渣基固化药剂用量从</w:t>
      </w:r>
      <w:r>
        <w:rPr>
          <w:rFonts w:ascii="Times New Roman" w:eastAsia="Times New Roman" w:hAnsi="Times New Roman" w:cs="Times New Roman"/>
          <w:color w:val="000000"/>
          <w:spacing w:val="0"/>
          <w:w w:val="100"/>
          <w:position w:val="0"/>
          <w:sz w:val="20"/>
          <w:szCs w:val="20"/>
          <w:shd w:val="clear" w:color="auto" w:fill="auto"/>
        </w:rPr>
        <w:t>20%</w:t>
      </w:r>
      <w:r>
        <w:rPr>
          <w:color w:val="000000"/>
          <w:spacing w:val="0"/>
          <w:w w:val="100"/>
          <w:position w:val="0"/>
          <w:shd w:val="clear" w:color="auto" w:fill="auto"/>
        </w:rPr>
        <w:t>增加到</w:t>
      </w:r>
      <w:r>
        <w:rPr>
          <w:rFonts w:ascii="Times New Roman" w:eastAsia="Times New Roman" w:hAnsi="Times New Roman" w:cs="Times New Roman"/>
          <w:color w:val="000000"/>
          <w:spacing w:val="0"/>
          <w:w w:val="100"/>
          <w:position w:val="0"/>
          <w:sz w:val="20"/>
          <w:szCs w:val="20"/>
          <w:shd w:val="clear" w:color="auto" w:fill="auto"/>
        </w:rPr>
        <w:t>30%</w:t>
      </w:r>
      <w:r>
        <w:rPr>
          <w:color w:val="000000"/>
          <w:spacing w:val="0"/>
          <w:w w:val="100"/>
          <w:position w:val="0"/>
          <w:shd w:val="clear" w:color="auto" w:fill="auto"/>
        </w:rPr>
        <w:t>时, 重金属的质量下降，而</w:t>
      </w:r>
      <w:r>
        <w:rPr>
          <w:rFonts w:ascii="Times New Roman" w:eastAsia="Times New Roman" w:hAnsi="Times New Roman" w:cs="Times New Roman"/>
          <w:color w:val="000000"/>
          <w:spacing w:val="0"/>
          <w:w w:val="100"/>
          <w:position w:val="0"/>
          <w:sz w:val="20"/>
          <w:szCs w:val="20"/>
          <w:shd w:val="clear" w:color="auto" w:fill="auto"/>
          <w:lang w:val="en-US" w:eastAsia="en-US" w:bidi="en-US"/>
        </w:rPr>
        <w:t>Si</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Ca</w:t>
      </w:r>
      <w:r>
        <w:rPr>
          <w:color w:val="000000"/>
          <w:spacing w:val="0"/>
          <w:w w:val="100"/>
          <w:position w:val="0"/>
          <w:shd w:val="clear" w:color="auto" w:fill="auto"/>
        </w:rPr>
        <w:t xml:space="preserve">的质量增加，说明钢渣 基固化药剂用量的增加不仅进一步有利于离子交换 </w:t>
      </w:r>
      <w:r>
        <w:rPr>
          <w:color w:val="000000"/>
          <w:spacing w:val="0"/>
          <w:w w:val="100"/>
          <w:position w:val="0"/>
          <w:shd w:val="clear" w:color="auto" w:fill="auto"/>
        </w:rPr>
        <w:t>固化修复土壤,而且促使钢渣基固化药剂水化形成含 水硅酸钙</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C-S-H</w:t>
      </w:r>
      <w:r>
        <w:rPr>
          <w:color w:val="000000"/>
          <w:spacing w:val="0"/>
          <w:w w:val="100"/>
          <w:position w:val="0"/>
          <w:shd w:val="clear" w:color="auto" w:fill="auto"/>
          <w:lang w:val="en-US" w:eastAsia="en-US" w:bidi="en-US"/>
        </w:rPr>
        <w:t>)</w:t>
      </w:r>
      <w:r>
        <w:rPr>
          <w:color w:val="000000"/>
          <w:spacing w:val="0"/>
          <w:w w:val="100"/>
          <w:position w:val="0"/>
          <w:shd w:val="clear" w:color="auto" w:fill="auto"/>
        </w:rPr>
        <w:t>)形成包裹固化方式,提高钢渣基固 化药剂对重金属污染土壤的固化修复效果。</w:t>
      </w:r>
    </w:p>
    <w:p>
      <w:pPr>
        <w:pStyle w:val="Style29"/>
        <w:keepNext w:val="0"/>
        <w:keepLines w:val="0"/>
        <w:widowControl w:val="0"/>
        <w:shd w:val="clear" w:color="auto" w:fill="auto"/>
        <w:bidi w:val="0"/>
        <w:spacing w:before="0" w:after="80" w:line="319" w:lineRule="exact"/>
        <w:ind w:left="0" w:right="0" w:firstLine="440"/>
        <w:jc w:val="both"/>
      </w:pPr>
      <w:r>
        <w:rPr>
          <w:color w:val="000000"/>
          <w:spacing w:val="0"/>
          <w:w w:val="100"/>
          <w:position w:val="0"/>
          <w:shd w:val="clear" w:color="auto" w:fill="auto"/>
        </w:rPr>
        <w:t>综合表</w:t>
      </w:r>
      <w:r>
        <w:rPr>
          <w:rFonts w:ascii="Times New Roman" w:eastAsia="Times New Roman" w:hAnsi="Times New Roman" w:cs="Times New Roman"/>
          <w:color w:val="000000"/>
          <w:spacing w:val="0"/>
          <w:w w:val="100"/>
          <w:position w:val="0"/>
          <w:sz w:val="20"/>
          <w:szCs w:val="20"/>
          <w:shd w:val="clear" w:color="auto" w:fill="auto"/>
        </w:rPr>
        <w:t>5</w:t>
      </w:r>
      <w:r>
        <w:rPr>
          <w:color w:val="000000"/>
          <w:spacing w:val="0"/>
          <w:w w:val="100"/>
          <w:position w:val="0"/>
          <w:shd w:val="clear" w:color="auto" w:fill="auto"/>
        </w:rPr>
        <w:t>、表</w:t>
      </w:r>
      <w:r>
        <w:rPr>
          <w:rFonts w:ascii="Times New Roman" w:eastAsia="Times New Roman" w:hAnsi="Times New Roman" w:cs="Times New Roman"/>
          <w:color w:val="000000"/>
          <w:spacing w:val="0"/>
          <w:w w:val="100"/>
          <w:position w:val="0"/>
          <w:sz w:val="20"/>
          <w:szCs w:val="20"/>
          <w:shd w:val="clear" w:color="auto" w:fill="auto"/>
        </w:rPr>
        <w:t>6</w:t>
      </w:r>
      <w:r>
        <w:rPr>
          <w:color w:val="000000"/>
          <w:spacing w:val="0"/>
          <w:w w:val="100"/>
          <w:position w:val="0"/>
          <w:shd w:val="clear" w:color="auto" w:fill="auto"/>
        </w:rPr>
        <w:t>和图</w:t>
      </w:r>
      <w:r>
        <w:rPr>
          <w:rFonts w:ascii="Times New Roman" w:eastAsia="Times New Roman" w:hAnsi="Times New Roman" w:cs="Times New Roman"/>
          <w:color w:val="000000"/>
          <w:spacing w:val="0"/>
          <w:w w:val="100"/>
          <w:position w:val="0"/>
          <w:sz w:val="20"/>
          <w:szCs w:val="20"/>
          <w:shd w:val="clear" w:color="auto" w:fill="auto"/>
        </w:rPr>
        <w:t>2</w:t>
      </w:r>
      <w:r>
        <w:rPr>
          <w:color w:val="000000"/>
          <w:spacing w:val="0"/>
          <w:w w:val="100"/>
          <w:position w:val="0"/>
          <w:shd w:val="clear" w:color="auto" w:fill="auto"/>
        </w:rPr>
        <w:t>可看出，钢渣基固化药剂 不仅可以利用离子交换方式将重金属固定在其表面， 达到固化修复的目的，而且可以利用水化形成含水硅 酸钙</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C-S-H</w:t>
      </w:r>
      <w:r>
        <w:rPr>
          <w:color w:val="000000"/>
          <w:spacing w:val="0"/>
          <w:w w:val="100"/>
          <w:position w:val="0"/>
          <w:shd w:val="clear" w:color="auto" w:fill="auto"/>
          <w:lang w:val="en-US" w:eastAsia="en-US" w:bidi="en-US"/>
        </w:rPr>
        <w:t>)</w:t>
      </w:r>
      <w:r>
        <w:rPr>
          <w:color w:val="000000"/>
          <w:spacing w:val="0"/>
          <w:w w:val="100"/>
          <w:position w:val="0"/>
          <w:shd w:val="clear" w:color="auto" w:fill="auto"/>
        </w:rPr>
        <w:t>达到包裹固化的效果，但是包裹固化的 效果与钢渣基固化药剂用量密切相关。</w:t>
      </w:r>
    </w:p>
    <w:p>
      <w:pPr>
        <w:pStyle w:val="Style69"/>
        <w:keepNext/>
        <w:keepLines/>
        <w:widowControl w:val="0"/>
        <w:numPr>
          <w:ilvl w:val="0"/>
          <w:numId w:val="1"/>
        </w:numPr>
        <w:shd w:val="clear" w:color="auto" w:fill="auto"/>
        <w:tabs>
          <w:tab w:pos="232" w:val="left"/>
        </w:tabs>
        <w:bidi w:val="0"/>
        <w:spacing w:before="0" w:after="0" w:line="334" w:lineRule="auto"/>
        <w:ind w:left="0" w:right="0" w:firstLine="0"/>
        <w:jc w:val="left"/>
      </w:pPr>
      <w:bookmarkStart w:id="8" w:name="bookmark8"/>
      <w:bookmarkStart w:id="9" w:name="bookmark9"/>
      <w:r>
        <w:rPr>
          <w:color w:val="000000"/>
          <w:spacing w:val="0"/>
          <w:w w:val="100"/>
          <w:position w:val="0"/>
          <w:u w:val="none"/>
          <w:shd w:val="clear" w:color="auto" w:fill="auto"/>
        </w:rPr>
        <w:t>结论</w:t>
      </w:r>
      <w:bookmarkEnd w:id="8"/>
      <w:bookmarkEnd w:id="9"/>
    </w:p>
    <w:p>
      <w:pPr>
        <w:pStyle w:val="Style29"/>
        <w:keepNext w:val="0"/>
        <w:keepLines w:val="0"/>
        <w:widowControl w:val="0"/>
        <w:numPr>
          <w:ilvl w:val="0"/>
          <w:numId w:val="7"/>
        </w:numPr>
        <w:shd w:val="clear" w:color="auto" w:fill="auto"/>
        <w:tabs>
          <w:tab w:pos="687" w:val="left"/>
        </w:tabs>
        <w:bidi w:val="0"/>
        <w:spacing w:before="0" w:after="0" w:line="319" w:lineRule="exact"/>
        <w:ind w:left="0" w:right="0" w:firstLine="440"/>
        <w:jc w:val="both"/>
      </w:pPr>
      <w:r>
        <w:rPr>
          <w:color w:val="000000"/>
          <w:spacing w:val="0"/>
          <w:w w:val="100"/>
          <w:position w:val="0"/>
          <w:shd w:val="clear" w:color="auto" w:fill="auto"/>
        </w:rPr>
        <w:t>适量磷酸处理有利于固化药剂中多孔结构的 形成，增大比表面积和孔体积，提高对重金属吸附络 合沉淀作用的接触面，改善钢渣基固化药剂对重金属 污染土壤的固化修复效果。</w:t>
      </w:r>
    </w:p>
    <w:p>
      <w:pPr>
        <w:pStyle w:val="Style29"/>
        <w:keepNext w:val="0"/>
        <w:keepLines w:val="0"/>
        <w:widowControl w:val="0"/>
        <w:numPr>
          <w:ilvl w:val="0"/>
          <w:numId w:val="7"/>
        </w:numPr>
        <w:shd w:val="clear" w:color="auto" w:fill="auto"/>
        <w:tabs>
          <w:tab w:pos="687" w:val="left"/>
        </w:tabs>
        <w:bidi w:val="0"/>
        <w:spacing w:before="0" w:after="0" w:line="319" w:lineRule="exact"/>
        <w:ind w:left="0" w:right="0" w:firstLine="440"/>
        <w:jc w:val="both"/>
      </w:pPr>
      <w:r>
        <w:rPr>
          <w:color w:val="000000"/>
          <w:spacing w:val="0"/>
          <w:w w:val="100"/>
          <w:position w:val="0"/>
          <w:shd w:val="clear" w:color="auto" w:fill="auto"/>
        </w:rPr>
        <w:t>钢渣基固化药剂不仅可利用离子交换方式将 重金属固定在其表面，达到固化修复目的，而且可利 用水化形成含水硅酸钙</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C-S-H</w:t>
      </w:r>
      <w:r>
        <w:rPr>
          <w:color w:val="000000"/>
          <w:spacing w:val="0"/>
          <w:w w:val="100"/>
          <w:position w:val="0"/>
          <w:shd w:val="clear" w:color="auto" w:fill="auto"/>
          <w:lang w:val="en-US" w:eastAsia="en-US" w:bidi="en-US"/>
        </w:rPr>
        <w:t>)</w:t>
      </w:r>
      <w:r>
        <w:rPr>
          <w:color w:val="000000"/>
          <w:spacing w:val="0"/>
          <w:w w:val="100"/>
          <w:position w:val="0"/>
          <w:shd w:val="clear" w:color="auto" w:fill="auto"/>
        </w:rPr>
        <w:t>达到包裹固化的效 果，包裹固化效果与钢渣基固化药剂用量密切相关。</w:t>
      </w:r>
    </w:p>
    <w:p>
      <w:pPr>
        <w:pStyle w:val="Style29"/>
        <w:keepNext w:val="0"/>
        <w:keepLines w:val="0"/>
        <w:widowControl w:val="0"/>
        <w:numPr>
          <w:ilvl w:val="0"/>
          <w:numId w:val="7"/>
        </w:numPr>
        <w:shd w:val="clear" w:color="auto" w:fill="auto"/>
        <w:tabs>
          <w:tab w:pos="692" w:val="left"/>
        </w:tabs>
        <w:bidi w:val="0"/>
        <w:spacing w:before="0" w:after="380" w:line="319" w:lineRule="exact"/>
        <w:ind w:left="0" w:right="0" w:firstLine="440"/>
        <w:jc w:val="both"/>
      </w:pPr>
      <w:r>
        <w:rPr>
          <w:color w:val="000000"/>
          <w:spacing w:val="0"/>
          <w:w w:val="100"/>
          <w:position w:val="0"/>
          <w:shd w:val="clear" w:color="auto" w:fill="auto"/>
        </w:rPr>
        <w:t>当钢渣微粉用量为</w:t>
      </w:r>
      <w:r>
        <w:rPr>
          <w:rFonts w:ascii="Times New Roman" w:eastAsia="Times New Roman" w:hAnsi="Times New Roman" w:cs="Times New Roman"/>
          <w:color w:val="000000"/>
          <w:spacing w:val="0"/>
          <w:w w:val="100"/>
          <w:position w:val="0"/>
          <w:sz w:val="20"/>
          <w:szCs w:val="20"/>
          <w:shd w:val="clear" w:color="auto" w:fill="auto"/>
        </w:rPr>
        <w:t xml:space="preserve">80 </w:t>
      </w:r>
      <w:r>
        <w:rPr>
          <w:rFonts w:ascii="Times New Roman" w:eastAsia="Times New Roman" w:hAnsi="Times New Roman" w:cs="Times New Roman"/>
          <w:color w:val="000000"/>
          <w:spacing w:val="0"/>
          <w:w w:val="100"/>
          <w:position w:val="0"/>
          <w:sz w:val="20"/>
          <w:szCs w:val="20"/>
          <w:shd w:val="clear" w:color="auto" w:fill="auto"/>
          <w:lang w:val="en-US" w:eastAsia="en-US" w:bidi="en-US"/>
        </w:rPr>
        <w:t>g</w:t>
      </w:r>
      <w:r>
        <w:rPr>
          <w:color w:val="000000"/>
          <w:spacing w:val="0"/>
          <w:w w:val="100"/>
          <w:position w:val="0"/>
          <w:shd w:val="clear" w:color="auto" w:fill="auto"/>
          <w:lang w:val="en-US" w:eastAsia="en-US" w:bidi="en-US"/>
        </w:rPr>
        <w:t>,</w:t>
      </w:r>
      <w:r>
        <w:rPr>
          <w:color w:val="000000"/>
          <w:spacing w:val="0"/>
          <w:w w:val="100"/>
          <w:position w:val="0"/>
          <w:shd w:val="clear" w:color="auto" w:fill="auto"/>
        </w:rPr>
        <w:t>磷酸用量为</w:t>
      </w:r>
      <w:r>
        <w:rPr>
          <w:rFonts w:ascii="Times New Roman" w:eastAsia="Times New Roman" w:hAnsi="Times New Roman" w:cs="Times New Roman"/>
          <w:color w:val="000000"/>
          <w:spacing w:val="0"/>
          <w:w w:val="100"/>
          <w:position w:val="0"/>
          <w:sz w:val="20"/>
          <w:szCs w:val="20"/>
          <w:shd w:val="clear" w:color="auto" w:fill="auto"/>
          <w:lang w:val="en-US" w:eastAsia="en-US" w:bidi="en-US"/>
        </w:rPr>
        <w:t>3.2 mL</w:t>
      </w:r>
      <w:r>
        <w:rPr>
          <w:color w:val="000000"/>
          <w:spacing w:val="0"/>
          <w:w w:val="100"/>
          <w:position w:val="0"/>
          <w:shd w:val="clear" w:color="auto" w:fill="auto"/>
        </w:rPr>
        <w:t xml:space="preserve">时， 钢渣基固化药剂孔结构较好；钢渣基固化药剂用量为 </w:t>
      </w:r>
      <w:r>
        <w:rPr>
          <w:rFonts w:ascii="Times New Roman" w:eastAsia="Times New Roman" w:hAnsi="Times New Roman" w:cs="Times New Roman"/>
          <w:color w:val="000000"/>
          <w:spacing w:val="0"/>
          <w:w w:val="100"/>
          <w:position w:val="0"/>
          <w:sz w:val="20"/>
          <w:szCs w:val="20"/>
          <w:shd w:val="clear" w:color="auto" w:fill="auto"/>
        </w:rPr>
        <w:t>25%</w:t>
      </w:r>
      <w:r>
        <w:rPr>
          <w:color w:val="000000"/>
          <w:spacing w:val="0"/>
          <w:w w:val="100"/>
          <w:position w:val="0"/>
          <w:shd w:val="clear" w:color="auto" w:fill="auto"/>
        </w:rPr>
        <w:t>对重金属污染土壤具有良好的固化修复效果。</w:t>
      </w:r>
    </w:p>
    <w:p>
      <w:pPr>
        <w:pStyle w:val="Style29"/>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shd w:val="clear" w:color="auto" w:fill="auto"/>
        </w:rPr>
        <w:t>参考文献：</w:t>
      </w:r>
    </w:p>
    <w:p>
      <w:pPr>
        <w:pStyle w:val="Style26"/>
        <w:keepNext w:val="0"/>
        <w:keepLines w:val="0"/>
        <w:widowControl w:val="0"/>
        <w:numPr>
          <w:ilvl w:val="0"/>
          <w:numId w:val="9"/>
        </w:numPr>
        <w:shd w:val="clear" w:color="auto" w:fill="auto"/>
        <w:tabs>
          <w:tab w:pos="313" w:val="left"/>
        </w:tabs>
        <w:bidi w:val="0"/>
        <w:spacing w:before="0" w:after="0"/>
        <w:ind w:right="0"/>
        <w:jc w:val="both"/>
      </w:pPr>
      <w:r>
        <w:rPr>
          <w:color w:val="000000"/>
          <w:spacing w:val="0"/>
          <w:w w:val="100"/>
          <w:position w:val="0"/>
          <w:shd w:val="clear" w:color="auto" w:fill="auto"/>
          <w:lang w:val="en-US" w:eastAsia="en-US" w:bidi="en-US"/>
        </w:rPr>
        <w:t xml:space="preserve">Navarro M C, Perez S C, Martinez S M J, et al. Abandoned mine sites as a source of contamination by heavy metals: A case study in a semi-arid zone[J]. Journal of Geochemical Exploration, </w:t>
      </w:r>
      <w:r>
        <w:rPr>
          <w:color w:val="000000"/>
          <w:spacing w:val="0"/>
          <w:w w:val="100"/>
          <w:position w:val="0"/>
          <w:shd w:val="clear" w:color="auto" w:fill="auto"/>
          <w:lang w:val="zh-CN" w:eastAsia="zh-CN" w:bidi="zh-CN"/>
        </w:rPr>
        <w:t>2008, 96(2/3): 183-193.</w:t>
      </w:r>
    </w:p>
    <w:p>
      <w:pPr>
        <w:pStyle w:val="Style26"/>
        <w:keepNext w:val="0"/>
        <w:keepLines w:val="0"/>
        <w:widowControl w:val="0"/>
        <w:numPr>
          <w:ilvl w:val="0"/>
          <w:numId w:val="9"/>
        </w:numPr>
        <w:shd w:val="clear" w:color="auto" w:fill="auto"/>
        <w:tabs>
          <w:tab w:pos="318" w:val="left"/>
        </w:tabs>
        <w:bidi w:val="0"/>
        <w:spacing w:before="0" w:after="0"/>
        <w:ind w:right="0"/>
        <w:jc w:val="both"/>
      </w:pPr>
      <w:r>
        <w:rPr>
          <w:color w:val="000000"/>
          <w:spacing w:val="0"/>
          <w:w w:val="100"/>
          <w:position w:val="0"/>
          <w:shd w:val="clear" w:color="auto" w:fill="auto"/>
          <w:lang w:val="en-US" w:eastAsia="en-US" w:bidi="en-US"/>
        </w:rPr>
        <w:t xml:space="preserve">Zhuang P, McBride M B, Xia H, et al. Health risk from heavy metals via consumption of food crops in the vicinity of Dabaoshan mine, South China[J]. Science of the Total Environment, </w:t>
      </w:r>
      <w:r>
        <w:rPr>
          <w:color w:val="000000"/>
          <w:spacing w:val="0"/>
          <w:w w:val="100"/>
          <w:position w:val="0"/>
          <w:shd w:val="clear" w:color="auto" w:fill="auto"/>
          <w:lang w:val="zh-CN" w:eastAsia="zh-CN" w:bidi="zh-CN"/>
        </w:rPr>
        <w:t>2009, 407(5): 1551-1561.</w:t>
      </w:r>
    </w:p>
    <w:p>
      <w:pPr>
        <w:pStyle w:val="Style16"/>
        <w:keepNext w:val="0"/>
        <w:keepLines w:val="0"/>
        <w:widowControl w:val="0"/>
        <w:numPr>
          <w:ilvl w:val="0"/>
          <w:numId w:val="9"/>
        </w:numPr>
        <w:shd w:val="clear" w:color="auto" w:fill="auto"/>
        <w:tabs>
          <w:tab w:pos="318" w:val="left"/>
        </w:tabs>
        <w:bidi w:val="0"/>
        <w:spacing w:before="0" w:after="80" w:line="290" w:lineRule="exact"/>
        <w:ind w:left="240" w:right="0" w:hanging="240"/>
        <w:jc w:val="both"/>
        <w:rPr>
          <w:sz w:val="16"/>
          <w:szCs w:val="16"/>
        </w:rPr>
      </w:pPr>
      <w:r>
        <w:rPr>
          <w:color w:val="000000"/>
          <w:spacing w:val="0"/>
          <w:w w:val="100"/>
          <w:position w:val="0"/>
          <w:sz w:val="15"/>
          <w:szCs w:val="15"/>
          <w:shd w:val="clear" w:color="auto" w:fill="auto"/>
        </w:rPr>
        <w:t xml:space="preserve">张长波，罗启仕，付融冰，等 </w:t>
      </w:r>
      <w:r>
        <w:rPr>
          <w:rFonts w:ascii="Times New Roman" w:eastAsia="Times New Roman" w:hAnsi="Times New Roman" w:cs="Times New Roman"/>
          <w:color w:val="000000"/>
          <w:spacing w:val="0"/>
          <w:w w:val="100"/>
          <w:position w:val="0"/>
          <w:sz w:val="16"/>
          <w:szCs w:val="16"/>
          <w:shd w:val="clear" w:color="auto" w:fill="auto"/>
        </w:rPr>
        <w:t xml:space="preserve">. </w:t>
      </w:r>
      <w:r>
        <w:rPr>
          <w:color w:val="000000"/>
          <w:spacing w:val="0"/>
          <w:w w:val="100"/>
          <w:position w:val="0"/>
          <w:sz w:val="15"/>
          <w:szCs w:val="15"/>
          <w:shd w:val="clear" w:color="auto" w:fill="auto"/>
        </w:rPr>
        <w:t>污染土壤的固化</w:t>
      </w:r>
      <w:r>
        <w:rPr>
          <w:rFonts w:ascii="Times New Roman" w:eastAsia="Times New Roman" w:hAnsi="Times New Roman" w:cs="Times New Roman"/>
          <w:color w:val="000000"/>
          <w:spacing w:val="0"/>
          <w:w w:val="100"/>
          <w:position w:val="0"/>
          <w:sz w:val="16"/>
          <w:szCs w:val="16"/>
          <w:shd w:val="clear" w:color="auto" w:fill="auto"/>
        </w:rPr>
        <w:t>/</w:t>
      </w:r>
      <w:r>
        <w:rPr>
          <w:color w:val="000000"/>
          <w:spacing w:val="0"/>
          <w:w w:val="100"/>
          <w:position w:val="0"/>
          <w:sz w:val="15"/>
          <w:szCs w:val="15"/>
          <w:shd w:val="clear" w:color="auto" w:fill="auto"/>
        </w:rPr>
        <w:t xml:space="preserve">稳定化处理技术研 究进展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[J]. </w:t>
      </w:r>
      <w:r>
        <w:rPr>
          <w:color w:val="000000"/>
          <w:spacing w:val="0"/>
          <w:w w:val="100"/>
          <w:position w:val="0"/>
          <w:sz w:val="15"/>
          <w:szCs w:val="15"/>
          <w:shd w:val="clear" w:color="auto" w:fill="auto"/>
        </w:rPr>
        <w:t>土壤，</w:t>
      </w:r>
      <w:r>
        <w:rPr>
          <w:rFonts w:ascii="Times New Roman" w:eastAsia="Times New Roman" w:hAnsi="Times New Roman" w:cs="Times New Roman"/>
          <w:color w:val="000000"/>
          <w:spacing w:val="0"/>
          <w:w w:val="100"/>
          <w:position w:val="0"/>
          <w:sz w:val="16"/>
          <w:szCs w:val="16"/>
          <w:shd w:val="clear" w:color="auto" w:fill="auto"/>
        </w:rPr>
        <w:t>2009</w:t>
      </w:r>
      <w:r>
        <w:rPr>
          <w:color w:val="000000"/>
          <w:spacing w:val="0"/>
          <w:w w:val="100"/>
          <w:position w:val="0"/>
          <w:sz w:val="15"/>
          <w:szCs w:val="15"/>
          <w:shd w:val="clear" w:color="auto" w:fill="auto"/>
        </w:rPr>
        <w:t>，</w:t>
      </w:r>
      <w:r>
        <w:rPr>
          <w:rFonts w:ascii="Times New Roman" w:eastAsia="Times New Roman" w:hAnsi="Times New Roman" w:cs="Times New Roman"/>
          <w:color w:val="000000"/>
          <w:spacing w:val="0"/>
          <w:w w:val="100"/>
          <w:position w:val="0"/>
          <w:sz w:val="16"/>
          <w:szCs w:val="16"/>
          <w:shd w:val="clear" w:color="auto" w:fill="auto"/>
        </w:rPr>
        <w:t>41(1)</w:t>
      </w:r>
      <w:r>
        <w:rPr>
          <w:color w:val="000000"/>
          <w:spacing w:val="0"/>
          <w:w w:val="100"/>
          <w:position w:val="0"/>
          <w:sz w:val="15"/>
          <w:szCs w:val="15"/>
          <w:shd w:val="clear" w:color="auto" w:fill="auto"/>
        </w:rPr>
        <w:t>：</w:t>
      </w:r>
      <w:r>
        <w:rPr>
          <w:rFonts w:ascii="Times New Roman" w:eastAsia="Times New Roman" w:hAnsi="Times New Roman" w:cs="Times New Roman"/>
          <w:color w:val="000000"/>
          <w:spacing w:val="0"/>
          <w:w w:val="100"/>
          <w:position w:val="0"/>
          <w:sz w:val="16"/>
          <w:szCs w:val="16"/>
          <w:shd w:val="clear" w:color="auto" w:fill="auto"/>
        </w:rPr>
        <w:t>8-15.</w:t>
      </w:r>
    </w:p>
    <w:p>
      <w:pPr>
        <w:pStyle w:val="Style26"/>
        <w:keepNext w:val="0"/>
        <w:keepLines w:val="0"/>
        <w:widowControl w:val="0"/>
        <w:numPr>
          <w:ilvl w:val="0"/>
          <w:numId w:val="9"/>
        </w:numPr>
        <w:shd w:val="clear" w:color="auto" w:fill="auto"/>
        <w:tabs>
          <w:tab w:pos="318" w:val="left"/>
        </w:tabs>
        <w:bidi w:val="0"/>
        <w:spacing w:before="0" w:after="0"/>
        <w:ind w:right="0"/>
        <w:jc w:val="both"/>
      </w:pPr>
      <w:r>
        <w:rPr>
          <w:color w:val="000000"/>
          <w:spacing w:val="0"/>
          <w:w w:val="100"/>
          <w:position w:val="0"/>
          <w:shd w:val="clear" w:color="auto" w:fill="auto"/>
          <w:lang w:val="en-US" w:eastAsia="en-US" w:bidi="en-US"/>
        </w:rPr>
        <w:t xml:space="preserve">Yao Z T, Li J H, Xie H H, et al. Review on remediation technologies of soil contaminated by heavy metals[J]. Procedia Environmental Sciences, </w:t>
      </w:r>
      <w:r>
        <w:rPr>
          <w:color w:val="000000"/>
          <w:spacing w:val="0"/>
          <w:w w:val="100"/>
          <w:position w:val="0"/>
          <w:shd w:val="clear" w:color="auto" w:fill="auto"/>
          <w:lang w:val="zh-CN" w:eastAsia="zh-CN" w:bidi="zh-CN"/>
        </w:rPr>
        <w:t>2012, 16: 722-729.</w:t>
      </w:r>
    </w:p>
    <w:p>
      <w:pPr>
        <w:pStyle w:val="Style26"/>
        <w:keepNext w:val="0"/>
        <w:keepLines w:val="0"/>
        <w:widowControl w:val="0"/>
        <w:numPr>
          <w:ilvl w:val="0"/>
          <w:numId w:val="9"/>
        </w:numPr>
        <w:shd w:val="clear" w:color="auto" w:fill="auto"/>
        <w:tabs>
          <w:tab w:pos="322" w:val="left"/>
        </w:tabs>
        <w:bidi w:val="0"/>
        <w:spacing w:before="0" w:after="0"/>
        <w:ind w:right="0"/>
        <w:jc w:val="both"/>
      </w:pPr>
      <w:r>
        <w:rPr>
          <w:color w:val="000000"/>
          <w:spacing w:val="0"/>
          <w:w w:val="100"/>
          <w:position w:val="0"/>
          <w:shd w:val="clear" w:color="auto" w:fill="auto"/>
          <w:lang w:val="en-US" w:eastAsia="en-US" w:bidi="en-US"/>
        </w:rPr>
        <w:t>Li X G, He C, Bai Y, et al. Stabilization/solidification on chromium (III) wastes by C</w:t>
      </w:r>
      <w:r>
        <w:rPr>
          <w:color w:val="000000"/>
          <w:spacing w:val="0"/>
          <w:w w:val="100"/>
          <w:position w:val="0"/>
          <w:sz w:val="9"/>
          <w:szCs w:val="9"/>
          <w:shd w:val="clear" w:color="auto" w:fill="auto"/>
          <w:lang w:val="en-US" w:eastAsia="en-US" w:bidi="en-US"/>
        </w:rPr>
        <w:t>3</w:t>
      </w:r>
      <w:r>
        <w:rPr>
          <w:color w:val="000000"/>
          <w:spacing w:val="0"/>
          <w:w w:val="100"/>
          <w:position w:val="0"/>
          <w:shd w:val="clear" w:color="auto" w:fill="auto"/>
          <w:lang w:val="en-US" w:eastAsia="en-US" w:bidi="en-US"/>
        </w:rPr>
        <w:t>A and C</w:t>
      </w:r>
      <w:r>
        <w:rPr>
          <w:color w:val="000000"/>
          <w:spacing w:val="0"/>
          <w:w w:val="100"/>
          <w:position w:val="0"/>
          <w:sz w:val="9"/>
          <w:szCs w:val="9"/>
          <w:shd w:val="clear" w:color="auto" w:fill="auto"/>
          <w:lang w:val="en-US" w:eastAsia="en-US" w:bidi="en-US"/>
        </w:rPr>
        <w:t>3</w:t>
      </w:r>
      <w:r>
        <w:rPr>
          <w:color w:val="000000"/>
          <w:spacing w:val="0"/>
          <w:w w:val="100"/>
          <w:position w:val="0"/>
          <w:shd w:val="clear" w:color="auto" w:fill="auto"/>
          <w:lang w:val="en-US" w:eastAsia="en-US" w:bidi="en-US"/>
        </w:rPr>
        <w:t xml:space="preserve">A hydrated matrix[J]. Journal of Hazardous Materials, </w:t>
      </w:r>
      <w:r>
        <w:rPr>
          <w:color w:val="000000"/>
          <w:spacing w:val="0"/>
          <w:w w:val="100"/>
          <w:position w:val="0"/>
          <w:shd w:val="clear" w:color="auto" w:fill="auto"/>
          <w:lang w:val="zh-CN" w:eastAsia="zh-CN" w:bidi="zh-CN"/>
        </w:rPr>
        <w:t>2014, 268: 61-67.</w:t>
      </w:r>
    </w:p>
    <w:p>
      <w:pPr>
        <w:pStyle w:val="Style26"/>
        <w:keepNext w:val="0"/>
        <w:keepLines w:val="0"/>
        <w:widowControl w:val="0"/>
        <w:numPr>
          <w:ilvl w:val="0"/>
          <w:numId w:val="9"/>
        </w:numPr>
        <w:shd w:val="clear" w:color="auto" w:fill="auto"/>
        <w:tabs>
          <w:tab w:pos="332" w:val="left"/>
        </w:tabs>
        <w:bidi w:val="0"/>
        <w:spacing w:before="0" w:after="0"/>
        <w:ind w:right="0"/>
        <w:jc w:val="both"/>
      </w:pPr>
      <w:r>
        <w:rPr>
          <w:color w:val="000000"/>
          <w:spacing w:val="0"/>
          <w:w w:val="100"/>
          <w:position w:val="0"/>
          <w:shd w:val="clear" w:color="auto" w:fill="auto"/>
          <w:lang w:val="en-US" w:eastAsia="en-US" w:bidi="en-US"/>
        </w:rPr>
        <w:t xml:space="preserve">Pardo T, Bernal M P, Clemente R. Efficiency of soil organic and inorganic amendments on the remediation of a contaminated mine soil: I. Effects on trace elements and nutrients solubility and leaching risk[J]. Chemosphere, </w:t>
      </w:r>
      <w:r>
        <w:rPr>
          <w:color w:val="000000"/>
          <w:spacing w:val="0"/>
          <w:w w:val="100"/>
          <w:position w:val="0"/>
          <w:shd w:val="clear" w:color="auto" w:fill="auto"/>
          <w:lang w:val="zh-CN" w:eastAsia="zh-CN" w:bidi="zh-CN"/>
        </w:rPr>
        <w:t>2014, 107: 121-128.</w:t>
      </w:r>
    </w:p>
    <w:p>
      <w:pPr>
        <w:pStyle w:val="Style26"/>
        <w:keepNext w:val="0"/>
        <w:keepLines w:val="0"/>
        <w:widowControl w:val="0"/>
        <w:numPr>
          <w:ilvl w:val="0"/>
          <w:numId w:val="9"/>
        </w:numPr>
        <w:shd w:val="clear" w:color="auto" w:fill="auto"/>
        <w:tabs>
          <w:tab w:pos="332" w:val="left"/>
        </w:tabs>
        <w:bidi w:val="0"/>
        <w:spacing w:before="0" w:after="0"/>
        <w:ind w:right="0"/>
        <w:jc w:val="both"/>
      </w:pPr>
      <w:r>
        <w:rPr>
          <w:color w:val="000000"/>
          <w:spacing w:val="0"/>
          <w:w w:val="100"/>
          <w:position w:val="0"/>
          <w:shd w:val="clear" w:color="auto" w:fill="auto"/>
          <w:lang w:val="en-US" w:eastAsia="en-US" w:bidi="en-US"/>
        </w:rPr>
        <w:t xml:space="preserve">McGrath S P, Cunliffe C H. A simplified method for the extraction of metals Fe, Zn, Cu, Ni, Cd, Pb, Cr, Co and Mn from soils and sewage sludges [J]. Journal of the Science of Food and Agriculture, </w:t>
      </w:r>
      <w:r>
        <w:rPr>
          <w:color w:val="000000"/>
          <w:spacing w:val="0"/>
          <w:w w:val="100"/>
          <w:position w:val="0"/>
          <w:shd w:val="clear" w:color="auto" w:fill="auto"/>
          <w:lang w:val="zh-CN" w:eastAsia="zh-CN" w:bidi="zh-CN"/>
        </w:rPr>
        <w:t>1985, 36: 794-798.</w:t>
      </w:r>
    </w:p>
    <w:p>
      <w:pPr>
        <w:pStyle w:val="Style26"/>
        <w:keepNext w:val="0"/>
        <w:keepLines w:val="0"/>
        <w:widowControl w:val="0"/>
        <w:numPr>
          <w:ilvl w:val="0"/>
          <w:numId w:val="9"/>
        </w:numPr>
        <w:shd w:val="clear" w:color="auto" w:fill="auto"/>
        <w:tabs>
          <w:tab w:pos="332" w:val="left"/>
        </w:tabs>
        <w:bidi w:val="0"/>
        <w:spacing w:before="0" w:after="80" w:line="290" w:lineRule="exact"/>
        <w:ind w:left="0" w:right="0" w:firstLine="0"/>
        <w:jc w:val="left"/>
      </w:pPr>
      <w:r>
        <w:rPr>
          <w:color w:val="000000"/>
          <w:spacing w:val="0"/>
          <w:w w:val="100"/>
          <w:position w:val="0"/>
          <w:shd w:val="clear" w:color="auto" w:fill="auto"/>
          <w:lang w:val="en-US" w:eastAsia="en-US" w:bidi="en-US"/>
        </w:rPr>
        <w:t>HJ/T 300-2007.</w:t>
      </w:r>
      <w:r>
        <w:rPr>
          <w:rFonts w:ascii="MingLiU" w:eastAsia="MingLiU" w:hAnsi="MingLiU" w:cs="MingLiU"/>
          <w:color w:val="000000"/>
          <w:spacing w:val="0"/>
          <w:w w:val="100"/>
          <w:position w:val="0"/>
          <w:sz w:val="15"/>
          <w:szCs w:val="15"/>
          <w:shd w:val="clear" w:color="auto" w:fill="auto"/>
          <w:lang w:val="zh-CN" w:eastAsia="zh-CN" w:bidi="zh-CN"/>
        </w:rPr>
        <w:t>固体废物 浸出毒性浸出方法 醋酸缓冲溶液法</w:t>
      </w:r>
      <w:r>
        <w:rPr>
          <w:color w:val="000000"/>
          <w:spacing w:val="0"/>
          <w:w w:val="100"/>
          <w:position w:val="0"/>
          <w:shd w:val="clear" w:color="auto" w:fill="auto"/>
          <w:lang w:val="en-US" w:eastAsia="en-US" w:bidi="en-US"/>
        </w:rPr>
        <w:t>[S].</w:t>
      </w:r>
    </w:p>
    <w:sectPr>
      <w:footnotePr>
        <w:pos w:val="pageBottom"/>
        <w:numFmt w:val="decimal"/>
        <w:numRestart w:val="continuous"/>
      </w:footnotePr>
      <w:type w:val="continuous"/>
      <w:pgSz w:w="11900" w:h="16840"/>
      <w:pgMar w:top="930" w:left="931" w:right="971" w:bottom="925" w:header="0" w:footer="3" w:gutter="0"/>
      <w:cols w:num="2" w:space="272"/>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3643630</wp:posOffset>
              </wp:positionH>
              <wp:positionV relativeFrom="page">
                <wp:posOffset>10005695</wp:posOffset>
              </wp:positionV>
              <wp:extent cx="274320" cy="121920"/>
              <wp:wrapNone/>
              <wp:docPr id="4" name="Shape 4"/>
              <a:graphic xmlns:a="http://schemas.openxmlformats.org/drawingml/2006/main">
                <a:graphicData uri="http://schemas.microsoft.com/office/word/2010/wordprocessingShape">
                  <wps:wsp>
                    <wps:cNvSpPr txBox="1"/>
                    <wps:spPr>
                      <a:xfrm>
                        <a:ext cx="274320" cy="12192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 xml:space="preserve">- </w:t>
                          </w:r>
                          <w:fldSimple w:instr=" PAGE \* MERGEFORMAT ">
                            <w:r>
                              <w:rPr>
                                <w:color w:val="000000"/>
                                <w:spacing w:val="0"/>
                                <w:w w:val="100"/>
                                <w:position w:val="0"/>
                                <w:shd w:val="clear" w:color="auto" w:fill="auto"/>
                              </w:rPr>
                              <w:t>#</w:t>
                            </w:r>
                          </w:fldSimple>
                          <w:r>
                            <w:rPr>
                              <w:color w:val="000000"/>
                              <w:spacing w:val="0"/>
                              <w:w w:val="100"/>
                              <w:position w:val="0"/>
                              <w:shd w:val="clear" w:color="auto" w:fill="auto"/>
                            </w:rPr>
                            <w:t xml:space="preserve"> -</w:t>
                          </w:r>
                        </w:p>
                      </w:txbxContent>
                    </wps:txbx>
                    <wps:bodyPr wrap="none" lIns="0" tIns="0" rIns="0" bIns="0">
                      <a:spAutoFit/>
                    </wps:bodyPr>
                  </wps:wsp>
                </a:graphicData>
              </a:graphic>
            </wp:anchor>
          </w:drawing>
        </mc:Choice>
        <mc:Fallback>
          <w:pict>
            <v:shape id="_x0000_s1030" type="#_x0000_t202" style="position:absolute;margin-left:286.89999999999998pt;margin-top:787.85000000000002pt;width:21.600000000000001pt;height:9.5999999999999996pt;z-index:-188744061;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 xml:space="preserve">- </w:t>
                    </w:r>
                    <w:fldSimple w:instr=" PAGE \* MERGEFORMAT ">
                      <w:r>
                        <w:rPr>
                          <w:color w:val="000000"/>
                          <w:spacing w:val="0"/>
                          <w:w w:val="100"/>
                          <w:position w:val="0"/>
                          <w:shd w:val="clear" w:color="auto" w:fill="auto"/>
                        </w:rPr>
                        <w:t>#</w:t>
                      </w:r>
                    </w:fldSimple>
                    <w:r>
                      <w:rPr>
                        <w:color w:val="000000"/>
                        <w:spacing w:val="0"/>
                        <w:w w:val="100"/>
                        <w:position w:val="0"/>
                        <w:shd w:val="clear" w:color="auto" w:fill="auto"/>
                      </w:rPr>
                      <w:t xml:space="preserve"> -</w:t>
                    </w:r>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3677285</wp:posOffset>
              </wp:positionH>
              <wp:positionV relativeFrom="page">
                <wp:posOffset>10179050</wp:posOffset>
              </wp:positionV>
              <wp:extent cx="274320" cy="121920"/>
              <wp:wrapNone/>
              <wp:docPr id="6" name="Shape 6"/>
              <a:graphic xmlns:a="http://schemas.openxmlformats.org/drawingml/2006/main">
                <a:graphicData uri="http://schemas.microsoft.com/office/word/2010/wordprocessingShape">
                  <wps:wsp>
                    <wps:cNvSpPr txBox="1"/>
                    <wps:spPr>
                      <a:xfrm>
                        <a:ext cx="274320" cy="12192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 xml:space="preserve">- </w:t>
                          </w:r>
                          <w:fldSimple w:instr=" PAGE \* MERGEFORMAT ">
                            <w:r>
                              <w:rPr>
                                <w:color w:val="000000"/>
                                <w:spacing w:val="0"/>
                                <w:w w:val="100"/>
                                <w:position w:val="0"/>
                                <w:shd w:val="clear" w:color="auto" w:fill="auto"/>
                              </w:rPr>
                              <w:t>#</w:t>
                            </w:r>
                          </w:fldSimple>
                          <w:r>
                            <w:rPr>
                              <w:color w:val="000000"/>
                              <w:spacing w:val="0"/>
                              <w:w w:val="100"/>
                              <w:position w:val="0"/>
                              <w:shd w:val="clear" w:color="auto" w:fill="auto"/>
                            </w:rPr>
                            <w:t xml:space="preserve"> -</w:t>
                          </w:r>
                        </w:p>
                      </w:txbxContent>
                    </wps:txbx>
                    <wps:bodyPr wrap="none" lIns="0" tIns="0" rIns="0" bIns="0">
                      <a:spAutoFit/>
                    </wps:bodyPr>
                  </wps:wsp>
                </a:graphicData>
              </a:graphic>
            </wp:anchor>
          </w:drawing>
        </mc:Choice>
        <mc:Fallback>
          <w:pict>
            <v:shape id="_x0000_s1032" type="#_x0000_t202" style="position:absolute;margin-left:289.55000000000001pt;margin-top:801.5pt;width:21.600000000000001pt;height:9.5999999999999996pt;z-index:-188744059;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 xml:space="preserve">- </w:t>
                    </w:r>
                    <w:fldSimple w:instr=" PAGE \* MERGEFORMAT ">
                      <w:r>
                        <w:rPr>
                          <w:color w:val="000000"/>
                          <w:spacing w:val="0"/>
                          <w:w w:val="100"/>
                          <w:position w:val="0"/>
                          <w:shd w:val="clear" w:color="auto" w:fill="auto"/>
                        </w:rPr>
                        <w:t>#</w:t>
                      </w:r>
                    </w:fldSimple>
                    <w:r>
                      <w:rPr>
                        <w:color w:val="000000"/>
                        <w:spacing w:val="0"/>
                        <w:w w:val="100"/>
                        <w:position w:val="0"/>
                        <w:shd w:val="clear" w:color="auto" w:fill="auto"/>
                      </w:rPr>
                      <w:t xml:space="preserve"> -</w:t>
                    </w: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687070</wp:posOffset>
              </wp:positionH>
              <wp:positionV relativeFrom="page">
                <wp:posOffset>550545</wp:posOffset>
              </wp:positionV>
              <wp:extent cx="4511040" cy="140335"/>
              <wp:wrapNone/>
              <wp:docPr id="1" name="Shape 1"/>
              <a:graphic xmlns:a="http://schemas.openxmlformats.org/drawingml/2006/main">
                <a:graphicData uri="http://schemas.microsoft.com/office/word/2010/wordprocessingShape">
                  <wps:wsp>
                    <wps:cNvSpPr txBox="1"/>
                    <wps:spPr>
                      <a:xfrm>
                        <a:ext cx="4511040" cy="140335"/>
                      </a:xfrm>
                      <a:prstGeom prst="rect"/>
                      <a:noFill/>
                    </wps:spPr>
                    <wps:txbx>
                      <w:txbxContent>
                        <w:p>
                          <w:pPr>
                            <w:pStyle w:val="Style7"/>
                            <w:keepNext w:val="0"/>
                            <w:keepLines w:val="0"/>
                            <w:widowControl w:val="0"/>
                            <w:shd w:val="clear" w:color="auto" w:fill="auto"/>
                            <w:tabs>
                              <w:tab w:pos="7104" w:val="right"/>
                            </w:tabs>
                            <w:bidi w:val="0"/>
                            <w:spacing w:before="0" w:after="0" w:line="240" w:lineRule="auto"/>
                            <w:ind w:left="0" w:right="0" w:firstLine="0"/>
                            <w:jc w:val="left"/>
                            <w:rPr>
                              <w:sz w:val="19"/>
                              <w:szCs w:val="19"/>
                            </w:rPr>
                          </w:pPr>
                          <w:r>
                            <w:rPr>
                              <w:rFonts w:ascii="MingLiU" w:eastAsia="MingLiU" w:hAnsi="MingLiU" w:cs="MingLiU"/>
                              <w:color w:val="000000"/>
                              <w:spacing w:val="0"/>
                              <w:w w:val="100"/>
                              <w:position w:val="0"/>
                              <w:sz w:val="19"/>
                              <w:szCs w:val="19"/>
                              <w:shd w:val="clear" w:color="auto" w:fill="auto"/>
                            </w:rPr>
                            <w:t>杨 刚，李 辉，龙 涛，等</w:t>
                            <w:tab/>
                            <w:t>钢渣基固化药剂对重金属土壤修复机理的研究</w:t>
                          </w:r>
                        </w:p>
                      </w:txbxContent>
                    </wps:txbx>
                    <wps:bodyPr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54.100000000000001pt;margin-top:43.350000000000001pt;width:355.19999999999999pt;height:11.050000000000001pt;z-index:-188744063;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tabs>
                        <w:tab w:pos="7104" w:val="right"/>
                      </w:tabs>
                      <w:bidi w:val="0"/>
                      <w:spacing w:before="0" w:after="0" w:line="240" w:lineRule="auto"/>
                      <w:ind w:left="0" w:right="0" w:firstLine="0"/>
                      <w:jc w:val="left"/>
                      <w:rPr>
                        <w:sz w:val="19"/>
                        <w:szCs w:val="19"/>
                      </w:rPr>
                    </w:pPr>
                    <w:r>
                      <w:rPr>
                        <w:rFonts w:ascii="MingLiU" w:eastAsia="MingLiU" w:hAnsi="MingLiU" w:cs="MingLiU"/>
                        <w:color w:val="000000"/>
                        <w:spacing w:val="0"/>
                        <w:w w:val="100"/>
                        <w:position w:val="0"/>
                        <w:sz w:val="19"/>
                        <w:szCs w:val="19"/>
                        <w:shd w:val="clear" w:color="auto" w:fill="auto"/>
                      </w:rPr>
                      <w:t>杨 刚，李 辉，龙 涛，等</w:t>
                      <w:tab/>
                      <w:t>钢渣基固化药剂对重金属土壤修复机理的研究</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683895</wp:posOffset>
              </wp:positionH>
              <wp:positionV relativeFrom="page">
                <wp:posOffset>763905</wp:posOffset>
              </wp:positionV>
              <wp:extent cx="6196330" cy="0"/>
              <wp:wrapNone/>
              <wp:docPr id="3" name="Shape 3"/>
              <a:graphic xmlns:a="http://schemas.openxmlformats.org/drawingml/2006/main">
                <a:graphicData uri="http://schemas.microsoft.com/office/word/2010/wordprocessingShape">
                  <wps:wsp>
                    <wps:cNvCnPr/>
                    <wps:spPr>
                      <a:xfrm>
                        <a:ext cx="6196330" cy="0"/>
                      </a:xfrm>
                      <a:prstGeom prst="straightConnector1"/>
                      <a:ln w="12700">
                        <a:solidFill/>
                      </a:ln>
                    </wps:spPr>
                    <wps:bodyPr/>
                  </wps:wsp>
                </a:graphicData>
              </a:graphic>
            </wp:anchor>
          </w:drawing>
        </mc:Choice>
        <mc:Fallback>
          <w:pict>
            <v:shape o:spt="32" o:oned="true" path="m,l21600,21600e" style="position:absolute;margin-left:53.850000000000001pt;margin-top:60.149999999999999pt;width:487.89999999999998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zh-CN" w:eastAsia="zh-CN" w:bidi="zh-CN"/>
      </w:rPr>
    </w:lvl>
    <w:lvl w:ilvl="1">
      <w:start w:val="1"/>
      <w:numFmt w:val="decimal"/>
      <w:lvlText w:val="%1.%2"/>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zh-CN" w:eastAsia="zh-CN" w:bidi="zh-CN"/>
      </w:rPr>
    </w:lvl>
  </w:abstractNum>
  <w:abstractNum w:abstractNumId="2">
    <w:multiLevelType w:val="multilevel"/>
    <w:lvl w:ilvl="0">
      <w:start w:val="1"/>
      <w:numFmt w:val="decimal"/>
      <w:lvlText w:val="1.2.%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zh-CN" w:eastAsia="zh-CN" w:bidi="zh-CN"/>
      </w:rPr>
    </w:lvl>
  </w:abstractNum>
  <w:abstractNum w:abstractNumId="4">
    <w:multiLevelType w:val="multilevel"/>
    <w:lvl w:ilvl="0">
      <w:start w:val="2"/>
      <w:numFmt w:val="decimal"/>
      <w:lvlText w:val="3.%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lvl w:ilvl="1">
      <w:start w:val="2"/>
      <w:numFmt w:val="decimal"/>
      <w:lvlText w:val="%1.%2"/>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zh-CN" w:eastAsia="zh-CN" w:bidi="zh-CN"/>
      </w:rPr>
    </w:lvl>
  </w:abstractNum>
  <w:abstractNum w:abstractNumId="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num w:numId="1">
    <w:abstractNumId w:val="0"/>
  </w:num>
  <w:num w:numId="3">
    <w:abstractNumId w:val="2"/>
  </w:num>
  <w:num w:numId="5">
    <w:abstractNumId w:val="4"/>
  </w:num>
  <w:num w:numId="7">
    <w:abstractNumId w:val="6"/>
  </w:num>
  <w:num w:numId="9">
    <w:abstractNumId w:val="8"/>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JhengHei Light" w:eastAsia="Microsoft JhengHei Light" w:hAnsi="Microsoft JhengHei Light" w:cs="Microsoft JhengHei Light"/>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JhengHei Light" w:eastAsia="Microsoft JhengHei Light" w:hAnsi="Microsoft JhengHei Light" w:cs="Microsoft JhengHei Light"/>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JhengHei Light" w:eastAsia="Microsoft JhengHei Light" w:hAnsi="Microsoft JhengHei Light" w:cs="Microsoft JhengHei Light"/>
      <w:color w:val="000000"/>
      <w:spacing w:val="0"/>
      <w:w w:val="100"/>
      <w:position w:val="0"/>
      <w:sz w:val="24"/>
      <w:szCs w:val="24"/>
      <w:shd w:val="clear" w:color="auto" w:fill="auto"/>
      <w:lang w:val="en-US" w:eastAsia="en-US" w:bidi="en-US"/>
    </w:rPr>
  </w:style>
  <w:style w:type="character" w:customStyle="1" w:styleId="CharStyle3">
    <w:name w:val="正文文本 (5)_"/>
    <w:basedOn w:val="DefaultParagraphFont"/>
    <w:link w:val="Style2"/>
    <w:rPr>
      <w:rFonts w:ascii="Times New Roman" w:eastAsia="Times New Roman" w:hAnsi="Times New Roman" w:cs="Times New Roman"/>
      <w:b w:val="0"/>
      <w:bCs w:val="0"/>
      <w:i w:val="0"/>
      <w:iCs w:val="0"/>
      <w:smallCaps w:val="0"/>
      <w:strike w:val="0"/>
      <w:sz w:val="18"/>
      <w:szCs w:val="18"/>
      <w:u w:val="single"/>
    </w:rPr>
  </w:style>
  <w:style w:type="character" w:customStyle="1" w:styleId="CharStyle8">
    <w:name w:val="页眉或页脚 (2)_"/>
    <w:basedOn w:val="DefaultParagraphFont"/>
    <w:link w:val="Style7"/>
    <w:rPr>
      <w:rFonts w:ascii="Times New Roman" w:eastAsia="Times New Roman" w:hAnsi="Times New Roman" w:cs="Times New Roman"/>
      <w:b w:val="0"/>
      <w:bCs w:val="0"/>
      <w:i w:val="0"/>
      <w:iCs w:val="0"/>
      <w:smallCaps w:val="0"/>
      <w:strike w:val="0"/>
      <w:sz w:val="20"/>
      <w:szCs w:val="20"/>
      <w:u w:val="none"/>
      <w:lang w:val="zh-CN" w:eastAsia="zh-CN" w:bidi="zh-CN"/>
    </w:rPr>
  </w:style>
  <w:style w:type="character" w:customStyle="1" w:styleId="CharStyle12">
    <w:name w:val="标题 #1_"/>
    <w:basedOn w:val="DefaultParagraphFont"/>
    <w:link w:val="Style11"/>
    <w:rPr>
      <w:rFonts w:ascii="MingLiU" w:eastAsia="MingLiU" w:hAnsi="MingLiU" w:cs="MingLiU"/>
      <w:b w:val="0"/>
      <w:bCs w:val="0"/>
      <w:i w:val="0"/>
      <w:iCs w:val="0"/>
      <w:smallCaps w:val="0"/>
      <w:strike w:val="0"/>
      <w:sz w:val="42"/>
      <w:szCs w:val="42"/>
      <w:u w:val="none"/>
      <w:lang w:val="zh-CN" w:eastAsia="zh-CN" w:bidi="zh-CN"/>
    </w:rPr>
  </w:style>
  <w:style w:type="character" w:customStyle="1" w:styleId="CharStyle14">
    <w:name w:val="正文文本 (4)_"/>
    <w:basedOn w:val="DefaultParagraphFont"/>
    <w:link w:val="Style13"/>
    <w:rPr>
      <w:rFonts w:ascii="Times New Roman" w:eastAsia="Times New Roman" w:hAnsi="Times New Roman" w:cs="Times New Roman"/>
      <w:b w:val="0"/>
      <w:bCs w:val="0"/>
      <w:i w:val="0"/>
      <w:iCs w:val="0"/>
      <w:smallCaps w:val="0"/>
      <w:strike w:val="0"/>
      <w:sz w:val="20"/>
      <w:szCs w:val="20"/>
      <w:u w:val="none"/>
    </w:rPr>
  </w:style>
  <w:style w:type="character" w:customStyle="1" w:styleId="CharStyle17">
    <w:name w:val="正文文本 (3)_"/>
    <w:basedOn w:val="DefaultParagraphFont"/>
    <w:link w:val="Style16"/>
    <w:rPr>
      <w:rFonts w:ascii="MingLiU" w:eastAsia="MingLiU" w:hAnsi="MingLiU" w:cs="MingLiU"/>
      <w:b w:val="0"/>
      <w:bCs w:val="0"/>
      <w:i w:val="0"/>
      <w:iCs w:val="0"/>
      <w:smallCaps w:val="0"/>
      <w:strike w:val="0"/>
      <w:sz w:val="15"/>
      <w:szCs w:val="15"/>
      <w:u w:val="none"/>
      <w:lang w:val="zh-CN" w:eastAsia="zh-CN" w:bidi="zh-CN"/>
    </w:rPr>
  </w:style>
  <w:style w:type="character" w:customStyle="1" w:styleId="CharStyle25">
    <w:name w:val="标题 #2_"/>
    <w:basedOn w:val="DefaultParagraphFont"/>
    <w:link w:val="Style24"/>
    <w:rPr>
      <w:rFonts w:ascii="Times New Roman" w:eastAsia="Times New Roman" w:hAnsi="Times New Roman" w:cs="Times New Roman"/>
      <w:b/>
      <w:bCs/>
      <w:i w:val="0"/>
      <w:iCs w:val="0"/>
      <w:smallCaps w:val="0"/>
      <w:strike w:val="0"/>
      <w:sz w:val="22"/>
      <w:szCs w:val="22"/>
      <w:u w:val="none"/>
    </w:rPr>
  </w:style>
  <w:style w:type="character" w:customStyle="1" w:styleId="CharStyle27">
    <w:name w:val="正文文本 (2)_"/>
    <w:basedOn w:val="DefaultParagraphFont"/>
    <w:link w:val="Style26"/>
    <w:rPr>
      <w:rFonts w:ascii="Times New Roman" w:eastAsia="Times New Roman" w:hAnsi="Times New Roman" w:cs="Times New Roman"/>
      <w:b w:val="0"/>
      <w:bCs w:val="0"/>
      <w:i w:val="0"/>
      <w:iCs w:val="0"/>
      <w:smallCaps w:val="0"/>
      <w:strike w:val="0"/>
      <w:sz w:val="16"/>
      <w:szCs w:val="16"/>
      <w:u w:val="none"/>
    </w:rPr>
  </w:style>
  <w:style w:type="character" w:customStyle="1" w:styleId="CharStyle30">
    <w:name w:val="正文文本_"/>
    <w:basedOn w:val="DefaultParagraphFont"/>
    <w:link w:val="Style29"/>
    <w:rPr>
      <w:rFonts w:ascii="MingLiU" w:eastAsia="MingLiU" w:hAnsi="MingLiU" w:cs="MingLiU"/>
      <w:b w:val="0"/>
      <w:bCs w:val="0"/>
      <w:i w:val="0"/>
      <w:iCs w:val="0"/>
      <w:smallCaps w:val="0"/>
      <w:strike w:val="0"/>
      <w:sz w:val="19"/>
      <w:szCs w:val="19"/>
      <w:u w:val="none"/>
      <w:lang w:val="zh-CN" w:eastAsia="zh-CN" w:bidi="zh-CN"/>
    </w:rPr>
  </w:style>
  <w:style w:type="character" w:customStyle="1" w:styleId="CharStyle34">
    <w:name w:val="正文文本 (7)_"/>
    <w:basedOn w:val="DefaultParagraphFont"/>
    <w:link w:val="Style33"/>
    <w:rPr>
      <w:rFonts w:ascii="MingLiU" w:eastAsia="MingLiU" w:hAnsi="MingLiU" w:cs="MingLiU"/>
      <w:b w:val="0"/>
      <w:bCs w:val="0"/>
      <w:i w:val="0"/>
      <w:iCs w:val="0"/>
      <w:smallCaps w:val="0"/>
      <w:strike w:val="0"/>
      <w:sz w:val="22"/>
      <w:szCs w:val="22"/>
      <w:u w:val="none"/>
      <w:lang w:val="zh-CN" w:eastAsia="zh-CN" w:bidi="zh-CN"/>
    </w:rPr>
  </w:style>
  <w:style w:type="character" w:customStyle="1" w:styleId="CharStyle39">
    <w:name w:val="标题 #3_"/>
    <w:basedOn w:val="DefaultParagraphFont"/>
    <w:link w:val="Style38"/>
    <w:rPr>
      <w:rFonts w:ascii="Times New Roman" w:eastAsia="Times New Roman" w:hAnsi="Times New Roman" w:cs="Times New Roman"/>
      <w:b w:val="0"/>
      <w:bCs w:val="0"/>
      <w:i w:val="0"/>
      <w:iCs w:val="0"/>
      <w:smallCaps w:val="0"/>
      <w:strike w:val="0"/>
      <w:sz w:val="20"/>
      <w:szCs w:val="20"/>
      <w:u w:val="none"/>
      <w:lang w:val="zh-CN" w:eastAsia="zh-CN" w:bidi="zh-CN"/>
    </w:rPr>
  </w:style>
  <w:style w:type="character" w:customStyle="1" w:styleId="CharStyle42">
    <w:name w:val="正文文本 (6)_"/>
    <w:basedOn w:val="DefaultParagraphFont"/>
    <w:link w:val="Style41"/>
    <w:rPr>
      <w:rFonts w:ascii="SimHei" w:eastAsia="SimHei" w:hAnsi="SimHei" w:cs="SimHei"/>
      <w:b w:val="0"/>
      <w:bCs w:val="0"/>
      <w:i w:val="0"/>
      <w:iCs w:val="0"/>
      <w:smallCaps w:val="0"/>
      <w:strike w:val="0"/>
      <w:sz w:val="20"/>
      <w:szCs w:val="20"/>
      <w:u w:val="none"/>
      <w:lang w:val="zh-CN" w:eastAsia="zh-CN" w:bidi="zh-CN"/>
    </w:rPr>
  </w:style>
  <w:style w:type="character" w:customStyle="1" w:styleId="CharStyle52">
    <w:name w:val="表格标题_"/>
    <w:basedOn w:val="DefaultParagraphFont"/>
    <w:link w:val="Style51"/>
    <w:rPr>
      <w:rFonts w:ascii="SimHei" w:eastAsia="SimHei" w:hAnsi="SimHei" w:cs="SimHei"/>
      <w:b w:val="0"/>
      <w:bCs w:val="0"/>
      <w:i w:val="0"/>
      <w:iCs w:val="0"/>
      <w:smallCaps w:val="0"/>
      <w:strike w:val="0"/>
      <w:sz w:val="20"/>
      <w:szCs w:val="20"/>
      <w:u w:val="none"/>
      <w:lang w:val="zh-CN" w:eastAsia="zh-CN" w:bidi="zh-CN"/>
    </w:rPr>
  </w:style>
  <w:style w:type="character" w:customStyle="1" w:styleId="CharStyle55">
    <w:name w:val="其他_"/>
    <w:basedOn w:val="DefaultParagraphFont"/>
    <w:link w:val="Style54"/>
    <w:rPr>
      <w:rFonts w:ascii="MingLiU" w:eastAsia="MingLiU" w:hAnsi="MingLiU" w:cs="MingLiU"/>
      <w:b w:val="0"/>
      <w:bCs w:val="0"/>
      <w:i w:val="0"/>
      <w:iCs w:val="0"/>
      <w:smallCaps w:val="0"/>
      <w:strike w:val="0"/>
      <w:sz w:val="19"/>
      <w:szCs w:val="19"/>
      <w:u w:val="none"/>
      <w:lang w:val="zh-CN" w:eastAsia="zh-CN" w:bidi="zh-CN"/>
    </w:rPr>
  </w:style>
  <w:style w:type="character" w:customStyle="1" w:styleId="CharStyle67">
    <w:name w:val="其他 (2)_"/>
    <w:basedOn w:val="DefaultParagraphFont"/>
    <w:link w:val="Style66"/>
    <w:rPr>
      <w:rFonts w:ascii="MingLiU" w:eastAsia="MingLiU" w:hAnsi="MingLiU" w:cs="MingLiU"/>
      <w:b w:val="0"/>
      <w:bCs w:val="0"/>
      <w:i w:val="0"/>
      <w:iCs w:val="0"/>
      <w:smallCaps w:val="0"/>
      <w:strike w:val="0"/>
      <w:sz w:val="16"/>
      <w:szCs w:val="16"/>
      <w:u w:val="none"/>
      <w:lang w:val="zh-CN" w:eastAsia="zh-CN" w:bidi="zh-CN"/>
    </w:rPr>
  </w:style>
  <w:style w:type="character" w:customStyle="1" w:styleId="CharStyle70">
    <w:name w:val="标题 #4_"/>
    <w:basedOn w:val="DefaultParagraphFont"/>
    <w:link w:val="Style69"/>
    <w:rPr>
      <w:rFonts w:ascii="SimHei" w:eastAsia="SimHei" w:hAnsi="SimHei" w:cs="SimHei"/>
      <w:b w:val="0"/>
      <w:bCs w:val="0"/>
      <w:i w:val="0"/>
      <w:iCs w:val="0"/>
      <w:smallCaps w:val="0"/>
      <w:strike w:val="0"/>
      <w:sz w:val="20"/>
      <w:szCs w:val="20"/>
      <w:u w:val="single"/>
      <w:lang w:val="zh-CN" w:eastAsia="zh-CN" w:bidi="zh-CN"/>
    </w:rPr>
  </w:style>
  <w:style w:type="paragraph" w:customStyle="1" w:styleId="Style2">
    <w:name w:val="正文文本 (5)"/>
    <w:basedOn w:val="Normal"/>
    <w:link w:val="CharStyle3"/>
    <w:pPr>
      <w:widowControl w:val="0"/>
      <w:shd w:val="clear" w:color="auto" w:fill="FFFFFF"/>
      <w:spacing w:after="190"/>
    </w:pPr>
    <w:rPr>
      <w:rFonts w:ascii="Times New Roman" w:eastAsia="Times New Roman" w:hAnsi="Times New Roman" w:cs="Times New Roman"/>
      <w:b w:val="0"/>
      <w:bCs w:val="0"/>
      <w:i w:val="0"/>
      <w:iCs w:val="0"/>
      <w:smallCaps w:val="0"/>
      <w:strike w:val="0"/>
      <w:sz w:val="18"/>
      <w:szCs w:val="18"/>
      <w:u w:val="single"/>
    </w:rPr>
  </w:style>
  <w:style w:type="paragraph" w:customStyle="1" w:styleId="Style7">
    <w:name w:val="页眉或页脚 (2)"/>
    <w:basedOn w:val="Normal"/>
    <w:link w:val="CharStyle8"/>
    <w:pPr>
      <w:widowControl w:val="0"/>
      <w:shd w:val="clear" w:color="auto" w:fill="FFFFFF"/>
    </w:pPr>
    <w:rPr>
      <w:rFonts w:ascii="Times New Roman" w:eastAsia="Times New Roman" w:hAnsi="Times New Roman" w:cs="Times New Roman"/>
      <w:b w:val="0"/>
      <w:bCs w:val="0"/>
      <w:i w:val="0"/>
      <w:iCs w:val="0"/>
      <w:smallCaps w:val="0"/>
      <w:strike w:val="0"/>
      <w:sz w:val="20"/>
      <w:szCs w:val="20"/>
      <w:u w:val="none"/>
      <w:lang w:val="zh-CN" w:eastAsia="zh-CN" w:bidi="zh-CN"/>
    </w:rPr>
  </w:style>
  <w:style w:type="paragraph" w:customStyle="1" w:styleId="Style11">
    <w:name w:val="标题 #1"/>
    <w:basedOn w:val="Normal"/>
    <w:link w:val="CharStyle12"/>
    <w:pPr>
      <w:widowControl w:val="0"/>
      <w:shd w:val="clear" w:color="auto" w:fill="FFFFFF"/>
      <w:spacing w:after="320"/>
      <w:jc w:val="center"/>
      <w:outlineLvl w:val="0"/>
    </w:pPr>
    <w:rPr>
      <w:rFonts w:ascii="MingLiU" w:eastAsia="MingLiU" w:hAnsi="MingLiU" w:cs="MingLiU"/>
      <w:b w:val="0"/>
      <w:bCs w:val="0"/>
      <w:i w:val="0"/>
      <w:iCs w:val="0"/>
      <w:smallCaps w:val="0"/>
      <w:strike w:val="0"/>
      <w:sz w:val="42"/>
      <w:szCs w:val="42"/>
      <w:u w:val="none"/>
      <w:lang w:val="zh-CN" w:eastAsia="zh-CN" w:bidi="zh-CN"/>
    </w:rPr>
  </w:style>
  <w:style w:type="paragraph" w:customStyle="1" w:styleId="Style13">
    <w:name w:val="正文文本 (4)"/>
    <w:basedOn w:val="Normal"/>
    <w:link w:val="CharStyle14"/>
    <w:pPr>
      <w:widowControl w:val="0"/>
      <w:shd w:val="clear" w:color="auto" w:fill="FFFFFF"/>
      <w:spacing w:line="334" w:lineRule="auto"/>
    </w:pPr>
    <w:rPr>
      <w:rFonts w:ascii="Times New Roman" w:eastAsia="Times New Roman" w:hAnsi="Times New Roman" w:cs="Times New Roman"/>
      <w:b w:val="0"/>
      <w:bCs w:val="0"/>
      <w:i w:val="0"/>
      <w:iCs w:val="0"/>
      <w:smallCaps w:val="0"/>
      <w:strike w:val="0"/>
      <w:sz w:val="20"/>
      <w:szCs w:val="20"/>
      <w:u w:val="none"/>
    </w:rPr>
  </w:style>
  <w:style w:type="paragraph" w:customStyle="1" w:styleId="Style16">
    <w:name w:val="正文文本 (3)"/>
    <w:basedOn w:val="Normal"/>
    <w:link w:val="CharStyle17"/>
    <w:pPr>
      <w:widowControl w:val="0"/>
      <w:shd w:val="clear" w:color="auto" w:fill="FFFFFF"/>
      <w:spacing w:line="277" w:lineRule="exact"/>
      <w:ind w:firstLine="220"/>
    </w:pPr>
    <w:rPr>
      <w:rFonts w:ascii="MingLiU" w:eastAsia="MingLiU" w:hAnsi="MingLiU" w:cs="MingLiU"/>
      <w:b w:val="0"/>
      <w:bCs w:val="0"/>
      <w:i w:val="0"/>
      <w:iCs w:val="0"/>
      <w:smallCaps w:val="0"/>
      <w:strike w:val="0"/>
      <w:sz w:val="15"/>
      <w:szCs w:val="15"/>
      <w:u w:val="none"/>
      <w:lang w:val="zh-CN" w:eastAsia="zh-CN" w:bidi="zh-CN"/>
    </w:rPr>
  </w:style>
  <w:style w:type="paragraph" w:customStyle="1" w:styleId="Style24">
    <w:name w:val="标题 #2"/>
    <w:basedOn w:val="Normal"/>
    <w:link w:val="CharStyle25"/>
    <w:pPr>
      <w:widowControl w:val="0"/>
      <w:shd w:val="clear" w:color="auto" w:fill="FFFFFF"/>
      <w:spacing w:line="276" w:lineRule="auto"/>
      <w:ind w:firstLine="360"/>
      <w:outlineLvl w:val="1"/>
    </w:pPr>
    <w:rPr>
      <w:rFonts w:ascii="Times New Roman" w:eastAsia="Times New Roman" w:hAnsi="Times New Roman" w:cs="Times New Roman"/>
      <w:b/>
      <w:bCs/>
      <w:i w:val="0"/>
      <w:iCs w:val="0"/>
      <w:smallCaps w:val="0"/>
      <w:strike w:val="0"/>
      <w:sz w:val="22"/>
      <w:szCs w:val="22"/>
      <w:u w:val="none"/>
    </w:rPr>
  </w:style>
  <w:style w:type="paragraph" w:customStyle="1" w:styleId="Style26">
    <w:name w:val="正文文本 (2)"/>
    <w:basedOn w:val="Normal"/>
    <w:link w:val="CharStyle27"/>
    <w:pPr>
      <w:widowControl w:val="0"/>
      <w:shd w:val="clear" w:color="auto" w:fill="FFFFFF"/>
      <w:spacing w:line="379" w:lineRule="auto"/>
      <w:ind w:left="240" w:hanging="240"/>
    </w:pPr>
    <w:rPr>
      <w:rFonts w:ascii="Times New Roman" w:eastAsia="Times New Roman" w:hAnsi="Times New Roman" w:cs="Times New Roman"/>
      <w:b w:val="0"/>
      <w:bCs w:val="0"/>
      <w:i w:val="0"/>
      <w:iCs w:val="0"/>
      <w:smallCaps w:val="0"/>
      <w:strike w:val="0"/>
      <w:sz w:val="16"/>
      <w:szCs w:val="16"/>
      <w:u w:val="none"/>
    </w:rPr>
  </w:style>
  <w:style w:type="paragraph" w:customStyle="1" w:styleId="Style29">
    <w:name w:val="正文文本"/>
    <w:basedOn w:val="Normal"/>
    <w:link w:val="CharStyle30"/>
    <w:pPr>
      <w:widowControl w:val="0"/>
      <w:shd w:val="clear" w:color="auto" w:fill="FFFFFF"/>
      <w:spacing w:line="334" w:lineRule="auto"/>
      <w:ind w:firstLine="400"/>
    </w:pPr>
    <w:rPr>
      <w:rFonts w:ascii="MingLiU" w:eastAsia="MingLiU" w:hAnsi="MingLiU" w:cs="MingLiU"/>
      <w:b w:val="0"/>
      <w:bCs w:val="0"/>
      <w:i w:val="0"/>
      <w:iCs w:val="0"/>
      <w:smallCaps w:val="0"/>
      <w:strike w:val="0"/>
      <w:sz w:val="19"/>
      <w:szCs w:val="19"/>
      <w:u w:val="none"/>
      <w:lang w:val="zh-CN" w:eastAsia="zh-CN" w:bidi="zh-CN"/>
    </w:rPr>
  </w:style>
  <w:style w:type="paragraph" w:customStyle="1" w:styleId="Style33">
    <w:name w:val="正文文本 (7)"/>
    <w:basedOn w:val="Normal"/>
    <w:link w:val="CharStyle34"/>
    <w:pPr>
      <w:widowControl w:val="0"/>
      <w:shd w:val="clear" w:color="auto" w:fill="FFFFFF"/>
    </w:pPr>
    <w:rPr>
      <w:rFonts w:ascii="MingLiU" w:eastAsia="MingLiU" w:hAnsi="MingLiU" w:cs="MingLiU"/>
      <w:b w:val="0"/>
      <w:bCs w:val="0"/>
      <w:i w:val="0"/>
      <w:iCs w:val="0"/>
      <w:smallCaps w:val="0"/>
      <w:strike w:val="0"/>
      <w:sz w:val="22"/>
      <w:szCs w:val="22"/>
      <w:u w:val="none"/>
      <w:lang w:val="zh-CN" w:eastAsia="zh-CN" w:bidi="zh-CN"/>
    </w:rPr>
  </w:style>
  <w:style w:type="paragraph" w:customStyle="1" w:styleId="Style38">
    <w:name w:val="标题 #3"/>
    <w:basedOn w:val="Normal"/>
    <w:link w:val="CharStyle39"/>
    <w:pPr>
      <w:widowControl w:val="0"/>
      <w:shd w:val="clear" w:color="auto" w:fill="FFFFFF"/>
      <w:spacing w:line="320" w:lineRule="exact"/>
      <w:outlineLvl w:val="2"/>
    </w:pPr>
    <w:rPr>
      <w:rFonts w:ascii="Times New Roman" w:eastAsia="Times New Roman" w:hAnsi="Times New Roman" w:cs="Times New Roman"/>
      <w:b w:val="0"/>
      <w:bCs w:val="0"/>
      <w:i w:val="0"/>
      <w:iCs w:val="0"/>
      <w:smallCaps w:val="0"/>
      <w:strike w:val="0"/>
      <w:sz w:val="20"/>
      <w:szCs w:val="20"/>
      <w:u w:val="none"/>
      <w:lang w:val="zh-CN" w:eastAsia="zh-CN" w:bidi="zh-CN"/>
    </w:rPr>
  </w:style>
  <w:style w:type="paragraph" w:customStyle="1" w:styleId="Style41">
    <w:name w:val="正文文本 (6)"/>
    <w:basedOn w:val="Normal"/>
    <w:link w:val="CharStyle42"/>
    <w:pPr>
      <w:widowControl w:val="0"/>
      <w:shd w:val="clear" w:color="auto" w:fill="FFFFFF"/>
      <w:spacing w:after="20" w:line="319" w:lineRule="exact"/>
    </w:pPr>
    <w:rPr>
      <w:rFonts w:ascii="SimHei" w:eastAsia="SimHei" w:hAnsi="SimHei" w:cs="SimHei"/>
      <w:b w:val="0"/>
      <w:bCs w:val="0"/>
      <w:i w:val="0"/>
      <w:iCs w:val="0"/>
      <w:smallCaps w:val="0"/>
      <w:strike w:val="0"/>
      <w:sz w:val="20"/>
      <w:szCs w:val="20"/>
      <w:u w:val="none"/>
      <w:lang w:val="zh-CN" w:eastAsia="zh-CN" w:bidi="zh-CN"/>
    </w:rPr>
  </w:style>
  <w:style w:type="paragraph" w:customStyle="1" w:styleId="Style51">
    <w:name w:val="表格标题"/>
    <w:basedOn w:val="Normal"/>
    <w:link w:val="CharStyle52"/>
    <w:pPr>
      <w:widowControl w:val="0"/>
      <w:shd w:val="clear" w:color="auto" w:fill="FFFFFF"/>
      <w:spacing w:line="281" w:lineRule="auto"/>
    </w:pPr>
    <w:rPr>
      <w:rFonts w:ascii="SimHei" w:eastAsia="SimHei" w:hAnsi="SimHei" w:cs="SimHei"/>
      <w:b w:val="0"/>
      <w:bCs w:val="0"/>
      <w:i w:val="0"/>
      <w:iCs w:val="0"/>
      <w:smallCaps w:val="0"/>
      <w:strike w:val="0"/>
      <w:sz w:val="20"/>
      <w:szCs w:val="20"/>
      <w:u w:val="none"/>
      <w:lang w:val="zh-CN" w:eastAsia="zh-CN" w:bidi="zh-CN"/>
    </w:rPr>
  </w:style>
  <w:style w:type="paragraph" w:customStyle="1" w:styleId="Style54">
    <w:name w:val="其他"/>
    <w:basedOn w:val="Normal"/>
    <w:link w:val="CharStyle55"/>
    <w:pPr>
      <w:widowControl w:val="0"/>
      <w:shd w:val="clear" w:color="auto" w:fill="FFFFFF"/>
      <w:spacing w:line="334" w:lineRule="auto"/>
      <w:ind w:firstLine="400"/>
    </w:pPr>
    <w:rPr>
      <w:rFonts w:ascii="MingLiU" w:eastAsia="MingLiU" w:hAnsi="MingLiU" w:cs="MingLiU"/>
      <w:b w:val="0"/>
      <w:bCs w:val="0"/>
      <w:i w:val="0"/>
      <w:iCs w:val="0"/>
      <w:smallCaps w:val="0"/>
      <w:strike w:val="0"/>
      <w:sz w:val="19"/>
      <w:szCs w:val="19"/>
      <w:u w:val="none"/>
      <w:lang w:val="zh-CN" w:eastAsia="zh-CN" w:bidi="zh-CN"/>
    </w:rPr>
  </w:style>
  <w:style w:type="paragraph" w:customStyle="1" w:styleId="Style66">
    <w:name w:val="其他 (2)"/>
    <w:basedOn w:val="Normal"/>
    <w:link w:val="CharStyle67"/>
    <w:pPr>
      <w:widowControl w:val="0"/>
      <w:shd w:val="clear" w:color="auto" w:fill="FFFFFF"/>
      <w:spacing w:before="80"/>
      <w:jc w:val="center"/>
    </w:pPr>
    <w:rPr>
      <w:rFonts w:ascii="MingLiU" w:eastAsia="MingLiU" w:hAnsi="MingLiU" w:cs="MingLiU"/>
      <w:b w:val="0"/>
      <w:bCs w:val="0"/>
      <w:i w:val="0"/>
      <w:iCs w:val="0"/>
      <w:smallCaps w:val="0"/>
      <w:strike w:val="0"/>
      <w:sz w:val="16"/>
      <w:szCs w:val="16"/>
      <w:u w:val="none"/>
      <w:lang w:val="zh-CN" w:eastAsia="zh-CN" w:bidi="zh-CN"/>
    </w:rPr>
  </w:style>
  <w:style w:type="paragraph" w:customStyle="1" w:styleId="Style69">
    <w:name w:val="标题 #4"/>
    <w:basedOn w:val="Normal"/>
    <w:link w:val="CharStyle70"/>
    <w:pPr>
      <w:widowControl w:val="0"/>
      <w:shd w:val="clear" w:color="auto" w:fill="FFFFFF"/>
      <w:spacing w:after="40" w:line="302" w:lineRule="auto"/>
      <w:outlineLvl w:val="3"/>
    </w:pPr>
    <w:rPr>
      <w:rFonts w:ascii="SimHei" w:eastAsia="SimHei" w:hAnsi="SimHei" w:cs="SimHei"/>
      <w:b w:val="0"/>
      <w:bCs w:val="0"/>
      <w:i w:val="0"/>
      <w:iCs w:val="0"/>
      <w:smallCaps w:val="0"/>
      <w:strike w:val="0"/>
      <w:sz w:val="20"/>
      <w:szCs w:val="20"/>
      <w:u w:val="single"/>
      <w:lang w:val="zh-CN" w:eastAsia="zh-CN" w:bidi="zh-CN"/>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image" Target="media/image1.jpeg"/><Relationship Id="rId10" Type="http://schemas.openxmlformats.org/officeDocument/2006/relationships/image" Target="media/image1.jpeg" TargetMode="External"/><Relationship Id="rId11" Type="http://schemas.openxmlformats.org/officeDocument/2006/relationships/image" Target="media/image2.jpeg"/><Relationship Id="rId12" Type="http://schemas.openxmlformats.org/officeDocument/2006/relationships/image" Target="media/image2.jpeg" TargetMode="External"/></Relationships>
</file>

<file path=docProps/core.xml><?xml version="1.0" encoding="utf-8"?>
<cp:coreProperties xmlns:cp="http://schemas.openxmlformats.org/package/2006/metadata/core-properties" xmlns:dc="http://purl.org/dc/elements/1.1/">
  <dc:title/>
  <dc:subject/>
  <dc:creator>CNKI</dc:creator>
  <cp:keywords/>
</cp:coreProperties>
</file>