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784860</wp:posOffset>
                </wp:positionH>
                <wp:positionV relativeFrom="paragraph">
                  <wp:posOffset>102235</wp:posOffset>
                </wp:positionV>
                <wp:extent cx="861060" cy="527050"/>
                <wp:wrapSquare wrapText="bothSides"/>
                <wp:docPr id="1" name="Shape 1"/>
                <a:graphic xmlns:a="http://schemas.openxmlformats.org/drawingml/2006/main">
                  <a:graphicData uri="http://schemas.microsoft.com/office/word/2010/wordprocessingShape">
                    <wps:wsp>
                      <wps:cNvSpPr txBox="1"/>
                      <wps:spPr>
                        <a:xfrm>
                          <a:ext cx="861060" cy="527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color w:val="231F20"/>
                                <w:spacing w:val="0"/>
                                <w:w w:val="100"/>
                                <w:position w:val="0"/>
                                <w:sz w:val="28"/>
                                <w:szCs w:val="28"/>
                                <w:shd w:val="clear" w:color="auto" w:fill="auto"/>
                              </w:rPr>
                              <w:t>'自庁知库</w:t>
                            </w:r>
                          </w:p>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Eco-E nviron mental</w:t>
                            </w:r>
                          </w:p>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Knowledge Web</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799999999999997pt;margin-top:8.0500000000000007pt;width:67.799999999999997pt;height:41.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color w:val="231F20"/>
                          <w:spacing w:val="0"/>
                          <w:w w:val="100"/>
                          <w:position w:val="0"/>
                          <w:sz w:val="28"/>
                          <w:szCs w:val="28"/>
                          <w:shd w:val="clear" w:color="auto" w:fill="auto"/>
                        </w:rPr>
                        <w:t>'自庁知库</w:t>
                      </w:r>
                    </w:p>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Eco-E nviron mental</w:t>
                      </w:r>
                    </w:p>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Knowledge Web</w:t>
                      </w:r>
                    </w:p>
                  </w:txbxContent>
                </v:textbox>
                <w10:wrap type="square" anchorx="page"/>
              </v:shape>
            </w:pict>
          </mc:Fallback>
        </mc:AlternateContent>
      </w:r>
    </w:p>
    <w:p>
      <w:pPr>
        <w:pStyle w:val="Style8"/>
        <w:keepNext/>
        <w:keepLines/>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hd w:val="clear" w:color="auto" w:fill="auto"/>
        </w:rPr>
        <w:t>环境工程学报</w:t>
      </w:r>
      <w:bookmarkEnd w:id="0"/>
      <w:bookmarkEnd w:id="1"/>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Chinese Journal of</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Environmental Engineering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rPr>
        <w:t xml:space="preserve">第 </w:t>
      </w:r>
      <w:r>
        <w:rPr>
          <w:rFonts w:ascii="Arial" w:eastAsia="Arial" w:hAnsi="Arial" w:cs="Arial"/>
          <w:color w:val="000000"/>
          <w:spacing w:val="0"/>
          <w:w w:val="100"/>
          <w:position w:val="0"/>
          <w:sz w:val="18"/>
          <w:szCs w:val="18"/>
          <w:shd w:val="clear" w:color="auto" w:fill="auto"/>
          <w:lang w:val="en-US" w:eastAsia="en-US" w:bidi="en-US"/>
        </w:rPr>
        <w:t xml:space="preserve">14 </w:t>
      </w:r>
      <w:r>
        <w:rPr>
          <w:color w:val="000000"/>
          <w:spacing w:val="0"/>
          <w:w w:val="100"/>
          <w:position w:val="0"/>
          <w:sz w:val="18"/>
          <w:szCs w:val="18"/>
          <w:shd w:val="clear" w:color="auto" w:fill="auto"/>
        </w:rPr>
        <w:t xml:space="preserve">卷 第 </w:t>
      </w:r>
      <w:r>
        <w:rPr>
          <w:rFonts w:ascii="Arial" w:eastAsia="Arial" w:hAnsi="Arial" w:cs="Arial"/>
          <w:color w:val="000000"/>
          <w:spacing w:val="0"/>
          <w:w w:val="100"/>
          <w:position w:val="0"/>
          <w:sz w:val="18"/>
          <w:szCs w:val="18"/>
          <w:shd w:val="clear" w:color="auto" w:fill="auto"/>
          <w:lang w:val="en-US" w:eastAsia="en-US" w:bidi="en-US"/>
        </w:rPr>
        <w:t xml:space="preserve">10 </w:t>
      </w:r>
      <w:r>
        <w:rPr>
          <w:color w:val="000000"/>
          <w:spacing w:val="0"/>
          <w:w w:val="100"/>
          <w:position w:val="0"/>
          <w:sz w:val="18"/>
          <w:szCs w:val="18"/>
          <w:shd w:val="clear" w:color="auto" w:fill="auto"/>
        </w:rPr>
        <w:t xml:space="preserve">期 </w:t>
      </w:r>
      <w:r>
        <w:rPr>
          <w:rFonts w:ascii="Arial" w:eastAsia="Arial" w:hAnsi="Arial" w:cs="Arial"/>
          <w:color w:val="000000"/>
          <w:spacing w:val="0"/>
          <w:w w:val="100"/>
          <w:position w:val="0"/>
          <w:sz w:val="18"/>
          <w:szCs w:val="18"/>
          <w:shd w:val="clear" w:color="auto" w:fill="auto"/>
          <w:lang w:val="en-US" w:eastAsia="en-US" w:bidi="en-US"/>
        </w:rPr>
        <w:t xml:space="preserve">2020 </w:t>
      </w:r>
      <w:r>
        <w:rPr>
          <w:color w:val="000000"/>
          <w:spacing w:val="0"/>
          <w:w w:val="100"/>
          <w:position w:val="0"/>
          <w:sz w:val="18"/>
          <w:szCs w:val="18"/>
          <w:shd w:val="clear" w:color="auto" w:fill="auto"/>
        </w:rPr>
        <w:t xml:space="preserve">年 </w:t>
      </w:r>
      <w:r>
        <w:rPr>
          <w:rFonts w:ascii="Arial" w:eastAsia="Arial" w:hAnsi="Arial" w:cs="Arial"/>
          <w:color w:val="000000"/>
          <w:spacing w:val="0"/>
          <w:w w:val="100"/>
          <w:position w:val="0"/>
          <w:sz w:val="18"/>
          <w:szCs w:val="18"/>
          <w:shd w:val="clear" w:color="auto" w:fill="auto"/>
          <w:lang w:val="en-US" w:eastAsia="en-US" w:bidi="en-US"/>
        </w:rPr>
        <w:t xml:space="preserve">10 </w:t>
      </w:r>
      <w:r>
        <w:rPr>
          <w:color w:val="000000"/>
          <w:spacing w:val="0"/>
          <w:w w:val="100"/>
          <w:position w:val="0"/>
          <w:sz w:val="18"/>
          <w:szCs w:val="18"/>
          <w:shd w:val="clear" w:color="auto" w:fill="auto"/>
        </w:rPr>
        <w:t>月</w:t>
      </w:r>
    </w:p>
    <w:p>
      <w:pPr>
        <w:pStyle w:val="Style2"/>
        <w:keepNext w:val="0"/>
        <w:keepLines w:val="0"/>
        <w:widowControl w:val="0"/>
        <w:shd w:val="clear" w:color="auto" w:fill="auto"/>
        <w:bidi w:val="0"/>
        <w:spacing w:before="0" w:after="0" w:line="240" w:lineRule="auto"/>
        <w:ind w:left="0" w:right="0" w:firstLine="0"/>
        <w:jc w:val="left"/>
        <w:rPr>
          <w:sz w:val="18"/>
          <w:szCs w:val="18"/>
        </w:rPr>
        <w:sectPr>
          <w:headerReference w:type="default" r:id="rId5"/>
          <w:headerReference w:type="even" r:id="rId6"/>
          <w:headerReference w:type="first" r:id="rId7"/>
          <w:footnotePr>
            <w:pos w:val="pageBottom"/>
            <w:numFmt w:val="decimal"/>
            <w:numRestart w:val="continuous"/>
          </w:footnotePr>
          <w:pgSz w:w="11900" w:h="16840"/>
          <w:pgMar w:top="1106" w:left="4205" w:right="1522" w:bottom="1273" w:header="0" w:footer="3" w:gutter="0"/>
          <w:pgNumType w:start="1"/>
          <w:cols w:num="2" w:space="1053"/>
          <w:noEndnote/>
          <w:titlePg/>
          <w:rtlGutter w:val="0"/>
          <w:docGrid w:linePitch="360"/>
        </w:sectPr>
      </w:pPr>
      <w:r>
        <w:rPr>
          <w:rFonts w:ascii="Arial" w:eastAsia="Arial" w:hAnsi="Arial" w:cs="Arial"/>
          <w:color w:val="000000"/>
          <w:spacing w:val="0"/>
          <w:w w:val="100"/>
          <w:position w:val="0"/>
          <w:sz w:val="18"/>
          <w:szCs w:val="18"/>
          <w:shd w:val="clear" w:color="auto" w:fill="auto"/>
          <w:lang w:val="en-US" w:eastAsia="en-US" w:bidi="en-US"/>
        </w:rPr>
        <w:t>Vol. 14, No.10 Oct. 2020</w:t>
      </w:r>
    </w:p>
    <w:p>
      <w:pPr>
        <w:pStyle w:val="Style2"/>
        <w:keepNext w:val="0"/>
        <w:keepLines w:val="0"/>
        <w:framePr w:w="2407" w:h="283" w:wrap="none" w:vAnchor="text" w:hAnchor="page" w:x="4763" w:y="21"/>
        <w:widowControl w:val="0"/>
        <w:pBdr>
          <w:top w:val="single" w:sz="0" w:space="0" w:color="E7E7E9"/>
          <w:left w:val="single" w:sz="0" w:space="0" w:color="E7E7E9"/>
          <w:bottom w:val="single" w:sz="0" w:space="0" w:color="E7E7E9"/>
          <w:right w:val="single" w:sz="0" w:space="0" w:color="E7E7E9"/>
        </w:pBdr>
        <w:shd w:val="clear" w:color="auto" w:fill="E7E7E9"/>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 E-mail: </w:t>
      </w:r>
      <w:r>
        <w:fldChar w:fldCharType="begin"/>
      </w:r>
      <w:r>
        <w:rPr/>
        <w:instrText> HYPERLINK "mailto:cjee@rcees.ac.cn" </w:instrText>
      </w:r>
      <w:r>
        <w:fldChar w:fldCharType="separate"/>
      </w:r>
      <w:r>
        <w:rPr>
          <w:rFonts w:ascii="Arial" w:eastAsia="Arial" w:hAnsi="Arial" w:cs="Arial"/>
          <w:color w:val="231F20"/>
          <w:spacing w:val="0"/>
          <w:w w:val="100"/>
          <w:position w:val="0"/>
          <w:sz w:val="15"/>
          <w:szCs w:val="15"/>
          <w:shd w:val="clear" w:color="auto" w:fill="auto"/>
          <w:lang w:val="en-US" w:eastAsia="en-US" w:bidi="en-US"/>
        </w:rPr>
        <w:t>cjee@rcees.ac.cn</w:t>
      </w:r>
      <w:r>
        <w:fldChar w:fldCharType="end"/>
      </w:r>
    </w:p>
    <w:p>
      <w:pPr>
        <w:pStyle w:val="Style2"/>
        <w:keepNext w:val="0"/>
        <w:keepLines w:val="0"/>
        <w:framePr w:w="1267" w:h="288" w:wrap="none" w:vAnchor="text" w:hAnchor="page" w:x="8260" w:y="21"/>
        <w:widowControl w:val="0"/>
        <w:pBdr>
          <w:top w:val="single" w:sz="0" w:space="0" w:color="E7E7E9"/>
          <w:left w:val="single" w:sz="0" w:space="0" w:color="E7E7E9"/>
          <w:bottom w:val="single" w:sz="0" w:space="0" w:color="E7E7E9"/>
          <w:right w:val="single" w:sz="0" w:space="0" w:color="E7E7E9"/>
        </w:pBdr>
        <w:shd w:val="clear" w:color="auto" w:fill="E7E7E9"/>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(010) 62941074</w:t>
      </w:r>
    </w:p>
    <w:p>
      <w:pPr>
        <w:widowControl w:val="0"/>
        <w:spacing w:after="301" w:line="1" w:lineRule="exact"/>
      </w:pPr>
      <w:r>
        <w:drawing>
          <wp:anchor distT="0" distB="0" distL="0" distR="0" simplePos="0" relativeHeight="62914694" behindDoc="1" locked="0" layoutInCell="1" allowOverlap="1">
            <wp:simplePos x="0" y="0"/>
            <wp:positionH relativeFrom="page">
              <wp:posOffset>1325880</wp:posOffset>
            </wp:positionH>
            <wp:positionV relativeFrom="paragraph">
              <wp:posOffset>12700</wp:posOffset>
            </wp:positionV>
            <wp:extent cx="194945" cy="19494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8"/>
                    <a:stretch/>
                  </pic:blipFill>
                  <pic:spPr>
                    <a:xfrm>
                      <a:ext cx="194945" cy="194945"/>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106" w:left="1217" w:right="1145" w:bottom="1273" w:header="0" w:footer="3" w:gutter="0"/>
          <w:cols w:space="720"/>
          <w:noEndnote/>
          <w:rtlGutter w:val="0"/>
          <w:docGrid w:linePitch="360"/>
        </w:sectPr>
      </w:pPr>
    </w:p>
    <w:p>
      <w:pPr>
        <w:pStyle w:val="Style42"/>
        <w:keepNext/>
        <w:keepLines/>
        <w:widowControl w:val="0"/>
        <w:shd w:val="clear" w:color="auto" w:fill="auto"/>
        <w:bidi w:val="0"/>
        <w:spacing w:before="0" w:after="0" w:line="240" w:lineRule="auto"/>
        <w:ind w:left="0" w:right="0"/>
        <w:jc w:val="left"/>
      </w:pPr>
      <w:bookmarkStart w:id="2" w:name="bookmark2"/>
      <w:bookmarkStart w:id="3" w:name="bookmark3"/>
      <w:r>
        <w:rPr>
          <w:color w:val="000000"/>
          <w:spacing w:val="0"/>
          <w:w w:val="100"/>
          <w:position w:val="0"/>
          <w:shd w:val="clear" w:color="auto" w:fill="auto"/>
        </w:rPr>
        <w:t>文章栏目：文献计量分析</w:t>
      </w:r>
      <w:bookmarkEnd w:id="2"/>
      <w:bookmarkEnd w:id="3"/>
    </w:p>
    <w:p>
      <w:pPr>
        <w:pStyle w:val="Style29"/>
        <w:keepNext w:val="0"/>
        <w:keepLines w:val="0"/>
        <w:widowControl w:val="0"/>
        <w:shd w:val="clear" w:color="auto" w:fill="auto"/>
        <w:bidi w:val="0"/>
        <w:spacing w:before="0" w:after="300" w:line="240" w:lineRule="auto"/>
        <w:ind w:left="0" w:right="0" w:firstLine="800"/>
        <w:jc w:val="left"/>
      </w:pPr>
      <w:r>
        <mc:AlternateContent>
          <mc:Choice Requires="wps">
            <w:drawing>
              <wp:anchor distT="0" distB="0" distL="114300" distR="1196340" simplePos="0" relativeHeight="125829380" behindDoc="0" locked="0" layoutInCell="1" allowOverlap="1">
                <wp:simplePos x="0" y="0"/>
                <wp:positionH relativeFrom="page">
                  <wp:posOffset>3145790</wp:posOffset>
                </wp:positionH>
                <wp:positionV relativeFrom="paragraph">
                  <wp:posOffset>12700</wp:posOffset>
                </wp:positionV>
                <wp:extent cx="934085" cy="172085"/>
                <wp:wrapSquare wrapText="left"/>
                <wp:docPr id="11" name="Shape 11"/>
                <a:graphic xmlns:a="http://schemas.openxmlformats.org/drawingml/2006/main">
                  <a:graphicData uri="http://schemas.microsoft.com/office/word/2010/wordprocessingShape">
                    <wps:wsp>
                      <wps:cNvSpPr txBox="1"/>
                      <wps:spPr>
                        <a:xfrm>
                          <a:ext cx="934085" cy="17208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中图分类号 </w:t>
                            </w:r>
                            <w:r>
                              <w:rPr>
                                <w:rFonts w:ascii="Times New Roman" w:eastAsia="Times New Roman" w:hAnsi="Times New Roman" w:cs="Times New Roman"/>
                                <w:color w:val="000000"/>
                                <w:spacing w:val="0"/>
                                <w:w w:val="100"/>
                                <w:position w:val="0"/>
                                <w:sz w:val="18"/>
                                <w:szCs w:val="18"/>
                                <w:shd w:val="clear" w:color="auto" w:fill="auto"/>
                                <w:lang w:val="en-US" w:eastAsia="en-US" w:bidi="en-US"/>
                              </w:rPr>
                              <w:t>X53</w:t>
                            </w:r>
                          </w:p>
                        </w:txbxContent>
                      </wps:txbx>
                      <wps:bodyPr wrap="none" lIns="0" tIns="0" rIns="0" bIns="0">
                        <a:noAutoFit/>
                      </wps:bodyPr>
                    </wps:wsp>
                  </a:graphicData>
                </a:graphic>
              </wp:anchor>
            </w:drawing>
          </mc:Choice>
          <mc:Fallback>
            <w:pict>
              <v:shape id="_x0000_s1037" type="#_x0000_t202" style="position:absolute;margin-left:247.69999999999999pt;margin-top:1.pt;width:73.549999999999997pt;height:13.550000000000001pt;z-index:-125829373;mso-wrap-distance-left:9.pt;mso-wrap-distance-right:94.200000000000003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中图分类号 </w:t>
                      </w:r>
                      <w:r>
                        <w:rPr>
                          <w:rFonts w:ascii="Times New Roman" w:eastAsia="Times New Roman" w:hAnsi="Times New Roman" w:cs="Times New Roman"/>
                          <w:color w:val="000000"/>
                          <w:spacing w:val="0"/>
                          <w:w w:val="100"/>
                          <w:position w:val="0"/>
                          <w:sz w:val="18"/>
                          <w:szCs w:val="18"/>
                          <w:shd w:val="clear" w:color="auto" w:fill="auto"/>
                          <w:lang w:val="en-US" w:eastAsia="en-US" w:bidi="en-US"/>
                        </w:rPr>
                        <w:t>X53</w:t>
                      </w:r>
                    </w:p>
                  </w:txbxContent>
                </v:textbox>
                <w10:wrap type="square" side="left" anchorx="page"/>
              </v:shape>
            </w:pict>
          </mc:Fallback>
        </mc:AlternateContent>
      </w:r>
      <w:r>
        <mc:AlternateContent>
          <mc:Choice Requires="wps">
            <w:drawing>
              <wp:anchor distT="0" distB="0" distL="1321435" distR="114300" simplePos="0" relativeHeight="125829382" behindDoc="0" locked="0" layoutInCell="1" allowOverlap="1">
                <wp:simplePos x="0" y="0"/>
                <wp:positionH relativeFrom="page">
                  <wp:posOffset>4352925</wp:posOffset>
                </wp:positionH>
                <wp:positionV relativeFrom="paragraph">
                  <wp:posOffset>12700</wp:posOffset>
                </wp:positionV>
                <wp:extent cx="808990" cy="172085"/>
                <wp:wrapSquare wrapText="left"/>
                <wp:docPr id="13" name="Shape 13"/>
                <a:graphic xmlns:a="http://schemas.openxmlformats.org/drawingml/2006/main">
                  <a:graphicData uri="http://schemas.microsoft.com/office/word/2010/wordprocessingShape">
                    <wps:wsp>
                      <wps:cNvSpPr txBox="1"/>
                      <wps:spPr>
                        <a:xfrm>
                          <a:ext cx="808990" cy="17208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rPr>
                              <w:t xml:space="preserve">文献标识码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p>
                        </w:txbxContent>
                      </wps:txbx>
                      <wps:bodyPr wrap="none" lIns="0" tIns="0" rIns="0" bIns="0">
                        <a:noAutoFit/>
                      </wps:bodyPr>
                    </wps:wsp>
                  </a:graphicData>
                </a:graphic>
              </wp:anchor>
            </w:drawing>
          </mc:Choice>
          <mc:Fallback>
            <w:pict>
              <v:shape id="_x0000_s1039" type="#_x0000_t202" style="position:absolute;margin-left:342.75pt;margin-top:1.pt;width:63.700000000000003pt;height:13.550000000000001pt;z-index:-125829371;mso-wrap-distance-left:104.05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rPr>
                        <w:t xml:space="preserve">文献标识码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p>
                  </w:txbxContent>
                </v:textbox>
                <w10:wrap type="square" side="left" anchorx="page"/>
              </v:shape>
            </w:pict>
          </mc:Fallback>
        </mc:AlternateContent>
      </w:r>
      <w:r>
        <w:rPr>
          <w:color w:val="000000"/>
          <w:spacing w:val="0"/>
          <w:w w:val="100"/>
          <w:position w:val="0"/>
          <w:shd w:val="clear" w:color="auto" w:fill="auto"/>
          <w:lang w:val="en-US" w:eastAsia="en-US" w:bidi="en-US"/>
        </w:rPr>
        <w:t>DOI 10.12030/j.cjee.201910125</w:t>
      </w:r>
    </w:p>
    <w:p>
      <w:pPr>
        <w:pStyle w:val="Style13"/>
        <w:keepNext w:val="0"/>
        <w:keepLines w:val="0"/>
        <w:widowControl w:val="0"/>
        <w:shd w:val="clear" w:color="auto" w:fill="auto"/>
        <w:bidi w:val="0"/>
        <w:spacing w:before="0" w:after="0" w:line="284" w:lineRule="exact"/>
        <w:ind w:left="0" w:right="0" w:firstLine="0"/>
        <w:jc w:val="both"/>
        <w:rPr>
          <w:sz w:val="18"/>
          <w:szCs w:val="18"/>
        </w:rPr>
      </w:pPr>
      <w:r>
        <w:rPr>
          <w:color w:val="000000"/>
          <w:spacing w:val="0"/>
          <w:w w:val="100"/>
          <w:position w:val="0"/>
          <w:sz w:val="18"/>
          <w:szCs w:val="18"/>
          <w:shd w:val="clear" w:color="auto" w:fill="auto"/>
        </w:rPr>
        <w:t>徐一芃</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8"/>
          <w:szCs w:val="18"/>
          <w:shd w:val="clear" w:color="auto" w:fill="auto"/>
        </w:rPr>
        <w:t>黄益宗</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8"/>
          <w:szCs w:val="18"/>
          <w:shd w:val="clear" w:color="auto" w:fill="auto"/>
        </w:rPr>
        <w:t>张利田</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8"/>
          <w:szCs w:val="18"/>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8"/>
          <w:szCs w:val="18"/>
          <w:shd w:val="clear" w:color="auto" w:fill="auto"/>
        </w:rPr>
        <w:t>镉砷污染土壤修复技术的文献计量分析</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8"/>
          <w:szCs w:val="18"/>
          <w:shd w:val="clear" w:color="auto" w:fill="auto"/>
        </w:rPr>
        <w:t>环境工程学报，</w:t>
      </w:r>
      <w:r>
        <w:rPr>
          <w:rFonts w:ascii="Times New Roman" w:eastAsia="Times New Roman" w:hAnsi="Times New Roman" w:cs="Times New Roman"/>
          <w:color w:val="000000"/>
          <w:spacing w:val="0"/>
          <w:w w:val="100"/>
          <w:position w:val="0"/>
          <w:sz w:val="18"/>
          <w:szCs w:val="18"/>
          <w:shd w:val="clear" w:color="auto" w:fill="auto"/>
        </w:rPr>
        <w:t xml:space="preserve">2020, 14(10): </w:t>
      </w:r>
      <w:r>
        <w:rPr>
          <w:rFonts w:ascii="Times New Roman" w:eastAsia="Times New Roman" w:hAnsi="Times New Roman" w:cs="Times New Roman"/>
          <w:color w:val="000000"/>
          <w:spacing w:val="0"/>
          <w:w w:val="100"/>
          <w:position w:val="0"/>
          <w:sz w:val="18"/>
          <w:szCs w:val="18"/>
          <w:shd w:val="clear" w:color="auto" w:fill="auto"/>
          <w:lang w:val="en-US" w:eastAsia="en-US" w:bidi="en-US"/>
        </w:rPr>
        <w:t>2882-2894.</w:t>
      </w:r>
    </w:p>
    <w:p>
      <w:pPr>
        <w:pStyle w:val="Style29"/>
        <w:keepNext w:val="0"/>
        <w:keepLines w:val="0"/>
        <w:widowControl w:val="0"/>
        <w:shd w:val="clear" w:color="auto" w:fill="auto"/>
        <w:bidi w:val="0"/>
        <w:spacing w:before="0" w:after="0" w:line="490" w:lineRule="exact"/>
        <w:ind w:left="0" w:right="0" w:firstLine="0"/>
        <w:jc w:val="both"/>
        <w:rPr>
          <w:sz w:val="16"/>
          <w:szCs w:val="16"/>
        </w:rPr>
      </w:pPr>
      <w:r>
        <w:rPr>
          <w:color w:val="000000"/>
          <w:spacing w:val="0"/>
          <w:w w:val="100"/>
          <w:position w:val="0"/>
          <w:sz w:val="18"/>
          <w:szCs w:val="18"/>
          <w:shd w:val="clear" w:color="auto" w:fill="auto"/>
          <w:lang w:val="en-US" w:eastAsia="en-US" w:bidi="en-US"/>
        </w:rPr>
        <w:t>XU Yipeng, HUANG Yizong, ZHANG Litian, et al. Bibliometric analysis of remediation techniques for cadmium and arsenic contaminated soil［J］. Chinese Journal of Environmental Engineering</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zh-CN" w:eastAsia="zh-CN" w:bidi="zh-CN"/>
        </w:rPr>
        <w:t>2020</w:t>
      </w:r>
      <w:r>
        <w:rPr>
          <w:rFonts w:ascii="SimSun" w:eastAsia="SimSun" w:hAnsi="SimSun" w:cs="SimSun"/>
          <w:color w:val="000000"/>
          <w:spacing w:val="0"/>
          <w:w w:val="100"/>
          <w:position w:val="0"/>
          <w:sz w:val="18"/>
          <w:szCs w:val="18"/>
          <w:shd w:val="clear" w:color="auto" w:fill="auto"/>
          <w:lang w:val="zh-CN" w:eastAsia="zh-CN" w:bidi="zh-CN"/>
        </w:rPr>
        <w:t>，</w:t>
      </w:r>
      <w:r>
        <w:rPr>
          <w:color w:val="000000"/>
          <w:spacing w:val="0"/>
          <w:w w:val="100"/>
          <w:position w:val="0"/>
          <w:sz w:val="18"/>
          <w:szCs w:val="18"/>
          <w:shd w:val="clear" w:color="auto" w:fill="auto"/>
          <w:lang w:val="zh-CN" w:eastAsia="zh-CN" w:bidi="zh-CN"/>
        </w:rPr>
        <w:t xml:space="preserve"> 14(10): 2882-2894. </w:t>
      </w:r>
      <w:r>
        <w:rPr>
          <w:rFonts w:ascii="MingLiU" w:eastAsia="MingLiU" w:hAnsi="MingLiU" w:cs="MingLiU"/>
          <w:color w:val="000000"/>
          <w:spacing w:val="0"/>
          <w:w w:val="100"/>
          <w:position w:val="0"/>
          <w:sz w:val="42"/>
          <w:szCs w:val="42"/>
          <w:shd w:val="clear" w:color="auto" w:fill="auto"/>
          <w:lang w:val="zh-CN" w:eastAsia="zh-CN" w:bidi="zh-CN"/>
        </w:rPr>
        <w:t xml:space="preserve">镉砷污染土壤修复技术的文献计量分析 </w:t>
      </w:r>
      <w:r>
        <w:rPr>
          <w:rFonts w:ascii="MingLiU" w:eastAsia="MingLiU" w:hAnsi="MingLiU" w:cs="MingLiU"/>
          <w:color w:val="000000"/>
          <w:spacing w:val="0"/>
          <w:w w:val="100"/>
          <w:position w:val="0"/>
          <w:sz w:val="26"/>
          <w:szCs w:val="26"/>
          <w:shd w:val="clear" w:color="auto" w:fill="auto"/>
          <w:lang w:val="zh-CN" w:eastAsia="zh-CN" w:bidi="zh-CN"/>
        </w:rPr>
        <w:t>徐一</w:t>
      </w:r>
      <w:r>
        <w:rPr>
          <w:rFonts w:ascii="MingLiU" w:eastAsia="MingLiU" w:hAnsi="MingLiU" w:cs="MingLiU"/>
          <w:color w:val="000000"/>
          <w:spacing w:val="0"/>
          <w:w w:val="100"/>
          <w:position w:val="0"/>
          <w:sz w:val="26"/>
          <w:szCs w:val="26"/>
          <w:shd w:val="clear" w:color="auto" w:fill="auto"/>
          <w:lang w:val="zh-CN" w:eastAsia="zh-CN" w:bidi="zh-CN"/>
        </w:rPr>
        <w:t>芃</w:t>
      </w:r>
      <w:r>
        <w:rPr>
          <w:color w:val="000000"/>
          <w:spacing w:val="0"/>
          <w:w w:val="100"/>
          <w:position w:val="0"/>
          <w:sz w:val="16"/>
          <w:szCs w:val="16"/>
          <w:shd w:val="clear" w:color="auto" w:fill="auto"/>
          <w:vertAlign w:val="superscript"/>
          <w:lang w:val="zh-CN" w:eastAsia="zh-CN" w:bidi="zh-CN"/>
        </w:rPr>
        <w:t>1</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黄益宗</w:t>
      </w:r>
      <w:r>
        <w:rPr>
          <w:color w:val="000000"/>
          <w:spacing w:val="0"/>
          <w:w w:val="100"/>
          <w:position w:val="0"/>
          <w:sz w:val="16"/>
          <w:szCs w:val="16"/>
          <w:shd w:val="clear" w:color="auto" w:fill="auto"/>
          <w:vertAlign w:val="superscript"/>
          <w:lang w:val="zh-CN" w:eastAsia="zh-CN" w:bidi="zh-CN"/>
        </w:rPr>
        <w:t>2</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张利田</w:t>
      </w:r>
      <w:r>
        <w:rPr>
          <w:color w:val="000000"/>
          <w:spacing w:val="0"/>
          <w:w w:val="100"/>
          <w:position w:val="0"/>
          <w:sz w:val="16"/>
          <w:szCs w:val="16"/>
          <w:shd w:val="clear" w:color="auto" w:fill="auto"/>
          <w:vertAlign w:val="superscript"/>
          <w:lang w:val="zh-CN" w:eastAsia="zh-CN" w:bidi="zh-CN"/>
        </w:rPr>
        <w:t>3</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杨勇</w:t>
      </w:r>
      <w:r>
        <w:rPr>
          <w:color w:val="000000"/>
          <w:spacing w:val="0"/>
          <w:w w:val="100"/>
          <w:position w:val="0"/>
          <w:sz w:val="16"/>
          <w:szCs w:val="16"/>
          <w:shd w:val="clear" w:color="auto" w:fill="auto"/>
          <w:vertAlign w:val="superscript"/>
          <w:lang w:val="zh-CN" w:eastAsia="zh-CN" w:bidi="zh-CN"/>
        </w:rPr>
        <w:t>4</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谭笑</w:t>
      </w:r>
      <w:r>
        <w:rPr>
          <w:color w:val="000000"/>
          <w:spacing w:val="0"/>
          <w:w w:val="100"/>
          <w:position w:val="0"/>
          <w:sz w:val="16"/>
          <w:szCs w:val="16"/>
          <w:shd w:val="clear" w:color="auto" w:fill="auto"/>
          <w:vertAlign w:val="superscript"/>
          <w:lang w:val="zh-CN" w:eastAsia="zh-CN" w:bidi="zh-CN"/>
        </w:rPr>
        <w:t>1</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宋旭</w:t>
      </w:r>
      <w:r>
        <w:rPr>
          <w:color w:val="000000"/>
          <w:spacing w:val="0"/>
          <w:w w:val="100"/>
          <w:position w:val="0"/>
          <w:sz w:val="16"/>
          <w:szCs w:val="16"/>
          <w:shd w:val="clear" w:color="auto" w:fill="auto"/>
          <w:vertAlign w:val="superscript"/>
          <w:lang w:val="zh-CN" w:eastAsia="zh-CN" w:bidi="zh-CN"/>
        </w:rPr>
        <w:t>5</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孙秀良</w:t>
      </w:r>
      <w:r>
        <w:rPr>
          <w:color w:val="000000"/>
          <w:spacing w:val="0"/>
          <w:w w:val="100"/>
          <w:position w:val="0"/>
          <w:sz w:val="16"/>
          <w:szCs w:val="16"/>
          <w:shd w:val="clear" w:color="auto" w:fill="auto"/>
          <w:vertAlign w:val="superscript"/>
          <w:lang w:val="zh-CN" w:eastAsia="zh-CN" w:bidi="zh-CN"/>
        </w:rPr>
        <w:t>6</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魏文侠</w:t>
      </w:r>
      <w:r>
        <w:rPr>
          <w:color w:val="000000"/>
          <w:spacing w:val="0"/>
          <w:w w:val="100"/>
          <w:position w:val="0"/>
          <w:sz w:val="16"/>
          <w:szCs w:val="16"/>
          <w:shd w:val="clear" w:color="auto" w:fill="auto"/>
          <w:vertAlign w:val="superscript"/>
          <w:lang w:val="zh-CN" w:eastAsia="zh-CN" w:bidi="zh-CN"/>
        </w:rPr>
        <w:t>7</w:t>
      </w:r>
      <w:r>
        <w:rPr>
          <w:rFonts w:ascii="MingLiU" w:eastAsia="MingLiU" w:hAnsi="MingLiU" w:cs="MingLiU"/>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6"/>
          <w:szCs w:val="26"/>
          <w:shd w:val="clear" w:color="auto" w:fill="auto"/>
          <w:lang w:val="zh-CN" w:eastAsia="zh-CN" w:bidi="zh-CN"/>
        </w:rPr>
        <w:t>林爱军</w:t>
      </w:r>
      <w:r>
        <w:rPr>
          <w:color w:val="000000"/>
          <w:spacing w:val="0"/>
          <w:w w:val="100"/>
          <w:position w:val="0"/>
          <w:sz w:val="16"/>
          <w:szCs w:val="16"/>
          <w:shd w:val="clear" w:color="auto" w:fill="auto"/>
          <w:vertAlign w:val="superscript"/>
          <w:lang w:val="zh-CN" w:eastAsia="zh-CN" w:bidi="zh-CN"/>
        </w:rPr>
        <w:t>1</w:t>
      </w:r>
      <w:r>
        <w:rPr>
          <w:rFonts w:ascii="SimSun" w:eastAsia="SimSun" w:hAnsi="SimSun" w:cs="SimSun"/>
          <w:color w:val="000000"/>
          <w:spacing w:val="0"/>
          <w:w w:val="100"/>
          <w:position w:val="0"/>
          <w:sz w:val="16"/>
          <w:szCs w:val="16"/>
          <w:shd w:val="clear" w:color="auto" w:fill="auto"/>
          <w:vertAlign w:val="superscript"/>
          <w:lang w:val="zh-CN" w:eastAsia="zh-CN" w:bidi="zh-CN"/>
        </w:rPr>
        <w:t>，</w:t>
      </w:r>
      <w:r>
        <w:rPr>
          <w:color w:val="000000"/>
          <w:spacing w:val="0"/>
          <w:w w:val="100"/>
          <w:position w:val="0"/>
          <w:sz w:val="16"/>
          <w:szCs w:val="16"/>
          <w:shd w:val="clear" w:color="auto" w:fill="auto"/>
          <w:vertAlign w:val="superscript"/>
          <w:lang w:val="zh-CN" w:eastAsia="zh-CN" w:bidi="zh-CN"/>
        </w:rPr>
        <w:t>*</w:t>
      </w:r>
    </w:p>
    <w:p>
      <w:pPr>
        <w:pStyle w:val="Style13"/>
        <w:keepNext w:val="0"/>
        <w:keepLines w:val="0"/>
        <w:widowControl w:val="0"/>
        <w:numPr>
          <w:ilvl w:val="0"/>
          <w:numId w:val="3"/>
        </w:numPr>
        <w:shd w:val="clear" w:color="auto" w:fill="auto"/>
        <w:tabs>
          <w:tab w:pos="255" w:val="left"/>
        </w:tabs>
        <w:bidi w:val="0"/>
        <w:spacing w:before="0" w:after="0" w:line="284" w:lineRule="exact"/>
        <w:ind w:left="0" w:right="0" w:firstLine="0"/>
        <w:jc w:val="both"/>
        <w:rPr>
          <w:sz w:val="18"/>
          <w:szCs w:val="18"/>
        </w:rPr>
      </w:pPr>
      <w:r>
        <w:rPr>
          <w:color w:val="000000"/>
          <w:spacing w:val="0"/>
          <w:w w:val="100"/>
          <w:position w:val="0"/>
          <w:sz w:val="18"/>
          <w:szCs w:val="18"/>
          <w:shd w:val="clear" w:color="auto" w:fill="auto"/>
        </w:rPr>
        <w:t xml:space="preserve">北京化工大学环境科学与工程系，北京 </w:t>
      </w:r>
      <w:r>
        <w:rPr>
          <w:rFonts w:ascii="Times New Roman" w:eastAsia="Times New Roman" w:hAnsi="Times New Roman" w:cs="Times New Roman"/>
          <w:color w:val="000000"/>
          <w:spacing w:val="0"/>
          <w:w w:val="100"/>
          <w:position w:val="0"/>
          <w:sz w:val="18"/>
          <w:szCs w:val="18"/>
          <w:shd w:val="clear" w:color="auto" w:fill="auto"/>
        </w:rPr>
        <w:t>100029</w:t>
      </w:r>
    </w:p>
    <w:p>
      <w:pPr>
        <w:pStyle w:val="Style13"/>
        <w:keepNext w:val="0"/>
        <w:keepLines w:val="0"/>
        <w:widowControl w:val="0"/>
        <w:numPr>
          <w:ilvl w:val="0"/>
          <w:numId w:val="3"/>
        </w:numPr>
        <w:shd w:val="clear" w:color="auto" w:fill="auto"/>
        <w:tabs>
          <w:tab w:pos="272" w:val="left"/>
        </w:tabs>
        <w:bidi w:val="0"/>
        <w:spacing w:before="0" w:after="0" w:line="284" w:lineRule="exact"/>
        <w:ind w:left="0" w:right="0" w:firstLine="0"/>
        <w:jc w:val="both"/>
        <w:rPr>
          <w:sz w:val="18"/>
          <w:szCs w:val="18"/>
        </w:rPr>
      </w:pPr>
      <w:r>
        <w:rPr>
          <w:color w:val="000000"/>
          <w:spacing w:val="0"/>
          <w:w w:val="100"/>
          <w:position w:val="0"/>
          <w:sz w:val="18"/>
          <w:szCs w:val="18"/>
          <w:shd w:val="clear" w:color="auto" w:fill="auto"/>
        </w:rPr>
        <w:t xml:space="preserve">农业农村部环境保护科研监测所，天津 </w:t>
      </w:r>
      <w:r>
        <w:rPr>
          <w:rFonts w:ascii="Times New Roman" w:eastAsia="Times New Roman" w:hAnsi="Times New Roman" w:cs="Times New Roman"/>
          <w:color w:val="000000"/>
          <w:spacing w:val="0"/>
          <w:w w:val="100"/>
          <w:position w:val="0"/>
          <w:sz w:val="18"/>
          <w:szCs w:val="18"/>
          <w:shd w:val="clear" w:color="auto" w:fill="auto"/>
        </w:rPr>
        <w:t>300191</w:t>
      </w:r>
    </w:p>
    <w:p>
      <w:pPr>
        <w:pStyle w:val="Style13"/>
        <w:keepNext w:val="0"/>
        <w:keepLines w:val="0"/>
        <w:widowControl w:val="0"/>
        <w:numPr>
          <w:ilvl w:val="0"/>
          <w:numId w:val="3"/>
        </w:numPr>
        <w:shd w:val="clear" w:color="auto" w:fill="auto"/>
        <w:tabs>
          <w:tab w:pos="272" w:val="left"/>
        </w:tabs>
        <w:bidi w:val="0"/>
        <w:spacing w:before="0" w:after="0" w:line="284" w:lineRule="exact"/>
        <w:ind w:left="0" w:right="0" w:firstLine="0"/>
        <w:jc w:val="both"/>
        <w:rPr>
          <w:sz w:val="18"/>
          <w:szCs w:val="18"/>
        </w:rPr>
      </w:pPr>
      <w:r>
        <w:rPr>
          <w:color w:val="000000"/>
          <w:spacing w:val="0"/>
          <w:w w:val="100"/>
          <w:position w:val="0"/>
          <w:sz w:val="18"/>
          <w:szCs w:val="18"/>
          <w:shd w:val="clear" w:color="auto" w:fill="auto"/>
        </w:rPr>
        <w:t xml:space="preserve">中国科学院生态环境研究中心文献信息中心，北京 </w:t>
      </w:r>
      <w:r>
        <w:rPr>
          <w:rFonts w:ascii="Times New Roman" w:eastAsia="Times New Roman" w:hAnsi="Times New Roman" w:cs="Times New Roman"/>
          <w:color w:val="000000"/>
          <w:spacing w:val="0"/>
          <w:w w:val="100"/>
          <w:position w:val="0"/>
          <w:sz w:val="18"/>
          <w:szCs w:val="18"/>
          <w:shd w:val="clear" w:color="auto" w:fill="auto"/>
        </w:rPr>
        <w:t>100085</w:t>
      </w:r>
    </w:p>
    <w:p>
      <w:pPr>
        <w:pStyle w:val="Style13"/>
        <w:keepNext w:val="0"/>
        <w:keepLines w:val="0"/>
        <w:widowControl w:val="0"/>
        <w:numPr>
          <w:ilvl w:val="0"/>
          <w:numId w:val="3"/>
        </w:numPr>
        <w:shd w:val="clear" w:color="auto" w:fill="auto"/>
        <w:tabs>
          <w:tab w:pos="272" w:val="left"/>
        </w:tabs>
        <w:bidi w:val="0"/>
        <w:spacing w:before="0" w:after="0" w:line="284" w:lineRule="exact"/>
        <w:ind w:left="0" w:right="0" w:firstLine="0"/>
        <w:jc w:val="both"/>
        <w:rPr>
          <w:sz w:val="18"/>
          <w:szCs w:val="18"/>
        </w:rPr>
      </w:pPr>
      <w:r>
        <w:rPr>
          <w:color w:val="000000"/>
          <w:spacing w:val="0"/>
          <w:w w:val="100"/>
          <w:position w:val="0"/>
          <w:sz w:val="18"/>
          <w:szCs w:val="18"/>
          <w:shd w:val="clear" w:color="auto" w:fill="auto"/>
        </w:rPr>
        <w:t xml:space="preserve">中科鼎实环境工程有限公司，北京 </w:t>
      </w:r>
      <w:r>
        <w:rPr>
          <w:rFonts w:ascii="Times New Roman" w:eastAsia="Times New Roman" w:hAnsi="Times New Roman" w:cs="Times New Roman"/>
          <w:color w:val="000000"/>
          <w:spacing w:val="0"/>
          <w:w w:val="100"/>
          <w:position w:val="0"/>
          <w:sz w:val="18"/>
          <w:szCs w:val="18"/>
          <w:shd w:val="clear" w:color="auto" w:fill="auto"/>
        </w:rPr>
        <w:t>100102</w:t>
      </w:r>
    </w:p>
    <w:p>
      <w:pPr>
        <w:pStyle w:val="Style13"/>
        <w:keepNext w:val="0"/>
        <w:keepLines w:val="0"/>
        <w:widowControl w:val="0"/>
        <w:numPr>
          <w:ilvl w:val="0"/>
          <w:numId w:val="3"/>
        </w:numPr>
        <w:shd w:val="clear" w:color="auto" w:fill="auto"/>
        <w:tabs>
          <w:tab w:pos="272" w:val="left"/>
        </w:tabs>
        <w:bidi w:val="0"/>
        <w:spacing w:before="0" w:after="0" w:line="284" w:lineRule="exact"/>
        <w:ind w:left="0" w:right="0" w:firstLine="0"/>
        <w:jc w:val="both"/>
        <w:rPr>
          <w:sz w:val="18"/>
          <w:szCs w:val="18"/>
        </w:rPr>
      </w:pPr>
      <w:r>
        <w:rPr>
          <w:color w:val="000000"/>
          <w:spacing w:val="0"/>
          <w:w w:val="100"/>
          <w:position w:val="0"/>
          <w:sz w:val="18"/>
          <w:szCs w:val="18"/>
          <w:shd w:val="clear" w:color="auto" w:fill="auto"/>
        </w:rPr>
        <w:t xml:space="preserve">《中国环境管理》编辑部，北京 </w:t>
      </w:r>
      <w:r>
        <w:rPr>
          <w:rFonts w:ascii="Times New Roman" w:eastAsia="Times New Roman" w:hAnsi="Times New Roman" w:cs="Times New Roman"/>
          <w:color w:val="000000"/>
          <w:spacing w:val="0"/>
          <w:w w:val="100"/>
          <w:position w:val="0"/>
          <w:sz w:val="18"/>
          <w:szCs w:val="18"/>
          <w:shd w:val="clear" w:color="auto" w:fill="auto"/>
        </w:rPr>
        <w:t>100029</w:t>
      </w:r>
    </w:p>
    <w:p>
      <w:pPr>
        <w:pStyle w:val="Style13"/>
        <w:keepNext w:val="0"/>
        <w:keepLines w:val="0"/>
        <w:widowControl w:val="0"/>
        <w:numPr>
          <w:ilvl w:val="0"/>
          <w:numId w:val="3"/>
        </w:numPr>
        <w:shd w:val="clear" w:color="auto" w:fill="auto"/>
        <w:tabs>
          <w:tab w:pos="277" w:val="left"/>
        </w:tabs>
        <w:bidi w:val="0"/>
        <w:spacing w:before="0" w:after="0" w:line="284" w:lineRule="exact"/>
        <w:ind w:left="0" w:right="0" w:firstLine="0"/>
        <w:jc w:val="both"/>
        <w:rPr>
          <w:sz w:val="18"/>
          <w:szCs w:val="18"/>
        </w:rPr>
      </w:pPr>
      <w:r>
        <w:rPr>
          <w:color w:val="000000"/>
          <w:spacing w:val="0"/>
          <w:w w:val="100"/>
          <w:position w:val="0"/>
          <w:sz w:val="18"/>
          <w:szCs w:val="18"/>
          <w:shd w:val="clear" w:color="auto" w:fill="auto"/>
        </w:rPr>
        <w:t xml:space="preserve">北京化工大学图书馆，北京 </w:t>
      </w:r>
      <w:r>
        <w:rPr>
          <w:rFonts w:ascii="Times New Roman" w:eastAsia="Times New Roman" w:hAnsi="Times New Roman" w:cs="Times New Roman"/>
          <w:color w:val="000000"/>
          <w:spacing w:val="0"/>
          <w:w w:val="100"/>
          <w:position w:val="0"/>
          <w:sz w:val="18"/>
          <w:szCs w:val="18"/>
          <w:shd w:val="clear" w:color="auto" w:fill="auto"/>
        </w:rPr>
        <w:t>100029</w:t>
      </w:r>
    </w:p>
    <w:p>
      <w:pPr>
        <w:pStyle w:val="Style13"/>
        <w:keepNext w:val="0"/>
        <w:keepLines w:val="0"/>
        <w:widowControl w:val="0"/>
        <w:numPr>
          <w:ilvl w:val="0"/>
          <w:numId w:val="3"/>
        </w:numPr>
        <w:shd w:val="clear" w:color="auto" w:fill="auto"/>
        <w:tabs>
          <w:tab w:pos="277" w:val="left"/>
        </w:tabs>
        <w:bidi w:val="0"/>
        <w:spacing w:before="0" w:after="160" w:line="284" w:lineRule="exact"/>
        <w:ind w:left="0" w:right="0" w:firstLine="0"/>
        <w:jc w:val="both"/>
        <w:rPr>
          <w:sz w:val="18"/>
          <w:szCs w:val="18"/>
        </w:rPr>
      </w:pPr>
      <w:r>
        <w:rPr>
          <w:color w:val="000000"/>
          <w:spacing w:val="0"/>
          <w:w w:val="100"/>
          <w:position w:val="0"/>
          <w:sz w:val="18"/>
          <w:szCs w:val="18"/>
          <w:shd w:val="clear" w:color="auto" w:fill="auto"/>
        </w:rPr>
        <w:t xml:space="preserve">轻工业环境保护研究所，工业场地污染与修复北京市重点实验室，北京 </w:t>
      </w:r>
      <w:r>
        <w:rPr>
          <w:rFonts w:ascii="Times New Roman" w:eastAsia="Times New Roman" w:hAnsi="Times New Roman" w:cs="Times New Roman"/>
          <w:color w:val="000000"/>
          <w:spacing w:val="0"/>
          <w:w w:val="100"/>
          <w:position w:val="0"/>
          <w:sz w:val="18"/>
          <w:szCs w:val="18"/>
          <w:shd w:val="clear" w:color="auto" w:fill="auto"/>
        </w:rPr>
        <w:t>100089</w:t>
      </w:r>
    </w:p>
    <w:p>
      <w:pPr>
        <w:pStyle w:val="Style29"/>
        <w:keepNext w:val="0"/>
        <w:keepLines w:val="0"/>
        <w:widowControl w:val="0"/>
        <w:pBdr>
          <w:bottom w:val="single" w:sz="4" w:space="0" w:color="auto"/>
        </w:pBdr>
        <w:shd w:val="clear" w:color="auto" w:fill="auto"/>
        <w:bidi w:val="0"/>
        <w:spacing w:before="0" w:after="160" w:line="288"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第一作者：徐一芃</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1997—)</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女，硕士研究生。研究方向：污染土壤修复。</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hd w:val="clear" w:color="auto" w:fill="auto"/>
          <w:lang w:val="en-US" w:eastAsia="en-US" w:bidi="en-US"/>
        </w:rPr>
        <w:t xml:space="preserve">： </w:t>
      </w:r>
      <w:r>
        <w:fldChar w:fldCharType="begin"/>
      </w:r>
      <w:r>
        <w:rPr/>
        <w:instrText> HYPERLINK "mailto:2019210138@mail.buct.edu.cn" </w:instrText>
      </w:r>
      <w:r>
        <w:fldChar w:fldCharType="separate"/>
      </w:r>
      <w:r>
        <w:rPr>
          <w:color w:val="000000"/>
          <w:spacing w:val="0"/>
          <w:w w:val="100"/>
          <w:position w:val="0"/>
          <w:shd w:val="clear" w:color="auto" w:fill="auto"/>
          <w:lang w:val="en-US" w:eastAsia="en-US" w:bidi="en-US"/>
        </w:rPr>
        <w:t>2019210138@mail.buct.edu.cn</w:t>
      </w:r>
      <w:r>
        <w:fldChar w:fldCharType="end"/>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通信作者：林爱军</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1976—)</w:t>
      </w:r>
      <w:r>
        <w:rPr>
          <w:rFonts w:ascii="MingLiU" w:eastAsia="MingLiU" w:hAnsi="MingLiU" w:cs="MingLiU"/>
          <w:color w:val="000000"/>
          <w:spacing w:val="0"/>
          <w:w w:val="100"/>
          <w:position w:val="0"/>
          <w:shd w:val="clear" w:color="auto" w:fill="auto"/>
          <w:lang w:val="zh-CN" w:eastAsia="zh-CN" w:bidi="zh-CN"/>
        </w:rPr>
        <w:t>，男，博士，教授。研究方向：污染土壤修复。</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hd w:val="clear" w:color="auto" w:fill="auto"/>
          <w:lang w:val="en-US" w:eastAsia="en-US" w:bidi="en-US"/>
        </w:rPr>
        <w:t xml:space="preserve">： </w:t>
      </w:r>
      <w:r>
        <w:fldChar w:fldCharType="begin"/>
      </w:r>
      <w:r>
        <w:rPr/>
        <w:instrText> HYPERLINK "mailto:linaj@mail.buct.edu.cn" </w:instrText>
      </w:r>
      <w:r>
        <w:fldChar w:fldCharType="separate"/>
      </w:r>
      <w:r>
        <w:rPr>
          <w:color w:val="000000"/>
          <w:spacing w:val="0"/>
          <w:w w:val="100"/>
          <w:position w:val="0"/>
          <w:shd w:val="clear" w:color="auto" w:fill="auto"/>
          <w:lang w:val="en-US" w:eastAsia="en-US" w:bidi="en-US"/>
        </w:rPr>
        <w:t>linaj@mail.buct.edu.cn</w:t>
      </w:r>
      <w:r>
        <w:fldChar w:fldCharType="end"/>
      </w:r>
    </w:p>
    <w:p>
      <w:pPr>
        <w:pStyle w:val="Style13"/>
        <w:keepNext w:val="0"/>
        <w:keepLines w:val="0"/>
        <w:widowControl w:val="0"/>
        <w:shd w:val="clear" w:color="auto" w:fill="auto"/>
        <w:bidi w:val="0"/>
        <w:spacing w:before="0" w:after="0" w:line="284" w:lineRule="exact"/>
        <w:ind w:left="0" w:right="0" w:firstLine="0"/>
        <w:jc w:val="both"/>
        <w:rPr>
          <w:sz w:val="18"/>
          <w:szCs w:val="18"/>
        </w:rPr>
      </w:pPr>
      <w:r>
        <w:rPr>
          <w:rFonts w:ascii="SimHei" w:eastAsia="SimHei" w:hAnsi="SimHei" w:cs="SimHei"/>
          <w:color w:val="000000"/>
          <w:spacing w:val="0"/>
          <w:w w:val="100"/>
          <w:position w:val="0"/>
          <w:sz w:val="18"/>
          <w:szCs w:val="18"/>
          <w:shd w:val="clear" w:color="auto" w:fill="auto"/>
        </w:rPr>
        <w:t>摘要</w:t>
      </w:r>
      <w:r>
        <w:rPr>
          <w:color w:val="000000"/>
          <w:spacing w:val="0"/>
          <w:w w:val="100"/>
          <w:position w:val="0"/>
          <w:sz w:val="18"/>
          <w:szCs w:val="18"/>
          <w:shd w:val="clear" w:color="auto" w:fill="auto"/>
        </w:rPr>
        <w:t xml:space="preserve">为了解国内土壤镉砷污染修复技术研究现状和未来发展趋势，采用文献计量方法和可视化软件 </w:t>
      </w:r>
      <w:r>
        <w:rPr>
          <w:rFonts w:ascii="Times New Roman" w:eastAsia="Times New Roman" w:hAnsi="Times New Roman" w:cs="Times New Roman"/>
          <w:color w:val="000000"/>
          <w:spacing w:val="0"/>
          <w:w w:val="100"/>
          <w:position w:val="0"/>
          <w:sz w:val="18"/>
          <w:szCs w:val="18"/>
          <w:shd w:val="clear" w:color="auto" w:fill="auto"/>
          <w:lang w:val="en-US" w:eastAsia="en-US" w:bidi="en-US"/>
        </w:rPr>
        <w:t>Citespace</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rPr>
        <w:t>结合关键词检索统计方法，使用</w:t>
      </w:r>
      <w:r>
        <w:rPr>
          <w:rFonts w:ascii="Times New Roman" w:eastAsia="Times New Roman" w:hAnsi="Times New Roman" w:cs="Times New Roman"/>
          <w:color w:val="000000"/>
          <w:spacing w:val="0"/>
          <w:w w:val="100"/>
          <w:position w:val="0"/>
          <w:sz w:val="18"/>
          <w:szCs w:val="18"/>
          <w:shd w:val="clear" w:color="auto" w:fill="auto"/>
          <w:lang w:val="en-US" w:eastAsia="en-US" w:bidi="en-US"/>
        </w:rPr>
        <w:t>CNKI</w:t>
      </w:r>
      <w:r>
        <w:rPr>
          <w:color w:val="000000"/>
          <w:spacing w:val="0"/>
          <w:w w:val="100"/>
          <w:position w:val="0"/>
          <w:sz w:val="18"/>
          <w:szCs w:val="18"/>
          <w:shd w:val="clear" w:color="auto" w:fill="auto"/>
        </w:rPr>
        <w:t>全文数据库，检索</w:t>
      </w:r>
      <w:r>
        <w:rPr>
          <w:rFonts w:ascii="Times New Roman" w:eastAsia="Times New Roman" w:hAnsi="Times New Roman" w:cs="Times New Roman"/>
          <w:color w:val="000000"/>
          <w:spacing w:val="0"/>
          <w:w w:val="100"/>
          <w:position w:val="0"/>
          <w:sz w:val="18"/>
          <w:szCs w:val="18"/>
          <w:shd w:val="clear" w:color="auto" w:fill="auto"/>
          <w:lang w:val="en-US" w:eastAsia="en-US" w:bidi="en-US"/>
        </w:rPr>
        <w:t>1999—2019</w:t>
      </w:r>
      <w:r>
        <w:rPr>
          <w:color w:val="000000"/>
          <w:spacing w:val="0"/>
          <w:w w:val="100"/>
          <w:position w:val="0"/>
          <w:sz w:val="18"/>
          <w:szCs w:val="18"/>
          <w:shd w:val="clear" w:color="auto" w:fill="auto"/>
        </w:rPr>
        <w:t>年土壤镉</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z w:val="18"/>
          <w:szCs w:val="18"/>
          <w:shd w:val="clear" w:color="auto" w:fill="auto"/>
        </w:rPr>
        <w:t>和砷</w:t>
      </w:r>
      <w:r>
        <w:rPr>
          <w:rFonts w:ascii="Times New Roman" w:eastAsia="Times New Roman" w:hAnsi="Times New Roman" w:cs="Times New Roman"/>
          <w:color w:val="000000"/>
          <w:spacing w:val="0"/>
          <w:w w:val="100"/>
          <w:position w:val="0"/>
          <w:sz w:val="18"/>
          <w:szCs w:val="18"/>
          <w:shd w:val="clear" w:color="auto" w:fill="auto"/>
          <w:lang w:val="en-US" w:eastAsia="en-US" w:bidi="en-US"/>
        </w:rPr>
        <w:t>(As</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8"/>
          <w:szCs w:val="18"/>
          <w:shd w:val="clear" w:color="auto" w:fill="auto"/>
        </w:rPr>
        <w:t>污染修 复技术相关论文</w:t>
      </w:r>
      <w:r>
        <w:rPr>
          <w:rFonts w:ascii="Times New Roman" w:eastAsia="Times New Roman" w:hAnsi="Times New Roman" w:cs="Times New Roman"/>
          <w:color w:val="000000"/>
          <w:spacing w:val="0"/>
          <w:w w:val="100"/>
          <w:position w:val="0"/>
          <w:sz w:val="18"/>
          <w:szCs w:val="18"/>
          <w:shd w:val="clear" w:color="auto" w:fill="auto"/>
        </w:rPr>
        <w:t>15 301</w:t>
      </w:r>
      <w:r>
        <w:rPr>
          <w:color w:val="000000"/>
          <w:spacing w:val="0"/>
          <w:w w:val="100"/>
          <w:position w:val="0"/>
          <w:sz w:val="18"/>
          <w:szCs w:val="18"/>
          <w:shd w:val="clear" w:color="auto" w:fill="auto"/>
        </w:rPr>
        <w:t xml:space="preserve">篇，并绘制了网络知识图谱。结果表明： </w:t>
      </w:r>
      <w:r>
        <w:rPr>
          <w:rFonts w:ascii="Times New Roman" w:eastAsia="Times New Roman" w:hAnsi="Times New Roman" w:cs="Times New Roman"/>
          <w:color w:val="000000"/>
          <w:spacing w:val="0"/>
          <w:w w:val="100"/>
          <w:position w:val="0"/>
          <w:sz w:val="18"/>
          <w:szCs w:val="18"/>
          <w:shd w:val="clear" w:color="auto" w:fill="auto"/>
        </w:rPr>
        <w:t>1999—2012</w:t>
      </w:r>
      <w:r>
        <w:rPr>
          <w:color w:val="000000"/>
          <w:spacing w:val="0"/>
          <w:w w:val="100"/>
          <w:position w:val="0"/>
          <w:sz w:val="18"/>
          <w:szCs w:val="18"/>
          <w:shd w:val="clear" w:color="auto" w:fill="auto"/>
        </w:rPr>
        <w:t xml:space="preserve">年为镉砷污染土壤修复技术文章 低发期， </w:t>
      </w:r>
      <w:r>
        <w:rPr>
          <w:rFonts w:ascii="Times New Roman" w:eastAsia="Times New Roman" w:hAnsi="Times New Roman" w:cs="Times New Roman"/>
          <w:color w:val="000000"/>
          <w:spacing w:val="0"/>
          <w:w w:val="100"/>
          <w:position w:val="0"/>
          <w:sz w:val="18"/>
          <w:szCs w:val="18"/>
          <w:shd w:val="clear" w:color="auto" w:fill="auto"/>
        </w:rPr>
        <w:t>2013—2015</w:t>
      </w:r>
      <w:r>
        <w:rPr>
          <w:color w:val="000000"/>
          <w:spacing w:val="0"/>
          <w:w w:val="100"/>
          <w:position w:val="0"/>
          <w:sz w:val="18"/>
          <w:szCs w:val="18"/>
          <w:shd w:val="clear" w:color="auto" w:fill="auto"/>
        </w:rPr>
        <w:t>年发文量跌宕增长；</w:t>
      </w:r>
      <w:r>
        <w:rPr>
          <w:rFonts w:ascii="Times New Roman" w:eastAsia="Times New Roman" w:hAnsi="Times New Roman" w:cs="Times New Roman"/>
          <w:color w:val="000000"/>
          <w:spacing w:val="0"/>
          <w:w w:val="100"/>
          <w:position w:val="0"/>
          <w:sz w:val="18"/>
          <w:szCs w:val="18"/>
          <w:shd w:val="clear" w:color="auto" w:fill="auto"/>
        </w:rPr>
        <w:t>2016—2019</w:t>
      </w:r>
      <w:r>
        <w:rPr>
          <w:color w:val="000000"/>
          <w:spacing w:val="0"/>
          <w:w w:val="100"/>
          <w:position w:val="0"/>
          <w:sz w:val="18"/>
          <w:szCs w:val="18"/>
          <w:shd w:val="clear" w:color="auto" w:fill="auto"/>
        </w:rPr>
        <w:t>年我国镉砷污染土壤修复技术步入了快速发展阶段；在 我国土壤镉砷修复领域研究中，植物修复是热点修复手段之一；从研究机构的分布来看，南北方有较大差异， 南方地区的发文量大于北方地区。在此基础上，对未来镉砷污染土壤修复技术和发展方向进行了预测分析。可 以看出</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8"/>
          <w:szCs w:val="18"/>
          <w:shd w:val="clear" w:color="auto" w:fill="auto"/>
        </w:rPr>
        <w:t>我国应不断发展多手段结合的联合修复技术，做好土壤镉砷污染修复预警与风险防控仍是未来的工作重 点。以上分析结果可为镉砷污染土壤的修复提供借鉴和参考。</w:t>
      </w:r>
    </w:p>
    <w:p>
      <w:pPr>
        <w:pStyle w:val="Style13"/>
        <w:keepNext w:val="0"/>
        <w:keepLines w:val="0"/>
        <w:widowControl w:val="0"/>
        <w:pBdr>
          <w:bottom w:val="single" w:sz="4" w:space="0" w:color="auto"/>
        </w:pBdr>
        <w:shd w:val="clear" w:color="auto" w:fill="auto"/>
        <w:bidi w:val="0"/>
        <w:spacing w:before="0" w:after="600" w:line="284" w:lineRule="exact"/>
        <w:ind w:left="0" w:right="0" w:firstLine="0"/>
        <w:jc w:val="left"/>
        <w:rPr>
          <w:sz w:val="18"/>
          <w:szCs w:val="18"/>
        </w:rPr>
      </w:pPr>
      <w:r>
        <w:rPr>
          <w:rFonts w:ascii="SimHei" w:eastAsia="SimHei" w:hAnsi="SimHei" w:cs="SimHei"/>
          <w:color w:val="000000"/>
          <w:spacing w:val="0"/>
          <w:w w:val="100"/>
          <w:position w:val="0"/>
          <w:sz w:val="19"/>
          <w:szCs w:val="19"/>
          <w:shd w:val="clear" w:color="auto" w:fill="auto"/>
        </w:rPr>
        <w:t>关键词</w:t>
      </w:r>
      <w:r>
        <w:rPr>
          <w:color w:val="000000"/>
          <w:spacing w:val="0"/>
          <w:w w:val="100"/>
          <w:position w:val="0"/>
          <w:sz w:val="18"/>
          <w:szCs w:val="18"/>
          <w:shd w:val="clear" w:color="auto" w:fill="auto"/>
        </w:rPr>
        <w:t>重金属；土壤污染；镉砷污染；修复技术；文献计量学</w:t>
      </w:r>
    </w:p>
    <w:p>
      <w:pPr>
        <w:pStyle w:val="Style17"/>
        <w:keepNext w:val="0"/>
        <w:keepLines w:val="0"/>
        <w:widowControl w:val="0"/>
        <w:shd w:val="clear" w:color="auto" w:fill="auto"/>
        <w:bidi w:val="0"/>
        <w:spacing w:before="0" w:after="160" w:line="327" w:lineRule="exact"/>
        <w:ind w:left="0" w:right="0" w:firstLine="500"/>
        <w:jc w:val="both"/>
      </w:pPr>
      <w:r>
        <w:rPr>
          <w:color w:val="000000"/>
          <w:spacing w:val="0"/>
          <w:w w:val="100"/>
          <w:position w:val="0"/>
          <w:shd w:val="clear" w:color="auto" w:fill="auto"/>
        </w:rPr>
        <w:t>进入</w:t>
      </w:r>
      <w:r>
        <w:rPr>
          <w:rFonts w:ascii="Times New Roman" w:eastAsia="Times New Roman" w:hAnsi="Times New Roman" w:cs="Times New Roman"/>
          <w:color w:val="000000"/>
          <w:spacing w:val="0"/>
          <w:w w:val="100"/>
          <w:position w:val="0"/>
          <w:shd w:val="clear" w:color="auto" w:fill="auto"/>
        </w:rPr>
        <w:t>21</w:t>
      </w:r>
      <w:r>
        <w:rPr>
          <w:color w:val="000000"/>
          <w:spacing w:val="0"/>
          <w:w w:val="100"/>
          <w:position w:val="0"/>
          <w:shd w:val="clear" w:color="auto" w:fill="auto"/>
        </w:rPr>
        <w:t>世纪以来，土壤污染已成为世界性环境问题之一。按照污染物属性，土壤污染可分为 无机污染、有机污染以及生物污染等。土壤的无机污染又以重金属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如镉、铬、铜、铅</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或类金属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如砷、汞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污染为主</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，其中镉砷等重金属类污染问题尤为突出</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年代，一些发达国家 工矿企业的快速发展导致了严重的土壤污染问题，给人体健康带来了风险，因此，污染土壤修复 技术开始逐渐受到重视并发展起来</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。我国土壤污染也是在经济社会发展过程中长期累积形成的， 工矿企业、农业生产等人类活动和镉砷元素自然背景高是造成土壤镉砷污染超标的主要原因</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。我 国土壤污染类型以重金属代表的无机污染物为主，其超标点位占全部超标点位的</w:t>
      </w:r>
      <w:r>
        <w:rPr>
          <w:rFonts w:ascii="Times New Roman" w:eastAsia="Times New Roman" w:hAnsi="Times New Roman" w:cs="Times New Roman"/>
          <w:color w:val="000000"/>
          <w:spacing w:val="0"/>
          <w:w w:val="100"/>
          <w:position w:val="0"/>
          <w:shd w:val="clear" w:color="auto" w:fill="auto"/>
        </w:rPr>
        <w:t>82.8</w:t>
      </w:r>
      <w:r>
        <w:rPr>
          <w:color w:val="000000"/>
          <w:spacing w:val="0"/>
          <w:w w:val="100"/>
          <w:position w:val="0"/>
          <w:shd w:val="clear" w:color="auto" w:fill="auto"/>
        </w:rPr>
        <w:t>%，其中镉和 砷的污染面积大、污染范围广。据报道</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，镉的点位超标率为</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%，砷的点位超标率为</w:t>
      </w:r>
      <w:r>
        <w:rPr>
          <w:rFonts w:ascii="Times New Roman" w:eastAsia="Times New Roman" w:hAnsi="Times New Roman" w:cs="Times New Roman"/>
          <w:color w:val="000000"/>
          <w:spacing w:val="0"/>
          <w:w w:val="100"/>
          <w:position w:val="0"/>
          <w:shd w:val="clear" w:color="auto" w:fill="auto"/>
        </w:rPr>
        <w:t>2.7</w:t>
      </w:r>
      <w:r>
        <w:rPr>
          <w:color w:val="000000"/>
          <w:spacing w:val="0"/>
          <w:w w:val="100"/>
          <w:position w:val="0"/>
          <w:shd w:val="clear" w:color="auto" w:fill="auto"/>
        </w:rPr>
        <w:t>%。土</w:t>
      </w:r>
    </w:p>
    <w:p>
      <w:pPr>
        <w:pStyle w:val="Style5"/>
        <w:keepNext w:val="0"/>
        <w:keepLines w:val="0"/>
        <w:widowControl w:val="0"/>
        <w:shd w:val="clear" w:color="auto" w:fill="auto"/>
        <w:bidi w:val="0"/>
        <w:spacing w:before="0" w:after="0" w:line="240" w:lineRule="auto"/>
        <w:ind w:left="0" w:right="0" w:firstLine="0"/>
        <w:jc w:val="both"/>
        <w:rPr>
          <w:sz w:val="15"/>
          <w:szCs w:val="15"/>
        </w:rPr>
      </w:pPr>
      <w:r>
        <w:rPr>
          <w:rFonts w:ascii="SimHei" w:eastAsia="SimHei" w:hAnsi="SimHei" w:cs="SimHei"/>
          <w:color w:val="000000"/>
          <w:spacing w:val="0"/>
          <w:w w:val="100"/>
          <w:position w:val="0"/>
          <w:sz w:val="15"/>
          <w:szCs w:val="15"/>
          <w:shd w:val="clear" w:color="auto" w:fill="auto"/>
        </w:rPr>
        <w:t>收稿日期：</w:t>
      </w:r>
      <w:r>
        <w:rPr>
          <w:color w:val="000000"/>
          <w:spacing w:val="0"/>
          <w:w w:val="100"/>
          <w:position w:val="0"/>
          <w:sz w:val="15"/>
          <w:szCs w:val="15"/>
          <w:shd w:val="clear" w:color="auto" w:fill="auto"/>
        </w:rPr>
        <w:t>2019-10-24</w:t>
      </w:r>
      <w:r>
        <w:rPr>
          <w:rFonts w:ascii="MingLiU" w:eastAsia="MingLiU" w:hAnsi="MingLiU" w:cs="MingLiU"/>
          <w:color w:val="000000"/>
          <w:spacing w:val="0"/>
          <w:w w:val="100"/>
          <w:position w:val="0"/>
          <w:sz w:val="15"/>
          <w:szCs w:val="15"/>
          <w:shd w:val="clear" w:color="auto" w:fill="auto"/>
        </w:rPr>
        <w:t>；</w:t>
      </w:r>
      <w:r>
        <w:rPr>
          <w:rFonts w:ascii="SimHei" w:eastAsia="SimHei" w:hAnsi="SimHei" w:cs="SimHei"/>
          <w:color w:val="000000"/>
          <w:spacing w:val="0"/>
          <w:w w:val="100"/>
          <w:position w:val="0"/>
          <w:sz w:val="15"/>
          <w:szCs w:val="15"/>
          <w:shd w:val="clear" w:color="auto" w:fill="auto"/>
        </w:rPr>
        <w:t>录用日期：</w:t>
      </w:r>
      <w:r>
        <w:rPr>
          <w:color w:val="000000"/>
          <w:spacing w:val="0"/>
          <w:w w:val="100"/>
          <w:position w:val="0"/>
          <w:sz w:val="15"/>
          <w:szCs w:val="15"/>
          <w:shd w:val="clear" w:color="auto" w:fill="auto"/>
        </w:rPr>
        <w:t>2020-04-21</w:t>
      </w:r>
    </w:p>
    <w:p>
      <w:pPr>
        <w:pStyle w:val="Style2"/>
        <w:keepNext w:val="0"/>
        <w:keepLines w:val="0"/>
        <w:widowControl w:val="0"/>
        <w:shd w:val="clear" w:color="auto" w:fill="auto"/>
        <w:bidi w:val="0"/>
        <w:spacing w:before="0" w:after="0" w:line="235" w:lineRule="exact"/>
        <w:ind w:left="0" w:right="0" w:firstLine="0"/>
        <w:jc w:val="both"/>
      </w:pPr>
      <w:r>
        <w:rPr>
          <w:rFonts w:ascii="SimHei" w:eastAsia="SimHei" w:hAnsi="SimHei" w:cs="SimHei"/>
          <w:color w:val="000000"/>
          <w:spacing w:val="0"/>
          <w:w w:val="100"/>
          <w:position w:val="0"/>
          <w:sz w:val="15"/>
          <w:szCs w:val="15"/>
          <w:shd w:val="clear" w:color="auto" w:fill="auto"/>
        </w:rPr>
        <w:t>基金项目：</w:t>
      </w:r>
      <w:r>
        <w:rPr>
          <w:color w:val="000000"/>
          <w:spacing w:val="0"/>
          <w:w w:val="100"/>
          <w:position w:val="0"/>
          <w:sz w:val="15"/>
          <w:szCs w:val="15"/>
          <w:shd w:val="clear" w:color="auto" w:fill="auto"/>
        </w:rPr>
        <w:t>国家重点研发计划项目</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2017YFD0801503)</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秦皇岛市</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利用海产品加工副产物生产多功能土壤修复</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调理剂产业化技 术开发与产业链构建</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项目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(Hrjjcx-2019) </w:t>
      </w:r>
      <w:r>
        <w:rPr>
          <w:rStyle w:val="CharStyle18"/>
        </w:rPr>
        <w:t>壤中的镉砷累积不仅对土壤生态系统、植物生态系统造成危害，还会通过食物链以及污染地下水 等途径进入人体，对人体健康产生风险</w:t>
      </w:r>
      <w:r>
        <w:rPr>
          <w:rStyle w:val="CharStyle18"/>
          <w:rFonts w:ascii="Times New Roman" w:eastAsia="Times New Roman" w:hAnsi="Times New Roman" w:cs="Times New Roman"/>
          <w:vertAlign w:val="superscript"/>
        </w:rPr>
        <w:t>［5］</w:t>
      </w:r>
      <w:r>
        <w:rPr>
          <w:rStyle w:val="CharStyle18"/>
        </w:rPr>
        <w:t>。因此，镉砷污染土壤修复是目前土壤污染治理和风险防 控的重要内容。</w:t>
      </w:r>
    </w:p>
    <w:p>
      <w:pPr>
        <w:pStyle w:val="Style17"/>
        <w:keepNext w:val="0"/>
        <w:keepLines w:val="0"/>
        <w:widowControl w:val="0"/>
        <w:shd w:val="clear" w:color="auto" w:fill="auto"/>
        <w:bidi w:val="0"/>
        <w:spacing w:before="0" w:after="80" w:line="327" w:lineRule="exact"/>
        <w:ind w:left="0" w:right="0" w:firstLine="480"/>
        <w:jc w:val="both"/>
      </w:pPr>
      <w:r>
        <w:rPr>
          <w:color w:val="000000"/>
          <w:spacing w:val="0"/>
          <w:w w:val="100"/>
          <w:position w:val="0"/>
          <w:shd w:val="clear" w:color="auto" w:fill="auto"/>
        </w:rPr>
        <w:t>本研究对国内现有的土壤修复方法</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包括物理修复、化学修复、生物修复和植物修复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进行统 计分析，采用文献计量学的方法并利用</w:t>
      </w:r>
      <w:r>
        <w:rPr>
          <w:rFonts w:ascii="Times New Roman" w:eastAsia="Times New Roman" w:hAnsi="Times New Roman" w:cs="Times New Roman"/>
          <w:color w:val="000000"/>
          <w:spacing w:val="0"/>
          <w:w w:val="100"/>
          <w:position w:val="0"/>
          <w:shd w:val="clear" w:color="auto" w:fill="auto"/>
          <w:lang w:val="en-US" w:eastAsia="en-US" w:bidi="en-US"/>
        </w:rPr>
        <w:t>Citespace</w:t>
      </w:r>
      <w:r>
        <w:rPr>
          <w:color w:val="000000"/>
          <w:spacing w:val="0"/>
          <w:w w:val="100"/>
          <w:position w:val="0"/>
          <w:shd w:val="clear" w:color="auto" w:fill="auto"/>
        </w:rPr>
        <w:t>软件进行可视化分析，以</w:t>
      </w:r>
      <w:r>
        <w:rPr>
          <w:rFonts w:ascii="Times New Roman" w:eastAsia="Times New Roman" w:hAnsi="Times New Roman" w:cs="Times New Roman"/>
          <w:color w:val="000000"/>
          <w:spacing w:val="0"/>
          <w:w w:val="100"/>
          <w:position w:val="0"/>
          <w:shd w:val="clear" w:color="auto" w:fill="auto"/>
          <w:lang w:val="en-US" w:eastAsia="en-US" w:bidi="en-US"/>
        </w:rPr>
        <w:t>CNKI</w:t>
      </w:r>
      <w:r>
        <w:rPr>
          <w:color w:val="000000"/>
          <w:spacing w:val="0"/>
          <w:w w:val="100"/>
          <w:position w:val="0"/>
          <w:shd w:val="clear" w:color="auto" w:fill="auto"/>
        </w:rPr>
        <w:t>中国知网数据为 基础，分析近</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年来我国土壤镉砷修复研究现状，并进行镉砷土壤修复技术体系的可视化分析， 在此基础上，分析阐述了我国镉砷污染土壤修复技术的未来发展前景，以期为促进镉砷污染土壤 修复技术的深入研究提供参考。</w:t>
      </w:r>
    </w:p>
    <w:p>
      <w:pPr>
        <w:pStyle w:val="Style2"/>
        <w:keepNext w:val="0"/>
        <w:keepLines w:val="0"/>
        <w:widowControl w:val="0"/>
        <w:shd w:val="clear" w:color="auto" w:fill="auto"/>
        <w:bidi w:val="0"/>
        <w:spacing w:before="0" w:after="80" w:line="31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shd w:val="clear" w:color="auto" w:fill="auto"/>
        </w:rPr>
        <w:t xml:space="preserve">1 </w:t>
      </w:r>
      <w:r>
        <w:rPr>
          <w:rFonts w:ascii="SimHei" w:eastAsia="SimHei" w:hAnsi="SimHei" w:cs="SimHei"/>
          <w:color w:val="000000"/>
          <w:spacing w:val="0"/>
          <w:w w:val="100"/>
          <w:position w:val="0"/>
          <w:sz w:val="22"/>
          <w:szCs w:val="22"/>
          <w:shd w:val="clear" w:color="auto" w:fill="auto"/>
        </w:rPr>
        <w:t>技术筛选、数据来源及统计方法</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rPr>
        <w:t xml:space="preserve">1.1 </w:t>
      </w:r>
      <w:r>
        <w:rPr>
          <w:color w:val="000000"/>
          <w:spacing w:val="0"/>
          <w:w w:val="100"/>
          <w:position w:val="0"/>
          <w:shd w:val="clear" w:color="auto" w:fill="auto"/>
        </w:rPr>
        <w:t>技术筛选</w:t>
      </w:r>
    </w:p>
    <w:p>
      <w:pPr>
        <w:pStyle w:val="Style17"/>
        <w:keepNext w:val="0"/>
        <w:keepLines w:val="0"/>
        <w:widowControl w:val="0"/>
        <w:shd w:val="clear" w:color="auto" w:fill="auto"/>
        <w:bidi w:val="0"/>
        <w:spacing w:before="0" w:after="0" w:line="326" w:lineRule="exact"/>
        <w:ind w:left="0" w:right="0" w:firstLine="480"/>
        <w:jc w:val="both"/>
      </w:pPr>
      <w:r>
        <w:rPr>
          <w:color w:val="000000"/>
          <w:spacing w:val="0"/>
          <w:w w:val="100"/>
          <w:position w:val="0"/>
          <w:shd w:val="clear" w:color="auto" w:fill="auto"/>
        </w:rPr>
        <w:t>重金属污染土壤的过程具有累积性、隐藏性、持久性、不可降解且不可逆的特点，会造成土 壤肥力下降和作物产量、质量下降，并会通过食物链进入植物、动物和人体内。因此，土壤环境 中重金属污染的预防和治理一直是国内外研究的热点和难点</w:t>
      </w:r>
      <w:r>
        <w:rPr>
          <w:rFonts w:ascii="Times New Roman" w:eastAsia="Times New Roman" w:hAnsi="Times New Roman" w:cs="Times New Roman"/>
          <w:color w:val="000000"/>
          <w:spacing w:val="0"/>
          <w:w w:val="100"/>
          <w:position w:val="0"/>
          <w:shd w:val="clear" w:color="auto" w:fill="auto"/>
          <w:vertAlign w:val="superscript"/>
        </w:rPr>
        <w:t>［2］</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。随着我国经济水平的不断提高，镉 砷污染土壤导致的危害日益突出，镉砷污染土壤的修复迫在眉睫。目前，镉砷污染土壤的修复方 法主要分为物理修复、化学修复、生物修复和植物修复</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类。</w:t>
      </w:r>
    </w:p>
    <w:p>
      <w:pPr>
        <w:pStyle w:val="Style17"/>
        <w:keepNext w:val="0"/>
        <w:keepLines w:val="0"/>
        <w:widowControl w:val="0"/>
        <w:shd w:val="clear" w:color="auto" w:fill="auto"/>
        <w:bidi w:val="0"/>
        <w:spacing w:before="0" w:after="0" w:line="326" w:lineRule="exact"/>
        <w:ind w:left="0" w:right="0" w:firstLine="480"/>
        <w:jc w:val="both"/>
      </w:pPr>
      <w:r>
        <w:rPr>
          <w:color w:val="000000"/>
          <w:spacing w:val="0"/>
          <w:w w:val="100"/>
          <w:position w:val="0"/>
          <w:shd w:val="clear" w:color="auto" w:fill="auto"/>
        </w:rPr>
        <w:t>镉砷污染土壤的物理修复是指利用物理方法对受污染的土壤进行修复，将土壤中的镉、砷去 除或分离，从而降低土壤中镉砷污染物的浓度。主要的方法有客土法、换土法、清洗法、深耕翻 土法、电动力修复技术等</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。物理修复效率高，修复效果明显，可以做到对土壤中镉砷污染彻底的 治理修复，但是物理修复也有工程量大、修复成本高、修复过程会影响土壤肥力和原本土壤结构 的缺点，所以在土壤镉砷修复工程中的应用比较少。</w:t>
      </w:r>
    </w:p>
    <w:p>
      <w:pPr>
        <w:pStyle w:val="Style17"/>
        <w:keepNext w:val="0"/>
        <w:keepLines w:val="0"/>
        <w:widowControl w:val="0"/>
        <w:shd w:val="clear" w:color="auto" w:fill="auto"/>
        <w:bidi w:val="0"/>
        <w:spacing w:before="0" w:after="0" w:line="326" w:lineRule="exact"/>
        <w:ind w:left="0" w:right="0" w:firstLine="480"/>
        <w:jc w:val="both"/>
      </w:pPr>
      <w:r>
        <w:rPr>
          <w:color w:val="000000"/>
          <w:spacing w:val="0"/>
          <w:w w:val="100"/>
          <w:position w:val="0"/>
          <w:shd w:val="clear" w:color="auto" w:fill="auto"/>
        </w:rPr>
        <w:t>化学修复是指向污染土壤施加化学试剂、土壤化学改良剂，从而改变镉砷在土壤中的存在形 态或状态，降低镉砷的生物有效性，减少它们对土壤环境的危害</w:t>
      </w:r>
      <w:r>
        <w:rPr>
          <w:rFonts w:ascii="Times New Roman" w:eastAsia="Times New Roman" w:hAnsi="Times New Roman" w:cs="Times New Roman"/>
          <w:color w:val="000000"/>
          <w:spacing w:val="0"/>
          <w:w w:val="100"/>
          <w:position w:val="0"/>
          <w:shd w:val="clear" w:color="auto" w:fill="auto"/>
          <w:vertAlign w:val="superscript"/>
        </w:rPr>
        <w:t>［7］</w:t>
      </w:r>
      <w:r>
        <w:rPr>
          <w:color w:val="000000"/>
          <w:spacing w:val="0"/>
          <w:w w:val="100"/>
          <w:position w:val="0"/>
          <w:shd w:val="clear" w:color="auto" w:fill="auto"/>
        </w:rPr>
        <w:t>。目前，化学修复方法主要包括 化学氧化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还原技术、化学钝化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活化等。化学修复的优点是简单且容易操作，但通过改变元素的存 在形态而减少其风险的过程并未减少污染物的含量或浓度，从而在某些特殊的条件下可能导致污 染物再释放，因此，化学修复依然有一定的环境风险。</w:t>
      </w:r>
    </w:p>
    <w:p>
      <w:pPr>
        <w:pStyle w:val="Style17"/>
        <w:keepNext w:val="0"/>
        <w:keepLines w:val="0"/>
        <w:widowControl w:val="0"/>
        <w:shd w:val="clear" w:color="auto" w:fill="auto"/>
        <w:bidi w:val="0"/>
        <w:spacing w:before="0" w:after="0" w:line="326" w:lineRule="exact"/>
        <w:ind w:left="0" w:right="0" w:firstLine="480"/>
        <w:jc w:val="both"/>
      </w:pPr>
      <w:r>
        <w:rPr>
          <w:color w:val="000000"/>
          <w:spacing w:val="0"/>
          <w:w w:val="100"/>
          <w:position w:val="0"/>
          <w:shd w:val="clear" w:color="auto" w:fill="auto"/>
        </w:rPr>
        <w:t>生物修复是指利用生物的新陈代谢活动改变污染物在环境中的存在状态、位置或者分解代谢 污染物，从而减少其环境危害和风险的污染修复技术</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rPr>
        <w:t>。传统的生物修复方法主要分为微生物修复 与植物修复</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种。微生物修复指的是利用某些具有特殊功能的微生物类群，来降低重金属危害， 从而修复污染土壤的修复方法。大多数微生物表面含有多种带负电荷的基团，这些基团通过螯 合、络合、共价吸附以及离子交换等作用与金属阳离子结合并络合成固定的重金属分子，聚集在 微生物内部或表面，从而达到对金属离子吸附的目的</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rPr>
        <w:t>。植物修复一般是指利用超富集植物吸附并 清除土壤重金属的过程，较物理和化学修复技术相比，植物修复技术兼具具有技术和经济的双重 优势，且生态优势和环境友好性明显</w:t>
      </w:r>
      <w:r>
        <w:rPr>
          <w:rFonts w:ascii="Times New Roman" w:eastAsia="Times New Roman" w:hAnsi="Times New Roman" w:cs="Times New Roman"/>
          <w:color w:val="000000"/>
          <w:spacing w:val="0"/>
          <w:w w:val="100"/>
          <w:position w:val="0"/>
          <w:shd w:val="clear" w:color="auto" w:fill="auto"/>
          <w:vertAlign w:val="superscript"/>
        </w:rPr>
        <w:t>［10］</w:t>
      </w:r>
      <w:r>
        <w:rPr>
          <w:color w:val="000000"/>
          <w:spacing w:val="0"/>
          <w:w w:val="100"/>
          <w:position w:val="0"/>
          <w:shd w:val="clear" w:color="auto" w:fill="auto"/>
        </w:rPr>
        <w:t>。</w:t>
      </w:r>
    </w:p>
    <w:p>
      <w:pPr>
        <w:pStyle w:val="Style17"/>
        <w:keepNext w:val="0"/>
        <w:keepLines w:val="0"/>
        <w:widowControl w:val="0"/>
        <w:shd w:val="clear" w:color="auto" w:fill="auto"/>
        <w:bidi w:val="0"/>
        <w:spacing w:before="0" w:after="180" w:line="326" w:lineRule="exact"/>
        <w:ind w:left="0" w:right="0" w:firstLine="480"/>
        <w:jc w:val="both"/>
        <w:sectPr>
          <w:footnotePr>
            <w:pos w:val="pageBottom"/>
            <w:numFmt w:val="decimal"/>
            <w:numRestart w:val="continuous"/>
          </w:footnotePr>
          <w:type w:val="continuous"/>
          <w:pgSz w:w="11900" w:h="16840"/>
          <w:pgMar w:top="1773" w:left="1208" w:right="1155" w:bottom="807" w:header="0" w:footer="3" w:gutter="0"/>
          <w:cols w:space="720"/>
          <w:noEndnote/>
          <w:rtlGutter w:val="0"/>
          <w:docGrid w:linePitch="360"/>
        </w:sectPr>
      </w:pPr>
      <w:r>
        <w:rPr>
          <w:color w:val="000000"/>
          <w:spacing w:val="0"/>
          <w:w w:val="100"/>
          <w:position w:val="0"/>
          <w:shd w:val="clear" w:color="auto" w:fill="auto"/>
        </w:rPr>
        <w:t>然而生物修复也有其局限性。首先由于生物体自身条件的限制，植物根系生长深度有限、植 物动物生长对环境因素较敏感等限制条件，导致生物修复在修复环境的选择上比较有局限性，不 适用于高污染的土壤修复，只适用于中、低程度的污染土壤修复；此外，土壤重金属污染往往是 多种金属的复合污染，一般来说，一种植物只能修复被某种重金属污染的土壤，在修复过程中还 有可能会活化土壤中的其他重金属，导致其他风险增加。针对以上问题，近几年，研究人员</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hd w:val="clear" w:color="auto" w:fill="auto"/>
        </w:rPr>
        <w:t xml:space="preserve">开 发了植物基因工程技术。该技术通过改变植物基因的方法克服植物修复技术中存在的某些问题， 但由于转基因植物很容易引起物种入侵等生态问题，利用基因工程技术种植转基因植物来修复重 </w:t>
      </w:r>
    </w:p>
    <w:p>
      <w:pPr>
        <w:pStyle w:val="Style17"/>
        <w:keepNext w:val="0"/>
        <w:keepLines w:val="0"/>
        <w:widowControl w:val="0"/>
        <w:shd w:val="clear" w:color="auto" w:fill="auto"/>
        <w:bidi w:val="0"/>
        <w:spacing w:before="0" w:after="180" w:line="326" w:lineRule="exact"/>
        <w:ind w:left="0" w:right="0" w:firstLine="0"/>
        <w:jc w:val="both"/>
      </w:pPr>
      <w:r>
        <w:rPr>
          <w:color w:val="000000"/>
          <w:spacing w:val="0"/>
          <w:w w:val="100"/>
          <w:position w:val="0"/>
          <w:shd w:val="clear" w:color="auto" w:fill="auto"/>
        </w:rPr>
        <w:t>金属污染土壤在国际上仍处于争议阶段</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 根据国内文献与专利报道，检索到的污染土壤修复技术类型很多，本研究根据修复效率和修 复技术的实用性，筛选出</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种重要的土壤修复技术</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，这些技术的名称、原理和作业方式见表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p>
    <w:p>
      <w:pPr>
        <w:pStyle w:val="Style69"/>
        <w:keepNext w:val="0"/>
        <w:keepLines w:val="0"/>
        <w:widowControl w:val="0"/>
        <w:shd w:val="clear" w:color="auto" w:fill="auto"/>
        <w:bidi w:val="0"/>
        <w:spacing w:before="0" w:after="40" w:line="240" w:lineRule="auto"/>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表 </w:t>
      </w:r>
      <w:r>
        <w:rPr>
          <w:b/>
          <w:bCs/>
          <w:color w:val="000000"/>
          <w:spacing w:val="0"/>
          <w:w w:val="100"/>
          <w:position w:val="0"/>
          <w:shd w:val="clear" w:color="auto" w:fill="auto"/>
          <w:lang w:val="zh-CN" w:eastAsia="zh-CN" w:bidi="zh-CN"/>
        </w:rPr>
        <w:t xml:space="preserve">1 </w:t>
      </w:r>
      <w:r>
        <w:rPr>
          <w:rFonts w:ascii="SimHei" w:eastAsia="SimHei" w:hAnsi="SimHei" w:cs="SimHei"/>
          <w:color w:val="000000"/>
          <w:spacing w:val="0"/>
          <w:w w:val="100"/>
          <w:position w:val="0"/>
          <w:shd w:val="clear" w:color="auto" w:fill="auto"/>
          <w:lang w:val="zh-CN" w:eastAsia="zh-CN" w:bidi="zh-CN"/>
        </w:rPr>
        <w:t>镉砷污染土壤修复技术</w:t>
      </w:r>
    </w:p>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Soil remediation technology of cadmium and arsenic contaminated soils</w:t>
      </w:r>
    </w:p>
    <w:tbl>
      <w:tblPr>
        <w:tblOverlap w:val="never"/>
        <w:jc w:val="center"/>
        <w:tblLayout w:type="fixed"/>
      </w:tblPr>
      <w:tblGrid>
        <w:gridCol w:w="830"/>
        <w:gridCol w:w="2165"/>
        <w:gridCol w:w="1109"/>
        <w:gridCol w:w="1176"/>
        <w:gridCol w:w="1781"/>
      </w:tblGrid>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rPr>
              <w:t>序号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污染物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原理方法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rPr>
              <w:t>作业方式</w:t>
            </w: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污染土壤客土法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物理</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污染土壤换土法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物理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rPr>
              <w:t>异位修复</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污染土壤清洗法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物理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深耕翻土法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物理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rPr>
              <w:t>原位修复</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电修复技术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物理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化学氧化</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还原技术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化学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溶剂浸提技术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化学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淋洗技术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化学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施入改良剂或抑制剂</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化学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植物修复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生物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rPr>
              <w:t>原位修复</w:t>
            </w:r>
          </w:p>
        </w:tc>
      </w:tr>
      <w:tr>
        <w:trPr>
          <w:trHeight w:val="350"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微生物修复</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rPr>
              <w:t>重金属</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rPr>
              <w:t>生物</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rPr>
              <w:t>原位</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异位修复</w:t>
            </w:r>
          </w:p>
        </w:tc>
      </w:tr>
    </w:tbl>
    <w:p>
      <w:pPr>
        <w:widowControl w:val="0"/>
        <w:spacing w:after="179" w:line="1" w:lineRule="exact"/>
      </w:pPr>
    </w:p>
    <w:p>
      <w:pPr>
        <w:pStyle w:val="Style27"/>
        <w:keepNext w:val="0"/>
        <w:keepLines w:val="0"/>
        <w:widowControl w:val="0"/>
        <w:numPr>
          <w:ilvl w:val="0"/>
          <w:numId w:val="5"/>
        </w:numPr>
        <w:shd w:val="clear" w:color="auto" w:fill="auto"/>
        <w:tabs>
          <w:tab w:pos="461" w:val="left"/>
        </w:tabs>
        <w:bidi w:val="0"/>
        <w:spacing w:before="0" w:after="0" w:line="240" w:lineRule="auto"/>
        <w:ind w:left="0" w:right="0" w:firstLine="0"/>
        <w:jc w:val="left"/>
      </w:pPr>
      <w:r>
        <w:rPr>
          <w:color w:val="000000"/>
          <w:spacing w:val="0"/>
          <w:w w:val="100"/>
          <w:position w:val="0"/>
          <w:shd w:val="clear" w:color="auto" w:fill="auto"/>
        </w:rPr>
        <w:t>文献数据来源及统计方法</w:t>
      </w:r>
    </w:p>
    <w:p>
      <w:pPr>
        <w:pStyle w:val="Style17"/>
        <w:keepNext w:val="0"/>
        <w:keepLines w:val="0"/>
        <w:widowControl w:val="0"/>
        <w:shd w:val="clear" w:color="auto" w:fill="auto"/>
        <w:bidi w:val="0"/>
        <w:spacing w:before="0" w:after="0" w:line="322" w:lineRule="exact"/>
        <w:ind w:left="0" w:right="0" w:firstLine="480"/>
        <w:jc w:val="left"/>
      </w:pPr>
      <w:r>
        <w:rPr>
          <w:color w:val="000000"/>
          <w:spacing w:val="0"/>
          <w:w w:val="100"/>
          <w:position w:val="0"/>
          <w:shd w:val="clear" w:color="auto" w:fill="auto"/>
        </w:rPr>
        <w:t>本研究以</w:t>
      </w:r>
      <w:r>
        <w:rPr>
          <w:rFonts w:ascii="Times New Roman" w:eastAsia="Times New Roman" w:hAnsi="Times New Roman" w:cs="Times New Roman"/>
          <w:color w:val="000000"/>
          <w:spacing w:val="0"/>
          <w:w w:val="100"/>
          <w:position w:val="0"/>
          <w:shd w:val="clear" w:color="auto" w:fill="auto"/>
          <w:lang w:val="en-US" w:eastAsia="en-US" w:bidi="en-US"/>
        </w:rPr>
        <w:t>CNKI</w:t>
      </w:r>
      <w:r>
        <w:rPr>
          <w:color w:val="000000"/>
          <w:spacing w:val="0"/>
          <w:w w:val="100"/>
          <w:position w:val="0"/>
          <w:shd w:val="clear" w:color="auto" w:fill="auto"/>
        </w:rPr>
        <w:t>中国知网全文数据库作为中文相关文献检索的数据源。检索条件：</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全文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 壤修复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并且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全文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或者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全文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并且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全文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砷</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w:t>
      </w:r>
    </w:p>
    <w:p>
      <w:pPr>
        <w:pStyle w:val="Style17"/>
        <w:keepNext w:val="0"/>
        <w:keepLines w:val="0"/>
        <w:widowControl w:val="0"/>
        <w:shd w:val="clear" w:color="auto" w:fill="auto"/>
        <w:bidi w:val="0"/>
        <w:spacing w:before="0" w:after="60" w:line="322" w:lineRule="exact"/>
        <w:ind w:left="0" w:right="0" w:firstLine="480"/>
        <w:jc w:val="left"/>
      </w:pPr>
      <w:r>
        <w:rPr>
          <w:color w:val="000000"/>
          <w:spacing w:val="0"/>
          <w:w w:val="100"/>
          <w:position w:val="0"/>
          <w:shd w:val="clear" w:color="auto" w:fill="auto"/>
        </w:rPr>
        <w:t>中英文重复、一稿多发、会议论文以及非学术类的查询结果会影响检索结果的准确性，产生 较大的误差，因此，本研究在分析时，剔除上述类型的文章，检索了</w:t>
      </w:r>
      <w:r>
        <w:rPr>
          <w:rFonts w:ascii="Times New Roman" w:eastAsia="Times New Roman" w:hAnsi="Times New Roman" w:cs="Times New Roman"/>
          <w:color w:val="000000"/>
          <w:spacing w:val="0"/>
          <w:w w:val="100"/>
          <w:position w:val="0"/>
          <w:shd w:val="clear" w:color="auto" w:fill="auto"/>
        </w:rPr>
        <w:t>1999—2019</w:t>
      </w:r>
      <w:r>
        <w:rPr>
          <w:color w:val="000000"/>
          <w:spacing w:val="0"/>
          <w:w w:val="100"/>
          <w:position w:val="0"/>
          <w:shd w:val="clear" w:color="auto" w:fill="auto"/>
        </w:rPr>
        <w:t>年的相关论文。 根据检索结果，与土壤镉砷污染修复相关的研究论文共有</w:t>
      </w:r>
      <w:r>
        <w:rPr>
          <w:rFonts w:ascii="Times New Roman" w:eastAsia="Times New Roman" w:hAnsi="Times New Roman" w:cs="Times New Roman"/>
          <w:color w:val="000000"/>
          <w:spacing w:val="0"/>
          <w:w w:val="100"/>
          <w:position w:val="0"/>
          <w:shd w:val="clear" w:color="auto" w:fill="auto"/>
        </w:rPr>
        <w:t>15 301</w:t>
      </w:r>
      <w:r>
        <w:rPr>
          <w:color w:val="000000"/>
          <w:spacing w:val="0"/>
          <w:w w:val="100"/>
          <w:position w:val="0"/>
          <w:shd w:val="clear" w:color="auto" w:fill="auto"/>
        </w:rPr>
        <w:t>篇，以此作为分析样本进行后续 的归类计量统计分析。</w:t>
      </w:r>
    </w:p>
    <w:p>
      <w:pPr>
        <w:pStyle w:val="Style2"/>
        <w:keepNext w:val="0"/>
        <w:keepLines w:val="0"/>
        <w:widowControl w:val="0"/>
        <w:shd w:val="clear" w:color="auto" w:fill="auto"/>
        <w:bidi w:val="0"/>
        <w:spacing w:before="0" w:after="180" w:line="322" w:lineRule="exact"/>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rPr>
        <w:t xml:space="preserve">2 </w:t>
      </w:r>
      <w:r>
        <w:rPr>
          <w:rFonts w:ascii="SimHei" w:eastAsia="SimHei" w:hAnsi="SimHei" w:cs="SimHei"/>
          <w:color w:val="000000"/>
          <w:spacing w:val="0"/>
          <w:w w:val="100"/>
          <w:position w:val="0"/>
          <w:sz w:val="22"/>
          <w:szCs w:val="22"/>
          <w:shd w:val="clear" w:color="auto" w:fill="auto"/>
        </w:rPr>
        <w:t>结果与讨论</w:t>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777240</wp:posOffset>
                </wp:positionH>
                <wp:positionV relativeFrom="paragraph">
                  <wp:posOffset>0</wp:posOffset>
                </wp:positionV>
                <wp:extent cx="2856230" cy="2889250"/>
                <wp:wrapTopAndBottom/>
                <wp:docPr id="15" name="Shape 15"/>
                <a:graphic xmlns:a="http://schemas.openxmlformats.org/drawingml/2006/main">
                  <a:graphicData uri="http://schemas.microsoft.com/office/word/2010/wordprocessingShape">
                    <wps:wsp>
                      <wps:cNvSpPr txBox="1"/>
                      <wps:spPr>
                        <a:xfrm>
                          <a:ext cx="2856230" cy="2889250"/>
                        </a:xfrm>
                        <a:prstGeom prst="rect"/>
                        <a:noFill/>
                      </wps:spPr>
                      <wps:txbx>
                        <w:txbxContent>
                          <w:p>
                            <w:pPr>
                              <w:pStyle w:val="Style17"/>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2.1 </w:t>
                            </w:r>
                            <w:r>
                              <w:rPr>
                                <w:rFonts w:ascii="SimHei" w:eastAsia="SimHei" w:hAnsi="SimHei" w:cs="SimHei"/>
                                <w:color w:val="000000"/>
                                <w:spacing w:val="0"/>
                                <w:w w:val="100"/>
                                <w:position w:val="0"/>
                                <w:sz w:val="15"/>
                                <w:szCs w:val="15"/>
                                <w:shd w:val="clear" w:color="auto" w:fill="auto"/>
                              </w:rPr>
                              <w:t xml:space="preserve">研究型论文总量的统计与分析 </w:t>
                            </w:r>
                            <w:r>
                              <w:rPr>
                                <w:color w:val="000000"/>
                                <w:spacing w:val="0"/>
                                <w:w w:val="100"/>
                                <w:position w:val="0"/>
                                <w:shd w:val="clear" w:color="auto" w:fill="auto"/>
                              </w:rPr>
                              <w:t>文章发表数量在一定程度上反映了对某研 究领域的重视程度。本研究对</w:t>
                            </w:r>
                            <w:r>
                              <w:rPr>
                                <w:rFonts w:ascii="Times New Roman" w:eastAsia="Times New Roman" w:hAnsi="Times New Roman" w:cs="Times New Roman"/>
                                <w:color w:val="000000"/>
                                <w:spacing w:val="0"/>
                                <w:w w:val="100"/>
                                <w:position w:val="0"/>
                                <w:shd w:val="clear" w:color="auto" w:fill="auto"/>
                              </w:rPr>
                              <w:t>1999—2019</w:t>
                            </w:r>
                            <w:r>
                              <w:rPr>
                                <w:color w:val="000000"/>
                                <w:spacing w:val="0"/>
                                <w:w w:val="100"/>
                                <w:position w:val="0"/>
                                <w:shd w:val="clear" w:color="auto" w:fill="auto"/>
                              </w:rPr>
                              <w:t>年 镉砷污染土壤修复相关论文的年度发文量进行 分析，结果如图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所示。可以看出， </w:t>
                            </w:r>
                            <w:r>
                              <w:rPr>
                                <w:rFonts w:ascii="Times New Roman" w:eastAsia="Times New Roman" w:hAnsi="Times New Roman" w:cs="Times New Roman"/>
                                <w:color w:val="000000"/>
                                <w:spacing w:val="0"/>
                                <w:w w:val="100"/>
                                <w:position w:val="0"/>
                                <w:shd w:val="clear" w:color="auto" w:fill="auto"/>
                              </w:rPr>
                              <w:t>1999— 2012</w:t>
                            </w:r>
                            <w:r>
                              <w:rPr>
                                <w:color w:val="000000"/>
                                <w:spacing w:val="0"/>
                                <w:w w:val="100"/>
                                <w:position w:val="0"/>
                                <w:shd w:val="clear" w:color="auto" w:fill="auto"/>
                              </w:rPr>
                              <w:t>年为文章低发期，发文量缓慢增长；</w:t>
                            </w:r>
                            <w:r>
                              <w:rPr>
                                <w:rFonts w:ascii="Times New Roman" w:eastAsia="Times New Roman" w:hAnsi="Times New Roman" w:cs="Times New Roman"/>
                                <w:color w:val="000000"/>
                                <w:spacing w:val="0"/>
                                <w:w w:val="100"/>
                                <w:position w:val="0"/>
                                <w:shd w:val="clear" w:color="auto" w:fill="auto"/>
                              </w:rPr>
                              <w:t xml:space="preserve">2013 </w:t>
                            </w:r>
                            <w:r>
                              <w:rPr>
                                <w:color w:val="000000"/>
                                <w:spacing w:val="0"/>
                                <w:w w:val="100"/>
                                <w:position w:val="0"/>
                                <w:shd w:val="clear" w:color="auto" w:fill="auto"/>
                              </w:rPr>
                              <w:t xml:space="preserve">年发文量有较大幅度增长，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较</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有较 小幅度回跌；</w:t>
                            </w:r>
                            <w:r>
                              <w:rPr>
                                <w:rFonts w:ascii="Times New Roman" w:eastAsia="Times New Roman" w:hAnsi="Times New Roman" w:cs="Times New Roman"/>
                                <w:color w:val="000000"/>
                                <w:spacing w:val="0"/>
                                <w:w w:val="100"/>
                                <w:position w:val="0"/>
                                <w:shd w:val="clear" w:color="auto" w:fill="auto"/>
                              </w:rPr>
                              <w:t>2016—2019</w:t>
                            </w:r>
                            <w:r>
                              <w:rPr>
                                <w:color w:val="000000"/>
                                <w:spacing w:val="0"/>
                                <w:w w:val="100"/>
                                <w:position w:val="0"/>
                                <w:shd w:val="clear" w:color="auto" w:fill="auto"/>
                              </w:rPr>
                              <w:t xml:space="preserve">年为文章高发期， 发文 量 增长速度明显加快。 </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年发文 量 超 过</w:t>
                            </w:r>
                            <w:r>
                              <w:rPr>
                                <w:rFonts w:ascii="Times New Roman" w:eastAsia="Times New Roman" w:hAnsi="Times New Roman" w:cs="Times New Roman"/>
                                <w:color w:val="000000"/>
                                <w:spacing w:val="0"/>
                                <w:w w:val="100"/>
                                <w:position w:val="0"/>
                                <w:shd w:val="clear" w:color="auto" w:fill="auto"/>
                              </w:rPr>
                              <w:t>500</w:t>
                            </w:r>
                            <w:r>
                              <w:rPr>
                                <w:color w:val="000000"/>
                                <w:spacing w:val="0"/>
                                <w:w w:val="100"/>
                                <w:position w:val="0"/>
                                <w:shd w:val="clear" w:color="auto" w:fill="auto"/>
                              </w:rPr>
                              <w:t xml:space="preserve">篇，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年超过</w:t>
                            </w:r>
                            <w:r>
                              <w:rPr>
                                <w:rFonts w:ascii="Times New Roman" w:eastAsia="Times New Roman" w:hAnsi="Times New Roman" w:cs="Times New Roman"/>
                                <w:color w:val="000000"/>
                                <w:spacing w:val="0"/>
                                <w:w w:val="100"/>
                                <w:position w:val="0"/>
                                <w:shd w:val="clear" w:color="auto" w:fill="auto"/>
                              </w:rPr>
                              <w:t>1 000</w:t>
                            </w:r>
                            <w:r>
                              <w:rPr>
                                <w:color w:val="000000"/>
                                <w:spacing w:val="0"/>
                                <w:w w:val="100"/>
                                <w:position w:val="0"/>
                                <w:shd w:val="clear" w:color="auto" w:fill="auto"/>
                              </w:rPr>
                              <w:t>篇，到</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hd w:val="clear" w:color="auto" w:fill="auto"/>
                              </w:rPr>
                              <w:t>年已 经达到</w:t>
                            </w:r>
                            <w:r>
                              <w:rPr>
                                <w:rFonts w:ascii="Times New Roman" w:eastAsia="Times New Roman" w:hAnsi="Times New Roman" w:cs="Times New Roman"/>
                                <w:color w:val="000000"/>
                                <w:spacing w:val="0"/>
                                <w:w w:val="100"/>
                                <w:position w:val="0"/>
                                <w:shd w:val="clear" w:color="auto" w:fill="auto"/>
                              </w:rPr>
                              <w:t>1 342</w:t>
                            </w:r>
                            <w:r>
                              <w:rPr>
                                <w:color w:val="000000"/>
                                <w:spacing w:val="0"/>
                                <w:w w:val="100"/>
                                <w:position w:val="0"/>
                                <w:shd w:val="clear" w:color="auto" w:fill="auto"/>
                              </w:rPr>
                              <w:t>篇，目标论文的年度发文量持续 增加，且未来有继续增长的趋势，这说明国内 对镉砷污染土壤修复逐步重视且研究成果日益 增多。</w:t>
                            </w:r>
                          </w:p>
                        </w:txbxContent>
                      </wps:txbx>
                      <wps:bodyPr lIns="0" tIns="0" rIns="0" bIns="0">
                        <a:noAutoFit/>
                      </wps:bodyPr>
                    </wps:wsp>
                  </a:graphicData>
                </a:graphic>
              </wp:anchor>
            </w:drawing>
          </mc:Choice>
          <mc:Fallback>
            <w:pict>
              <v:shape id="_x0000_s1041" type="#_x0000_t202" style="position:absolute;margin-left:61.200000000000003pt;margin-top:0;width:224.90000000000001pt;height:227.5pt;z-index:-12582936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2.1 </w:t>
                      </w:r>
                      <w:r>
                        <w:rPr>
                          <w:rFonts w:ascii="SimHei" w:eastAsia="SimHei" w:hAnsi="SimHei" w:cs="SimHei"/>
                          <w:color w:val="000000"/>
                          <w:spacing w:val="0"/>
                          <w:w w:val="100"/>
                          <w:position w:val="0"/>
                          <w:sz w:val="15"/>
                          <w:szCs w:val="15"/>
                          <w:shd w:val="clear" w:color="auto" w:fill="auto"/>
                        </w:rPr>
                        <w:t xml:space="preserve">研究型论文总量的统计与分析 </w:t>
                      </w:r>
                      <w:r>
                        <w:rPr>
                          <w:color w:val="000000"/>
                          <w:spacing w:val="0"/>
                          <w:w w:val="100"/>
                          <w:position w:val="0"/>
                          <w:shd w:val="clear" w:color="auto" w:fill="auto"/>
                        </w:rPr>
                        <w:t>文章发表数量在一定程度上反映了对某研 究领域的重视程度。本研究对</w:t>
                      </w:r>
                      <w:r>
                        <w:rPr>
                          <w:rFonts w:ascii="Times New Roman" w:eastAsia="Times New Roman" w:hAnsi="Times New Roman" w:cs="Times New Roman"/>
                          <w:color w:val="000000"/>
                          <w:spacing w:val="0"/>
                          <w:w w:val="100"/>
                          <w:position w:val="0"/>
                          <w:shd w:val="clear" w:color="auto" w:fill="auto"/>
                        </w:rPr>
                        <w:t>1999—2019</w:t>
                      </w:r>
                      <w:r>
                        <w:rPr>
                          <w:color w:val="000000"/>
                          <w:spacing w:val="0"/>
                          <w:w w:val="100"/>
                          <w:position w:val="0"/>
                          <w:shd w:val="clear" w:color="auto" w:fill="auto"/>
                        </w:rPr>
                        <w:t>年 镉砷污染土壤修复相关论文的年度发文量进行 分析，结果如图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所示。可以看出， </w:t>
                      </w:r>
                      <w:r>
                        <w:rPr>
                          <w:rFonts w:ascii="Times New Roman" w:eastAsia="Times New Roman" w:hAnsi="Times New Roman" w:cs="Times New Roman"/>
                          <w:color w:val="000000"/>
                          <w:spacing w:val="0"/>
                          <w:w w:val="100"/>
                          <w:position w:val="0"/>
                          <w:shd w:val="clear" w:color="auto" w:fill="auto"/>
                        </w:rPr>
                        <w:t>1999— 2012</w:t>
                      </w:r>
                      <w:r>
                        <w:rPr>
                          <w:color w:val="000000"/>
                          <w:spacing w:val="0"/>
                          <w:w w:val="100"/>
                          <w:position w:val="0"/>
                          <w:shd w:val="clear" w:color="auto" w:fill="auto"/>
                        </w:rPr>
                        <w:t>年为文章低发期，发文量缓慢增长；</w:t>
                      </w:r>
                      <w:r>
                        <w:rPr>
                          <w:rFonts w:ascii="Times New Roman" w:eastAsia="Times New Roman" w:hAnsi="Times New Roman" w:cs="Times New Roman"/>
                          <w:color w:val="000000"/>
                          <w:spacing w:val="0"/>
                          <w:w w:val="100"/>
                          <w:position w:val="0"/>
                          <w:shd w:val="clear" w:color="auto" w:fill="auto"/>
                        </w:rPr>
                        <w:t xml:space="preserve">2013 </w:t>
                      </w:r>
                      <w:r>
                        <w:rPr>
                          <w:color w:val="000000"/>
                          <w:spacing w:val="0"/>
                          <w:w w:val="100"/>
                          <w:position w:val="0"/>
                          <w:shd w:val="clear" w:color="auto" w:fill="auto"/>
                        </w:rPr>
                        <w:t xml:space="preserve">年发文量有较大幅度增长，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较</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有较 小幅度回跌；</w:t>
                      </w:r>
                      <w:r>
                        <w:rPr>
                          <w:rFonts w:ascii="Times New Roman" w:eastAsia="Times New Roman" w:hAnsi="Times New Roman" w:cs="Times New Roman"/>
                          <w:color w:val="000000"/>
                          <w:spacing w:val="0"/>
                          <w:w w:val="100"/>
                          <w:position w:val="0"/>
                          <w:shd w:val="clear" w:color="auto" w:fill="auto"/>
                        </w:rPr>
                        <w:t>2016—2019</w:t>
                      </w:r>
                      <w:r>
                        <w:rPr>
                          <w:color w:val="000000"/>
                          <w:spacing w:val="0"/>
                          <w:w w:val="100"/>
                          <w:position w:val="0"/>
                          <w:shd w:val="clear" w:color="auto" w:fill="auto"/>
                        </w:rPr>
                        <w:t xml:space="preserve">年为文章高发期， 发文 量 增长速度明显加快。 </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年发文 量 超 过</w:t>
                      </w:r>
                      <w:r>
                        <w:rPr>
                          <w:rFonts w:ascii="Times New Roman" w:eastAsia="Times New Roman" w:hAnsi="Times New Roman" w:cs="Times New Roman"/>
                          <w:color w:val="000000"/>
                          <w:spacing w:val="0"/>
                          <w:w w:val="100"/>
                          <w:position w:val="0"/>
                          <w:shd w:val="clear" w:color="auto" w:fill="auto"/>
                        </w:rPr>
                        <w:t>500</w:t>
                      </w:r>
                      <w:r>
                        <w:rPr>
                          <w:color w:val="000000"/>
                          <w:spacing w:val="0"/>
                          <w:w w:val="100"/>
                          <w:position w:val="0"/>
                          <w:shd w:val="clear" w:color="auto" w:fill="auto"/>
                        </w:rPr>
                        <w:t xml:space="preserve">篇，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年超过</w:t>
                      </w:r>
                      <w:r>
                        <w:rPr>
                          <w:rFonts w:ascii="Times New Roman" w:eastAsia="Times New Roman" w:hAnsi="Times New Roman" w:cs="Times New Roman"/>
                          <w:color w:val="000000"/>
                          <w:spacing w:val="0"/>
                          <w:w w:val="100"/>
                          <w:position w:val="0"/>
                          <w:shd w:val="clear" w:color="auto" w:fill="auto"/>
                        </w:rPr>
                        <w:t>1 000</w:t>
                      </w:r>
                      <w:r>
                        <w:rPr>
                          <w:color w:val="000000"/>
                          <w:spacing w:val="0"/>
                          <w:w w:val="100"/>
                          <w:position w:val="0"/>
                          <w:shd w:val="clear" w:color="auto" w:fill="auto"/>
                        </w:rPr>
                        <w:t>篇，到</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hd w:val="clear" w:color="auto" w:fill="auto"/>
                        </w:rPr>
                        <w:t>年已 经达到</w:t>
                      </w:r>
                      <w:r>
                        <w:rPr>
                          <w:rFonts w:ascii="Times New Roman" w:eastAsia="Times New Roman" w:hAnsi="Times New Roman" w:cs="Times New Roman"/>
                          <w:color w:val="000000"/>
                          <w:spacing w:val="0"/>
                          <w:w w:val="100"/>
                          <w:position w:val="0"/>
                          <w:shd w:val="clear" w:color="auto" w:fill="auto"/>
                        </w:rPr>
                        <w:t>1 342</w:t>
                      </w:r>
                      <w:r>
                        <w:rPr>
                          <w:color w:val="000000"/>
                          <w:spacing w:val="0"/>
                          <w:w w:val="100"/>
                          <w:position w:val="0"/>
                          <w:shd w:val="clear" w:color="auto" w:fill="auto"/>
                        </w:rPr>
                        <w:t>篇，目标论文的年度发文量持续 增加，且未来有继续增长的趋势，这说明国内 对镉砷污染土壤修复逐步重视且研究成果日益 增多。</w:t>
                      </w:r>
                    </w:p>
                  </w:txbxContent>
                </v:textbox>
                <w10:wrap type="topAndBottom" anchorx="page"/>
              </v:shape>
            </w:pict>
          </mc:Fallback>
        </mc:AlternateContent>
      </w:r>
      <w:r>
        <mc:AlternateContent>
          <mc:Choice Requires="wps">
            <w:drawing>
              <wp:anchor distT="384175" distB="2364740" distL="0" distR="0" simplePos="0" relativeHeight="125829386" behindDoc="0" locked="0" layoutInCell="1" allowOverlap="1">
                <wp:simplePos x="0" y="0"/>
                <wp:positionH relativeFrom="page">
                  <wp:posOffset>4206240</wp:posOffset>
                </wp:positionH>
                <wp:positionV relativeFrom="paragraph">
                  <wp:posOffset>384175</wp:posOffset>
                </wp:positionV>
                <wp:extent cx="243840" cy="140335"/>
                <wp:wrapTopAndBottom/>
                <wp:docPr id="17" name="Shape 17"/>
                <a:graphic xmlns:a="http://schemas.openxmlformats.org/drawingml/2006/main">
                  <a:graphicData uri="http://schemas.microsoft.com/office/word/2010/wordprocessingShape">
                    <wps:wsp>
                      <wps:cNvSpPr txBox="1"/>
                      <wps:spPr>
                        <a:xfrm>
                          <a:ext cx="243840"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1 500</w:t>
                            </w:r>
                          </w:p>
                        </w:txbxContent>
                      </wps:txbx>
                      <wps:bodyPr wrap="none" lIns="0" tIns="0" rIns="0" bIns="0">
                        <a:noAutoFit/>
                      </wps:bodyPr>
                    </wps:wsp>
                  </a:graphicData>
                </a:graphic>
              </wp:anchor>
            </w:drawing>
          </mc:Choice>
          <mc:Fallback>
            <w:pict>
              <v:shape id="_x0000_s1043" type="#_x0000_t202" style="position:absolute;margin-left:331.19999999999999pt;margin-top:30.25pt;width:19.199999999999999pt;height:11.050000000000001pt;z-index:-125829367;mso-wrap-distance-left:0;mso-wrap-distance-top:30.25pt;mso-wrap-distance-right:0;mso-wrap-distance-bottom:186.1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1 500</w:t>
                      </w:r>
                    </w:p>
                  </w:txbxContent>
                </v:textbox>
                <w10:wrap type="topAndBottom" anchorx="page"/>
              </v:shape>
            </w:pict>
          </mc:Fallback>
        </mc:AlternateContent>
      </w:r>
      <w:r>
        <w:drawing>
          <wp:anchor distT="948055" distB="1340485" distL="152400" distR="0" simplePos="0" relativeHeight="125829388" behindDoc="0" locked="0" layoutInCell="1" allowOverlap="1">
            <wp:simplePos x="0" y="0"/>
            <wp:positionH relativeFrom="page">
              <wp:posOffset>4224655</wp:posOffset>
            </wp:positionH>
            <wp:positionV relativeFrom="paragraph">
              <wp:posOffset>948055</wp:posOffset>
            </wp:positionV>
            <wp:extent cx="286385" cy="60325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0"/>
                    <a:stretch/>
                  </pic:blipFill>
                  <pic:spPr>
                    <a:xfrm>
                      <a:ext cx="286385" cy="6032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4072255</wp:posOffset>
                </wp:positionH>
                <wp:positionV relativeFrom="paragraph">
                  <wp:posOffset>1057910</wp:posOffset>
                </wp:positionV>
                <wp:extent cx="109855" cy="441960"/>
                <wp:wrapNone/>
                <wp:docPr id="21" name="Shape 21"/>
                <a:graphic xmlns:a="http://schemas.openxmlformats.org/drawingml/2006/main">
                  <a:graphicData uri="http://schemas.microsoft.com/office/word/2010/wordprocessingShape">
                    <wps:wsp>
                      <wps:cNvSpPr txBox="1"/>
                      <wps:spPr>
                        <a:xfrm>
                          <a:ext cx="109855" cy="4419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常权網</w:t>
                            </w:r>
                          </w:p>
                        </w:txbxContent>
                      </wps:txbx>
                      <wps:bodyPr upright="1" vert="eaVert" lIns="0" tIns="0" rIns="0" bIns="0">
                        <a:noAutoFit/>
                      </wps:bodyPr>
                    </wps:wsp>
                  </a:graphicData>
                </a:graphic>
              </wp:anchor>
            </w:drawing>
          </mc:Choice>
          <mc:Fallback>
            <w:pict>
              <v:shape id="_x0000_s1047" type="#_x0000_t202" style="position:absolute;margin-left:320.64999999999998pt;margin-top:83.299999999999997pt;width:8.6500000000000004pt;height:34.799999999999997pt;z-index:251657729;mso-wrap-distance-left:0;mso-wrap-distance-right:0;mso-position-horizontal-relative:page" filled="f" stroked="f">
                <v:textbox style="layout-flow:vertical-ideographic"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常权網</w:t>
                      </w:r>
                    </w:p>
                  </w:txbxContent>
                </v:textbox>
                <w10:wrap anchorx="page"/>
              </v:shape>
            </w:pict>
          </mc:Fallback>
        </mc:AlternateContent>
      </w:r>
      <w:r>
        <w:drawing>
          <wp:anchor distT="1718945" distB="862330" distL="0" distR="85090" simplePos="0" relativeHeight="125829389" behindDoc="0" locked="0" layoutInCell="1" allowOverlap="1">
            <wp:simplePos x="0" y="0"/>
            <wp:positionH relativeFrom="page">
              <wp:posOffset>4666615</wp:posOffset>
            </wp:positionH>
            <wp:positionV relativeFrom="paragraph">
              <wp:posOffset>1718945</wp:posOffset>
            </wp:positionV>
            <wp:extent cx="384175" cy="31115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2"/>
                    <a:stretch/>
                  </pic:blipFill>
                  <pic:spPr>
                    <a:xfrm>
                      <a:ext cx="384175" cy="3111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5032375</wp:posOffset>
                </wp:positionH>
                <wp:positionV relativeFrom="paragraph">
                  <wp:posOffset>1700530</wp:posOffset>
                </wp:positionV>
                <wp:extent cx="100330" cy="326390"/>
                <wp:wrapNone/>
                <wp:docPr id="25" name="Shape 25"/>
                <a:graphic xmlns:a="http://schemas.openxmlformats.org/drawingml/2006/main">
                  <a:graphicData uri="http://schemas.microsoft.com/office/word/2010/wordprocessingShape">
                    <wps:wsp>
                      <wps:cNvSpPr txBox="1"/>
                      <wps:spPr>
                        <a:xfrm>
                          <a:ext cx="100330" cy="3263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38"/>
                                <w:szCs w:val="38"/>
                              </w:rPr>
                            </w:pPr>
                            <w:r>
                              <w:rPr>
                                <w:rFonts w:ascii="Gulim" w:eastAsia="Gulim" w:hAnsi="Gulim" w:cs="Gulim"/>
                                <w:color w:val="000000"/>
                                <w:spacing w:val="0"/>
                                <w:w w:val="100"/>
                                <w:position w:val="0"/>
                                <w:sz w:val="38"/>
                                <w:szCs w:val="3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051" type="#_x0000_t202" style="position:absolute;margin-left:396.25pt;margin-top:133.90000000000001pt;width:7.9000000000000004pt;height:25.699999999999999pt;z-index:251657731;mso-wrap-distance-left:0;mso-wrap-distance-right:0;mso-position-horizontal-relative:page" filled="f" stroked="f">
                <v:textbox style="layout-flow:vertical-ideographic" inset="0,0,0,0">
                  <w:txbxContent>
                    <w:p>
                      <w:pPr>
                        <w:pStyle w:val="Style22"/>
                        <w:keepNext w:val="0"/>
                        <w:keepLines w:val="0"/>
                        <w:widowControl w:val="0"/>
                        <w:shd w:val="clear" w:color="auto" w:fill="auto"/>
                        <w:bidi w:val="0"/>
                        <w:spacing w:before="0" w:after="0" w:line="240" w:lineRule="auto"/>
                        <w:ind w:left="0" w:right="0" w:firstLine="0"/>
                        <w:jc w:val="left"/>
                        <w:rPr>
                          <w:sz w:val="38"/>
                          <w:szCs w:val="38"/>
                        </w:rPr>
                      </w:pPr>
                      <w:r>
                        <w:rPr>
                          <w:rFonts w:ascii="Gulim" w:eastAsia="Gulim" w:hAnsi="Gulim" w:cs="Gulim"/>
                          <w:color w:val="000000"/>
                          <w:spacing w:val="0"/>
                          <w:w w:val="100"/>
                          <w:position w:val="0"/>
                          <w:sz w:val="38"/>
                          <w:szCs w:val="38"/>
                          <w:shd w:val="clear" w:color="auto" w:fill="auto"/>
                          <w:lang w:val="en-US" w:eastAsia="en-US" w:bidi="en-US"/>
                        </w:rPr>
                        <w:t>1^</w:t>
                      </w:r>
                    </w:p>
                  </w:txbxContent>
                </v:textbox>
                <w10:wrap anchorx="page"/>
              </v:shape>
            </w:pict>
          </mc:Fallback>
        </mc:AlternateContent>
      </w:r>
      <w:r>
        <mc:AlternateContent>
          <mc:Choice Requires="wps">
            <w:drawing>
              <wp:anchor distT="1057910" distB="862330" distL="0" distR="0" simplePos="0" relativeHeight="125829390" behindDoc="0" locked="0" layoutInCell="1" allowOverlap="1">
                <wp:simplePos x="0" y="0"/>
                <wp:positionH relativeFrom="page">
                  <wp:posOffset>5187950</wp:posOffset>
                </wp:positionH>
                <wp:positionV relativeFrom="paragraph">
                  <wp:posOffset>1057910</wp:posOffset>
                </wp:positionV>
                <wp:extent cx="926465" cy="969010"/>
                <wp:wrapTopAndBottom/>
                <wp:docPr id="27" name="Shape 27"/>
                <a:graphic xmlns:a="http://schemas.openxmlformats.org/drawingml/2006/main">
                  <a:graphicData uri="http://schemas.microsoft.com/office/word/2010/wordprocessingShape">
                    <wps:wsp>
                      <wps:cNvSpPr txBox="1"/>
                      <wps:spPr>
                        <a:xfrm>
                          <a:ext cx="926465" cy="969010"/>
                        </a:xfrm>
                        <a:prstGeom prst="rect"/>
                        <a:noFill/>
                      </wps:spPr>
                      <wps:txbx>
                        <w:txbxContent>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shd w:val="clear" w:color="auto" w:fill="auto"/>
                                <w:lang w:val="en-US" w:eastAsia="en-US" w:bidi="en-US"/>
                              </w:rPr>
                              <w:t>Rss^ss^^s^ss^</w:t>
                            </w:r>
                          </w:p>
                          <w:p>
                            <w:pPr>
                              <w:pStyle w:val="Style25"/>
                              <w:keepNext w:val="0"/>
                              <w:keepLines w:val="0"/>
                              <w:widowControl w:val="0"/>
                              <w:shd w:val="clear" w:color="auto" w:fill="auto"/>
                              <w:bidi w:val="0"/>
                              <w:spacing w:before="0" w:after="640" w:line="240" w:lineRule="auto"/>
                              <w:ind w:left="0" w:right="0" w:firstLine="0"/>
                              <w:jc w:val="right"/>
                            </w:pPr>
                            <w:r>
                              <w:rPr>
                                <w:color w:val="000000"/>
                                <w:spacing w:val="0"/>
                                <w:w w:val="100"/>
                                <w:position w:val="0"/>
                                <w:shd w:val="clear" w:color="auto" w:fill="auto"/>
                                <w:lang w:val="en-US" w:eastAsia="en-US" w:bidi="en-US"/>
                              </w:rPr>
                              <w:t>Rss&gt;&lt;ss^ss^^ss^</w:t>
                            </w:r>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shd w:val="clear" w:color="auto" w:fill="auto"/>
                                <w:lang w:val="en-US" w:eastAsia="en-US" w:bidi="en-US"/>
                              </w:rPr>
                              <w:t>Rss^ssxs^</w:t>
                            </w:r>
                          </w:p>
                        </w:txbxContent>
                      </wps:txbx>
                      <wps:bodyPr upright="1" vert="eaVert" lIns="0" tIns="0" rIns="0" bIns="0">
                        <a:noAutoFit/>
                      </wps:bodyPr>
                    </wps:wsp>
                  </a:graphicData>
                </a:graphic>
              </wp:anchor>
            </w:drawing>
          </mc:Choice>
          <mc:Fallback>
            <w:pict>
              <v:shape id="_x0000_s1053" type="#_x0000_t202" style="position:absolute;margin-left:408.5pt;margin-top:83.299999999999997pt;width:72.950000000000003pt;height:76.299999999999997pt;z-index:-125829363;mso-wrap-distance-left:0;mso-wrap-distance-top:83.299999999999997pt;mso-wrap-distance-right:0;mso-wrap-distance-bottom:67.900000000000006pt;mso-position-horizontal-relative:page" filled="f" stroked="f">
                <v:textbox style="layout-flow:vertical-ideographic" inset="0,0,0,0">
                  <w:txbxContent>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shd w:val="clear" w:color="auto" w:fill="auto"/>
                          <w:lang w:val="en-US" w:eastAsia="en-US" w:bidi="en-US"/>
                        </w:rPr>
                        <w:t>Rss^ss^^s^ss^</w:t>
                      </w:r>
                    </w:p>
                    <w:p>
                      <w:pPr>
                        <w:pStyle w:val="Style25"/>
                        <w:keepNext w:val="0"/>
                        <w:keepLines w:val="0"/>
                        <w:widowControl w:val="0"/>
                        <w:shd w:val="clear" w:color="auto" w:fill="auto"/>
                        <w:bidi w:val="0"/>
                        <w:spacing w:before="0" w:after="640" w:line="240" w:lineRule="auto"/>
                        <w:ind w:left="0" w:right="0" w:firstLine="0"/>
                        <w:jc w:val="right"/>
                      </w:pPr>
                      <w:r>
                        <w:rPr>
                          <w:color w:val="000000"/>
                          <w:spacing w:val="0"/>
                          <w:w w:val="100"/>
                          <w:position w:val="0"/>
                          <w:shd w:val="clear" w:color="auto" w:fill="auto"/>
                          <w:lang w:val="en-US" w:eastAsia="en-US" w:bidi="en-US"/>
                        </w:rPr>
                        <w:t>Rss&gt;&lt;ss^ss^^ss^</w:t>
                      </w:r>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shd w:val="clear" w:color="auto" w:fill="auto"/>
                          <w:lang w:val="en-US" w:eastAsia="en-US" w:bidi="en-US"/>
                        </w:rPr>
                        <w:t>Rss^ssxs^</w:t>
                      </w:r>
                    </w:p>
                  </w:txbxContent>
                </v:textbox>
                <w10:wrap type="topAndBottom" anchorx="page"/>
              </v:shape>
            </w:pict>
          </mc:Fallback>
        </mc:AlternateContent>
      </w:r>
      <w:r>
        <mc:AlternateContent>
          <mc:Choice Requires="wps">
            <w:drawing>
              <wp:anchor distT="2048510" distB="11430" distL="0" distR="0" simplePos="0" relativeHeight="125829392" behindDoc="0" locked="0" layoutInCell="1" allowOverlap="1">
                <wp:simplePos x="0" y="0"/>
                <wp:positionH relativeFrom="page">
                  <wp:posOffset>3883025</wp:posOffset>
                </wp:positionH>
                <wp:positionV relativeFrom="paragraph">
                  <wp:posOffset>2048510</wp:posOffset>
                </wp:positionV>
                <wp:extent cx="2780030" cy="829310"/>
                <wp:wrapTopAndBottom/>
                <wp:docPr id="29" name="Shape 29"/>
                <a:graphic xmlns:a="http://schemas.openxmlformats.org/drawingml/2006/main">
                  <a:graphicData uri="http://schemas.microsoft.com/office/word/2010/wordprocessingShape">
                    <wps:wsp>
                      <wps:cNvSpPr txBox="1"/>
                      <wps:spPr>
                        <a:xfrm>
                          <a:ext cx="2780030" cy="829310"/>
                        </a:xfrm>
                        <a:prstGeom prst="rect"/>
                        <a:noFill/>
                      </wps:spPr>
                      <wps:txbx>
                        <w:txbxContent>
                          <w:p>
                            <w:pPr>
                              <w:pStyle w:val="Style5"/>
                              <w:keepNext w:val="0"/>
                              <w:keepLines w:val="0"/>
                              <w:widowControl w:val="0"/>
                              <w:shd w:val="clear" w:color="auto" w:fill="auto"/>
                              <w:tabs>
                                <w:tab w:pos="1396" w:val="left"/>
                                <w:tab w:pos="1986" w:val="left"/>
                                <w:tab w:pos="2586" w:val="left"/>
                                <w:tab w:pos="3172" w:val="left"/>
                                <w:tab w:pos="3762" w:val="left"/>
                              </w:tabs>
                              <w:bidi w:val="0"/>
                              <w:spacing w:before="0" w:after="60" w:line="240" w:lineRule="auto"/>
                              <w:ind w:left="0" w:right="0" w:firstLine="820"/>
                              <w:jc w:val="left"/>
                            </w:pPr>
                            <w:r>
                              <w:rPr>
                                <w:color w:val="000000"/>
                                <w:spacing w:val="0"/>
                                <w:w w:val="100"/>
                                <w:position w:val="0"/>
                                <w:shd w:val="clear" w:color="auto" w:fill="auto"/>
                              </w:rPr>
                              <w:t>1999</w:t>
                              <w:tab/>
                              <w:t>2003</w:t>
                              <w:tab/>
                              <w:t>2007</w:t>
                              <w:tab/>
                              <w:t>2011</w:t>
                              <w:tab/>
                              <w:t>2015</w:t>
                              <w:tab/>
                              <w:t>2019</w:t>
                            </w:r>
                          </w:p>
                          <w:p>
                            <w:pPr>
                              <w:pStyle w:val="Style27"/>
                              <w:keepNext w:val="0"/>
                              <w:keepLines w:val="0"/>
                              <w:widowControl w:val="0"/>
                              <w:shd w:val="clear" w:color="auto" w:fill="auto"/>
                              <w:bidi w:val="0"/>
                              <w:spacing w:before="0" w:after="60" w:line="240" w:lineRule="auto"/>
                              <w:ind w:left="2280" w:right="0" w:firstLine="0"/>
                              <w:jc w:val="left"/>
                            </w:pPr>
                            <w:r>
                              <w:rPr>
                                <w:color w:val="000000"/>
                                <w:spacing w:val="0"/>
                                <w:w w:val="100"/>
                                <w:position w:val="0"/>
                                <w:shd w:val="clear" w:color="auto" w:fill="auto"/>
                              </w:rPr>
                              <w:t>年份</w:t>
                            </w:r>
                          </w:p>
                          <w:p>
                            <w:pPr>
                              <w:pStyle w:val="Style29"/>
                              <w:keepNext w:val="0"/>
                              <w:keepLines w:val="0"/>
                              <w:widowControl w:val="0"/>
                              <w:shd w:val="clear" w:color="auto" w:fill="auto"/>
                              <w:bidi w:val="0"/>
                              <w:spacing w:before="0" w:after="60" w:line="262"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1 </w:t>
                            </w:r>
                            <w:r>
                              <w:rPr>
                                <w:rFonts w:ascii="SimHei" w:eastAsia="SimHei" w:hAnsi="SimHei" w:cs="SimHei"/>
                                <w:color w:val="000000"/>
                                <w:spacing w:val="0"/>
                                <w:w w:val="100"/>
                                <w:position w:val="0"/>
                                <w:shd w:val="clear" w:color="auto" w:fill="auto"/>
                                <w:lang w:val="zh-CN" w:eastAsia="zh-CN" w:bidi="zh-CN"/>
                              </w:rPr>
                              <w:t>土壤镉砷污染修复类文章年度变化趋势</w:t>
                              <w:br/>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Annual variation trend of soil cadmium and arsenic</w:t>
                              <w:br/>
                              <w:t>pollution remediation articles</w:t>
                            </w:r>
                          </w:p>
                        </w:txbxContent>
                      </wps:txbx>
                      <wps:bodyPr lIns="0" tIns="0" rIns="0" bIns="0">
                        <a:noAutoFit/>
                      </wps:bodyPr>
                    </wps:wsp>
                  </a:graphicData>
                </a:graphic>
              </wp:anchor>
            </w:drawing>
          </mc:Choice>
          <mc:Fallback>
            <w:pict>
              <v:shape id="_x0000_s1055" type="#_x0000_t202" style="position:absolute;margin-left:305.75pt;margin-top:161.30000000000001pt;width:218.90000000000001pt;height:65.299999999999997pt;z-index:-125829361;mso-wrap-distance-left:0;mso-wrap-distance-top:161.30000000000001pt;mso-wrap-distance-right:0;mso-wrap-distance-bottom:0.90000000000000002pt;mso-position-horizontal-relative:page" filled="f" stroked="f">
                <v:textbox inset="0,0,0,0">
                  <w:txbxContent>
                    <w:p>
                      <w:pPr>
                        <w:pStyle w:val="Style5"/>
                        <w:keepNext w:val="0"/>
                        <w:keepLines w:val="0"/>
                        <w:widowControl w:val="0"/>
                        <w:shd w:val="clear" w:color="auto" w:fill="auto"/>
                        <w:tabs>
                          <w:tab w:pos="1396" w:val="left"/>
                          <w:tab w:pos="1986" w:val="left"/>
                          <w:tab w:pos="2586" w:val="left"/>
                          <w:tab w:pos="3172" w:val="left"/>
                          <w:tab w:pos="3762" w:val="left"/>
                        </w:tabs>
                        <w:bidi w:val="0"/>
                        <w:spacing w:before="0" w:after="60" w:line="240" w:lineRule="auto"/>
                        <w:ind w:left="0" w:right="0" w:firstLine="820"/>
                        <w:jc w:val="left"/>
                      </w:pPr>
                      <w:r>
                        <w:rPr>
                          <w:color w:val="000000"/>
                          <w:spacing w:val="0"/>
                          <w:w w:val="100"/>
                          <w:position w:val="0"/>
                          <w:shd w:val="clear" w:color="auto" w:fill="auto"/>
                        </w:rPr>
                        <w:t>1999</w:t>
                        <w:tab/>
                        <w:t>2003</w:t>
                        <w:tab/>
                        <w:t>2007</w:t>
                        <w:tab/>
                        <w:t>2011</w:t>
                        <w:tab/>
                        <w:t>2015</w:t>
                        <w:tab/>
                        <w:t>2019</w:t>
                      </w:r>
                    </w:p>
                    <w:p>
                      <w:pPr>
                        <w:pStyle w:val="Style27"/>
                        <w:keepNext w:val="0"/>
                        <w:keepLines w:val="0"/>
                        <w:widowControl w:val="0"/>
                        <w:shd w:val="clear" w:color="auto" w:fill="auto"/>
                        <w:bidi w:val="0"/>
                        <w:spacing w:before="0" w:after="60" w:line="240" w:lineRule="auto"/>
                        <w:ind w:left="2280" w:right="0" w:firstLine="0"/>
                        <w:jc w:val="left"/>
                      </w:pPr>
                      <w:r>
                        <w:rPr>
                          <w:color w:val="000000"/>
                          <w:spacing w:val="0"/>
                          <w:w w:val="100"/>
                          <w:position w:val="0"/>
                          <w:shd w:val="clear" w:color="auto" w:fill="auto"/>
                        </w:rPr>
                        <w:t>年份</w:t>
                      </w:r>
                    </w:p>
                    <w:p>
                      <w:pPr>
                        <w:pStyle w:val="Style29"/>
                        <w:keepNext w:val="0"/>
                        <w:keepLines w:val="0"/>
                        <w:widowControl w:val="0"/>
                        <w:shd w:val="clear" w:color="auto" w:fill="auto"/>
                        <w:bidi w:val="0"/>
                        <w:spacing w:before="0" w:after="60" w:line="262"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1 </w:t>
                      </w:r>
                      <w:r>
                        <w:rPr>
                          <w:rFonts w:ascii="SimHei" w:eastAsia="SimHei" w:hAnsi="SimHei" w:cs="SimHei"/>
                          <w:color w:val="000000"/>
                          <w:spacing w:val="0"/>
                          <w:w w:val="100"/>
                          <w:position w:val="0"/>
                          <w:shd w:val="clear" w:color="auto" w:fill="auto"/>
                          <w:lang w:val="zh-CN" w:eastAsia="zh-CN" w:bidi="zh-CN"/>
                        </w:rPr>
                        <w:t>土壤镉砷污染修复类文章年度变化趋势</w:t>
                        <w:br/>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Annual variation trend of soil cadmium and arsenic</w:t>
                        <w:br/>
                        <w:t>pollution remediation articles</w:t>
                      </w:r>
                    </w:p>
                  </w:txbxContent>
                </v:textbox>
                <w10:wrap type="topAndBottom" anchorx="page"/>
              </v:shape>
            </w:pict>
          </mc:Fallback>
        </mc:AlternateContent>
      </w:r>
      <w:r>
        <w:br w:type="page"/>
      </w:r>
    </w:p>
    <w:p>
      <w:pPr>
        <w:widowControl w:val="0"/>
        <w:spacing w:line="1" w:lineRule="exact"/>
      </w:pPr>
      <w:r>
        <mc:AlternateContent>
          <mc:Choice Requires="wps">
            <w:drawing>
              <wp:anchor distT="0" distB="0" distL="0" distR="0" simplePos="0" relativeHeight="125829394" behindDoc="0" locked="0" layoutInCell="1" allowOverlap="1">
                <wp:simplePos x="0" y="0"/>
                <wp:positionH relativeFrom="page">
                  <wp:posOffset>809625</wp:posOffset>
                </wp:positionH>
                <wp:positionV relativeFrom="paragraph">
                  <wp:posOffset>0</wp:posOffset>
                </wp:positionV>
                <wp:extent cx="2910840" cy="3300730"/>
                <wp:wrapTopAndBottom/>
                <wp:docPr id="31" name="Shape 31"/>
                <a:graphic xmlns:a="http://schemas.openxmlformats.org/drawingml/2006/main">
                  <a:graphicData uri="http://schemas.microsoft.com/office/word/2010/wordprocessingShape">
                    <wps:wsp>
                      <wps:cNvSpPr txBox="1"/>
                      <wps:spPr>
                        <a:xfrm>
                          <a:ext cx="2910840" cy="3300730"/>
                        </a:xfrm>
                        <a:prstGeom prst="rect"/>
                        <a:noFill/>
                      </wps:spPr>
                      <wps:txbx>
                        <w:txbxContent>
                          <w:p>
                            <w:pPr>
                              <w:pStyle w:val="Style17"/>
                              <w:keepNext w:val="0"/>
                              <w:keepLines w:val="0"/>
                              <w:widowControl w:val="0"/>
                              <w:numPr>
                                <w:ilvl w:val="0"/>
                                <w:numId w:val="1"/>
                              </w:numPr>
                              <w:shd w:val="clear" w:color="auto" w:fill="auto"/>
                              <w:tabs>
                                <w:tab w:pos="461" w:val="left"/>
                              </w:tabs>
                              <w:bidi w:val="0"/>
                              <w:spacing w:before="0" w:after="40" w:line="322" w:lineRule="exact"/>
                              <w:ind w:left="0" w:right="0" w:firstLine="0"/>
                              <w:jc w:val="left"/>
                            </w:pPr>
                            <w:r>
                              <w:rPr>
                                <w:rFonts w:ascii="SimHei" w:eastAsia="SimHei" w:hAnsi="SimHei" w:cs="SimHei"/>
                                <w:color w:val="000000"/>
                                <w:spacing w:val="0"/>
                                <w:w w:val="100"/>
                                <w:position w:val="0"/>
                                <w:sz w:val="15"/>
                                <w:szCs w:val="15"/>
                                <w:shd w:val="clear" w:color="auto" w:fill="auto"/>
                              </w:rPr>
                              <w:t xml:space="preserve">研究型论文发表的机构地区分布 </w:t>
                            </w:r>
                            <w:r>
                              <w:rPr>
                                <w:color w:val="000000"/>
                                <w:spacing w:val="0"/>
                                <w:w w:val="100"/>
                                <w:position w:val="0"/>
                                <w:shd w:val="clear" w:color="auto" w:fill="auto"/>
                              </w:rPr>
                              <w:t>本研究对土壤镉砷污染修复研究型论文发 表的地区分布进行了分析，并以秦岭淮河为我 国南北方地区分界线，进一步对我国南北方地 区发文量进行了统计分析，得出镉砷污染土壤 修复研究型论文地区分布图，结果如图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 示。可以看出，近</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年来，在土壤镉砷污染 修复研究方面，我国南方地区的发文量达到了 全国发文量的</w:t>
                            </w:r>
                            <w:r>
                              <w:rPr>
                                <w:rFonts w:ascii="Times New Roman" w:eastAsia="Times New Roman" w:hAnsi="Times New Roman" w:cs="Times New Roman"/>
                                <w:color w:val="000000"/>
                                <w:spacing w:val="0"/>
                                <w:w w:val="100"/>
                                <w:position w:val="0"/>
                                <w:shd w:val="clear" w:color="auto" w:fill="auto"/>
                              </w:rPr>
                              <w:t>78</w:t>
                            </w:r>
                            <w:r>
                              <w:rPr>
                                <w:color w:val="000000"/>
                                <w:spacing w:val="0"/>
                                <w:w w:val="100"/>
                                <w:position w:val="0"/>
                                <w:shd w:val="clear" w:color="auto" w:fill="auto"/>
                              </w:rPr>
                              <w:t>%，而北方地区仅有</w:t>
                            </w:r>
                            <w:r>
                              <w:rPr>
                                <w:rFonts w:ascii="Times New Roman" w:eastAsia="Times New Roman" w:hAnsi="Times New Roman" w:cs="Times New Roman"/>
                                <w:color w:val="000000"/>
                                <w:spacing w:val="0"/>
                                <w:w w:val="100"/>
                                <w:position w:val="0"/>
                                <w:shd w:val="clear" w:color="auto" w:fill="auto"/>
                              </w:rPr>
                              <w:t>22</w:t>
                            </w:r>
                            <w:r>
                              <w:rPr>
                                <w:color w:val="000000"/>
                                <w:spacing w:val="0"/>
                                <w:w w:val="100"/>
                                <w:position w:val="0"/>
                                <w:shd w:val="clear" w:color="auto" w:fill="auto"/>
                              </w:rPr>
                              <w:t>%。结 果表明，在国内镉砷污染土壤修复技术方面， 南北方差异较大，南方地区尤其是南京市和湖 南地区发文量最多，占全国发文量的</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。产 生这种现象的原因是，南方地区镉砷等重金属 土壤污染问题较严重，这些地区是我国需要大 力开展镉砷土壤修复的实践地区。</w:t>
                            </w:r>
                          </w:p>
                          <w:p>
                            <w:pPr>
                              <w:pStyle w:val="Style27"/>
                              <w:keepNext w:val="0"/>
                              <w:keepLines w:val="0"/>
                              <w:widowControl w:val="0"/>
                              <w:numPr>
                                <w:ilvl w:val="0"/>
                                <w:numId w:val="1"/>
                              </w:numPr>
                              <w:shd w:val="clear" w:color="auto" w:fill="auto"/>
                              <w:tabs>
                                <w:tab w:pos="461" w:val="left"/>
                              </w:tabs>
                              <w:bidi w:val="0"/>
                              <w:spacing w:before="0" w:after="0" w:line="240" w:lineRule="auto"/>
                              <w:ind w:left="0" w:right="0" w:firstLine="0"/>
                              <w:jc w:val="left"/>
                            </w:pPr>
                            <w:r>
                              <w:rPr>
                                <w:color w:val="000000"/>
                                <w:spacing w:val="0"/>
                                <w:w w:val="100"/>
                                <w:position w:val="0"/>
                                <w:shd w:val="clear" w:color="auto" w:fill="auto"/>
                              </w:rPr>
                              <w:t>研究型论文发表的作者和机构分布</w:t>
                            </w:r>
                          </w:p>
                        </w:txbxContent>
                      </wps:txbx>
                      <wps:bodyPr lIns="0" tIns="0" rIns="0" bIns="0">
                        <a:noAutoFit/>
                      </wps:bodyPr>
                    </wps:wsp>
                  </a:graphicData>
                </a:graphic>
              </wp:anchor>
            </w:drawing>
          </mc:Choice>
          <mc:Fallback>
            <w:pict>
              <v:shape id="_x0000_s1057" type="#_x0000_t202" style="position:absolute;margin-left:63.75pt;margin-top:0;width:229.19999999999999pt;height:259.89999999999998pt;z-index:-125829359;mso-wrap-distance-left:0;mso-wrap-distance-right:0;mso-position-horizontal-relative:page" filled="f" stroked="f">
                <v:textbox inset="0,0,0,0">
                  <w:txbxContent>
                    <w:p>
                      <w:pPr>
                        <w:pStyle w:val="Style17"/>
                        <w:keepNext w:val="0"/>
                        <w:keepLines w:val="0"/>
                        <w:widowControl w:val="0"/>
                        <w:numPr>
                          <w:ilvl w:val="0"/>
                          <w:numId w:val="1"/>
                        </w:numPr>
                        <w:shd w:val="clear" w:color="auto" w:fill="auto"/>
                        <w:tabs>
                          <w:tab w:pos="461" w:val="left"/>
                        </w:tabs>
                        <w:bidi w:val="0"/>
                        <w:spacing w:before="0" w:after="40" w:line="322" w:lineRule="exact"/>
                        <w:ind w:left="0" w:right="0" w:firstLine="0"/>
                        <w:jc w:val="left"/>
                      </w:pPr>
                      <w:r>
                        <w:rPr>
                          <w:rFonts w:ascii="SimHei" w:eastAsia="SimHei" w:hAnsi="SimHei" w:cs="SimHei"/>
                          <w:color w:val="000000"/>
                          <w:spacing w:val="0"/>
                          <w:w w:val="100"/>
                          <w:position w:val="0"/>
                          <w:sz w:val="15"/>
                          <w:szCs w:val="15"/>
                          <w:shd w:val="clear" w:color="auto" w:fill="auto"/>
                        </w:rPr>
                        <w:t xml:space="preserve">研究型论文发表的机构地区分布 </w:t>
                      </w:r>
                      <w:r>
                        <w:rPr>
                          <w:color w:val="000000"/>
                          <w:spacing w:val="0"/>
                          <w:w w:val="100"/>
                          <w:position w:val="0"/>
                          <w:shd w:val="clear" w:color="auto" w:fill="auto"/>
                        </w:rPr>
                        <w:t>本研究对土壤镉砷污染修复研究型论文发 表的地区分布进行了分析，并以秦岭淮河为我 国南北方地区分界线，进一步对我国南北方地 区发文量进行了统计分析，得出镉砷污染土壤 修复研究型论文地区分布图，结果如图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 示。可以看出，近</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年来，在土壤镉砷污染 修复研究方面，我国南方地区的发文量达到了 全国发文量的</w:t>
                      </w:r>
                      <w:r>
                        <w:rPr>
                          <w:rFonts w:ascii="Times New Roman" w:eastAsia="Times New Roman" w:hAnsi="Times New Roman" w:cs="Times New Roman"/>
                          <w:color w:val="000000"/>
                          <w:spacing w:val="0"/>
                          <w:w w:val="100"/>
                          <w:position w:val="0"/>
                          <w:shd w:val="clear" w:color="auto" w:fill="auto"/>
                        </w:rPr>
                        <w:t>78</w:t>
                      </w:r>
                      <w:r>
                        <w:rPr>
                          <w:color w:val="000000"/>
                          <w:spacing w:val="0"/>
                          <w:w w:val="100"/>
                          <w:position w:val="0"/>
                          <w:shd w:val="clear" w:color="auto" w:fill="auto"/>
                        </w:rPr>
                        <w:t>%，而北方地区仅有</w:t>
                      </w:r>
                      <w:r>
                        <w:rPr>
                          <w:rFonts w:ascii="Times New Roman" w:eastAsia="Times New Roman" w:hAnsi="Times New Roman" w:cs="Times New Roman"/>
                          <w:color w:val="000000"/>
                          <w:spacing w:val="0"/>
                          <w:w w:val="100"/>
                          <w:position w:val="0"/>
                          <w:shd w:val="clear" w:color="auto" w:fill="auto"/>
                        </w:rPr>
                        <w:t>22</w:t>
                      </w:r>
                      <w:r>
                        <w:rPr>
                          <w:color w:val="000000"/>
                          <w:spacing w:val="0"/>
                          <w:w w:val="100"/>
                          <w:position w:val="0"/>
                          <w:shd w:val="clear" w:color="auto" w:fill="auto"/>
                        </w:rPr>
                        <w:t>%。结 果表明，在国内镉砷污染土壤修复技术方面， 南北方差异较大，南方地区尤其是南京市和湖 南地区发文量最多，占全国发文量的</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。产 生这种现象的原因是，南方地区镉砷等重金属 土壤污染问题较严重，这些地区是我国需要大 力开展镉砷土壤修复的实践地区。</w:t>
                      </w:r>
                    </w:p>
                    <w:p>
                      <w:pPr>
                        <w:pStyle w:val="Style27"/>
                        <w:keepNext w:val="0"/>
                        <w:keepLines w:val="0"/>
                        <w:widowControl w:val="0"/>
                        <w:numPr>
                          <w:ilvl w:val="0"/>
                          <w:numId w:val="1"/>
                        </w:numPr>
                        <w:shd w:val="clear" w:color="auto" w:fill="auto"/>
                        <w:tabs>
                          <w:tab w:pos="461" w:val="left"/>
                        </w:tabs>
                        <w:bidi w:val="0"/>
                        <w:spacing w:before="0" w:after="0" w:line="240" w:lineRule="auto"/>
                        <w:ind w:left="0" w:right="0" w:firstLine="0"/>
                        <w:jc w:val="left"/>
                      </w:pPr>
                      <w:r>
                        <w:rPr>
                          <w:color w:val="000000"/>
                          <w:spacing w:val="0"/>
                          <w:w w:val="100"/>
                          <w:position w:val="0"/>
                          <w:shd w:val="clear" w:color="auto" w:fill="auto"/>
                        </w:rPr>
                        <w:t>研究型论文发表的作者和机构分布</w:t>
                      </w:r>
                    </w:p>
                  </w:txbxContent>
                </v:textbox>
                <w10:wrap type="topAndBottom" anchorx="page"/>
              </v:shape>
            </w:pict>
          </mc:Fallback>
        </mc:AlternateContent>
      </w:r>
      <w:r>
        <w:drawing>
          <wp:anchor distT="277495" distB="828675" distL="0" distR="0" simplePos="0" relativeHeight="125829396" behindDoc="0" locked="0" layoutInCell="1" allowOverlap="1">
            <wp:simplePos x="0" y="0"/>
            <wp:positionH relativeFrom="page">
              <wp:posOffset>4150360</wp:posOffset>
            </wp:positionH>
            <wp:positionV relativeFrom="paragraph">
              <wp:posOffset>277495</wp:posOffset>
            </wp:positionV>
            <wp:extent cx="2316480" cy="219456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4"/>
                    <a:stretch/>
                  </pic:blipFill>
                  <pic:spPr>
                    <a:xfrm>
                      <a:ext cx="2316480" cy="2194560"/>
                    </a:xfrm>
                    <a:prstGeom prst="rect"/>
                  </pic:spPr>
                </pic:pic>
              </a:graphicData>
            </a:graphic>
          </wp:anchor>
        </w:drawing>
      </w:r>
      <w:r>
        <mc:AlternateContent>
          <mc:Choice Requires="wps">
            <w:drawing>
              <wp:anchor distT="2599690" distB="182880" distL="0" distR="0" simplePos="0" relativeHeight="125829397" behindDoc="0" locked="0" layoutInCell="1" allowOverlap="1">
                <wp:simplePos x="0" y="0"/>
                <wp:positionH relativeFrom="page">
                  <wp:posOffset>3863975</wp:posOffset>
                </wp:positionH>
                <wp:positionV relativeFrom="paragraph">
                  <wp:posOffset>2599690</wp:posOffset>
                </wp:positionV>
                <wp:extent cx="2886710" cy="518160"/>
                <wp:wrapTopAndBottom/>
                <wp:docPr id="35" name="Shape 35"/>
                <a:graphic xmlns:a="http://schemas.openxmlformats.org/drawingml/2006/main">
                  <a:graphicData uri="http://schemas.microsoft.com/office/word/2010/wordprocessingShape">
                    <wps:wsp>
                      <wps:cNvSpPr txBox="1"/>
                      <wps:spPr>
                        <a:xfrm>
                          <a:ext cx="2886710" cy="518160"/>
                        </a:xfrm>
                        <a:prstGeom prst="rect"/>
                        <a:noFill/>
                      </wps:spPr>
                      <wps:txbx>
                        <w:txbxContent>
                          <w:p>
                            <w:pPr>
                              <w:pStyle w:val="Style29"/>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2 </w:t>
                            </w:r>
                            <w:r>
                              <w:rPr>
                                <w:rFonts w:ascii="SimHei" w:eastAsia="SimHei" w:hAnsi="SimHei" w:cs="SimHei"/>
                                <w:color w:val="000000"/>
                                <w:spacing w:val="0"/>
                                <w:w w:val="100"/>
                                <w:position w:val="0"/>
                                <w:shd w:val="clear" w:color="auto" w:fill="auto"/>
                                <w:lang w:val="zh-CN" w:eastAsia="zh-CN" w:bidi="zh-CN"/>
                              </w:rPr>
                              <w:t>对于镉砷污染土壤修复研究型论文地区分布</w:t>
                              <w:br/>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Regional distribution of research articles on cadmium</w:t>
                              <w:br/>
                              <w:t>and arsenic contaminated soil remediation</w:t>
                            </w:r>
                          </w:p>
                        </w:txbxContent>
                      </wps:txbx>
                      <wps:bodyPr lIns="0" tIns="0" rIns="0" bIns="0">
                        <a:noAutoFit/>
                      </wps:bodyPr>
                    </wps:wsp>
                  </a:graphicData>
                </a:graphic>
              </wp:anchor>
            </w:drawing>
          </mc:Choice>
          <mc:Fallback>
            <w:pict>
              <v:shape id="_x0000_s1061" type="#_x0000_t202" style="position:absolute;margin-left:304.25pt;margin-top:204.69999999999999pt;width:227.30000000000001pt;height:40.799999999999997pt;z-index:-125829356;mso-wrap-distance-left:0;mso-wrap-distance-top:204.69999999999999pt;mso-wrap-distance-right:0;mso-wrap-distance-bottom:14.4pt;mso-position-horizontal-relative:page" filled="f" stroked="f">
                <v:textbox inset="0,0,0,0">
                  <w:txbxContent>
                    <w:p>
                      <w:pPr>
                        <w:pStyle w:val="Style29"/>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2 </w:t>
                      </w:r>
                      <w:r>
                        <w:rPr>
                          <w:rFonts w:ascii="SimHei" w:eastAsia="SimHei" w:hAnsi="SimHei" w:cs="SimHei"/>
                          <w:color w:val="000000"/>
                          <w:spacing w:val="0"/>
                          <w:w w:val="100"/>
                          <w:position w:val="0"/>
                          <w:shd w:val="clear" w:color="auto" w:fill="auto"/>
                          <w:lang w:val="zh-CN" w:eastAsia="zh-CN" w:bidi="zh-CN"/>
                        </w:rPr>
                        <w:t>对于镉砷污染土壤修复研究型论文地区分布</w:t>
                        <w:br/>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Regional distribution of research articles on cadmium</w:t>
                        <w:br/>
                        <w:t>and arsenic contaminated soil remediation</w:t>
                      </w:r>
                    </w:p>
                  </w:txbxContent>
                </v:textbox>
                <w10:wrap type="topAndBottom" anchorx="page"/>
              </v:shape>
            </w:pict>
          </mc:Fallback>
        </mc:AlternateContent>
      </w:r>
    </w:p>
    <w:p>
      <w:pPr>
        <w:pStyle w:val="Style17"/>
        <w:keepNext w:val="0"/>
        <w:keepLines w:val="0"/>
        <w:widowControl w:val="0"/>
        <w:shd w:val="clear" w:color="auto" w:fill="auto"/>
        <w:bidi w:val="0"/>
        <w:spacing w:before="0" w:after="60" w:line="323" w:lineRule="exact"/>
        <w:ind w:left="0" w:right="0" w:firstLine="480"/>
        <w:jc w:val="both"/>
      </w:pPr>
      <w:r>
        <w:rPr>
          <w:color w:val="000000"/>
          <w:spacing w:val="0"/>
          <w:w w:val="100"/>
          <w:position w:val="0"/>
          <w:shd w:val="clear" w:color="auto" w:fill="auto"/>
        </w:rPr>
        <w:t>本研究对土壤镉砷污染修复文章发表的作者和机构进行了分析，将土壤镉砷污染修复领域作 者发文量进行排序，选出了发文量前</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的作者，结果见表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。在发文量前</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的作者中，南开大学 的周启星发文量最多，为</w:t>
      </w:r>
      <w:r>
        <w:rPr>
          <w:rFonts w:ascii="Times New Roman" w:eastAsia="Times New Roman" w:hAnsi="Times New Roman" w:cs="Times New Roman"/>
          <w:color w:val="000000"/>
          <w:spacing w:val="0"/>
          <w:w w:val="100"/>
          <w:position w:val="0"/>
          <w:shd w:val="clear" w:color="auto" w:fill="auto"/>
        </w:rPr>
        <w:t>34</w:t>
      </w:r>
      <w:r>
        <w:rPr>
          <w:color w:val="000000"/>
          <w:spacing w:val="0"/>
          <w:w w:val="100"/>
          <w:position w:val="0"/>
          <w:shd w:val="clear" w:color="auto" w:fill="auto"/>
        </w:rPr>
        <w:t>篇，位居土壤镉砷污染修复领域首位。湖南农业大学的铁柏清发文量 为</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篇，但被引频次却达到了</w:t>
      </w:r>
      <w:r>
        <w:rPr>
          <w:rFonts w:ascii="Times New Roman" w:eastAsia="Times New Roman" w:hAnsi="Times New Roman" w:cs="Times New Roman"/>
          <w:color w:val="000000"/>
          <w:spacing w:val="0"/>
          <w:w w:val="100"/>
          <w:position w:val="0"/>
          <w:shd w:val="clear" w:color="auto" w:fill="auto"/>
        </w:rPr>
        <w:t>651</w:t>
      </w:r>
      <w:r>
        <w:rPr>
          <w:color w:val="000000"/>
          <w:spacing w:val="0"/>
          <w:w w:val="100"/>
          <w:position w:val="0"/>
          <w:shd w:val="clear" w:color="auto" w:fill="auto"/>
        </w:rPr>
        <w:t>次，是发文被引次数最多的学者。</w:t>
      </w:r>
    </w:p>
    <w:p>
      <w:pPr>
        <w:pStyle w:val="Style29"/>
        <w:keepNext w:val="0"/>
        <w:keepLines w:val="0"/>
        <w:widowControl w:val="0"/>
        <w:shd w:val="clear" w:color="auto" w:fill="auto"/>
        <w:bidi w:val="0"/>
        <w:spacing w:before="0" w:after="6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表 </w:t>
      </w:r>
      <w:r>
        <w:rPr>
          <w:b/>
          <w:bCs/>
          <w:color w:val="000000"/>
          <w:spacing w:val="0"/>
          <w:w w:val="100"/>
          <w:position w:val="0"/>
          <w:shd w:val="clear" w:color="auto" w:fill="auto"/>
          <w:lang w:val="zh-CN" w:eastAsia="zh-CN" w:bidi="zh-CN"/>
        </w:rPr>
        <w:t>2 1999—2019</w:t>
      </w:r>
      <w:r>
        <w:rPr>
          <w:rFonts w:ascii="SimHei" w:eastAsia="SimHei" w:hAnsi="SimHei" w:cs="SimHei"/>
          <w:color w:val="000000"/>
          <w:spacing w:val="0"/>
          <w:w w:val="100"/>
          <w:position w:val="0"/>
          <w:shd w:val="clear" w:color="auto" w:fill="auto"/>
          <w:lang w:val="zh-CN" w:eastAsia="zh-CN" w:bidi="zh-CN"/>
        </w:rPr>
        <w:t>年土壤镉砷污染修复领域发文量前</w:t>
      </w:r>
      <w:r>
        <w:rPr>
          <w:b/>
          <w:bCs/>
          <w:color w:val="000000"/>
          <w:spacing w:val="0"/>
          <w:w w:val="100"/>
          <w:position w:val="0"/>
          <w:shd w:val="clear" w:color="auto" w:fill="auto"/>
          <w:lang w:val="zh-CN" w:eastAsia="zh-CN" w:bidi="zh-CN"/>
        </w:rPr>
        <w:t>20</w:t>
      </w:r>
      <w:r>
        <w:rPr>
          <w:rFonts w:ascii="SimHei" w:eastAsia="SimHei" w:hAnsi="SimHei" w:cs="SimHei"/>
          <w:color w:val="000000"/>
          <w:spacing w:val="0"/>
          <w:w w:val="100"/>
          <w:position w:val="0"/>
          <w:shd w:val="clear" w:color="auto" w:fill="auto"/>
          <w:lang w:val="zh-CN" w:eastAsia="zh-CN" w:bidi="zh-CN"/>
        </w:rPr>
        <w:t>作者及其被引频次</w:t>
        <w:br/>
      </w: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Top </w:t>
      </w:r>
      <w:r>
        <w:rPr>
          <w:color w:val="000000"/>
          <w:spacing w:val="0"/>
          <w:w w:val="100"/>
          <w:position w:val="0"/>
          <w:shd w:val="clear" w:color="auto" w:fill="auto"/>
          <w:lang w:val="zh-CN" w:eastAsia="zh-CN" w:bidi="zh-CN"/>
        </w:rPr>
        <w:t xml:space="preserve">20 </w:t>
      </w:r>
      <w:r>
        <w:rPr>
          <w:color w:val="000000"/>
          <w:spacing w:val="0"/>
          <w:w w:val="100"/>
          <w:position w:val="0"/>
          <w:shd w:val="clear" w:color="auto" w:fill="auto"/>
          <w:lang w:val="en-US" w:eastAsia="en-US" w:bidi="en-US"/>
        </w:rPr>
        <w:t>authors in the field of remediation of soil cadmium and arsenic pollution from</w:t>
        <w:br/>
      </w:r>
      <w:r>
        <w:rPr>
          <w:color w:val="000000"/>
          <w:spacing w:val="0"/>
          <w:w w:val="100"/>
          <w:position w:val="0"/>
          <w:shd w:val="clear" w:color="auto" w:fill="auto"/>
          <w:lang w:val="zh-CN" w:eastAsia="zh-CN" w:bidi="zh-CN"/>
        </w:rPr>
        <w:t xml:space="preserve">1999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and their cited frequency</w:t>
      </w:r>
    </w:p>
    <w:tbl>
      <w:tblPr>
        <w:tblOverlap w:val="never"/>
        <w:jc w:val="center"/>
        <w:tblLayout w:type="fixed"/>
      </w:tblPr>
      <w:tblGrid>
        <w:gridCol w:w="619"/>
        <w:gridCol w:w="1541"/>
        <w:gridCol w:w="1090"/>
        <w:gridCol w:w="998"/>
        <w:gridCol w:w="2813"/>
      </w:tblGrid>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序号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第一或通信作者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rPr>
              <w:t>发文量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6"/>
                <w:szCs w:val="16"/>
                <w:shd w:val="clear" w:color="auto" w:fill="auto"/>
              </w:rPr>
              <w:t>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被引频次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机构</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周启星</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南开大学</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铁柏清</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湖南农业大学</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雷梅</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rPr>
              <w:t>中国科学院地理科学与资源研究所</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廖柏寒</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中南林业科技大学</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骆永明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rPr>
              <w:t>中国科学院南京土壤研究所</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周静</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rPr>
              <w:t>中国科学院南京土壤研究所</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刘耀驰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中南大学</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魏树和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rPr>
              <w:t>中国科学院沈阳应用生态研究所</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周航</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中南林业科技大学</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廖晓勇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rPr>
              <w:t>中国科学院地理科学与资源研究所</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徐应明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rPr>
              <w:t>农业农村部环境保护科研监测所</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曾清如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湖南农业大学</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吴龙华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rPr>
              <w:t>中国科学院南京土壤研究所</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陈同斌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rPr>
              <w:t>中国农业科学院土壤肥料研究所</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陈志良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rPr>
              <w:t>生态环境部华南环境科学研究所</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叶长城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湖南农业大学</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钟楚彬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中南大学</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梁学峰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rPr>
              <w:t>农业农村部环境保护科研监测所</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刘孝利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湖南农业大学</w:t>
            </w:r>
          </w:p>
        </w:tc>
      </w:tr>
      <w:tr>
        <w:trPr>
          <w:trHeight w:val="32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rPr>
              <w:t>马友华</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495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安徽农业大学</w:t>
            </w:r>
          </w:p>
        </w:tc>
      </w:tr>
    </w:tbl>
    <w:p>
      <w:pPr>
        <w:sectPr>
          <w:headerReference w:type="default" r:id="rId16"/>
          <w:headerReference w:type="even" r:id="rId17"/>
          <w:headerReference w:type="first" r:id="rId18"/>
          <w:footnotePr>
            <w:pos w:val="pageBottom"/>
            <w:numFmt w:val="decimal"/>
            <w:numRestart w:val="continuous"/>
          </w:footnotePr>
          <w:pgSz w:w="11900" w:h="16840"/>
          <w:pgMar w:top="1773" w:left="1208" w:right="1155" w:bottom="807" w:header="0" w:footer="3" w:gutter="0"/>
          <w:cols w:space="720"/>
          <w:noEndnote/>
          <w:titlePg/>
          <w:rtlGutter w:val="0"/>
          <w:docGrid w:linePitch="360"/>
        </w:sectPr>
      </w:pPr>
    </w:p>
    <w:p>
      <w:pPr>
        <w:pStyle w:val="Style17"/>
        <w:keepNext w:val="0"/>
        <w:keepLines w:val="0"/>
        <w:widowControl w:val="0"/>
        <w:shd w:val="clear" w:color="auto" w:fill="auto"/>
        <w:bidi w:val="0"/>
        <w:spacing w:before="0" w:after="0" w:line="321" w:lineRule="exact"/>
        <w:ind w:left="0" w:right="0" w:firstLine="480"/>
        <w:jc w:val="both"/>
      </w:pP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作者合作共现分析。本研究使用</w:t>
      </w:r>
      <w:r>
        <w:rPr>
          <w:rFonts w:ascii="Times New Roman" w:eastAsia="Times New Roman" w:hAnsi="Times New Roman" w:cs="Times New Roman"/>
          <w:color w:val="000000"/>
          <w:spacing w:val="0"/>
          <w:w w:val="100"/>
          <w:position w:val="0"/>
          <w:shd w:val="clear" w:color="auto" w:fill="auto"/>
          <w:lang w:val="en-US" w:eastAsia="en-US" w:bidi="en-US"/>
        </w:rPr>
        <w:t>Citespace</w:t>
      </w:r>
      <w:r>
        <w:rPr>
          <w:color w:val="000000"/>
          <w:spacing w:val="0"/>
          <w:w w:val="100"/>
          <w:position w:val="0"/>
          <w:shd w:val="clear" w:color="auto" w:fill="auto"/>
        </w:rPr>
        <w:t>软件对发文作者进行共现分析，可以获得作者合 作网络分布，分布结果如图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所示。可以看出，图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中共有</w:t>
      </w:r>
      <w:r>
        <w:rPr>
          <w:rFonts w:ascii="Times New Roman" w:eastAsia="Times New Roman" w:hAnsi="Times New Roman" w:cs="Times New Roman"/>
          <w:color w:val="000000"/>
          <w:spacing w:val="0"/>
          <w:w w:val="100"/>
          <w:position w:val="0"/>
          <w:shd w:val="clear" w:color="auto" w:fill="auto"/>
        </w:rPr>
        <w:t>973</w:t>
      </w:r>
      <w:r>
        <w:rPr>
          <w:color w:val="000000"/>
          <w:spacing w:val="0"/>
          <w:w w:val="100"/>
          <w:position w:val="0"/>
          <w:shd w:val="clear" w:color="auto" w:fill="auto"/>
        </w:rPr>
        <w:t>个节点，</w:t>
      </w:r>
      <w:r>
        <w:rPr>
          <w:rFonts w:ascii="Times New Roman" w:eastAsia="Times New Roman" w:hAnsi="Times New Roman" w:cs="Times New Roman"/>
          <w:color w:val="000000"/>
          <w:spacing w:val="0"/>
          <w:w w:val="100"/>
          <w:position w:val="0"/>
          <w:shd w:val="clear" w:color="auto" w:fill="auto"/>
        </w:rPr>
        <w:t>1 872</w:t>
      </w:r>
      <w:r>
        <w:rPr>
          <w:color w:val="000000"/>
          <w:spacing w:val="0"/>
          <w:w w:val="100"/>
          <w:position w:val="0"/>
          <w:shd w:val="clear" w:color="auto" w:fill="auto"/>
        </w:rPr>
        <w:t>条连接，网络密度 为</w:t>
      </w:r>
      <w:r>
        <w:rPr>
          <w:rFonts w:ascii="Times New Roman" w:eastAsia="Times New Roman" w:hAnsi="Times New Roman" w:cs="Times New Roman"/>
          <w:color w:val="000000"/>
          <w:spacing w:val="0"/>
          <w:w w:val="100"/>
          <w:position w:val="0"/>
          <w:shd w:val="clear" w:color="auto" w:fill="auto"/>
        </w:rPr>
        <w:t>0.004</w:t>
      </w:r>
      <w:r>
        <w:rPr>
          <w:color w:val="000000"/>
          <w:spacing w:val="0"/>
          <w:w w:val="100"/>
          <w:position w:val="0"/>
          <w:shd w:val="clear" w:color="auto" w:fill="auto"/>
        </w:rPr>
        <w:t>。这表明我国土壤镉砷重金属修复研究呈现出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部分集中，整体分散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的特征，每个研究团 队是由一个核心作者和其所在研究机构组成，可大致分为</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个研究团队：南开大学周启星，主要 研究方向是利用植物修复的方法修复土壤中的重金属污染，镉砷污染后利用超积累植物来修复土 壤污染；农业农村部环境保护科研监测所徐应明，主要研究方向是运用物理吸附和化学吸附的方 法，向镉污染土壤中施加土壤调节剂或钝化剂来降低土壤镉的生物可利用性，从而减少其危害； 四川农业大学廖明安，主要研究方向是超积累植物及其在镉污染土壤修复中的应用；中国科学院 南京土壤研究所骆永明，主要研究方向是植物修复，并采用添加螯合剂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hd w:val="clear" w:color="auto" w:fill="auto"/>
          <w:lang w:val="en-US" w:eastAsia="en-US" w:bidi="en-US"/>
        </w:rPr>
        <w:t>EDTA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等方式提高植物 修复的效果；湖南农业大学纪雄辉，主要研究方向是土壤钝化剂、调理剂和施肥措施对土壤镉砷 污染的影响。</w:t>
      </w:r>
    </w:p>
    <w:p>
      <w:pPr>
        <w:widowControl w:val="0"/>
        <w:spacing w:line="1" w:lineRule="exact"/>
        <w:sectPr>
          <w:headerReference w:type="default" r:id="rId19"/>
          <w:headerReference w:type="even" r:id="rId20"/>
          <w:headerReference w:type="first" r:id="rId21"/>
          <w:footnotePr>
            <w:pos w:val="pageBottom"/>
            <w:numFmt w:val="decimal"/>
            <w:numRestart w:val="continuous"/>
          </w:footnotePr>
          <w:pgSz w:w="11900" w:h="16840"/>
          <w:pgMar w:top="1773" w:left="1208" w:right="1155" w:bottom="807" w:header="0" w:footer="3" w:gutter="0"/>
          <w:cols w:space="720"/>
          <w:noEndnote/>
          <w:titlePg/>
          <w:rtlGutter w:val="0"/>
          <w:docGrid w:linePitch="360"/>
        </w:sectPr>
      </w:pPr>
      <w:r>
        <w:drawing>
          <wp:anchor distT="50800" distB="399415" distL="0" distR="0" simplePos="0" relativeHeight="125829399" behindDoc="0" locked="0" layoutInCell="1" allowOverlap="1">
            <wp:simplePos x="0" y="0"/>
            <wp:positionH relativeFrom="page">
              <wp:posOffset>1330960</wp:posOffset>
            </wp:positionH>
            <wp:positionV relativeFrom="paragraph">
              <wp:posOffset>50800</wp:posOffset>
            </wp:positionV>
            <wp:extent cx="4681855" cy="260286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2"/>
                    <a:stretch/>
                  </pic:blipFill>
                  <pic:spPr>
                    <a:xfrm>
                      <a:ext cx="4681855" cy="26028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2431415</wp:posOffset>
                </wp:positionH>
                <wp:positionV relativeFrom="paragraph">
                  <wp:posOffset>608330</wp:posOffset>
                </wp:positionV>
                <wp:extent cx="289560" cy="121920"/>
                <wp:wrapNone/>
                <wp:docPr id="57" name="Shape 57"/>
                <a:graphic xmlns:a="http://schemas.openxmlformats.org/drawingml/2006/main">
                  <a:graphicData uri="http://schemas.microsoft.com/office/word/2010/wordprocessingShape">
                    <wps:wsp>
                      <wps:cNvSpPr txBox="1"/>
                      <wps:spPr>
                        <a:xfrm>
                          <a:ext cx="289560" cy="12192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97880"/>
                                <w:spacing w:val="0"/>
                                <w:w w:val="100"/>
                                <w:position w:val="0"/>
                                <w:sz w:val="12"/>
                                <w:szCs w:val="12"/>
                                <w:shd w:val="clear" w:color="auto" w:fill="auto"/>
                                <w:lang w:val="zh-CN" w:eastAsia="zh-CN" w:bidi="zh-CN"/>
                              </w:rPr>
                              <w:t>周材星</w:t>
                            </w:r>
                          </w:p>
                        </w:txbxContent>
                      </wps:txbx>
                      <wps:bodyPr lIns="0" tIns="0" rIns="0" bIns="0">
                        <a:noAutoFit/>
                      </wps:bodyPr>
                    </wps:wsp>
                  </a:graphicData>
                </a:graphic>
              </wp:anchor>
            </w:drawing>
          </mc:Choice>
          <mc:Fallback>
            <w:pict>
              <v:shape id="_x0000_s1083" type="#_x0000_t202" style="position:absolute;margin-left:191.44999999999999pt;margin-top:47.899999999999999pt;width:22.800000000000001pt;height:9.5999999999999996pt;z-index:25165773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97880"/>
                          <w:spacing w:val="0"/>
                          <w:w w:val="100"/>
                          <w:position w:val="0"/>
                          <w:sz w:val="12"/>
                          <w:szCs w:val="12"/>
                          <w:shd w:val="clear" w:color="auto" w:fill="auto"/>
                          <w:lang w:val="zh-CN" w:eastAsia="zh-CN" w:bidi="zh-CN"/>
                        </w:rPr>
                        <w:t>周材星</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3440430</wp:posOffset>
                </wp:positionH>
                <wp:positionV relativeFrom="paragraph">
                  <wp:posOffset>733425</wp:posOffset>
                </wp:positionV>
                <wp:extent cx="173990" cy="170815"/>
                <wp:wrapNone/>
                <wp:docPr id="59" name="Shape 59"/>
                <a:graphic xmlns:a="http://schemas.openxmlformats.org/drawingml/2006/main">
                  <a:graphicData uri="http://schemas.microsoft.com/office/word/2010/wordprocessingShape">
                    <wps:wsp>
                      <wps:cNvSpPr txBox="1"/>
                      <wps:spPr>
                        <a:xfrm>
                          <a:ext cx="173990" cy="1708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669666"/>
                                <w:spacing w:val="0"/>
                                <w:w w:val="100"/>
                                <w:position w:val="0"/>
                                <w:sz w:val="20"/>
                                <w:szCs w:val="20"/>
                                <w:shd w:val="clear" w:color="auto" w:fill="auto"/>
                                <w:lang w:val="en-US" w:eastAsia="en-US" w:bidi="en-US"/>
                              </w:rPr>
                              <w:t>i</w:t>
                            </w:r>
                            <w:r>
                              <w:rPr>
                                <w:rFonts w:ascii="MingLiU" w:eastAsia="MingLiU" w:hAnsi="MingLiU" w:cs="MingLiU"/>
                                <w:color w:val="669666"/>
                                <w:spacing w:val="0"/>
                                <w:w w:val="100"/>
                                <w:position w:val="0"/>
                                <w:sz w:val="12"/>
                                <w:szCs w:val="12"/>
                                <w:shd w:val="clear" w:color="auto" w:fill="auto"/>
                                <w:lang w:val="zh-CN" w:eastAsia="zh-CN" w:bidi="zh-CN"/>
                              </w:rPr>
                              <w:t>雷眄</w:t>
                            </w:r>
                          </w:p>
                        </w:txbxContent>
                      </wps:txbx>
                      <wps:bodyPr lIns="0" tIns="0" rIns="0" bIns="0">
                        <a:noAutoFit/>
                      </wps:bodyPr>
                    </wps:wsp>
                  </a:graphicData>
                </a:graphic>
              </wp:anchor>
            </w:drawing>
          </mc:Choice>
          <mc:Fallback>
            <w:pict>
              <v:shape id="_x0000_s1085" type="#_x0000_t202" style="position:absolute;margin-left:270.89999999999998pt;margin-top:57.75pt;width:13.699999999999999pt;height:13.449999999999999pt;z-index:25165773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669666"/>
                          <w:spacing w:val="0"/>
                          <w:w w:val="100"/>
                          <w:position w:val="0"/>
                          <w:sz w:val="20"/>
                          <w:szCs w:val="20"/>
                          <w:shd w:val="clear" w:color="auto" w:fill="auto"/>
                          <w:lang w:val="en-US" w:eastAsia="en-US" w:bidi="en-US"/>
                        </w:rPr>
                        <w:t>i</w:t>
                      </w:r>
                      <w:r>
                        <w:rPr>
                          <w:rFonts w:ascii="MingLiU" w:eastAsia="MingLiU" w:hAnsi="MingLiU" w:cs="MingLiU"/>
                          <w:color w:val="669666"/>
                          <w:spacing w:val="0"/>
                          <w:w w:val="100"/>
                          <w:position w:val="0"/>
                          <w:sz w:val="12"/>
                          <w:szCs w:val="12"/>
                          <w:shd w:val="clear" w:color="auto" w:fill="auto"/>
                          <w:lang w:val="zh-CN" w:eastAsia="zh-CN" w:bidi="zh-CN"/>
                        </w:rPr>
                        <w:t>雷眄</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2976880</wp:posOffset>
                </wp:positionH>
                <wp:positionV relativeFrom="paragraph">
                  <wp:posOffset>934720</wp:posOffset>
                </wp:positionV>
                <wp:extent cx="280670" cy="115570"/>
                <wp:wrapNone/>
                <wp:docPr id="61" name="Shape 61"/>
                <a:graphic xmlns:a="http://schemas.openxmlformats.org/drawingml/2006/main">
                  <a:graphicData uri="http://schemas.microsoft.com/office/word/2010/wordprocessingShape">
                    <wps:wsp>
                      <wps:cNvSpPr txBox="1"/>
                      <wps:spPr>
                        <a:xfrm>
                          <a:ext cx="2806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69666"/>
                                <w:spacing w:val="0"/>
                                <w:w w:val="100"/>
                                <w:position w:val="0"/>
                                <w:sz w:val="12"/>
                                <w:szCs w:val="12"/>
                                <w:shd w:val="clear" w:color="auto" w:fill="auto"/>
                                <w:lang w:val="zh-CN" w:eastAsia="zh-CN" w:bidi="zh-CN"/>
                              </w:rPr>
                              <w:t>:熔柏寒</w:t>
                            </w:r>
                          </w:p>
                        </w:txbxContent>
                      </wps:txbx>
                      <wps:bodyPr lIns="0" tIns="0" rIns="0" bIns="0">
                        <a:noAutoFit/>
                      </wps:bodyPr>
                    </wps:wsp>
                  </a:graphicData>
                </a:graphic>
              </wp:anchor>
            </w:drawing>
          </mc:Choice>
          <mc:Fallback>
            <w:pict>
              <v:shape id="_x0000_s1087" type="#_x0000_t202" style="position:absolute;margin-left:234.40000000000001pt;margin-top:73.599999999999994pt;width:22.100000000000001pt;height:9.0999999999999996pt;z-index:25165773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69666"/>
                          <w:spacing w:val="0"/>
                          <w:w w:val="100"/>
                          <w:position w:val="0"/>
                          <w:sz w:val="12"/>
                          <w:szCs w:val="12"/>
                          <w:shd w:val="clear" w:color="auto" w:fill="auto"/>
                          <w:lang w:val="zh-CN" w:eastAsia="zh-CN" w:bidi="zh-CN"/>
                        </w:rPr>
                        <w:t>:熔柏寒</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3854450</wp:posOffset>
                </wp:positionH>
                <wp:positionV relativeFrom="paragraph">
                  <wp:posOffset>956310</wp:posOffset>
                </wp:positionV>
                <wp:extent cx="262255" cy="109855"/>
                <wp:wrapNone/>
                <wp:docPr id="63" name="Shape 63"/>
                <a:graphic xmlns:a="http://schemas.openxmlformats.org/drawingml/2006/main">
                  <a:graphicData uri="http://schemas.microsoft.com/office/word/2010/wordprocessingShape">
                    <wps:wsp>
                      <wps:cNvSpPr txBox="1"/>
                      <wps:spPr>
                        <a:xfrm>
                          <a:ext cx="26225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rPr>
                                <w:sz w:val="11"/>
                                <w:szCs w:val="11"/>
                              </w:rPr>
                            </w:pPr>
                            <w:r>
                              <w:rPr>
                                <w:rFonts w:ascii="MingLiU" w:eastAsia="MingLiU" w:hAnsi="MingLiU" w:cs="MingLiU"/>
                                <w:i/>
                                <w:iCs/>
                                <w:color w:val="669666"/>
                                <w:spacing w:val="0"/>
                                <w:w w:val="100"/>
                                <w:position w:val="0"/>
                                <w:sz w:val="11"/>
                                <w:szCs w:val="11"/>
                                <w:shd w:val="clear" w:color="auto" w:fill="auto"/>
                                <w:lang w:val="zh-CN" w:eastAsia="zh-CN" w:bidi="zh-CN"/>
                              </w:rPr>
                              <w:t>燈明安</w:t>
                            </w:r>
                          </w:p>
                        </w:txbxContent>
                      </wps:txbx>
                      <wps:bodyPr lIns="0" tIns="0" rIns="0" bIns="0">
                        <a:noAutoFit/>
                      </wps:bodyPr>
                    </wps:wsp>
                  </a:graphicData>
                </a:graphic>
              </wp:anchor>
            </w:drawing>
          </mc:Choice>
          <mc:Fallback>
            <w:pict>
              <v:shape id="_x0000_s1089" type="#_x0000_t202" style="position:absolute;margin-left:303.5pt;margin-top:75.299999999999997pt;width:20.649999999999999pt;height:8.6500000000000004pt;z-index:25165773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rPr>
                          <w:sz w:val="11"/>
                          <w:szCs w:val="11"/>
                        </w:rPr>
                      </w:pPr>
                      <w:r>
                        <w:rPr>
                          <w:rFonts w:ascii="MingLiU" w:eastAsia="MingLiU" w:hAnsi="MingLiU" w:cs="MingLiU"/>
                          <w:i/>
                          <w:iCs/>
                          <w:color w:val="669666"/>
                          <w:spacing w:val="0"/>
                          <w:w w:val="100"/>
                          <w:position w:val="0"/>
                          <w:sz w:val="11"/>
                          <w:szCs w:val="11"/>
                          <w:shd w:val="clear" w:color="auto" w:fill="auto"/>
                          <w:lang w:val="zh-CN" w:eastAsia="zh-CN" w:bidi="zh-CN"/>
                        </w:rPr>
                        <w:t>燈明安</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3041015</wp:posOffset>
                </wp:positionH>
                <wp:positionV relativeFrom="paragraph">
                  <wp:posOffset>1998345</wp:posOffset>
                </wp:positionV>
                <wp:extent cx="265430" cy="115570"/>
                <wp:wrapNone/>
                <wp:docPr id="65" name="Shape 65"/>
                <a:graphic xmlns:a="http://schemas.openxmlformats.org/drawingml/2006/main">
                  <a:graphicData uri="http://schemas.microsoft.com/office/word/2010/wordprocessingShape">
                    <wps:wsp>
                      <wps:cNvSpPr txBox="1"/>
                      <wps:spPr>
                        <a:xfrm>
                          <a:ext cx="26543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97880"/>
                                <w:spacing w:val="0"/>
                                <w:w w:val="100"/>
                                <w:position w:val="0"/>
                                <w:sz w:val="12"/>
                                <w:szCs w:val="12"/>
                                <w:shd w:val="clear" w:color="auto" w:fill="auto"/>
                                <w:lang w:val="zh-CN" w:eastAsia="zh-CN" w:bidi="zh-CN"/>
                              </w:rPr>
                              <w:t>溟龙华</w:t>
                            </w:r>
                          </w:p>
                        </w:txbxContent>
                      </wps:txbx>
                      <wps:bodyPr lIns="0" tIns="0" rIns="0" bIns="0">
                        <a:noAutoFit/>
                      </wps:bodyPr>
                    </wps:wsp>
                  </a:graphicData>
                </a:graphic>
              </wp:anchor>
            </w:drawing>
          </mc:Choice>
          <mc:Fallback>
            <w:pict>
              <v:shape id="_x0000_s1091" type="#_x0000_t202" style="position:absolute;margin-left:239.44999999999999pt;margin-top:157.34999999999999pt;width:20.899999999999999pt;height:9.0999999999999996pt;z-index:25165774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97880"/>
                          <w:spacing w:val="0"/>
                          <w:w w:val="100"/>
                          <w:position w:val="0"/>
                          <w:sz w:val="12"/>
                          <w:szCs w:val="12"/>
                          <w:shd w:val="clear" w:color="auto" w:fill="auto"/>
                          <w:lang w:val="zh-CN" w:eastAsia="zh-CN" w:bidi="zh-CN"/>
                        </w:rPr>
                        <w:t>溟龙华</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1703070</wp:posOffset>
                </wp:positionH>
                <wp:positionV relativeFrom="paragraph">
                  <wp:posOffset>2696210</wp:posOffset>
                </wp:positionV>
                <wp:extent cx="4123690" cy="353695"/>
                <wp:wrapNone/>
                <wp:docPr id="67" name="Shape 67"/>
                <a:graphic xmlns:a="http://schemas.openxmlformats.org/drawingml/2006/main">
                  <a:graphicData uri="http://schemas.microsoft.com/office/word/2010/wordprocessingShape">
                    <wps:wsp>
                      <wps:cNvSpPr txBox="1"/>
                      <wps:spPr>
                        <a:xfrm>
                          <a:ext cx="4123690" cy="353695"/>
                        </a:xfrm>
                        <a:prstGeom prst="rect"/>
                        <a:noFill/>
                      </wps:spPr>
                      <wps:txbx>
                        <w:txbxContent>
                          <w:p>
                            <w:pPr>
                              <w:pStyle w:val="Style34"/>
                              <w:keepNext w:val="0"/>
                              <w:keepLines w:val="0"/>
                              <w:widowControl w:val="0"/>
                              <w:shd w:val="clear" w:color="auto" w:fill="auto"/>
                              <w:bidi w:val="0"/>
                              <w:spacing w:before="0" w:after="40" w:line="240" w:lineRule="auto"/>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3 </w:t>
                            </w:r>
                            <w:r>
                              <w:rPr>
                                <w:rFonts w:ascii="SimHei" w:eastAsia="SimHei" w:hAnsi="SimHei" w:cs="SimHei"/>
                                <w:color w:val="000000"/>
                                <w:spacing w:val="0"/>
                                <w:w w:val="100"/>
                                <w:position w:val="0"/>
                                <w:shd w:val="clear" w:color="auto" w:fill="auto"/>
                                <w:lang w:val="zh-CN" w:eastAsia="zh-CN" w:bidi="zh-CN"/>
                              </w:rPr>
                              <w:t>土壤镉砷修复作者共现网络图</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Author co-occurrence network diagram of soil cadmium and arsenic remediation</w:t>
                            </w:r>
                          </w:p>
                        </w:txbxContent>
                      </wps:txbx>
                      <wps:bodyPr lIns="0" tIns="0" rIns="0" bIns="0">
                        <a:noAutoFit/>
                      </wps:bodyPr>
                    </wps:wsp>
                  </a:graphicData>
                </a:graphic>
              </wp:anchor>
            </w:drawing>
          </mc:Choice>
          <mc:Fallback>
            <w:pict>
              <v:shape id="_x0000_s1093" type="#_x0000_t202" style="position:absolute;margin-left:134.09999999999999pt;margin-top:212.30000000000001pt;width:324.69999999999999pt;height:27.850000000000001pt;z-index:251657743;mso-wrap-distance-left:0;mso-wrap-distance-right:0;mso-position-horizontal-relative:page" filled="f" stroked="f">
                <v:textbox inset="0,0,0,0">
                  <w:txbxContent>
                    <w:p>
                      <w:pPr>
                        <w:pStyle w:val="Style34"/>
                        <w:keepNext w:val="0"/>
                        <w:keepLines w:val="0"/>
                        <w:widowControl w:val="0"/>
                        <w:shd w:val="clear" w:color="auto" w:fill="auto"/>
                        <w:bidi w:val="0"/>
                        <w:spacing w:before="0" w:after="40" w:line="240" w:lineRule="auto"/>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3 </w:t>
                      </w:r>
                      <w:r>
                        <w:rPr>
                          <w:rFonts w:ascii="SimHei" w:eastAsia="SimHei" w:hAnsi="SimHei" w:cs="SimHei"/>
                          <w:color w:val="000000"/>
                          <w:spacing w:val="0"/>
                          <w:w w:val="100"/>
                          <w:position w:val="0"/>
                          <w:shd w:val="clear" w:color="auto" w:fill="auto"/>
                          <w:lang w:val="zh-CN" w:eastAsia="zh-CN" w:bidi="zh-CN"/>
                        </w:rPr>
                        <w:t>土壤镉砷修复作者共现网络图</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Author co-occurrence network diagram of soil cadmium and arsenic remediation</w:t>
                      </w:r>
                    </w:p>
                  </w:txbxContent>
                </v:textbox>
                <w10:wrap anchorx="page"/>
              </v:shape>
            </w:pict>
          </mc:Fallback>
        </mc:AlternateContent>
      </w:r>
    </w:p>
    <w:p>
      <w:pPr>
        <w:widowControl w:val="0"/>
        <w:spacing w:line="1" w:lineRule="exact"/>
      </w:pPr>
      <w:r>
        <w:drawing>
          <wp:anchor distT="177800" distB="753745" distL="476885" distR="473710" simplePos="0" relativeHeight="125829400" behindDoc="0" locked="0" layoutInCell="1" allowOverlap="1">
            <wp:simplePos x="0" y="0"/>
            <wp:positionH relativeFrom="page">
              <wp:posOffset>4116705</wp:posOffset>
            </wp:positionH>
            <wp:positionV relativeFrom="paragraph">
              <wp:posOffset>152400</wp:posOffset>
            </wp:positionV>
            <wp:extent cx="2322830" cy="2176145"/>
            <wp:wrapSquare wrapText="left"/>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24"/>
                    <a:stretch/>
                  </pic:blipFill>
                  <pic:spPr>
                    <a:xfrm>
                      <a:ext cx="2322830" cy="217614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3830320</wp:posOffset>
                </wp:positionH>
                <wp:positionV relativeFrom="paragraph">
                  <wp:posOffset>2374265</wp:posOffset>
                </wp:positionV>
                <wp:extent cx="2892425" cy="527050"/>
                <wp:wrapNone/>
                <wp:docPr id="71" name="Shape 71"/>
                <a:graphic xmlns:a="http://schemas.openxmlformats.org/drawingml/2006/main">
                  <a:graphicData uri="http://schemas.microsoft.com/office/word/2010/wordprocessingShape">
                    <wps:wsp>
                      <wps:cNvSpPr txBox="1"/>
                      <wps:spPr>
                        <a:xfrm>
                          <a:ext cx="2892425" cy="527050"/>
                        </a:xfrm>
                        <a:prstGeom prst="rect"/>
                        <a:noFill/>
                      </wps:spPr>
                      <wps:txbx>
                        <w:txbxContent>
                          <w:p>
                            <w:pPr>
                              <w:pStyle w:val="Style34"/>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4 </w:t>
                            </w:r>
                            <w:r>
                              <w:rPr>
                                <w:rFonts w:ascii="SimHei" w:eastAsia="SimHei" w:hAnsi="SimHei" w:cs="SimHei"/>
                                <w:color w:val="000000"/>
                                <w:spacing w:val="0"/>
                                <w:w w:val="100"/>
                                <w:position w:val="0"/>
                                <w:shd w:val="clear" w:color="auto" w:fill="auto"/>
                                <w:lang w:val="zh-CN" w:eastAsia="zh-CN" w:bidi="zh-CN"/>
                              </w:rPr>
                              <w:t xml:space="preserve">关于镉砷污染土壤修复研究机构的发文量分布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Distribution of publications for cadmium and arsenic- contaminated soil remediation by research institutes</w:t>
                            </w:r>
                          </w:p>
                        </w:txbxContent>
                      </wps:txbx>
                      <wps:bodyPr lIns="0" tIns="0" rIns="0" bIns="0">
                        <a:noAutoFit/>
                      </wps:bodyPr>
                    </wps:wsp>
                  </a:graphicData>
                </a:graphic>
              </wp:anchor>
            </w:drawing>
          </mc:Choice>
          <mc:Fallback>
            <w:pict>
              <v:shape id="_x0000_s1097" type="#_x0000_t202" style="position:absolute;margin-left:301.60000000000002pt;margin-top:186.94999999999999pt;width:227.75pt;height:41.5pt;z-index:25165774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4 </w:t>
                      </w:r>
                      <w:r>
                        <w:rPr>
                          <w:rFonts w:ascii="SimHei" w:eastAsia="SimHei" w:hAnsi="SimHei" w:cs="SimHei"/>
                          <w:color w:val="000000"/>
                          <w:spacing w:val="0"/>
                          <w:w w:val="100"/>
                          <w:position w:val="0"/>
                          <w:shd w:val="clear" w:color="auto" w:fill="auto"/>
                          <w:lang w:val="zh-CN" w:eastAsia="zh-CN" w:bidi="zh-CN"/>
                        </w:rPr>
                        <w:t xml:space="preserve">关于镉砷污染土壤修复研究机构的发文量分布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Distribution of publications for cadmium and arsenic- contaminated soil remediation by research institutes</w:t>
                      </w:r>
                    </w:p>
                  </w:txbxContent>
                </v:textbox>
                <w10:wrap anchorx="page"/>
              </v:shape>
            </w:pict>
          </mc:Fallback>
        </mc:AlternateContent>
      </w:r>
    </w:p>
    <w:p>
      <w:pPr>
        <w:pStyle w:val="Style17"/>
        <w:keepNext w:val="0"/>
        <w:keepLines w:val="0"/>
        <w:widowControl w:val="0"/>
        <w:shd w:val="clear" w:color="auto" w:fill="auto"/>
        <w:tabs>
          <w:tab w:pos="754" w:val="left"/>
        </w:tabs>
        <w:bidi w:val="0"/>
        <w:spacing w:before="0" w:after="0" w:line="321" w:lineRule="exact"/>
        <w:ind w:left="0" w:right="0" w:firstLine="460"/>
        <w:jc w:val="both"/>
      </w:pPr>
      <w:r>
        <w:rPr>
          <w:rFonts w:ascii="Times New Roman" w:eastAsia="Times New Roman" w:hAnsi="Times New Roman" w:cs="Times New Roman"/>
          <w:color w:val="000000"/>
          <w:spacing w:val="0"/>
          <w:w w:val="100"/>
          <w:position w:val="0"/>
          <w:shd w:val="clear" w:color="auto" w:fill="auto"/>
        </w:rPr>
        <w:t>2）</w:t>
        <w:tab/>
      </w:r>
      <w:r>
        <w:rPr>
          <w:color w:val="000000"/>
          <w:spacing w:val="0"/>
          <w:w w:val="100"/>
          <w:position w:val="0"/>
          <w:shd w:val="clear" w:color="auto" w:fill="auto"/>
        </w:rPr>
        <w:t>研究机构合作分布分析。本研究对土壤 镉砷污染研究机构的发文量进行了分析，结果 如图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所示。可以看出，我国镉砷污染土壤修 复技术研究型论文总数前</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 xml:space="preserve">的研究机构分别是 湖南农业大学、四川农业大学、南京农业大 学、华中农业大学、中国科学院南京土壤研究 所、浙江大学、西北农林科技大学、西南大 学。其中湖南农业大学发文量最多， 为 </w:t>
      </w:r>
      <w:r>
        <w:rPr>
          <w:rFonts w:ascii="Times New Roman" w:eastAsia="Times New Roman" w:hAnsi="Times New Roman" w:cs="Times New Roman"/>
          <w:color w:val="000000"/>
          <w:spacing w:val="0"/>
          <w:w w:val="100"/>
          <w:position w:val="0"/>
          <w:shd w:val="clear" w:color="auto" w:fill="auto"/>
        </w:rPr>
        <w:t>389</w:t>
      </w:r>
      <w:r>
        <w:rPr>
          <w:color w:val="000000"/>
          <w:spacing w:val="0"/>
          <w:w w:val="100"/>
          <w:position w:val="0"/>
          <w:shd w:val="clear" w:color="auto" w:fill="auto"/>
        </w:rPr>
        <w:t>篇，是土壤镉砷土壤修复技术领域发文量 最多的机构，其次是四川农业大学和南京农业 大学，发文量分别为</w:t>
      </w:r>
      <w:r>
        <w:rPr>
          <w:rFonts w:ascii="Times New Roman" w:eastAsia="Times New Roman" w:hAnsi="Times New Roman" w:cs="Times New Roman"/>
          <w:color w:val="000000"/>
          <w:spacing w:val="0"/>
          <w:w w:val="100"/>
          <w:position w:val="0"/>
          <w:shd w:val="clear" w:color="auto" w:fill="auto"/>
        </w:rPr>
        <w:t>234</w:t>
      </w:r>
      <w:r>
        <w:rPr>
          <w:color w:val="000000"/>
          <w:spacing w:val="0"/>
          <w:w w:val="100"/>
          <w:position w:val="0"/>
          <w:shd w:val="clear" w:color="auto" w:fill="auto"/>
        </w:rPr>
        <w:t>篇和</w:t>
      </w:r>
      <w:r>
        <w:rPr>
          <w:rFonts w:ascii="Times New Roman" w:eastAsia="Times New Roman" w:hAnsi="Times New Roman" w:cs="Times New Roman"/>
          <w:color w:val="000000"/>
          <w:spacing w:val="0"/>
          <w:w w:val="100"/>
          <w:position w:val="0"/>
          <w:shd w:val="clear" w:color="auto" w:fill="auto"/>
        </w:rPr>
        <w:t>219</w:t>
      </w:r>
      <w:r>
        <w:rPr>
          <w:color w:val="000000"/>
          <w:spacing w:val="0"/>
          <w:w w:val="100"/>
          <w:position w:val="0"/>
          <w:shd w:val="clear" w:color="auto" w:fill="auto"/>
        </w:rPr>
        <w:t>篇。</w:t>
      </w:r>
    </w:p>
    <w:p>
      <w:pPr>
        <w:pStyle w:val="Style17"/>
        <w:keepNext w:val="0"/>
        <w:keepLines w:val="0"/>
        <w:widowControl w:val="0"/>
        <w:shd w:val="clear" w:color="auto" w:fill="auto"/>
        <w:bidi w:val="0"/>
        <w:spacing w:before="0" w:after="0" w:line="321" w:lineRule="exact"/>
        <w:ind w:left="0" w:right="0" w:firstLine="460"/>
        <w:jc w:val="both"/>
      </w:pPr>
      <w:r>
        <w:rPr>
          <w:color w:val="000000"/>
          <w:spacing w:val="0"/>
          <w:w w:val="100"/>
          <w:position w:val="0"/>
          <w:shd w:val="clear" w:color="auto" w:fill="auto"/>
        </w:rPr>
        <w:t>本研究使用</w:t>
      </w:r>
      <w:r>
        <w:rPr>
          <w:rFonts w:ascii="Times New Roman" w:eastAsia="Times New Roman" w:hAnsi="Times New Roman" w:cs="Times New Roman"/>
          <w:color w:val="000000"/>
          <w:spacing w:val="0"/>
          <w:w w:val="100"/>
          <w:position w:val="0"/>
          <w:shd w:val="clear" w:color="auto" w:fill="auto"/>
          <w:lang w:val="en-US" w:eastAsia="en-US" w:bidi="en-US"/>
        </w:rPr>
        <w:t>Citespace</w:t>
      </w:r>
      <w:r>
        <w:rPr>
          <w:color w:val="000000"/>
          <w:spacing w:val="0"/>
          <w:w w:val="100"/>
          <w:position w:val="0"/>
          <w:shd w:val="clear" w:color="auto" w:fill="auto"/>
        </w:rPr>
        <w:t>软件对发文机构进行 共现分析，可以获得镉砷污染修复机构共现 图，结果如图</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所示。可以看出，图</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中共有</w:t>
      </w:r>
      <w:r>
        <w:br w:type="page"/>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hd w:val="clear" w:color="auto" w:fill="auto"/>
        </w:rPr>
        <w:t>428</w:t>
      </w:r>
      <w:r>
        <w:rPr>
          <w:color w:val="000000"/>
          <w:spacing w:val="0"/>
          <w:w w:val="100"/>
          <w:position w:val="0"/>
          <w:shd w:val="clear" w:color="auto" w:fill="auto"/>
        </w:rPr>
        <w:t>个节点，</w:t>
      </w:r>
      <w:r>
        <w:rPr>
          <w:rFonts w:ascii="Times New Roman" w:eastAsia="Times New Roman" w:hAnsi="Times New Roman" w:cs="Times New Roman"/>
          <w:color w:val="000000"/>
          <w:spacing w:val="0"/>
          <w:w w:val="100"/>
          <w:position w:val="0"/>
          <w:shd w:val="clear" w:color="auto" w:fill="auto"/>
        </w:rPr>
        <w:t>375</w:t>
      </w:r>
      <w:r>
        <w:rPr>
          <w:color w:val="000000"/>
          <w:spacing w:val="0"/>
          <w:w w:val="100"/>
          <w:position w:val="0"/>
          <w:shd w:val="clear" w:color="auto" w:fill="auto"/>
        </w:rPr>
        <w:t>条连接，网络密度为</w:t>
      </w:r>
      <w:r>
        <w:rPr>
          <w:rFonts w:ascii="Times New Roman" w:eastAsia="Times New Roman" w:hAnsi="Times New Roman" w:cs="Times New Roman"/>
          <w:color w:val="000000"/>
          <w:spacing w:val="0"/>
          <w:w w:val="100"/>
          <w:position w:val="0"/>
          <w:shd w:val="clear" w:color="auto" w:fill="auto"/>
        </w:rPr>
        <w:t>0.004 1</w:t>
      </w:r>
      <w:r>
        <w:rPr>
          <w:color w:val="000000"/>
          <w:spacing w:val="0"/>
          <w:w w:val="100"/>
          <w:position w:val="0"/>
          <w:shd w:val="clear" w:color="auto" w:fill="auto"/>
        </w:rPr>
        <w:t>。结果显示，湖南农业大学出现次数最高，是土壤修 复领域发文量最多的机构。从机构间合作关系上看，体现合作关系的节点共有</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组：第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组为湖 南农业大学资源环境学院，生态环境部华南环境科学研究所；第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组为四川农业大学；第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组为 中国科学院南京土壤研究所，南京农业大学资源与环境科学学院，云南农业大学资源与环境学 院；第</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组为农业农村部环境保护科研监测所；第</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组为中国科学院大学，中国科学院沈阳应用 生态研究所。</w:t>
      </w:r>
    </w:p>
    <w:p>
      <w:pPr>
        <w:widowControl w:val="0"/>
        <w:spacing w:line="1" w:lineRule="exact"/>
        <w:sectPr>
          <w:footnotePr>
            <w:pos w:val="pageBottom"/>
            <w:numFmt w:val="decimal"/>
            <w:numRestart w:val="continuous"/>
          </w:footnotePr>
          <w:type w:val="continuous"/>
          <w:pgSz w:w="11900" w:h="16840"/>
          <w:pgMar w:top="2084" w:left="1248" w:right="1248" w:bottom="1570" w:header="0" w:footer="3" w:gutter="0"/>
          <w:cols w:space="720"/>
          <w:noEndnote/>
          <w:rtlGutter w:val="0"/>
          <w:docGrid w:linePitch="360"/>
        </w:sectPr>
      </w:pPr>
      <w:r>
        <w:drawing>
          <wp:anchor distT="40005" distB="396240" distL="146050" distR="146050" simplePos="0" relativeHeight="125829401" behindDoc="0" locked="0" layoutInCell="1" allowOverlap="1">
            <wp:simplePos x="0" y="0"/>
            <wp:positionH relativeFrom="page">
              <wp:posOffset>1725295</wp:posOffset>
            </wp:positionH>
            <wp:positionV relativeFrom="paragraph">
              <wp:posOffset>40005</wp:posOffset>
            </wp:positionV>
            <wp:extent cx="4108450" cy="299910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26"/>
                    <a:stretch/>
                  </pic:blipFill>
                  <pic:spPr>
                    <a:xfrm>
                      <a:ext cx="4108450" cy="299910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3121025</wp:posOffset>
                </wp:positionH>
                <wp:positionV relativeFrom="paragraph">
                  <wp:posOffset>12700</wp:posOffset>
                </wp:positionV>
                <wp:extent cx="69850" cy="133985"/>
                <wp:wrapNone/>
                <wp:docPr id="75" name="Shape 75"/>
                <a:graphic xmlns:a="http://schemas.openxmlformats.org/drawingml/2006/main">
                  <a:graphicData uri="http://schemas.microsoft.com/office/word/2010/wordprocessingShape">
                    <wps:wsp>
                      <wps:cNvSpPr txBox="1"/>
                      <wps:spPr>
                        <a:xfrm>
                          <a:ext cx="69850" cy="13398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D0BBD8"/>
                                <w:spacing w:val="0"/>
                                <w:w w:val="100"/>
                                <w:position w:val="0"/>
                                <w:sz w:val="16"/>
                                <w:szCs w:val="16"/>
                                <w:shd w:val="clear" w:color="auto" w:fill="auto"/>
                                <w:lang w:val="en-US" w:eastAsia="en-US" w:bidi="en-US"/>
                              </w:rPr>
                              <w:t>I</w:t>
                            </w:r>
                          </w:p>
                        </w:txbxContent>
                      </wps:txbx>
                      <wps:bodyPr lIns="0" tIns="0" rIns="0" bIns="0">
                        <a:noAutoFit/>
                      </wps:bodyPr>
                    </wps:wsp>
                  </a:graphicData>
                </a:graphic>
              </wp:anchor>
            </w:drawing>
          </mc:Choice>
          <mc:Fallback>
            <w:pict>
              <v:shape id="_x0000_s1101" type="#_x0000_t202" style="position:absolute;margin-left:245.75pt;margin-top:1.pt;width:5.5pt;height:10.550000000000001pt;z-index:25165774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D0BBD8"/>
                          <w:spacing w:val="0"/>
                          <w:w w:val="100"/>
                          <w:position w:val="0"/>
                          <w:sz w:val="16"/>
                          <w:szCs w:val="16"/>
                          <w:shd w:val="clear" w:color="auto" w:fill="auto"/>
                          <w:lang w:val="en-US" w:eastAsia="en-US" w:bidi="en-US"/>
                        </w:rPr>
                        <w:t>I</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3416935</wp:posOffset>
                </wp:positionH>
                <wp:positionV relativeFrom="paragraph">
                  <wp:posOffset>149860</wp:posOffset>
                </wp:positionV>
                <wp:extent cx="1316990" cy="338455"/>
                <wp:wrapNone/>
                <wp:docPr id="77" name="Shape 77"/>
                <a:graphic xmlns:a="http://schemas.openxmlformats.org/drawingml/2006/main">
                  <a:graphicData uri="http://schemas.microsoft.com/office/word/2010/wordprocessingShape">
                    <wps:wsp>
                      <wps:cNvSpPr txBox="1"/>
                      <wps:spPr>
                        <a:xfrm>
                          <a:ext cx="1316990" cy="338455"/>
                        </a:xfrm>
                        <a:prstGeom prst="rect"/>
                        <a:noFill/>
                      </wps:spPr>
                      <wps:txbx>
                        <w:txbxContent>
                          <w:p>
                            <w:pPr>
                              <w:pStyle w:val="Style34"/>
                              <w:keepNext w:val="0"/>
                              <w:framePr w:dropCap="drop" w:hAnchor="text" w:lines="2" w:vAnchor="text" w:hSpace="0" w:vSpace="0"/>
                              <w:widowControl w:val="0"/>
                              <w:shd w:val="clear" w:color="auto" w:fill="auto"/>
                              <w:spacing w:before="0"/>
                              <w:ind w:left="0" w:firstLine="0"/>
                              <w:rPr>
                                <w:sz w:val="34"/>
                                <w:szCs w:val="34"/>
                              </w:rPr>
                            </w:pPr>
                            <w:r>
                              <w:rPr>
                                <w:rFonts w:ascii="Arial" w:eastAsia="Arial" w:hAnsi="Arial" w:cs="Arial"/>
                                <w:color w:val="000000"/>
                                <w:spacing w:val="0"/>
                                <w:w w:val="100"/>
                                <w:position w:val="0"/>
                                <w:sz w:val="38"/>
                                <w:szCs w:val="38"/>
                                <w:shd w:val="clear" w:color="auto" w:fill="auto"/>
                                <w:lang w:val="en-US" w:eastAsia="en-US" w:bidi="en-US"/>
                              </w:rPr>
                              <w:t>I</w:t>
                            </w:r>
                          </w:p>
                          <w:p>
                            <w:pPr>
                              <w:pStyle w:val="Style34"/>
                              <w:keepNext w:val="0"/>
                              <w:keepLines w:val="0"/>
                              <w:widowControl w:val="0"/>
                              <w:shd w:val="clear" w:color="auto" w:fill="auto"/>
                              <w:bidi w:val="0"/>
                              <w:spacing w:before="0" w:after="60" w:line="240" w:lineRule="auto"/>
                              <w:ind w:left="0" w:right="0" w:firstLine="0"/>
                              <w:jc w:val="left"/>
                              <w:rPr>
                                <w:sz w:val="34"/>
                                <w:szCs w:val="34"/>
                              </w:rPr>
                            </w:pPr>
                            <w:r>
                              <w:rPr>
                                <w:rFonts w:ascii="Arial" w:eastAsia="Arial" w:hAnsi="Arial" w:cs="Arial"/>
                                <w:color w:val="E4954C"/>
                                <w:spacing w:val="0"/>
                                <w:w w:val="100"/>
                                <w:position w:val="0"/>
                                <w:sz w:val="34"/>
                                <w:szCs w:val="34"/>
                                <w:shd w:val="clear" w:color="auto" w:fill="auto"/>
                                <w:lang w:val="en-US" w:eastAsia="en-US" w:bidi="en-US"/>
                              </w:rPr>
                              <w:t>o</w:t>
                            </w:r>
                          </w:p>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478486"/>
                                <w:spacing w:val="0"/>
                                <w:w w:val="100"/>
                                <w:position w:val="0"/>
                                <w:sz w:val="12"/>
                                <w:szCs w:val="12"/>
                                <w:shd w:val="clear" w:color="auto" w:fill="auto"/>
                                <w:lang w:val="en-US" w:eastAsia="en-US" w:bidi="en-US"/>
                              </w:rPr>
                              <w:t>@</w:t>
                            </w:r>
                            <w:r>
                              <w:rPr>
                                <w:rFonts w:ascii="MingLiU" w:eastAsia="MingLiU" w:hAnsi="MingLiU" w:cs="MingLiU"/>
                                <w:color w:val="7D7E7E"/>
                                <w:spacing w:val="0"/>
                                <w:w w:val="100"/>
                                <w:position w:val="0"/>
                                <w:sz w:val="12"/>
                                <w:szCs w:val="12"/>
                                <w:shd w:val="clear" w:color="auto" w:fill="auto"/>
                                <w:lang w:val="zh-CN" w:eastAsia="zh-CN" w:bidi="zh-CN"/>
                              </w:rPr>
                              <w:t>境保护部华南环境科学硏究所</w:t>
                            </w:r>
                          </w:p>
                        </w:txbxContent>
                      </wps:txbx>
                      <wps:bodyPr lIns="0" tIns="0" rIns="0" bIns="0">
                        <a:noAutoFit/>
                      </wps:bodyPr>
                    </wps:wsp>
                  </a:graphicData>
                </a:graphic>
              </wp:anchor>
            </w:drawing>
          </mc:Choice>
          <mc:Fallback>
            <w:pict>
              <v:shape id="_x0000_s1103" type="#_x0000_t202" style="position:absolute;margin-left:269.05000000000001pt;margin-top:11.800000000000001pt;width:103.7pt;height:26.649999999999999pt;z-index:251657749;mso-wrap-distance-left:0;mso-wrap-distance-right:0;mso-position-horizontal-relative:page" filled="f" stroked="f">
                <v:textbox inset="0,0,0,0">
                  <w:txbxContent>
                    <w:p>
                      <w:pPr>
                        <w:pStyle w:val="Style34"/>
                        <w:keepNext w:val="0"/>
                        <w:framePr w:dropCap="drop" w:hAnchor="text" w:lines="2" w:vAnchor="text" w:hSpace="0" w:vSpace="0"/>
                        <w:widowControl w:val="0"/>
                        <w:shd w:val="clear" w:color="auto" w:fill="auto"/>
                        <w:spacing w:before="0"/>
                        <w:ind w:left="0" w:firstLine="0"/>
                        <w:rPr>
                          <w:sz w:val="34"/>
                          <w:szCs w:val="34"/>
                        </w:rPr>
                      </w:pPr>
                      <w:r>
                        <w:rPr>
                          <w:rFonts w:ascii="Arial" w:eastAsia="Arial" w:hAnsi="Arial" w:cs="Arial"/>
                          <w:color w:val="000000"/>
                          <w:spacing w:val="0"/>
                          <w:w w:val="100"/>
                          <w:position w:val="0"/>
                          <w:sz w:val="38"/>
                          <w:szCs w:val="38"/>
                          <w:shd w:val="clear" w:color="auto" w:fill="auto"/>
                          <w:lang w:val="en-US" w:eastAsia="en-US" w:bidi="en-US"/>
                        </w:rPr>
                        <w:t>I</w:t>
                      </w:r>
                    </w:p>
                    <w:p>
                      <w:pPr>
                        <w:pStyle w:val="Style34"/>
                        <w:keepNext w:val="0"/>
                        <w:keepLines w:val="0"/>
                        <w:widowControl w:val="0"/>
                        <w:shd w:val="clear" w:color="auto" w:fill="auto"/>
                        <w:bidi w:val="0"/>
                        <w:spacing w:before="0" w:after="60" w:line="240" w:lineRule="auto"/>
                        <w:ind w:left="0" w:right="0" w:firstLine="0"/>
                        <w:jc w:val="left"/>
                        <w:rPr>
                          <w:sz w:val="34"/>
                          <w:szCs w:val="34"/>
                        </w:rPr>
                      </w:pPr>
                      <w:r>
                        <w:rPr>
                          <w:rFonts w:ascii="Arial" w:eastAsia="Arial" w:hAnsi="Arial" w:cs="Arial"/>
                          <w:color w:val="E4954C"/>
                          <w:spacing w:val="0"/>
                          <w:w w:val="100"/>
                          <w:position w:val="0"/>
                          <w:sz w:val="34"/>
                          <w:szCs w:val="34"/>
                          <w:shd w:val="clear" w:color="auto" w:fill="auto"/>
                          <w:lang w:val="en-US" w:eastAsia="en-US" w:bidi="en-US"/>
                        </w:rPr>
                        <w:t>o</w:t>
                      </w:r>
                    </w:p>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478486"/>
                          <w:spacing w:val="0"/>
                          <w:w w:val="100"/>
                          <w:position w:val="0"/>
                          <w:sz w:val="12"/>
                          <w:szCs w:val="12"/>
                          <w:shd w:val="clear" w:color="auto" w:fill="auto"/>
                          <w:lang w:val="en-US" w:eastAsia="en-US" w:bidi="en-US"/>
                        </w:rPr>
                        <w:t>@</w:t>
                      </w:r>
                      <w:r>
                        <w:rPr>
                          <w:rFonts w:ascii="MingLiU" w:eastAsia="MingLiU" w:hAnsi="MingLiU" w:cs="MingLiU"/>
                          <w:color w:val="7D7E7E"/>
                          <w:spacing w:val="0"/>
                          <w:w w:val="100"/>
                          <w:position w:val="0"/>
                          <w:sz w:val="12"/>
                          <w:szCs w:val="12"/>
                          <w:shd w:val="clear" w:color="auto" w:fill="auto"/>
                          <w:lang w:val="zh-CN" w:eastAsia="zh-CN" w:bidi="zh-CN"/>
                        </w:rPr>
                        <w:t>境保护部华南环境科学硏究所</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4407535</wp:posOffset>
                </wp:positionH>
                <wp:positionV relativeFrom="paragraph">
                  <wp:posOffset>1332230</wp:posOffset>
                </wp:positionV>
                <wp:extent cx="1106170" cy="158750"/>
                <wp:wrapNone/>
                <wp:docPr id="79" name="Shape 79"/>
                <a:graphic xmlns:a="http://schemas.openxmlformats.org/drawingml/2006/main">
                  <a:graphicData uri="http://schemas.microsoft.com/office/word/2010/wordprocessingShape">
                    <wps:wsp>
                      <wps:cNvSpPr txBox="1"/>
                      <wps:spPr>
                        <a:xfrm>
                          <a:ext cx="110617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0AC4C"/>
                                <w:spacing w:val="0"/>
                                <w:w w:val="100"/>
                                <w:position w:val="0"/>
                                <w:sz w:val="12"/>
                                <w:szCs w:val="12"/>
                                <w:shd w:val="clear" w:color="auto" w:fill="auto"/>
                                <w:lang w:val="zh-CN" w:eastAsia="zh-CN" w:bidi="zh-CN"/>
                              </w:rPr>
                              <w:t>，泌</w:t>
                            </w:r>
                            <w:r>
                              <w:rPr>
                                <w:rFonts w:ascii="MingLiU" w:eastAsia="MingLiU" w:hAnsi="MingLiU" w:cs="MingLiU"/>
                                <w:color w:val="7D7E7E"/>
                                <w:spacing w:val="0"/>
                                <w:w w:val="100"/>
                                <w:position w:val="0"/>
                                <w:sz w:val="12"/>
                                <w:szCs w:val="12"/>
                                <w:shd w:val="clear" w:color="auto" w:fill="auto"/>
                                <w:lang w:val="zh-CN" w:eastAsia="zh-CN" w:bidi="zh-CN"/>
                              </w:rPr>
                              <w:t>匏部环境保护科研监测所</w:t>
                            </w:r>
                          </w:p>
                        </w:txbxContent>
                      </wps:txbx>
                      <wps:bodyPr lIns="0" tIns="0" rIns="0" bIns="0">
                        <a:noAutoFit/>
                      </wps:bodyPr>
                    </wps:wsp>
                  </a:graphicData>
                </a:graphic>
              </wp:anchor>
            </w:drawing>
          </mc:Choice>
          <mc:Fallback>
            <w:pict>
              <v:shape id="_x0000_s1105" type="#_x0000_t202" style="position:absolute;margin-left:347.05000000000001pt;margin-top:104.90000000000001pt;width:87.099999999999994pt;height:12.5pt;z-index:25165775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60AC4C"/>
                          <w:spacing w:val="0"/>
                          <w:w w:val="100"/>
                          <w:position w:val="0"/>
                          <w:sz w:val="12"/>
                          <w:szCs w:val="12"/>
                          <w:shd w:val="clear" w:color="auto" w:fill="auto"/>
                          <w:lang w:val="zh-CN" w:eastAsia="zh-CN" w:bidi="zh-CN"/>
                        </w:rPr>
                        <w:t>，泌</w:t>
                      </w:r>
                      <w:r>
                        <w:rPr>
                          <w:rFonts w:ascii="MingLiU" w:eastAsia="MingLiU" w:hAnsi="MingLiU" w:cs="MingLiU"/>
                          <w:color w:val="7D7E7E"/>
                          <w:spacing w:val="0"/>
                          <w:w w:val="100"/>
                          <w:position w:val="0"/>
                          <w:sz w:val="12"/>
                          <w:szCs w:val="12"/>
                          <w:shd w:val="clear" w:color="auto" w:fill="auto"/>
                          <w:lang w:val="zh-CN" w:eastAsia="zh-CN" w:bidi="zh-CN"/>
                        </w:rPr>
                        <w:t>匏部环境保护科研监测所</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3303905</wp:posOffset>
                </wp:positionH>
                <wp:positionV relativeFrom="paragraph">
                  <wp:posOffset>905510</wp:posOffset>
                </wp:positionV>
                <wp:extent cx="1219200" cy="283210"/>
                <wp:wrapNone/>
                <wp:docPr id="81" name="Shape 81"/>
                <a:graphic xmlns:a="http://schemas.openxmlformats.org/drawingml/2006/main">
                  <a:graphicData uri="http://schemas.microsoft.com/office/word/2010/wordprocessingShape">
                    <wps:wsp>
                      <wps:cNvSpPr txBox="1"/>
                      <wps:spPr>
                        <a:xfrm>
                          <a:ext cx="1219200" cy="2832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7D7E7E"/>
                                <w:spacing w:val="0"/>
                                <w:w w:val="100"/>
                                <w:position w:val="0"/>
                                <w:sz w:val="14"/>
                                <w:szCs w:val="14"/>
                                <w:shd w:val="clear" w:color="auto" w:fill="auto"/>
                                <w:lang w:val="en-US" w:eastAsia="en-US" w:bidi="en-US"/>
                              </w:rPr>
                              <w:t>F</w:t>
                            </w:r>
                            <w:r>
                              <w:rPr>
                                <w:rFonts w:ascii="MingLiU" w:eastAsia="MingLiU" w:hAnsi="MingLiU" w:cs="MingLiU"/>
                                <w:color w:val="7D7E7E"/>
                                <w:spacing w:val="0"/>
                                <w:w w:val="100"/>
                                <w:position w:val="0"/>
                                <w:sz w:val="12"/>
                                <w:szCs w:val="12"/>
                                <w:shd w:val="clear" w:color="auto" w:fill="auto"/>
                                <w:lang w:val="zh-CN" w:eastAsia="zh-CN" w:bidi="zh-CN"/>
                              </w:rPr>
                              <w:t>农幽头学资源与坏境</w:t>
                            </w:r>
                            <w:r>
                              <w:rPr>
                                <w:rFonts w:ascii="MingLiU" w:eastAsia="MingLiU" w:hAnsi="MingLiU" w:cs="MingLiU"/>
                                <w:color w:val="A19D56"/>
                                <w:spacing w:val="0"/>
                                <w:w w:val="100"/>
                                <w:position w:val="0"/>
                                <w:sz w:val="12"/>
                                <w:szCs w:val="12"/>
                                <w:shd w:val="clear" w:color="auto" w:fill="auto"/>
                                <w:lang w:val="zh-CN" w:eastAsia="zh-CN" w:bidi="zh-CN"/>
                              </w:rPr>
                              <w:t>晳沖</w:t>
                            </w:r>
                            <w:r>
                              <w:rPr>
                                <w:rFonts w:ascii="MingLiU" w:eastAsia="MingLiU" w:hAnsi="MingLiU" w:cs="MingLiU"/>
                                <w:color w:val="7D7E7E"/>
                                <w:spacing w:val="0"/>
                                <w:w w:val="100"/>
                                <w:position w:val="0"/>
                                <w:sz w:val="12"/>
                                <w:szCs w:val="12"/>
                                <w:shd w:val="clear" w:color="auto" w:fill="auto"/>
                                <w:lang w:val="zh-CN" w:eastAsia="zh-CN" w:bidi="zh-CN"/>
                              </w:rPr>
                              <w:t>院</w:t>
                            </w:r>
                          </w:p>
                        </w:txbxContent>
                      </wps:txbx>
                      <wps:bodyPr lIns="0" tIns="0" rIns="0" bIns="0">
                        <a:noAutoFit/>
                      </wps:bodyPr>
                    </wps:wsp>
                  </a:graphicData>
                </a:graphic>
              </wp:anchor>
            </w:drawing>
          </mc:Choice>
          <mc:Fallback>
            <w:pict>
              <v:shape id="_x0000_s1107" type="#_x0000_t202" style="position:absolute;margin-left:260.14999999999998pt;margin-top:71.299999999999997pt;width:96.pt;height:22.300000000000001pt;z-index:25165775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7D7E7E"/>
                          <w:spacing w:val="0"/>
                          <w:w w:val="100"/>
                          <w:position w:val="0"/>
                          <w:sz w:val="14"/>
                          <w:szCs w:val="14"/>
                          <w:shd w:val="clear" w:color="auto" w:fill="auto"/>
                          <w:lang w:val="en-US" w:eastAsia="en-US" w:bidi="en-US"/>
                        </w:rPr>
                        <w:t>F</w:t>
                      </w:r>
                      <w:r>
                        <w:rPr>
                          <w:rFonts w:ascii="MingLiU" w:eastAsia="MingLiU" w:hAnsi="MingLiU" w:cs="MingLiU"/>
                          <w:color w:val="7D7E7E"/>
                          <w:spacing w:val="0"/>
                          <w:w w:val="100"/>
                          <w:position w:val="0"/>
                          <w:sz w:val="12"/>
                          <w:szCs w:val="12"/>
                          <w:shd w:val="clear" w:color="auto" w:fill="auto"/>
                          <w:lang w:val="zh-CN" w:eastAsia="zh-CN" w:bidi="zh-CN"/>
                        </w:rPr>
                        <w:t>农幽头学资源与坏境</w:t>
                      </w:r>
                      <w:r>
                        <w:rPr>
                          <w:rFonts w:ascii="MingLiU" w:eastAsia="MingLiU" w:hAnsi="MingLiU" w:cs="MingLiU"/>
                          <w:color w:val="A19D56"/>
                          <w:spacing w:val="0"/>
                          <w:w w:val="100"/>
                          <w:position w:val="0"/>
                          <w:sz w:val="12"/>
                          <w:szCs w:val="12"/>
                          <w:shd w:val="clear" w:color="auto" w:fill="auto"/>
                          <w:lang w:val="zh-CN" w:eastAsia="zh-CN" w:bidi="zh-CN"/>
                        </w:rPr>
                        <w:t>晳沖</w:t>
                      </w:r>
                      <w:r>
                        <w:rPr>
                          <w:rFonts w:ascii="MingLiU" w:eastAsia="MingLiU" w:hAnsi="MingLiU" w:cs="MingLiU"/>
                          <w:color w:val="7D7E7E"/>
                          <w:spacing w:val="0"/>
                          <w:w w:val="100"/>
                          <w:position w:val="0"/>
                          <w:sz w:val="12"/>
                          <w:szCs w:val="12"/>
                          <w:shd w:val="clear" w:color="auto" w:fill="auto"/>
                          <w:lang w:val="zh-CN" w:eastAsia="zh-CN" w:bidi="zh-CN"/>
                        </w:rPr>
                        <w:t>院</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3822065</wp:posOffset>
                </wp:positionH>
                <wp:positionV relativeFrom="paragraph">
                  <wp:posOffset>2051685</wp:posOffset>
                </wp:positionV>
                <wp:extent cx="1761490" cy="277495"/>
                <wp:wrapNone/>
                <wp:docPr id="83" name="Shape 83"/>
                <a:graphic xmlns:a="http://schemas.openxmlformats.org/drawingml/2006/main">
                  <a:graphicData uri="http://schemas.microsoft.com/office/word/2010/wordprocessingShape">
                    <wps:wsp>
                      <wps:cNvSpPr txBox="1"/>
                      <wps:spPr>
                        <a:xfrm>
                          <a:ext cx="1761490" cy="27749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BB14C"/>
                                <w:spacing w:val="0"/>
                                <w:w w:val="100"/>
                                <w:position w:val="0"/>
                                <w:sz w:val="12"/>
                                <w:szCs w:val="12"/>
                                <w:shd w:val="clear" w:color="auto" w:fill="auto"/>
                                <w:lang w:val="zh-CN" w:eastAsia="zh-CN" w:bidi="zh-CN"/>
                              </w:rPr>
                              <w:t>附”</w:t>
                            </w:r>
                            <w:r>
                              <w:rPr>
                                <w:rFonts w:ascii="MingLiU" w:eastAsia="MingLiU" w:hAnsi="MingLiU" w:cs="MingLiU"/>
                                <w:color w:val="7D7E7E"/>
                                <w:spacing w:val="0"/>
                                <w:w w:val="100"/>
                                <w:position w:val="0"/>
                                <w:sz w:val="12"/>
                                <w:szCs w:val="12"/>
                                <w:shd w:val="clear" w:color="auto" w:fill="auto"/>
                                <w:lang w:val="zh-CN" w:eastAsia="zh-CN" w:bidi="zh-CN"/>
                              </w:rPr>
                              <w:t>农仏大学圍艺</w:t>
                            </w:r>
                            <w:r>
                              <w:rPr>
                                <w:rFonts w:ascii="MingLiU" w:eastAsia="MingLiU" w:hAnsi="MingLiU" w:cs="MingLiU"/>
                                <w:color w:val="BA9B57"/>
                                <w:spacing w:val="0"/>
                                <w:w w:val="100"/>
                                <w:position w:val="0"/>
                                <w:sz w:val="12"/>
                                <w:szCs w:val="12"/>
                                <w:shd w:val="clear" w:color="auto" w:fill="auto"/>
                                <w:lang w:val="zh-CN" w:eastAsia="zh-CN" w:bidi="zh-CN"/>
                              </w:rPr>
                              <w:t xml:space="preserve">学皐 </w:t>
                            </w:r>
                            <w:r>
                              <w:rPr>
                                <w:rFonts w:ascii="MingLiU" w:eastAsia="MingLiU" w:hAnsi="MingLiU" w:cs="MingLiU"/>
                                <w:color w:val="7BB14C"/>
                                <w:spacing w:val="0"/>
                                <w:w w:val="100"/>
                                <w:position w:val="0"/>
                                <w:sz w:val="12"/>
                                <w:szCs w:val="12"/>
                                <w:shd w:val="clear" w:color="auto" w:fill="auto"/>
                                <w:lang w:val="zh-CN" w:eastAsia="zh-CN" w:bidi="zh-CN"/>
                              </w:rPr>
                              <w:t>＜</w:t>
                            </w:r>
                            <w:r>
                              <w:rPr>
                                <w:rFonts w:ascii="MingLiU" w:eastAsia="MingLiU" w:hAnsi="MingLiU" w:cs="MingLiU"/>
                                <w:color w:val="7D7E7E"/>
                                <w:spacing w:val="0"/>
                                <w:w w:val="100"/>
                                <w:position w:val="0"/>
                                <w:sz w:val="12"/>
                                <w:szCs w:val="12"/>
                                <w:shd w:val="clear" w:color="auto" w:fill="auto"/>
                                <w:lang w:val="zh-CN" w:eastAsia="zh-CN" w:bidi="zh-CN"/>
                              </w:rPr>
                              <w:t>理川农业大学果蔬研尤</w:t>
                            </w:r>
                            <w:r>
                              <w:rPr>
                                <w:rFonts w:ascii="MingLiU" w:eastAsia="MingLiU" w:hAnsi="MingLiU" w:cs="MingLiU"/>
                                <w:color w:val="A1A1A3"/>
                                <w:spacing w:val="0"/>
                                <w:w w:val="100"/>
                                <w:position w:val="0"/>
                                <w:sz w:val="12"/>
                                <w:szCs w:val="12"/>
                                <w:shd w:val="clear" w:color="auto" w:fill="auto"/>
                                <w:lang w:val="zh-CN" w:eastAsia="zh-CN" w:bidi="zh-CN"/>
                              </w:rPr>
                              <w:t>所</w:t>
                            </w:r>
                          </w:p>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BB14C"/>
                                <w:spacing w:val="0"/>
                                <w:w w:val="100"/>
                                <w:position w:val="0"/>
                                <w:sz w:val="12"/>
                                <w:szCs w:val="12"/>
                                <w:shd w:val="clear" w:color="auto" w:fill="auto"/>
                                <w:lang w:val="en-US" w:eastAsia="en-US" w:bidi="en-US"/>
                              </w:rPr>
                              <w:t xml:space="preserve">• </w:t>
                            </w:r>
                            <w:r>
                              <w:rPr>
                                <w:rFonts w:ascii="MingLiU" w:eastAsia="MingLiU" w:hAnsi="MingLiU" w:cs="MingLiU"/>
                                <w:color w:val="5EB17C"/>
                                <w:spacing w:val="0"/>
                                <w:w w:val="100"/>
                                <w:position w:val="0"/>
                                <w:sz w:val="12"/>
                                <w:szCs w:val="12"/>
                                <w:shd w:val="clear" w:color="auto" w:fill="auto"/>
                                <w:lang w:val="zh-CN" w:eastAsia="zh-CN" w:bidi="zh-CN"/>
                              </w:rPr>
                              <w:t>° ■^川</w:t>
                            </w:r>
                            <w:r>
                              <w:rPr>
                                <w:rFonts w:ascii="MingLiU" w:eastAsia="MingLiU" w:hAnsi="MingLiU" w:cs="MingLiU"/>
                                <w:color w:val="7D7E7E"/>
                                <w:spacing w:val="0"/>
                                <w:w w:val="100"/>
                                <w:position w:val="0"/>
                                <w:sz w:val="12"/>
                                <w:szCs w:val="12"/>
                                <w:shd w:val="clear" w:color="auto" w:fill="auto"/>
                                <w:lang w:val="zh-CN" w:eastAsia="zh-CN" w:bidi="zh-CN"/>
                              </w:rPr>
                              <w:t>农业;源环境学院</w:t>
                            </w:r>
                          </w:p>
                        </w:txbxContent>
                      </wps:txbx>
                      <wps:bodyPr lIns="0" tIns="0" rIns="0" bIns="0">
                        <a:noAutoFit/>
                      </wps:bodyPr>
                    </wps:wsp>
                  </a:graphicData>
                </a:graphic>
              </wp:anchor>
            </w:drawing>
          </mc:Choice>
          <mc:Fallback>
            <w:pict>
              <v:shape id="_x0000_s1109" type="#_x0000_t202" style="position:absolute;margin-left:300.94999999999999pt;margin-top:161.55000000000001pt;width:138.69999999999999pt;height:21.850000000000001pt;z-index:25165775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BB14C"/>
                          <w:spacing w:val="0"/>
                          <w:w w:val="100"/>
                          <w:position w:val="0"/>
                          <w:sz w:val="12"/>
                          <w:szCs w:val="12"/>
                          <w:shd w:val="clear" w:color="auto" w:fill="auto"/>
                          <w:lang w:val="zh-CN" w:eastAsia="zh-CN" w:bidi="zh-CN"/>
                        </w:rPr>
                        <w:t>附”</w:t>
                      </w:r>
                      <w:r>
                        <w:rPr>
                          <w:rFonts w:ascii="MingLiU" w:eastAsia="MingLiU" w:hAnsi="MingLiU" w:cs="MingLiU"/>
                          <w:color w:val="7D7E7E"/>
                          <w:spacing w:val="0"/>
                          <w:w w:val="100"/>
                          <w:position w:val="0"/>
                          <w:sz w:val="12"/>
                          <w:szCs w:val="12"/>
                          <w:shd w:val="clear" w:color="auto" w:fill="auto"/>
                          <w:lang w:val="zh-CN" w:eastAsia="zh-CN" w:bidi="zh-CN"/>
                        </w:rPr>
                        <w:t>农仏大学圍艺</w:t>
                      </w:r>
                      <w:r>
                        <w:rPr>
                          <w:rFonts w:ascii="MingLiU" w:eastAsia="MingLiU" w:hAnsi="MingLiU" w:cs="MingLiU"/>
                          <w:color w:val="BA9B57"/>
                          <w:spacing w:val="0"/>
                          <w:w w:val="100"/>
                          <w:position w:val="0"/>
                          <w:sz w:val="12"/>
                          <w:szCs w:val="12"/>
                          <w:shd w:val="clear" w:color="auto" w:fill="auto"/>
                          <w:lang w:val="zh-CN" w:eastAsia="zh-CN" w:bidi="zh-CN"/>
                        </w:rPr>
                        <w:t xml:space="preserve">学皐 </w:t>
                      </w:r>
                      <w:r>
                        <w:rPr>
                          <w:rFonts w:ascii="MingLiU" w:eastAsia="MingLiU" w:hAnsi="MingLiU" w:cs="MingLiU"/>
                          <w:color w:val="7BB14C"/>
                          <w:spacing w:val="0"/>
                          <w:w w:val="100"/>
                          <w:position w:val="0"/>
                          <w:sz w:val="12"/>
                          <w:szCs w:val="12"/>
                          <w:shd w:val="clear" w:color="auto" w:fill="auto"/>
                          <w:lang w:val="zh-CN" w:eastAsia="zh-CN" w:bidi="zh-CN"/>
                        </w:rPr>
                        <w:t>＜</w:t>
                      </w:r>
                      <w:r>
                        <w:rPr>
                          <w:rFonts w:ascii="MingLiU" w:eastAsia="MingLiU" w:hAnsi="MingLiU" w:cs="MingLiU"/>
                          <w:color w:val="7D7E7E"/>
                          <w:spacing w:val="0"/>
                          <w:w w:val="100"/>
                          <w:position w:val="0"/>
                          <w:sz w:val="12"/>
                          <w:szCs w:val="12"/>
                          <w:shd w:val="clear" w:color="auto" w:fill="auto"/>
                          <w:lang w:val="zh-CN" w:eastAsia="zh-CN" w:bidi="zh-CN"/>
                        </w:rPr>
                        <w:t>理川农业大学果蔬研尤</w:t>
                      </w:r>
                      <w:r>
                        <w:rPr>
                          <w:rFonts w:ascii="MingLiU" w:eastAsia="MingLiU" w:hAnsi="MingLiU" w:cs="MingLiU"/>
                          <w:color w:val="A1A1A3"/>
                          <w:spacing w:val="0"/>
                          <w:w w:val="100"/>
                          <w:position w:val="0"/>
                          <w:sz w:val="12"/>
                          <w:szCs w:val="12"/>
                          <w:shd w:val="clear" w:color="auto" w:fill="auto"/>
                          <w:lang w:val="zh-CN" w:eastAsia="zh-CN" w:bidi="zh-CN"/>
                        </w:rPr>
                        <w:t>所</w:t>
                      </w:r>
                    </w:p>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BB14C"/>
                          <w:spacing w:val="0"/>
                          <w:w w:val="100"/>
                          <w:position w:val="0"/>
                          <w:sz w:val="12"/>
                          <w:szCs w:val="12"/>
                          <w:shd w:val="clear" w:color="auto" w:fill="auto"/>
                          <w:lang w:val="en-US" w:eastAsia="en-US" w:bidi="en-US"/>
                        </w:rPr>
                        <w:t xml:space="preserve">• </w:t>
                      </w:r>
                      <w:r>
                        <w:rPr>
                          <w:rFonts w:ascii="MingLiU" w:eastAsia="MingLiU" w:hAnsi="MingLiU" w:cs="MingLiU"/>
                          <w:color w:val="5EB17C"/>
                          <w:spacing w:val="0"/>
                          <w:w w:val="100"/>
                          <w:position w:val="0"/>
                          <w:sz w:val="12"/>
                          <w:szCs w:val="12"/>
                          <w:shd w:val="clear" w:color="auto" w:fill="auto"/>
                          <w:lang w:val="zh-CN" w:eastAsia="zh-CN" w:bidi="zh-CN"/>
                        </w:rPr>
                        <w:t>° ■^川</w:t>
                      </w:r>
                      <w:r>
                        <w:rPr>
                          <w:rFonts w:ascii="MingLiU" w:eastAsia="MingLiU" w:hAnsi="MingLiU" w:cs="MingLiU"/>
                          <w:color w:val="7D7E7E"/>
                          <w:spacing w:val="0"/>
                          <w:w w:val="100"/>
                          <w:position w:val="0"/>
                          <w:sz w:val="12"/>
                          <w:szCs w:val="12"/>
                          <w:shd w:val="clear" w:color="auto" w:fill="auto"/>
                          <w:lang w:val="zh-CN" w:eastAsia="zh-CN" w:bidi="zh-CN"/>
                        </w:rPr>
                        <w:t>农业;源环境学院</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2673350</wp:posOffset>
                </wp:positionH>
                <wp:positionV relativeFrom="paragraph">
                  <wp:posOffset>1877695</wp:posOffset>
                </wp:positionV>
                <wp:extent cx="1850390" cy="143510"/>
                <wp:wrapNone/>
                <wp:docPr id="85" name="Shape 85"/>
                <a:graphic xmlns:a="http://schemas.openxmlformats.org/drawingml/2006/main">
                  <a:graphicData uri="http://schemas.microsoft.com/office/word/2010/wordprocessingShape">
                    <wps:wsp>
                      <wps:cNvSpPr txBox="1"/>
                      <wps:spPr>
                        <a:xfrm>
                          <a:ext cx="185039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D7E7E"/>
                                <w:spacing w:val="0"/>
                                <w:w w:val="100"/>
                                <w:position w:val="0"/>
                                <w:sz w:val="12"/>
                                <w:szCs w:val="12"/>
                                <w:shd w:val="clear" w:color="auto" w:fill="auto"/>
                                <w:lang w:val="zh-CN" w:eastAsia="zh-CN" w:bidi="zh-CN"/>
                              </w:rPr>
                              <w:t>科型院沈妙用生忽研尤所陆地生态</w:t>
                            </w:r>
                            <w:r>
                              <w:rPr>
                                <w:rFonts w:ascii="Arial" w:eastAsia="Arial" w:hAnsi="Arial" w:cs="Arial"/>
                                <w:color w:val="7D7E7E"/>
                                <w:spacing w:val="0"/>
                                <w:w w:val="100"/>
                                <w:position w:val="0"/>
                                <w:sz w:val="14"/>
                                <w:szCs w:val="14"/>
                                <w:shd w:val="clear" w:color="auto" w:fill="auto"/>
                                <w:lang w:val="en-US" w:eastAsia="en-US" w:bidi="en-US"/>
                              </w:rPr>
                              <w:t>afiiiE</w:t>
                            </w:r>
                            <w:r>
                              <w:rPr>
                                <w:rFonts w:ascii="MingLiU" w:eastAsia="MingLiU" w:hAnsi="MingLiU" w:cs="MingLiU"/>
                                <w:color w:val="7D7E7E"/>
                                <w:spacing w:val="0"/>
                                <w:w w:val="100"/>
                                <w:position w:val="0"/>
                                <w:sz w:val="12"/>
                                <w:szCs w:val="12"/>
                                <w:shd w:val="clear" w:color="auto" w:fill="auto"/>
                                <w:lang w:val="zh-CN" w:eastAsia="zh-CN" w:bidi="zh-CN"/>
                              </w:rPr>
                              <w:t>点实验室</w:t>
                            </w:r>
                          </w:p>
                        </w:txbxContent>
                      </wps:txbx>
                      <wps:bodyPr lIns="0" tIns="0" rIns="0" bIns="0">
                        <a:noAutoFit/>
                      </wps:bodyPr>
                    </wps:wsp>
                  </a:graphicData>
                </a:graphic>
              </wp:anchor>
            </w:drawing>
          </mc:Choice>
          <mc:Fallback>
            <w:pict>
              <v:shape id="_x0000_s1111" type="#_x0000_t202" style="position:absolute;margin-left:210.5pt;margin-top:147.84999999999999pt;width:145.69999999999999pt;height:11.300000000000001pt;z-index:25165775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D7E7E"/>
                          <w:spacing w:val="0"/>
                          <w:w w:val="100"/>
                          <w:position w:val="0"/>
                          <w:sz w:val="12"/>
                          <w:szCs w:val="12"/>
                          <w:shd w:val="clear" w:color="auto" w:fill="auto"/>
                          <w:lang w:val="zh-CN" w:eastAsia="zh-CN" w:bidi="zh-CN"/>
                        </w:rPr>
                        <w:t>科型院沈妙用生忽研尤所陆地生态</w:t>
                      </w:r>
                      <w:r>
                        <w:rPr>
                          <w:rFonts w:ascii="Arial" w:eastAsia="Arial" w:hAnsi="Arial" w:cs="Arial"/>
                          <w:color w:val="7D7E7E"/>
                          <w:spacing w:val="0"/>
                          <w:w w:val="100"/>
                          <w:position w:val="0"/>
                          <w:sz w:val="14"/>
                          <w:szCs w:val="14"/>
                          <w:shd w:val="clear" w:color="auto" w:fill="auto"/>
                          <w:lang w:val="en-US" w:eastAsia="en-US" w:bidi="en-US"/>
                        </w:rPr>
                        <w:t>afiiiE</w:t>
                      </w:r>
                      <w:r>
                        <w:rPr>
                          <w:rFonts w:ascii="MingLiU" w:eastAsia="MingLiU" w:hAnsi="MingLiU" w:cs="MingLiU"/>
                          <w:color w:val="7D7E7E"/>
                          <w:spacing w:val="0"/>
                          <w:w w:val="100"/>
                          <w:position w:val="0"/>
                          <w:sz w:val="12"/>
                          <w:szCs w:val="12"/>
                          <w:shd w:val="clear" w:color="auto" w:fill="auto"/>
                          <w:lang w:val="zh-CN" w:eastAsia="zh-CN" w:bidi="zh-CN"/>
                        </w:rPr>
                        <w:t>点实验室</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4840605</wp:posOffset>
                </wp:positionH>
                <wp:positionV relativeFrom="paragraph">
                  <wp:posOffset>490855</wp:posOffset>
                </wp:positionV>
                <wp:extent cx="1005840" cy="186055"/>
                <wp:wrapNone/>
                <wp:docPr id="87" name="Shape 87"/>
                <a:graphic xmlns:a="http://schemas.openxmlformats.org/drawingml/2006/main">
                  <a:graphicData uri="http://schemas.microsoft.com/office/word/2010/wordprocessingShape">
                    <wps:wsp>
                      <wps:cNvSpPr txBox="1"/>
                      <wps:spPr>
                        <a:xfrm>
                          <a:ext cx="1005840" cy="1860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D7E7E"/>
                                <w:spacing w:val="0"/>
                                <w:w w:val="100"/>
                                <w:position w:val="0"/>
                                <w:sz w:val="12"/>
                                <w:szCs w:val="12"/>
                                <w:shd w:val="clear" w:color="auto" w:fill="auto"/>
                                <w:lang w:val="zh-CN" w:eastAsia="zh-CN" w:bidi="zh-CN"/>
                              </w:rPr>
                              <w:t>农业大学资源与环境学院</w:t>
                            </w:r>
                          </w:p>
                        </w:txbxContent>
                      </wps:txbx>
                      <wps:bodyPr lIns="0" tIns="0" rIns="0" bIns="0">
                        <a:noAutoFit/>
                      </wps:bodyPr>
                    </wps:wsp>
                  </a:graphicData>
                </a:graphic>
              </wp:anchor>
            </w:drawing>
          </mc:Choice>
          <mc:Fallback>
            <w:pict>
              <v:shape id="_x0000_s1113" type="#_x0000_t202" style="position:absolute;margin-left:381.14999999999998pt;margin-top:38.649999999999999pt;width:79.200000000000003pt;height:14.65pt;z-index:25165775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7D7E7E"/>
                          <w:spacing w:val="0"/>
                          <w:w w:val="100"/>
                          <w:position w:val="0"/>
                          <w:sz w:val="12"/>
                          <w:szCs w:val="12"/>
                          <w:shd w:val="clear" w:color="auto" w:fill="auto"/>
                          <w:lang w:val="zh-CN" w:eastAsia="zh-CN" w:bidi="zh-CN"/>
                        </w:rPr>
                        <w:t>农业大学资源与环境学院</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1579245</wp:posOffset>
                </wp:positionH>
                <wp:positionV relativeFrom="paragraph">
                  <wp:posOffset>3081655</wp:posOffset>
                </wp:positionV>
                <wp:extent cx="4398010" cy="350520"/>
                <wp:wrapNone/>
                <wp:docPr id="89" name="Shape 89"/>
                <a:graphic xmlns:a="http://schemas.openxmlformats.org/drawingml/2006/main">
                  <a:graphicData uri="http://schemas.microsoft.com/office/word/2010/wordprocessingShape">
                    <wps:wsp>
                      <wps:cNvSpPr txBox="1"/>
                      <wps:spPr>
                        <a:xfrm>
                          <a:ext cx="4398010" cy="350520"/>
                        </a:xfrm>
                        <a:prstGeom prst="rect"/>
                        <a:noFill/>
                      </wps:spPr>
                      <wps:txbx>
                        <w:txbxContent>
                          <w:p>
                            <w:pPr>
                              <w:pStyle w:val="Style34"/>
                              <w:keepNext w:val="0"/>
                              <w:keepLines w:val="0"/>
                              <w:widowControl w:val="0"/>
                              <w:shd w:val="clear" w:color="auto" w:fill="auto"/>
                              <w:bidi w:val="0"/>
                              <w:spacing w:before="0" w:after="40" w:line="240" w:lineRule="auto"/>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5 </w:t>
                            </w:r>
                            <w:r>
                              <w:rPr>
                                <w:rFonts w:ascii="SimHei" w:eastAsia="SimHei" w:hAnsi="SimHei" w:cs="SimHei"/>
                                <w:color w:val="000000"/>
                                <w:spacing w:val="0"/>
                                <w:w w:val="100"/>
                                <w:position w:val="0"/>
                                <w:shd w:val="clear" w:color="auto" w:fill="auto"/>
                                <w:lang w:val="zh-CN" w:eastAsia="zh-CN" w:bidi="zh-CN"/>
                              </w:rPr>
                              <w:t>镉砷污染土壤修复机构共现图</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Co-occurrence map of cadmium and arsenic contaminated soil remediation institutions</w:t>
                            </w:r>
                          </w:p>
                        </w:txbxContent>
                      </wps:txbx>
                      <wps:bodyPr lIns="0" tIns="0" rIns="0" bIns="0">
                        <a:noAutoFit/>
                      </wps:bodyPr>
                    </wps:wsp>
                  </a:graphicData>
                </a:graphic>
              </wp:anchor>
            </w:drawing>
          </mc:Choice>
          <mc:Fallback>
            <w:pict>
              <v:shape id="_x0000_s1115" type="#_x0000_t202" style="position:absolute;margin-left:124.34999999999999pt;margin-top:242.65000000000001pt;width:346.30000000000001pt;height:27.600000000000001pt;z-index:251657761;mso-wrap-distance-left:0;mso-wrap-distance-right:0;mso-position-horizontal-relative:page" filled="f" stroked="f">
                <v:textbox inset="0,0,0,0">
                  <w:txbxContent>
                    <w:p>
                      <w:pPr>
                        <w:pStyle w:val="Style34"/>
                        <w:keepNext w:val="0"/>
                        <w:keepLines w:val="0"/>
                        <w:widowControl w:val="0"/>
                        <w:shd w:val="clear" w:color="auto" w:fill="auto"/>
                        <w:bidi w:val="0"/>
                        <w:spacing w:before="0" w:after="40" w:line="240" w:lineRule="auto"/>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5 </w:t>
                      </w:r>
                      <w:r>
                        <w:rPr>
                          <w:rFonts w:ascii="SimHei" w:eastAsia="SimHei" w:hAnsi="SimHei" w:cs="SimHei"/>
                          <w:color w:val="000000"/>
                          <w:spacing w:val="0"/>
                          <w:w w:val="100"/>
                          <w:position w:val="0"/>
                          <w:shd w:val="clear" w:color="auto" w:fill="auto"/>
                          <w:lang w:val="zh-CN" w:eastAsia="zh-CN" w:bidi="zh-CN"/>
                        </w:rPr>
                        <w:t>镉砷污染土壤修复机构共现图</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Co-occurrence map of cadmium and arsenic contaminated soil remediation institutions</w:t>
                      </w:r>
                    </w:p>
                  </w:txbxContent>
                </v:textbox>
                <w10:wrap anchorx="page"/>
              </v:shape>
            </w:pict>
          </mc:Fallback>
        </mc:AlternateContent>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1900" w:h="16840"/>
          <w:pgMar w:top="2041" w:left="0" w:right="0" w:bottom="1465" w:header="0" w:footer="3" w:gutter="0"/>
          <w:cols w:space="720"/>
          <w:noEndnote/>
          <w:rtlGutter w:val="0"/>
          <w:docGrid w:linePitch="360"/>
        </w:sectPr>
      </w:pPr>
    </w:p>
    <w:p>
      <w:pPr>
        <w:widowControl w:val="0"/>
        <w:spacing w:line="1" w:lineRule="exact"/>
      </w:pPr>
      <w:r>
        <w:drawing>
          <wp:anchor distT="0" distB="1134110" distL="709930" distR="237490" simplePos="0" relativeHeight="125829402" behindDoc="0" locked="0" layoutInCell="1" allowOverlap="1">
            <wp:simplePos x="0" y="0"/>
            <wp:positionH relativeFrom="page">
              <wp:posOffset>4413250</wp:posOffset>
            </wp:positionH>
            <wp:positionV relativeFrom="paragraph">
              <wp:posOffset>64135</wp:posOffset>
            </wp:positionV>
            <wp:extent cx="2109470" cy="1676400"/>
            <wp:wrapSquare wrapText="left"/>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28"/>
                    <a:stretch/>
                  </pic:blipFill>
                  <pic:spPr>
                    <a:xfrm>
                      <a:ext cx="2109470" cy="167640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3703320</wp:posOffset>
                </wp:positionH>
                <wp:positionV relativeFrom="paragraph">
                  <wp:posOffset>85725</wp:posOffset>
                </wp:positionV>
                <wp:extent cx="701040" cy="1718945"/>
                <wp:wrapNone/>
                <wp:docPr id="93" name="Shape 93"/>
                <a:graphic xmlns:a="http://schemas.openxmlformats.org/drawingml/2006/main">
                  <a:graphicData uri="http://schemas.microsoft.com/office/word/2010/wordprocessingShape">
                    <wps:wsp>
                      <wps:cNvSpPr txBox="1"/>
                      <wps:spPr>
                        <a:xfrm>
                          <a:ext cx="701040" cy="1718945"/>
                        </a:xfrm>
                        <a:prstGeom prst="rect"/>
                        <a:noFill/>
                      </wps:spPr>
                      <wps:txbx>
                        <w:txbxContent>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900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800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700</w:t>
                            </w:r>
                          </w:p>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600</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zh-CN" w:eastAsia="zh-CN" w:bidi="zh-CN"/>
                              </w:rPr>
                              <w:t>500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rFonts w:ascii="MingLiU" w:eastAsia="MingLiU" w:hAnsi="MingLiU" w:cs="MingLiU"/>
                                <w:color w:val="000000"/>
                                <w:spacing w:val="0"/>
                                <w:w w:val="100"/>
                                <w:position w:val="0"/>
                                <w:sz w:val="20"/>
                                <w:szCs w:val="20"/>
                                <w:shd w:val="clear" w:color="auto" w:fill="auto"/>
                                <w:lang w:val="zh-CN" w:eastAsia="zh-CN" w:bidi="zh-CN"/>
                              </w:rPr>
                              <w:t>坯</w:t>
                            </w:r>
                            <w:r>
                              <w:rPr>
                                <w:color w:val="000000"/>
                                <w:spacing w:val="0"/>
                                <w:w w:val="100"/>
                                <w:position w:val="0"/>
                                <w:sz w:val="16"/>
                                <w:szCs w:val="16"/>
                                <w:shd w:val="clear" w:color="auto" w:fill="auto"/>
                                <w:lang w:val="zh-CN" w:eastAsia="zh-CN" w:bidi="zh-CN"/>
                              </w:rPr>
                              <w:t>400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300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200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100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0</w:t>
                            </w:r>
                          </w:p>
                        </w:txbxContent>
                      </wps:txbx>
                      <wps:bodyPr lIns="0" tIns="0" rIns="0" bIns="0">
                        <a:noAutoFit/>
                      </wps:bodyPr>
                    </wps:wsp>
                  </a:graphicData>
                </a:graphic>
              </wp:anchor>
            </w:drawing>
          </mc:Choice>
          <mc:Fallback>
            <w:pict>
              <v:shape id="_x0000_s1119" type="#_x0000_t202" style="position:absolute;margin-left:291.60000000000002pt;margin-top:6.75pt;width:55.200000000000003pt;height:135.34999999999999pt;z-index:251657763;mso-wrap-distance-left:0;mso-wrap-distance-right:0;mso-position-horizontal-relative:page" filled="f" stroked="f">
                <v:textbox inset="0,0,0,0">
                  <w:txbxContent>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900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800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700</w:t>
                      </w:r>
                    </w:p>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600</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zh-CN" w:eastAsia="zh-CN" w:bidi="zh-CN"/>
                        </w:rPr>
                        <w:t>500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rFonts w:ascii="MingLiU" w:eastAsia="MingLiU" w:hAnsi="MingLiU" w:cs="MingLiU"/>
                          <w:color w:val="000000"/>
                          <w:spacing w:val="0"/>
                          <w:w w:val="100"/>
                          <w:position w:val="0"/>
                          <w:sz w:val="20"/>
                          <w:szCs w:val="20"/>
                          <w:shd w:val="clear" w:color="auto" w:fill="auto"/>
                          <w:lang w:val="zh-CN" w:eastAsia="zh-CN" w:bidi="zh-CN"/>
                        </w:rPr>
                        <w:t>坯</w:t>
                      </w:r>
                      <w:r>
                        <w:rPr>
                          <w:color w:val="000000"/>
                          <w:spacing w:val="0"/>
                          <w:w w:val="100"/>
                          <w:position w:val="0"/>
                          <w:sz w:val="16"/>
                          <w:szCs w:val="16"/>
                          <w:shd w:val="clear" w:color="auto" w:fill="auto"/>
                          <w:lang w:val="zh-CN" w:eastAsia="zh-CN" w:bidi="zh-CN"/>
                        </w:rPr>
                        <w:t>400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300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200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100</w:t>
                      </w:r>
                    </w:p>
                    <w:p>
                      <w:pPr>
                        <w:pStyle w:val="Style34"/>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shd w:val="clear" w:color="auto" w:fill="auto"/>
                          <w:lang w:val="zh-CN" w:eastAsia="zh-CN" w:bidi="zh-CN"/>
                        </w:rPr>
                        <w:t>0</w:t>
                      </w:r>
                    </w:p>
                  </w:txbxContent>
                </v:textbox>
                <w10:wrap anchorx="page"/>
              </v:shape>
            </w:pict>
          </mc:Fallback>
        </mc:AlternateContent>
      </w:r>
      <w:r>
        <w:drawing>
          <wp:anchor distT="1654810" distB="1109980" distL="780415" distR="542290" simplePos="0" relativeHeight="125829403" behindDoc="0" locked="0" layoutInCell="1" allowOverlap="1">
            <wp:simplePos x="0" y="0"/>
            <wp:positionH relativeFrom="page">
              <wp:posOffset>4483735</wp:posOffset>
            </wp:positionH>
            <wp:positionV relativeFrom="paragraph">
              <wp:posOffset>1718945</wp:posOffset>
            </wp:positionV>
            <wp:extent cx="1737360" cy="42545"/>
            <wp:wrapSquare wrapText="left"/>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30"/>
                    <a:stretch/>
                  </pic:blipFill>
                  <pic:spPr>
                    <a:xfrm>
                      <a:ext cx="1737360" cy="4254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3703320</wp:posOffset>
                </wp:positionH>
                <wp:positionV relativeFrom="paragraph">
                  <wp:posOffset>1807210</wp:posOffset>
                </wp:positionV>
                <wp:extent cx="3056890" cy="94615"/>
                <wp:wrapNone/>
                <wp:docPr id="97" name="Shape 97"/>
                <a:graphic xmlns:a="http://schemas.openxmlformats.org/drawingml/2006/main">
                  <a:graphicData uri="http://schemas.microsoft.com/office/word/2010/wordprocessingShape">
                    <wps:wsp>
                      <wps:cNvSpPr txBox="1"/>
                      <wps:spPr>
                        <a:xfrm>
                          <a:ext cx="3056890" cy="94615"/>
                        </a:xfrm>
                        <a:prstGeom prst="rect"/>
                        <a:noFill/>
                      </wps:spPr>
                      <wps:txbx>
                        <w:txbxContent>
                          <w:p>
                            <w:pPr>
                              <w:pStyle w:val="Style34"/>
                              <w:keepNext w:val="0"/>
                              <w:keepLines w:val="0"/>
                              <w:widowControl w:val="0"/>
                              <w:shd w:val="clear" w:color="auto" w:fill="auto"/>
                              <w:bidi w:val="0"/>
                              <w:spacing w:before="0" w:after="0" w:line="240" w:lineRule="auto"/>
                              <w:ind w:left="0" w:right="540" w:firstLine="0"/>
                              <w:jc w:val="right"/>
                              <w:rPr>
                                <w:sz w:val="15"/>
                                <w:szCs w:val="15"/>
                              </w:rPr>
                            </w:pPr>
                            <w:r>
                              <w:rPr>
                                <w:rFonts w:ascii="SimHei" w:eastAsia="SimHei" w:hAnsi="SimHei" w:cs="SimHei"/>
                                <w:color w:val="000000"/>
                                <w:spacing w:val="0"/>
                                <w:w w:val="100"/>
                                <w:position w:val="0"/>
                                <w:sz w:val="15"/>
                                <w:szCs w:val="15"/>
                                <w:shd w:val="clear" w:color="auto" w:fill="auto"/>
                                <w:lang w:val="zh-CN" w:eastAsia="zh-CN" w:bidi="zh-CN"/>
                              </w:rPr>
                              <w:t>物理修复化学修复植物修复微生物修复</w:t>
                            </w:r>
                          </w:p>
                        </w:txbxContent>
                      </wps:txbx>
                      <wps:bodyPr lIns="0" tIns="0" rIns="0" bIns="0">
                        <a:noAutoFit/>
                      </wps:bodyPr>
                    </wps:wsp>
                  </a:graphicData>
                </a:graphic>
              </wp:anchor>
            </w:drawing>
          </mc:Choice>
          <mc:Fallback>
            <w:pict>
              <v:shape id="_x0000_s1123" type="#_x0000_t202" style="position:absolute;margin-left:291.60000000000002pt;margin-top:142.30000000000001pt;width:240.69999999999999pt;height:7.4500000000000002pt;z-index:25165776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540" w:firstLine="0"/>
                        <w:jc w:val="right"/>
                        <w:rPr>
                          <w:sz w:val="15"/>
                          <w:szCs w:val="15"/>
                        </w:rPr>
                      </w:pPr>
                      <w:r>
                        <w:rPr>
                          <w:rFonts w:ascii="SimHei" w:eastAsia="SimHei" w:hAnsi="SimHei" w:cs="SimHei"/>
                          <w:color w:val="000000"/>
                          <w:spacing w:val="0"/>
                          <w:w w:val="100"/>
                          <w:position w:val="0"/>
                          <w:sz w:val="15"/>
                          <w:szCs w:val="15"/>
                          <w:shd w:val="clear" w:color="auto" w:fill="auto"/>
                          <w:lang w:val="zh-CN" w:eastAsia="zh-CN" w:bidi="zh-CN"/>
                        </w:rPr>
                        <w:t>物理修复化学修复植物修复微生物修复</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3703320</wp:posOffset>
                </wp:positionH>
                <wp:positionV relativeFrom="paragraph">
                  <wp:posOffset>1984375</wp:posOffset>
                </wp:positionV>
                <wp:extent cx="3056890" cy="481330"/>
                <wp:wrapNone/>
                <wp:docPr id="99" name="Shape 99"/>
                <a:graphic xmlns:a="http://schemas.openxmlformats.org/drawingml/2006/main">
                  <a:graphicData uri="http://schemas.microsoft.com/office/word/2010/wordprocessingShape">
                    <wps:wsp>
                      <wps:cNvSpPr txBox="1"/>
                      <wps:spPr>
                        <a:xfrm>
                          <a:ext cx="3056890" cy="481330"/>
                        </a:xfrm>
                        <a:prstGeom prst="rect"/>
                        <a:noFill/>
                      </wps:spPr>
                      <wps:txbx>
                        <w:txbxContent>
                          <w:p>
                            <w:pPr>
                              <w:pStyle w:val="Style34"/>
                              <w:keepNext w:val="0"/>
                              <w:keepLines w:val="0"/>
                              <w:widowControl w:val="0"/>
                              <w:shd w:val="clear" w:color="auto" w:fill="auto"/>
                              <w:bidi w:val="0"/>
                              <w:spacing w:before="0" w:after="40" w:line="240" w:lineRule="auto"/>
                              <w:ind w:left="0" w:right="0" w:firstLine="460"/>
                              <w:jc w:val="left"/>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6 </w:t>
                            </w:r>
                            <w:r>
                              <w:rPr>
                                <w:rFonts w:ascii="SimHei" w:eastAsia="SimHei" w:hAnsi="SimHei" w:cs="SimHei"/>
                                <w:color w:val="000000"/>
                                <w:spacing w:val="0"/>
                                <w:w w:val="100"/>
                                <w:position w:val="0"/>
                                <w:shd w:val="clear" w:color="auto" w:fill="auto"/>
                                <w:lang w:val="zh-CN" w:eastAsia="zh-CN" w:bidi="zh-CN"/>
                              </w:rPr>
                              <w:t>不同技术土壤镉砷污染修复文章增长情况</w:t>
                            </w:r>
                          </w:p>
                          <w:p>
                            <w:pPr>
                              <w:pStyle w:val="Style34"/>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Growth of articles on soil cadmium and arsenic pollution remediation by different technologies</w:t>
                            </w:r>
                          </w:p>
                        </w:txbxContent>
                      </wps:txbx>
                      <wps:bodyPr lIns="0" tIns="0" rIns="0" bIns="0">
                        <a:noAutoFit/>
                      </wps:bodyPr>
                    </wps:wsp>
                  </a:graphicData>
                </a:graphic>
              </wp:anchor>
            </w:drawing>
          </mc:Choice>
          <mc:Fallback>
            <w:pict>
              <v:shape id="_x0000_s1125" type="#_x0000_t202" style="position:absolute;margin-left:291.60000000000002pt;margin-top:156.25pt;width:240.69999999999999pt;height:37.899999999999999pt;z-index:251657767;mso-wrap-distance-left:0;mso-wrap-distance-right:0;mso-position-horizontal-relative:page" filled="f" stroked="f">
                <v:textbox inset="0,0,0,0">
                  <w:txbxContent>
                    <w:p>
                      <w:pPr>
                        <w:pStyle w:val="Style34"/>
                        <w:keepNext w:val="0"/>
                        <w:keepLines w:val="0"/>
                        <w:widowControl w:val="0"/>
                        <w:shd w:val="clear" w:color="auto" w:fill="auto"/>
                        <w:bidi w:val="0"/>
                        <w:spacing w:before="0" w:after="40" w:line="240" w:lineRule="auto"/>
                        <w:ind w:left="0" w:right="0" w:firstLine="460"/>
                        <w:jc w:val="left"/>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6 </w:t>
                      </w:r>
                      <w:r>
                        <w:rPr>
                          <w:rFonts w:ascii="SimHei" w:eastAsia="SimHei" w:hAnsi="SimHei" w:cs="SimHei"/>
                          <w:color w:val="000000"/>
                          <w:spacing w:val="0"/>
                          <w:w w:val="100"/>
                          <w:position w:val="0"/>
                          <w:shd w:val="clear" w:color="auto" w:fill="auto"/>
                          <w:lang w:val="zh-CN" w:eastAsia="zh-CN" w:bidi="zh-CN"/>
                        </w:rPr>
                        <w:t>不同技术土壤镉砷污染修复文章增长情况</w:t>
                      </w:r>
                    </w:p>
                    <w:p>
                      <w:pPr>
                        <w:pStyle w:val="Style34"/>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Growth of articles on soil cadmium and arsenic pollution remediation by different technologies</w:t>
                      </w:r>
                    </w:p>
                  </w:txbxContent>
                </v:textbox>
                <w10:wrap anchorx="page"/>
              </v:shape>
            </w:pict>
          </mc:Fallback>
        </mc:AlternateContent>
      </w:r>
      <w:r>
        <mc:AlternateContent>
          <mc:Choice Requires="wps">
            <w:drawing>
              <wp:anchor distT="2633345" distB="0" distL="0" distR="0" simplePos="0" relativeHeight="125829404" behindDoc="0" locked="0" layoutInCell="1" allowOverlap="1">
                <wp:simplePos x="0" y="0"/>
                <wp:positionH relativeFrom="page">
                  <wp:posOffset>3703320</wp:posOffset>
                </wp:positionH>
                <wp:positionV relativeFrom="paragraph">
                  <wp:posOffset>2697480</wp:posOffset>
                </wp:positionV>
                <wp:extent cx="3056890" cy="173990"/>
                <wp:wrapSquare wrapText="left"/>
                <wp:docPr id="101" name="Shape 101"/>
                <a:graphic xmlns:a="http://schemas.openxmlformats.org/drawingml/2006/main">
                  <a:graphicData uri="http://schemas.microsoft.com/office/word/2010/wordprocessingShape">
                    <wps:wsp>
                      <wps:cNvSpPr txBox="1"/>
                      <wps:spPr>
                        <a:xfrm>
                          <a:ext cx="305689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突现强度表明关键词的热点程度。本研究采用</w:t>
                            </w:r>
                          </w:p>
                        </w:txbxContent>
                      </wps:txbx>
                      <wps:bodyPr wrap="none" lIns="0" tIns="0" rIns="0" bIns="0">
                        <a:noAutoFit/>
                      </wps:bodyPr>
                    </wps:wsp>
                  </a:graphicData>
                </a:graphic>
              </wp:anchor>
            </w:drawing>
          </mc:Choice>
          <mc:Fallback>
            <w:pict>
              <v:shape id="_x0000_s1127" type="#_x0000_t202" style="position:absolute;margin-left:291.60000000000002pt;margin-top:212.40000000000001pt;width:240.69999999999999pt;height:13.699999999999999pt;z-index:-125829349;mso-wrap-distance-left:0;mso-wrap-distance-top:207.34999999999999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突现强度表明关键词的热点程度。本研究采用</w:t>
                      </w:r>
                    </w:p>
                  </w:txbxContent>
                </v:textbox>
                <w10:wrap type="square" side="left" anchorx="page"/>
              </v:shape>
            </w:pict>
          </mc:Fallback>
        </mc:AlternateContent>
      </w:r>
    </w:p>
    <w:p>
      <w:pPr>
        <w:pStyle w:val="Style27"/>
        <w:keepNext w:val="0"/>
        <w:keepLines w:val="0"/>
        <w:widowControl w:val="0"/>
        <w:numPr>
          <w:ilvl w:val="1"/>
          <w:numId w:val="5"/>
        </w:numPr>
        <w:shd w:val="clear" w:color="auto" w:fill="auto"/>
        <w:tabs>
          <w:tab w:pos="461" w:val="left"/>
        </w:tabs>
        <w:bidi w:val="0"/>
        <w:spacing w:before="0" w:after="0" w:line="240" w:lineRule="auto"/>
        <w:ind w:left="0" w:right="0" w:firstLine="0"/>
        <w:jc w:val="left"/>
      </w:pPr>
      <w:r>
        <w:rPr>
          <w:color w:val="000000"/>
          <w:spacing w:val="0"/>
          <w:w w:val="100"/>
          <w:position w:val="0"/>
          <w:shd w:val="clear" w:color="auto" w:fill="auto"/>
        </w:rPr>
        <w:t>各项技术的统计与分析</w:t>
      </w:r>
    </w:p>
    <w:p>
      <w:pPr>
        <w:pStyle w:val="Style17"/>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本研究对土壤镉砷污染不同修复方法文献 发表篇数进行了分析，结果如图</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所示。可以 看出，物理、化学、植物、微生物等镉砷污染 土壤治理方法在</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年以后发文量都有稳步 的提升，各种技术于</w:t>
      </w:r>
      <w:r>
        <w:rPr>
          <w:rFonts w:ascii="Times New Roman" w:eastAsia="Times New Roman" w:hAnsi="Times New Roman" w:cs="Times New Roman"/>
          <w:color w:val="000000"/>
          <w:spacing w:val="0"/>
          <w:w w:val="100"/>
          <w:position w:val="0"/>
          <w:shd w:val="clear" w:color="auto" w:fill="auto"/>
        </w:rPr>
        <w:t>2016—2018</w:t>
      </w:r>
      <w:r>
        <w:rPr>
          <w:color w:val="000000"/>
          <w:spacing w:val="0"/>
          <w:w w:val="100"/>
          <w:position w:val="0"/>
          <w:shd w:val="clear" w:color="auto" w:fill="auto"/>
        </w:rPr>
        <w:t>年内年增长 率基本持平，保持在</w:t>
      </w:r>
      <w:r>
        <w:rPr>
          <w:rFonts w:ascii="Times New Roman" w:eastAsia="Times New Roman" w:hAnsi="Times New Roman" w:cs="Times New Roman"/>
          <w:color w:val="000000"/>
          <w:spacing w:val="0"/>
          <w:w w:val="100"/>
          <w:position w:val="0"/>
          <w:shd w:val="clear" w:color="auto" w:fill="auto"/>
        </w:rPr>
        <w:t>35</w:t>
      </w:r>
      <w:r>
        <w:rPr>
          <w:color w:val="000000"/>
          <w:spacing w:val="0"/>
          <w:w w:val="100"/>
          <w:position w:val="0"/>
          <w:shd w:val="clear" w:color="auto" w:fill="auto"/>
        </w:rPr>
        <w:t>%左右；从发文量总数 分析，与其他</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种修复技术相比，植物和化学 修复发文量总数较大，在</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年发文量均达 到了</w:t>
      </w:r>
      <w:r>
        <w:rPr>
          <w:rFonts w:ascii="Times New Roman" w:eastAsia="Times New Roman" w:hAnsi="Times New Roman" w:cs="Times New Roman"/>
          <w:color w:val="000000"/>
          <w:spacing w:val="0"/>
          <w:w w:val="100"/>
          <w:position w:val="0"/>
          <w:shd w:val="clear" w:color="auto" w:fill="auto"/>
        </w:rPr>
        <w:t>600</w:t>
      </w:r>
      <w:r>
        <w:rPr>
          <w:color w:val="000000"/>
          <w:spacing w:val="0"/>
          <w:w w:val="100"/>
          <w:position w:val="0"/>
          <w:shd w:val="clear" w:color="auto" w:fill="auto"/>
        </w:rPr>
        <w:t>篇，从而证明植物修复和化学修复方 法在土壤镉砷污染领域应用较广泛。</w:t>
      </w:r>
    </w:p>
    <w:p>
      <w:pPr>
        <w:pStyle w:val="Style17"/>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本研究对土壤镉砷污染修复技术的关键词 突现进行了分析，结果如表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所示。突 现的关键词反映该研究领域的热点和前沿，</w:t>
      </w:r>
    </w:p>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Citespace</w:t>
      </w:r>
      <w:r>
        <w:rPr>
          <w:color w:val="000000"/>
          <w:spacing w:val="0"/>
          <w:w w:val="100"/>
          <w:position w:val="0"/>
          <w:shd w:val="clear" w:color="auto" w:fill="auto"/>
        </w:rPr>
        <w:t>可视化分析手段，在土壤镉砷污染修复关键词共现图的基础上，设置关键词数量为</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个，</w:t>
      </w:r>
    </w:p>
    <w:p>
      <w:pPr>
        <w:pStyle w:val="Style17"/>
        <w:keepNext w:val="0"/>
        <w:keepLines w:val="0"/>
        <w:widowControl w:val="0"/>
        <w:shd w:val="clear" w:color="auto" w:fill="auto"/>
        <w:bidi w:val="0"/>
        <w:spacing w:before="0" w:after="60" w:line="322" w:lineRule="exact"/>
        <w:ind w:left="0" w:right="0" w:firstLine="0"/>
        <w:jc w:val="left"/>
        <w:sectPr>
          <w:footnotePr>
            <w:pos w:val="pageBottom"/>
            <w:numFmt w:val="decimal"/>
            <w:numRestart w:val="continuous"/>
          </w:footnotePr>
          <w:type w:val="continuous"/>
          <w:pgSz w:w="11900" w:h="16840"/>
          <w:pgMar w:top="2041" w:left="1217" w:right="1156" w:bottom="1465" w:header="0" w:footer="3" w:gutter="0"/>
          <w:cols w:space="720"/>
          <w:noEndnote/>
          <w:rtlGutter w:val="0"/>
          <w:docGrid w:linePitch="360"/>
        </w:sectPr>
      </w:pPr>
      <w:r>
        <w:rPr>
          <w:color w:val="000000"/>
          <w:spacing w:val="0"/>
          <w:w w:val="100"/>
          <w:position w:val="0"/>
          <w:shd w:val="clear" w:color="auto" w:fill="auto"/>
        </w:rPr>
        <w:t>生成土壤镉砷污染修复突现词分布图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 xml:space="preserve">中可以看出，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超富集植物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的突现强度为</w:t>
      </w:r>
      <w:r>
        <w:rPr>
          <w:rFonts w:ascii="Times New Roman" w:eastAsia="Times New Roman" w:hAnsi="Times New Roman" w:cs="Times New Roman"/>
          <w:color w:val="000000"/>
          <w:spacing w:val="0"/>
          <w:w w:val="100"/>
          <w:position w:val="0"/>
          <w:shd w:val="clear" w:color="auto" w:fill="auto"/>
        </w:rPr>
        <w:t>12.182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生物修复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的突现强度为</w:t>
      </w:r>
      <w:r>
        <w:rPr>
          <w:rFonts w:ascii="Times New Roman" w:eastAsia="Times New Roman" w:hAnsi="Times New Roman" w:cs="Times New Roman"/>
          <w:color w:val="000000"/>
          <w:spacing w:val="0"/>
          <w:w w:val="100"/>
          <w:position w:val="0"/>
          <w:shd w:val="clear" w:color="auto" w:fill="auto"/>
        </w:rPr>
        <w:t>6.618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电动力学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的突现强度为</w:t>
      </w:r>
      <w:r>
        <w:rPr>
          <w:rFonts w:ascii="Times New Roman" w:eastAsia="Times New Roman" w:hAnsi="Times New Roman" w:cs="Times New Roman"/>
          <w:color w:val="000000"/>
          <w:spacing w:val="0"/>
          <w:w w:val="100"/>
          <w:position w:val="0"/>
          <w:shd w:val="clear" w:color="auto" w:fill="auto"/>
        </w:rPr>
        <w:t>3.579</w:t>
      </w:r>
      <w:r>
        <w:rPr>
          <w:color w:val="000000"/>
          <w:spacing w:val="0"/>
          <w:w w:val="100"/>
          <w:position w:val="0"/>
          <w:shd w:val="clear" w:color="auto" w:fill="auto"/>
        </w:rPr>
        <w:t xml:space="preserve">。结果表明，强度最高的突现词是 </w:t>
      </w:r>
    </w:p>
    <w:p>
      <w:pPr>
        <w:pStyle w:val="Style17"/>
        <w:keepNext w:val="0"/>
        <w:keepLines w:val="0"/>
        <w:widowControl w:val="0"/>
        <w:shd w:val="clear" w:color="auto" w:fill="auto"/>
        <w:bidi w:val="0"/>
        <w:spacing w:before="0" w:after="60" w:line="322" w:lineRule="exact"/>
        <w:ind w:left="0" w:right="0" w:firstLine="0"/>
        <w:jc w:val="left"/>
        <w:rPr>
          <w:sz w:val="18"/>
          <w:szCs w:val="18"/>
        </w:rPr>
      </w:pPr>
      <w:r>
        <w:rPr>
          <w:rStyle w:val="CharStyle3"/>
          <w:rFonts w:ascii="SimHei" w:eastAsia="SimHei" w:hAnsi="SimHei" w:cs="SimHei"/>
          <w:sz w:val="18"/>
          <w:szCs w:val="18"/>
        </w:rPr>
        <w:t xml:space="preserve">表 </w:t>
      </w:r>
      <w:r>
        <w:rPr>
          <w:rStyle w:val="CharStyle3"/>
          <w:rFonts w:ascii="Times New Roman" w:eastAsia="Times New Roman" w:hAnsi="Times New Roman" w:cs="Times New Roman"/>
          <w:b/>
          <w:bCs/>
          <w:sz w:val="18"/>
          <w:szCs w:val="18"/>
        </w:rPr>
        <w:t>3 1999—2019</w:t>
      </w:r>
      <w:r>
        <w:rPr>
          <w:rStyle w:val="CharStyle3"/>
          <w:rFonts w:ascii="SimHei" w:eastAsia="SimHei" w:hAnsi="SimHei" w:cs="SimHei"/>
          <w:sz w:val="18"/>
          <w:szCs w:val="18"/>
        </w:rPr>
        <w:t>年热点关键词实现强度</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 xml:space="preserve">Highlight intensity of hot keywords from </w:t>
      </w:r>
      <w:r>
        <w:rPr>
          <w:color w:val="000000"/>
          <w:spacing w:val="0"/>
          <w:w w:val="100"/>
          <w:position w:val="0"/>
          <w:shd w:val="clear" w:color="auto" w:fill="auto"/>
          <w:lang w:val="zh-CN" w:eastAsia="zh-CN" w:bidi="zh-CN"/>
        </w:rPr>
        <w:t xml:space="preserve">1999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zh-CN" w:eastAsia="zh-CN" w:bidi="zh-CN"/>
        </w:rPr>
        <w:t>2019</w:t>
      </w:r>
    </w:p>
    <w:tbl>
      <w:tblPr>
        <w:tblOverlap w:val="never"/>
        <w:jc w:val="center"/>
        <w:tblLayout w:type="fixed"/>
      </w:tblPr>
      <w:tblGrid>
        <w:gridCol w:w="2170"/>
        <w:gridCol w:w="1310"/>
        <w:gridCol w:w="1181"/>
        <w:gridCol w:w="1181"/>
        <w:gridCol w:w="1219"/>
      </w:tblGrid>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rPr>
              <w:t>关键词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rPr>
              <w:t>检索年份</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实现强度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起始年份</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结束年份</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rPr>
              <w:t>生物修复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6.618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2006</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rPr>
              <w:t>废水处理方法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3.279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2004</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rPr>
              <w:t>主题索引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3.279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2004</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rPr>
              <w:t>科学文摘</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3.279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2004</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rPr>
              <w:t>微生物降解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3.279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2004</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rPr>
              <w:t>南京土壤研究所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3.455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EDTA </w:t>
            </w:r>
            <w:r>
              <w:rPr>
                <w:color w:val="000000"/>
                <w:spacing w:val="0"/>
                <w:w w:val="100"/>
                <w:position w:val="0"/>
                <w:sz w:val="16"/>
                <w:szCs w:val="16"/>
                <w:shd w:val="clear" w:color="auto" w:fill="auto"/>
              </w:rPr>
              <w:t>土壤螯合剂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4.614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rPr>
              <w:t>植物修复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9.953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2009</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rPr>
              <w:t>超积累植物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9.916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rPr>
              <w:t>植物修复技术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3.523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rPr>
              <w:t>污染土壤</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6.507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rPr>
              <w:t>蜈蚣草</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5.146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2010</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rPr>
              <w:t>超富集植物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12.182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2008</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植物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5.372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r>
      <w:tr>
        <w:trPr>
          <w:trHeight w:val="32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rPr>
              <w:t>电动力学</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1999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3.579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2004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2007</w:t>
            </w:r>
          </w:p>
        </w:tc>
      </w:tr>
    </w:tbl>
    <w:p>
      <w:pPr>
        <w:widowControl w:val="0"/>
        <w:spacing w:after="239" w:line="1" w:lineRule="exact"/>
      </w:pPr>
    </w:p>
    <w:p>
      <w:pPr>
        <w:widowControl w:val="0"/>
        <w:spacing w:line="1" w:lineRule="exact"/>
      </w:pPr>
    </w:p>
    <w:p>
      <w:pPr>
        <w:pStyle w:val="Style34"/>
        <w:keepNext w:val="0"/>
        <w:keepLines w:val="0"/>
        <w:widowControl w:val="0"/>
        <w:shd w:val="clear" w:color="auto" w:fill="auto"/>
        <w:bidi w:val="0"/>
        <w:spacing w:before="0" w:after="100" w:line="240" w:lineRule="auto"/>
        <w:ind w:left="1930" w:right="0" w:firstLine="0"/>
        <w:jc w:val="left"/>
        <w:rPr>
          <w:sz w:val="15"/>
          <w:szCs w:val="15"/>
        </w:rPr>
      </w:pPr>
      <w:r>
        <w:rPr>
          <w:rFonts w:ascii="SimHei" w:eastAsia="SimHei" w:hAnsi="SimHei" w:cs="SimHei"/>
          <w:color w:val="231F20"/>
          <w:spacing w:val="0"/>
          <w:w w:val="100"/>
          <w:position w:val="0"/>
          <w:sz w:val="15"/>
          <w:szCs w:val="15"/>
          <w:shd w:val="clear" w:color="auto" w:fill="auto"/>
          <w:lang w:val="zh-CN" w:eastAsia="zh-CN" w:bidi="zh-CN"/>
        </w:rPr>
        <w:t>非热点</w:t>
      </w:r>
    </w:p>
    <w:p>
      <w:pPr>
        <w:pStyle w:val="Style34"/>
        <w:keepNext w:val="0"/>
        <w:keepLines w:val="0"/>
        <w:widowControl w:val="0"/>
        <w:shd w:val="clear" w:color="auto" w:fill="auto"/>
        <w:bidi w:val="0"/>
        <w:spacing w:before="0" w:after="0" w:line="240" w:lineRule="auto"/>
        <w:ind w:left="1930" w:right="0" w:firstLine="0"/>
        <w:jc w:val="left"/>
        <w:rPr>
          <w:sz w:val="15"/>
          <w:szCs w:val="15"/>
        </w:rPr>
      </w:pPr>
      <w:r>
        <w:rPr>
          <w:rFonts w:ascii="SimHei" w:eastAsia="SimHei" w:hAnsi="SimHei" w:cs="SimHei"/>
          <w:color w:val="231F20"/>
          <w:spacing w:val="0"/>
          <w:w w:val="100"/>
          <w:position w:val="0"/>
          <w:sz w:val="15"/>
          <w:szCs w:val="15"/>
          <w:shd w:val="clear" w:color="auto" w:fill="auto"/>
          <w:lang w:val="zh-CN" w:eastAsia="zh-CN" w:bidi="zh-CN"/>
        </w:rPr>
        <w:t>热点</w:t>
      </w:r>
    </w:p>
    <w:p>
      <w:pPr>
        <w:widowControl w:val="0"/>
        <w:jc w:val="center"/>
        <w:rPr>
          <w:sz w:val="2"/>
          <w:szCs w:val="2"/>
        </w:rPr>
      </w:pPr>
      <w:r>
        <w:drawing>
          <wp:inline>
            <wp:extent cx="3121025" cy="338328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32"/>
                    <a:stretch/>
                  </pic:blipFill>
                  <pic:spPr>
                    <a:xfrm>
                      <a:ext cx="3121025" cy="3383280"/>
                    </a:xfrm>
                    <a:prstGeom prst="rect"/>
                  </pic:spPr>
                </pic:pic>
              </a:graphicData>
            </a:graphic>
          </wp:inline>
        </w:drawing>
      </w:r>
    </w:p>
    <w:p>
      <w:pPr>
        <w:widowControl w:val="0"/>
        <w:spacing w:after="59" w:line="1" w:lineRule="exact"/>
      </w:pPr>
    </w:p>
    <w:p>
      <w:pPr>
        <w:pStyle w:val="Style107"/>
        <w:keepNext/>
        <w:keepLines/>
        <w:widowControl w:val="0"/>
        <w:shd w:val="clear" w:color="auto" w:fill="auto"/>
        <w:bidi w:val="0"/>
        <w:spacing w:before="0" w:after="0"/>
        <w:ind w:left="0" w:right="0" w:firstLine="0"/>
        <w:jc w:val="both"/>
      </w:pPr>
      <w:bookmarkStart w:id="4" w:name="bookmark4"/>
      <w:bookmarkStart w:id="5" w:name="bookmark5"/>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超富集植物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，因此，将其视为这一时期的研究热点；持续时间最长的突现词是</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生物修复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，持 续时间是从</w:t>
      </w:r>
      <w:r>
        <w:rPr>
          <w:rFonts w:ascii="Times New Roman" w:eastAsia="Times New Roman" w:hAnsi="Times New Roman" w:cs="Times New Roman"/>
          <w:color w:val="000000"/>
          <w:spacing w:val="0"/>
          <w:w w:val="100"/>
          <w:position w:val="0"/>
          <w:shd w:val="clear" w:color="auto" w:fill="auto"/>
        </w:rPr>
        <w:t>1998</w:t>
      </w:r>
      <w:r>
        <w:rPr>
          <w:color w:val="000000"/>
          <w:spacing w:val="0"/>
          <w:w w:val="100"/>
          <w:position w:val="0"/>
          <w:shd w:val="clear" w:color="auto" w:fill="auto"/>
        </w:rPr>
        <w:t>年到</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年；突现时间最晚的突现词是</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电动力学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，首次突现于</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年。</w:t>
      </w:r>
      <w:bookmarkEnd w:id="4"/>
      <w:bookmarkEnd w:id="5"/>
    </w:p>
    <w:p>
      <w:pPr>
        <w:pStyle w:val="Style107"/>
        <w:keepNext/>
        <w:keepLines/>
        <w:widowControl w:val="0"/>
        <w:shd w:val="clear" w:color="auto" w:fill="auto"/>
        <w:tabs>
          <w:tab w:pos="814" w:val="left"/>
        </w:tabs>
        <w:bidi w:val="0"/>
        <w:spacing w:before="0" w:after="0"/>
        <w:ind w:left="0" w:right="0"/>
        <w:jc w:val="both"/>
      </w:pPr>
      <w:bookmarkStart w:id="6" w:name="bookmark6"/>
      <w:bookmarkStart w:id="7" w:name="bookmark7"/>
      <w:r>
        <w:rPr>
          <w:rFonts w:ascii="Times New Roman" w:eastAsia="Times New Roman" w:hAnsi="Times New Roman" w:cs="Times New Roman"/>
          <w:color w:val="000000"/>
          <w:spacing w:val="0"/>
          <w:w w:val="100"/>
          <w:position w:val="0"/>
          <w:shd w:val="clear" w:color="auto" w:fill="auto"/>
        </w:rPr>
        <w:t>1）</w:t>
        <w:tab/>
      </w:r>
      <w:r>
        <w:rPr>
          <w:color w:val="000000"/>
          <w:spacing w:val="0"/>
          <w:w w:val="100"/>
          <w:position w:val="0"/>
          <w:shd w:val="clear" w:color="auto" w:fill="auto"/>
        </w:rPr>
        <w:t>强度最高的突现词为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超富集植物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。热点词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超富集植物突现起始于</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年，突现强度 最高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。超富集植物常用于对镉砷污染土壤的植物修复中</w:t>
      </w:r>
      <w:r>
        <w:rPr>
          <w:rFonts w:ascii="Times New Roman" w:eastAsia="Times New Roman" w:hAnsi="Times New Roman" w:cs="Times New Roman"/>
          <w:color w:val="000000"/>
          <w:spacing w:val="0"/>
          <w:w w:val="100"/>
          <w:position w:val="0"/>
          <w:shd w:val="clear" w:color="auto" w:fill="auto"/>
          <w:vertAlign w:val="superscript"/>
        </w:rPr>
        <w:t>［12-13］</w:t>
      </w:r>
      <w:r>
        <w:rPr>
          <w:color w:val="000000"/>
          <w:spacing w:val="0"/>
          <w:w w:val="100"/>
          <w:position w:val="0"/>
          <w:shd w:val="clear" w:color="auto" w:fill="auto"/>
        </w:rPr>
        <w:t>，利用超富集植物进行的植物吸 取修复、利用超富集植物根系吸附进行的植物稳定修复、利用超富集植物代谢进行的植物降解修</w:t>
      </w:r>
      <w:bookmarkEnd w:id="6"/>
      <w:bookmarkEnd w:id="7"/>
      <w:r>
        <w:rPr>
          <w:color w:val="000000"/>
          <w:spacing w:val="0"/>
          <w:w w:val="100"/>
          <w:position w:val="0"/>
          <w:shd w:val="clear" w:color="auto" w:fill="auto"/>
        </w:rPr>
        <w:br w:type="page"/>
      </w:r>
      <w:r>
        <w:rPr>
          <w:rStyle w:val="CharStyle18"/>
        </w:rPr>
        <w:t>复等技术都是植物修复技术的一部分</w:t>
      </w:r>
      <w:r>
        <w:rPr>
          <w:rStyle w:val="CharStyle18"/>
          <w:rFonts w:ascii="Times New Roman" w:eastAsia="Times New Roman" w:hAnsi="Times New Roman" w:cs="Times New Roman"/>
          <w:vertAlign w:val="superscript"/>
        </w:rPr>
        <w:t>［14-17］</w:t>
      </w:r>
      <w:r>
        <w:rPr>
          <w:rStyle w:val="CharStyle18"/>
        </w:rPr>
        <w:t>。</w:t>
      </w:r>
      <w:r>
        <w:rPr>
          <w:rStyle w:val="CharStyle18"/>
          <w:rFonts w:ascii="Times New Roman" w:eastAsia="Times New Roman" w:hAnsi="Times New Roman" w:cs="Times New Roman"/>
        </w:rPr>
        <w:t>20</w:t>
      </w:r>
      <w:r>
        <w:rPr>
          <w:rStyle w:val="CharStyle18"/>
        </w:rPr>
        <w:t>世纪</w:t>
      </w:r>
      <w:r>
        <w:rPr>
          <w:rStyle w:val="CharStyle18"/>
          <w:rFonts w:ascii="Times New Roman" w:eastAsia="Times New Roman" w:hAnsi="Times New Roman" w:cs="Times New Roman"/>
        </w:rPr>
        <w:t>80</w:t>
      </w:r>
      <w:r>
        <w:rPr>
          <w:rStyle w:val="CharStyle18"/>
        </w:rPr>
        <w:t>年代，植物修复技术在国内镉砷土壤修复领 域迅速发展。可被植物修复的污染物有重金属、农药、石油和各种无机有机污染物等，其中重金 属污染土壤的植物修复技术在国内外都得到了广泛研究和推广，已经应用于砷、镉、铜、锌、 镍、铅等重金属和复合污染土壤的修复当中</w:t>
      </w:r>
      <w:r>
        <w:rPr>
          <w:rStyle w:val="CharStyle18"/>
          <w:rFonts w:ascii="Times New Roman" w:eastAsia="Times New Roman" w:hAnsi="Times New Roman" w:cs="Times New Roman"/>
          <w:vertAlign w:val="superscript"/>
        </w:rPr>
        <w:t>［18］</w:t>
      </w:r>
      <w:r>
        <w:rPr>
          <w:rStyle w:val="CharStyle18"/>
        </w:rPr>
        <w:t>。</w:t>
      </w:r>
    </w:p>
    <w:p>
      <w:pPr>
        <w:pStyle w:val="Style17"/>
        <w:keepNext w:val="0"/>
        <w:keepLines w:val="0"/>
        <w:widowControl w:val="0"/>
        <w:shd w:val="clear" w:color="auto" w:fill="auto"/>
        <w:bidi w:val="0"/>
        <w:spacing w:before="0" w:after="0" w:line="322" w:lineRule="exact"/>
        <w:ind w:left="0" w:right="0" w:firstLine="460"/>
        <w:jc w:val="left"/>
      </w:pPr>
      <w:r>
        <w:rPr>
          <w:color w:val="000000"/>
          <w:spacing w:val="0"/>
          <w:w w:val="100"/>
          <w:position w:val="0"/>
          <w:shd w:val="clear" w:color="auto" w:fill="auto"/>
        </w:rPr>
        <w:t>从文献计量学的角度分析，超富集植物这一关键词在土壤镉砷污染修复这一领域的出现频次 呈逐年增加的趋势；四川农业大学在利用超富集植物修复镉砷污染的土壤的研究这一方面研究型 论文发表数目较多，为主要的发文单位和研究机构。</w:t>
      </w:r>
    </w:p>
    <w:p>
      <w:pPr>
        <w:pStyle w:val="Style17"/>
        <w:keepNext w:val="0"/>
        <w:keepLines w:val="0"/>
        <w:widowControl w:val="0"/>
        <w:shd w:val="clear" w:color="auto" w:fill="auto"/>
        <w:tabs>
          <w:tab w:pos="754" w:val="left"/>
        </w:tabs>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hd w:val="clear" w:color="auto" w:fill="auto"/>
        </w:rPr>
        <w:t>2）</w:t>
        <w:tab/>
      </w:r>
      <w:r>
        <w:rPr>
          <w:color w:val="000000"/>
          <w:spacing w:val="0"/>
          <w:w w:val="100"/>
          <w:position w:val="0"/>
          <w:shd w:val="clear" w:color="auto" w:fill="auto"/>
        </w:rPr>
        <w:t>持续时间最长的突现词为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生物修复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。热点词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生物修复突现起始于</w:t>
      </w:r>
      <w:r>
        <w:rPr>
          <w:rFonts w:ascii="Times New Roman" w:eastAsia="Times New Roman" w:hAnsi="Times New Roman" w:cs="Times New Roman"/>
          <w:color w:val="000000"/>
          <w:spacing w:val="0"/>
          <w:w w:val="100"/>
          <w:position w:val="0"/>
          <w:shd w:val="clear" w:color="auto" w:fill="auto"/>
        </w:rPr>
        <w:t>1998</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。从 文献计量学的角度来看，生物修复这一关键词在土壤镉砷污染修复领域的出现频次也呈现稳定上 涨的趋势，且持续时间较长。湖南农业大学和南京农业大学为主要的土壤镉砷污染生物修复技术 的发文单位和研究机构。</w:t>
      </w:r>
    </w:p>
    <w:p>
      <w:pPr>
        <w:pStyle w:val="Style17"/>
        <w:keepNext w:val="0"/>
        <w:keepLines w:val="0"/>
        <w:widowControl w:val="0"/>
        <w:shd w:val="clear" w:color="auto" w:fill="auto"/>
        <w:tabs>
          <w:tab w:pos="754" w:val="left"/>
        </w:tabs>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hd w:val="clear" w:color="auto" w:fill="auto"/>
        </w:rPr>
        <w:t>3）</w:t>
        <w:tab/>
      </w:r>
      <w:r>
        <w:rPr>
          <w:color w:val="000000"/>
          <w:spacing w:val="0"/>
          <w:w w:val="100"/>
          <w:position w:val="0"/>
          <w:shd w:val="clear" w:color="auto" w:fill="auto"/>
        </w:rPr>
        <w:t>出现时间最晚的突现词为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电动力学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。热点词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电动力学于</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年开始突现，是出现时 间最晚的突现词。电动力学修复是通过电化学和电动力学共同作用，驱动污染物富集到电极区， 从而进行集中处理或分离的过程</w:t>
      </w:r>
      <w:r>
        <w:rPr>
          <w:rFonts w:ascii="Times New Roman" w:eastAsia="Times New Roman" w:hAnsi="Times New Roman" w:cs="Times New Roman"/>
          <w:color w:val="000000"/>
          <w:spacing w:val="0"/>
          <w:w w:val="100"/>
          <w:position w:val="0"/>
          <w:shd w:val="clear" w:color="auto" w:fill="auto"/>
          <w:vertAlign w:val="superscript"/>
        </w:rPr>
        <w:t>［19-20］</w:t>
      </w:r>
      <w:r>
        <w:rPr>
          <w:color w:val="000000"/>
          <w:spacing w:val="0"/>
          <w:w w:val="100"/>
          <w:position w:val="0"/>
          <w:shd w:val="clear" w:color="auto" w:fill="auto"/>
        </w:rPr>
        <w:t>。因其修复处理速度较快、成本较低，适用于小范围的重金属 污染土壤的修复。目前电动修复技术得到了迅猛的发展，已进入现场修复应用阶段</w:t>
      </w:r>
      <w:r>
        <w:rPr>
          <w:rFonts w:ascii="Times New Roman" w:eastAsia="Times New Roman" w:hAnsi="Times New Roman" w:cs="Times New Roman"/>
          <w:color w:val="000000"/>
          <w:spacing w:val="0"/>
          <w:w w:val="100"/>
          <w:position w:val="0"/>
          <w:shd w:val="clear" w:color="auto" w:fill="auto"/>
          <w:vertAlign w:val="superscript"/>
        </w:rPr>
        <w:t>［21］</w:t>
      </w:r>
      <w:r>
        <w:rPr>
          <w:color w:val="000000"/>
          <w:spacing w:val="0"/>
          <w:w w:val="100"/>
          <w:position w:val="0"/>
          <w:shd w:val="clear" w:color="auto" w:fill="auto"/>
        </w:rPr>
        <w:t>。近年来， 我国先后开展了镉砷等重金属污染土壤的电动修复技术研究，发展电动强化的复合污染土壤联合 修复技术将成为近几年土壤修复值得研究的课题。</w:t>
      </w:r>
    </w:p>
    <w:p>
      <w:pPr>
        <w:pStyle w:val="Style17"/>
        <w:keepNext w:val="0"/>
        <w:keepLines w:val="0"/>
        <w:widowControl w:val="0"/>
        <w:shd w:val="clear" w:color="auto" w:fill="auto"/>
        <w:bidi w:val="0"/>
        <w:spacing w:before="0" w:after="40" w:line="322" w:lineRule="exact"/>
        <w:ind w:left="0" w:right="0" w:firstLine="460"/>
        <w:jc w:val="left"/>
      </w:pPr>
      <w:r>
        <w:rPr>
          <w:color w:val="000000"/>
          <w:spacing w:val="0"/>
          <w:w w:val="100"/>
          <w:position w:val="0"/>
          <w:shd w:val="clear" w:color="auto" w:fill="auto"/>
        </w:rPr>
        <w:t>从文献计量学的角度分析，电动力学这一关键词出现较晚，关于土壤修复的电动力修复技术 研究比较少，是一种非常有发展潜力的土壤修复技术。</w:t>
      </w:r>
    </w:p>
    <w:p>
      <w:pPr>
        <w:pStyle w:val="Style27"/>
        <w:keepNext w:val="0"/>
        <w:keepLines w:val="0"/>
        <w:widowControl w:val="0"/>
        <w:numPr>
          <w:ilvl w:val="1"/>
          <w:numId w:val="5"/>
        </w:numPr>
        <w:shd w:val="clear" w:color="auto" w:fill="auto"/>
        <w:tabs>
          <w:tab w:pos="461" w:val="left"/>
        </w:tabs>
        <w:bidi w:val="0"/>
        <w:spacing w:before="0" w:after="0" w:line="240" w:lineRule="auto"/>
        <w:ind w:left="0" w:right="0" w:firstLine="0"/>
        <w:jc w:val="left"/>
      </w:pPr>
      <w:r>
        <w:rPr>
          <w:color w:val="000000"/>
          <w:spacing w:val="0"/>
          <w:w w:val="100"/>
          <w:position w:val="0"/>
          <w:shd w:val="clear" w:color="auto" w:fill="auto"/>
        </w:rPr>
        <w:t>专利总量的统计与分析</w:t>
      </w:r>
    </w:p>
    <w:p>
      <w:pPr>
        <w:pStyle w:val="Style17"/>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本研究以</w:t>
      </w:r>
      <w:r>
        <w:rPr>
          <w:rFonts w:ascii="Times New Roman" w:eastAsia="Times New Roman" w:hAnsi="Times New Roman" w:cs="Times New Roman"/>
          <w:color w:val="000000"/>
          <w:spacing w:val="0"/>
          <w:w w:val="100"/>
          <w:position w:val="0"/>
          <w:shd w:val="clear" w:color="auto" w:fill="auto"/>
          <w:lang w:val="en-US" w:eastAsia="en-US" w:bidi="en-US"/>
        </w:rPr>
        <w:t>CNKI</w:t>
      </w:r>
      <w:r>
        <w:rPr>
          <w:color w:val="000000"/>
          <w:spacing w:val="0"/>
          <w:w w:val="100"/>
          <w:position w:val="0"/>
          <w:shd w:val="clear" w:color="auto" w:fill="auto"/>
        </w:rPr>
        <w:t xml:space="preserve">中国知网专利数据库作为中文相关专利检索的数据源，检索了 </w:t>
      </w:r>
      <w:r>
        <w:rPr>
          <w:rFonts w:ascii="Times New Roman" w:eastAsia="Times New Roman" w:hAnsi="Times New Roman" w:cs="Times New Roman"/>
          <w:color w:val="000000"/>
          <w:spacing w:val="0"/>
          <w:w w:val="100"/>
          <w:position w:val="0"/>
          <w:shd w:val="clear" w:color="auto" w:fill="auto"/>
          <w:lang w:val="en-US" w:eastAsia="en-US" w:bidi="en-US"/>
        </w:rPr>
        <w:t>2009—2019</w:t>
      </w:r>
      <w:r>
        <w:rPr>
          <w:color w:val="000000"/>
          <w:spacing w:val="0"/>
          <w:w w:val="100"/>
          <w:position w:val="0"/>
          <w:shd w:val="clear" w:color="auto" w:fill="auto"/>
        </w:rPr>
        <w:t>年 近</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年国内关于镉砷土壤污染修复已发表的专利，检索条件：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主题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并且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主题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或者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主题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并且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主题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砷</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w:t>
      </w:r>
    </w:p>
    <w:p>
      <w:pPr>
        <w:pStyle w:val="Style17"/>
        <w:keepNext w:val="0"/>
        <w:keepLines w:val="0"/>
        <w:widowControl w:val="0"/>
        <w:shd w:val="clear" w:color="auto" w:fill="auto"/>
        <w:bidi w:val="0"/>
        <w:spacing w:before="0" w:after="0" w:line="322" w:lineRule="exact"/>
        <w:ind w:left="0" w:right="0" w:firstLine="460"/>
        <w:jc w:val="both"/>
        <w:sectPr>
          <w:headerReference w:type="default" r:id="rId34"/>
          <w:headerReference w:type="even" r:id="rId35"/>
          <w:headerReference w:type="first" r:id="rId36"/>
          <w:footnotePr>
            <w:pos w:val="pageBottom"/>
            <w:numFmt w:val="decimal"/>
            <w:numRestart w:val="continuous"/>
          </w:footnotePr>
          <w:pgSz w:w="11900" w:h="16840"/>
          <w:pgMar w:top="2041" w:left="1217" w:right="1156" w:bottom="1465" w:header="0" w:footer="3" w:gutter="0"/>
          <w:cols w:space="720"/>
          <w:noEndnote/>
          <w:titlePg/>
          <w:rtlGutter w:val="0"/>
          <w:docGrid w:linePitch="360"/>
        </w:sectPr>
      </w:pPr>
      <w:r>
        <w:rPr>
          <w:color w:val="000000"/>
          <w:spacing w:val="0"/>
          <w:w w:val="100"/>
          <w:position w:val="0"/>
          <w:shd w:val="clear" w:color="auto" w:fill="auto"/>
        </w:rPr>
        <w:t>近</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年，镉砷污染土壤修复专利发表数量分析结果如图</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所示。由图</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可以看出，我 国镉砷土壤修复相关专利发表数目总体呈上升趋势，且关于镉污染修复专利发表增长速度较砷污 染修复速度快，初期</w:t>
      </w:r>
      <w:r>
        <w:rPr>
          <w:rFonts w:ascii="Times New Roman" w:eastAsia="Times New Roman" w:hAnsi="Times New Roman" w:cs="Times New Roman"/>
          <w:color w:val="000000"/>
          <w:spacing w:val="0"/>
          <w:w w:val="100"/>
          <w:position w:val="0"/>
          <w:shd w:val="clear" w:color="auto" w:fill="auto"/>
        </w:rPr>
        <w:t>（2009—2016</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增长率较低，均小于</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%，后期</w:t>
      </w:r>
      <w:r>
        <w:rPr>
          <w:rFonts w:ascii="Times New Roman" w:eastAsia="Times New Roman" w:hAnsi="Times New Roman" w:cs="Times New Roman"/>
          <w:color w:val="000000"/>
          <w:spacing w:val="0"/>
          <w:w w:val="100"/>
          <w:position w:val="0"/>
          <w:shd w:val="clear" w:color="auto" w:fill="auto"/>
        </w:rPr>
        <w:t>（2016—2019</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增长率较 高，在</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hd w:val="clear" w:color="auto" w:fill="auto"/>
        </w:rPr>
        <w:t>年达到最大值，说明镉污染修复专利发表进入快速增长阶段。由图</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可以看出，截至 目前，发表的专利共有</w:t>
      </w:r>
      <w:r>
        <w:rPr>
          <w:rFonts w:ascii="Times New Roman" w:eastAsia="Times New Roman" w:hAnsi="Times New Roman" w:cs="Times New Roman"/>
          <w:color w:val="000000"/>
          <w:spacing w:val="0"/>
          <w:w w:val="100"/>
          <w:position w:val="0"/>
          <w:shd w:val="clear" w:color="auto" w:fill="auto"/>
        </w:rPr>
        <w:t>596</w:t>
      </w:r>
      <w:r>
        <w:rPr>
          <w:color w:val="000000"/>
          <w:spacing w:val="0"/>
          <w:w w:val="100"/>
          <w:position w:val="0"/>
          <w:shd w:val="clear" w:color="auto" w:fill="auto"/>
        </w:rPr>
        <w:t>篇，其中关于土壤镉污染修复的专利有</w:t>
      </w:r>
      <w:r>
        <w:rPr>
          <w:rFonts w:ascii="Times New Roman" w:eastAsia="Times New Roman" w:hAnsi="Times New Roman" w:cs="Times New Roman"/>
          <w:color w:val="000000"/>
          <w:spacing w:val="0"/>
          <w:w w:val="100"/>
          <w:position w:val="0"/>
          <w:shd w:val="clear" w:color="auto" w:fill="auto"/>
        </w:rPr>
        <w:t>452</w:t>
      </w:r>
      <w:r>
        <w:rPr>
          <w:color w:val="000000"/>
          <w:spacing w:val="0"/>
          <w:w w:val="100"/>
          <w:position w:val="0"/>
          <w:shd w:val="clear" w:color="auto" w:fill="auto"/>
        </w:rPr>
        <w:t xml:space="preserve">篇，土壤砷污染修复的专利 </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shd w:val="clear" w:color="auto" w:fill="auto"/>
        </w:rPr>
        <w:t>有</w:t>
      </w:r>
      <w:r>
        <w:rPr>
          <w:rFonts w:ascii="Times New Roman" w:eastAsia="Times New Roman" w:hAnsi="Times New Roman" w:cs="Times New Roman"/>
          <w:color w:val="000000"/>
          <w:spacing w:val="0"/>
          <w:w w:val="100"/>
          <w:position w:val="0"/>
          <w:shd w:val="clear" w:color="auto" w:fill="auto"/>
        </w:rPr>
        <w:t>144</w:t>
      </w:r>
      <w:r>
        <w:rPr>
          <w:color w:val="000000"/>
          <w:spacing w:val="0"/>
          <w:w w:val="100"/>
          <w:position w:val="0"/>
          <w:shd w:val="clear" w:color="auto" w:fill="auto"/>
        </w:rPr>
        <w:t>篇，其中镉污染修复专利占总量的</w:t>
      </w:r>
      <w:r>
        <w:rPr>
          <w:rFonts w:ascii="Times New Roman" w:eastAsia="Times New Roman" w:hAnsi="Times New Roman" w:cs="Times New Roman"/>
          <w:color w:val="000000"/>
          <w:spacing w:val="0"/>
          <w:w w:val="100"/>
          <w:position w:val="0"/>
          <w:shd w:val="clear" w:color="auto" w:fill="auto"/>
        </w:rPr>
        <w:t>75.84</w:t>
      </w:r>
      <w:r>
        <w:rPr>
          <w:color w:val="000000"/>
          <w:spacing w:val="0"/>
          <w:w w:val="100"/>
          <w:position w:val="0"/>
          <w:shd w:val="clear" w:color="auto" w:fill="auto"/>
        </w:rPr>
        <w:t>%，砷污染修复专利占总量的</w:t>
      </w:r>
      <w:r>
        <w:rPr>
          <w:rFonts w:ascii="Times New Roman" w:eastAsia="Times New Roman" w:hAnsi="Times New Roman" w:cs="Times New Roman"/>
          <w:color w:val="000000"/>
          <w:spacing w:val="0"/>
          <w:w w:val="100"/>
          <w:position w:val="0"/>
          <w:shd w:val="clear" w:color="auto" w:fill="auto"/>
        </w:rPr>
        <w:t>24.16</w:t>
      </w:r>
      <w:r>
        <w:rPr>
          <w:color w:val="000000"/>
          <w:spacing w:val="0"/>
          <w:w w:val="100"/>
          <w:position w:val="0"/>
          <w:shd w:val="clear" w:color="auto" w:fill="auto"/>
        </w:rPr>
        <w:t xml:space="preserve">%。国内关于镉 </w:t>
      </w:r>
      <w:r>
        <w:rPr>
          <w:color w:val="000000"/>
          <w:spacing w:val="0"/>
          <w:w w:val="100"/>
          <w:position w:val="0"/>
          <w:shd w:val="clear" w:color="auto" w:fill="auto"/>
        </w:rPr>
        <w:t>污染修复的专利数量是砷污染的</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倍左右，分析结果表明，我国对于镉土壤污染治理修复的研究</w:t>
      </w:r>
    </w:p>
    <w:p>
      <w:pPr>
        <w:widowControl w:val="0"/>
        <w:spacing w:line="1" w:lineRule="exact"/>
      </w:pPr>
      <w:r>
        <w:drawing>
          <wp:anchor distT="43180" distB="572770" distL="213360" distR="210185" simplePos="0" relativeHeight="125829406" behindDoc="0" locked="0" layoutInCell="1" allowOverlap="1">
            <wp:simplePos x="0" y="0"/>
            <wp:positionH relativeFrom="page">
              <wp:posOffset>1124585</wp:posOffset>
            </wp:positionH>
            <wp:positionV relativeFrom="paragraph">
              <wp:posOffset>43180</wp:posOffset>
            </wp:positionV>
            <wp:extent cx="2334895" cy="1877695"/>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37"/>
                    <a:stretch/>
                  </pic:blipFill>
                  <pic:spPr>
                    <a:xfrm>
                      <a:ext cx="2334895" cy="1877695"/>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911225</wp:posOffset>
                </wp:positionH>
                <wp:positionV relativeFrom="paragraph">
                  <wp:posOffset>1960245</wp:posOffset>
                </wp:positionV>
                <wp:extent cx="2755265" cy="530225"/>
                <wp:wrapNone/>
                <wp:docPr id="115" name="Shape 115"/>
                <a:graphic xmlns:a="http://schemas.openxmlformats.org/drawingml/2006/main">
                  <a:graphicData uri="http://schemas.microsoft.com/office/word/2010/wordprocessingShape">
                    <wps:wsp>
                      <wps:cNvSpPr txBox="1"/>
                      <wps:spPr>
                        <a:xfrm>
                          <a:ext cx="2755265" cy="530225"/>
                        </a:xfrm>
                        <a:prstGeom prst="rect"/>
                        <a:noFill/>
                      </wps:spPr>
                      <wps:txbx>
                        <w:txbxContent>
                          <w:p>
                            <w:pPr>
                              <w:pStyle w:val="Style34"/>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8 </w:t>
                            </w:r>
                            <w:r>
                              <w:rPr>
                                <w:rFonts w:ascii="SimHei" w:eastAsia="SimHei" w:hAnsi="SimHei" w:cs="SimHei"/>
                                <w:color w:val="000000"/>
                                <w:spacing w:val="0"/>
                                <w:w w:val="100"/>
                                <w:position w:val="0"/>
                                <w:shd w:val="clear" w:color="auto" w:fill="auto"/>
                                <w:lang w:val="zh-CN" w:eastAsia="zh-CN" w:bidi="zh-CN"/>
                              </w:rPr>
                              <w:t xml:space="preserve">土壤镉砷污染修复专利发表数量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Number of published patents for soil cadmium and arsenic pollution remediation</w:t>
                            </w:r>
                          </w:p>
                        </w:txbxContent>
                      </wps:txbx>
                      <wps:bodyPr lIns="0" tIns="0" rIns="0" bIns="0">
                        <a:noAutoFit/>
                      </wps:bodyPr>
                    </wps:wsp>
                  </a:graphicData>
                </a:graphic>
              </wp:anchor>
            </w:drawing>
          </mc:Choice>
          <mc:Fallback>
            <w:pict>
              <v:shape id="_x0000_s1141" type="#_x0000_t202" style="position:absolute;margin-left:71.75pt;margin-top:154.34999999999999pt;width:216.94999999999999pt;height:41.75pt;z-index:25165776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8 </w:t>
                      </w:r>
                      <w:r>
                        <w:rPr>
                          <w:rFonts w:ascii="SimHei" w:eastAsia="SimHei" w:hAnsi="SimHei" w:cs="SimHei"/>
                          <w:color w:val="000000"/>
                          <w:spacing w:val="0"/>
                          <w:w w:val="100"/>
                          <w:position w:val="0"/>
                          <w:shd w:val="clear" w:color="auto" w:fill="auto"/>
                          <w:lang w:val="zh-CN" w:eastAsia="zh-CN" w:bidi="zh-CN"/>
                        </w:rPr>
                        <w:t xml:space="preserve">土壤镉砷污染修复专利发表数量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Number of published patents for soil cadmium and arsenic pollution remediation</w:t>
                      </w:r>
                    </w:p>
                  </w:txbxContent>
                </v:textbox>
                <w10:wrap anchorx="page"/>
              </v:shape>
            </w:pict>
          </mc:Fallback>
        </mc:AlternateContent>
      </w:r>
      <w:r>
        <w:drawing>
          <wp:anchor distT="165100" distB="563245" distL="179705" distR="186055" simplePos="0" relativeHeight="125829407" behindDoc="0" locked="0" layoutInCell="1" allowOverlap="1">
            <wp:simplePos x="0" y="0"/>
            <wp:positionH relativeFrom="page">
              <wp:posOffset>4260850</wp:posOffset>
            </wp:positionH>
            <wp:positionV relativeFrom="paragraph">
              <wp:posOffset>165100</wp:posOffset>
            </wp:positionV>
            <wp:extent cx="2035810" cy="1761490"/>
            <wp:wrapTopAndBottom/>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39"/>
                    <a:stretch/>
                  </pic:blipFill>
                  <pic:spPr>
                    <a:xfrm>
                      <a:ext cx="2035810" cy="1761490"/>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5727065</wp:posOffset>
                </wp:positionH>
                <wp:positionV relativeFrom="paragraph">
                  <wp:posOffset>12700</wp:posOffset>
                </wp:positionV>
                <wp:extent cx="585470" cy="149225"/>
                <wp:wrapNone/>
                <wp:docPr id="119" name="Shape 119"/>
                <a:graphic xmlns:a="http://schemas.openxmlformats.org/drawingml/2006/main">
                  <a:graphicData uri="http://schemas.microsoft.com/office/word/2010/wordprocessingShape">
                    <wps:wsp>
                      <wps:cNvSpPr txBox="1"/>
                      <wps:spPr>
                        <a:xfrm>
                          <a:ext cx="58547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shd w:val="clear" w:color="auto" w:fill="auto"/>
                                <w:lang w:val="zh-CN" w:eastAsia="zh-CN" w:bidi="zh-CN"/>
                              </w:rPr>
                              <w:t>V镉专利</w:t>
                            </w:r>
                          </w:p>
                        </w:txbxContent>
                      </wps:txbx>
                      <wps:bodyPr lIns="0" tIns="0" rIns="0" bIns="0">
                        <a:noAutoFit/>
                      </wps:bodyPr>
                    </wps:wsp>
                  </a:graphicData>
                </a:graphic>
              </wp:anchor>
            </w:drawing>
          </mc:Choice>
          <mc:Fallback>
            <w:pict>
              <v:shape id="_x0000_s1145" type="#_x0000_t202" style="position:absolute;margin-left:450.94999999999999pt;margin-top:1.pt;width:46.100000000000001pt;height:11.75pt;z-index:25165777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shd w:val="clear" w:color="auto" w:fill="auto"/>
                          <w:lang w:val="zh-CN" w:eastAsia="zh-CN" w:bidi="zh-CN"/>
                        </w:rPr>
                        <w:t>V镉专利</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4081145</wp:posOffset>
                </wp:positionH>
                <wp:positionV relativeFrom="paragraph">
                  <wp:posOffset>1966595</wp:posOffset>
                </wp:positionV>
                <wp:extent cx="2399030" cy="518160"/>
                <wp:wrapNone/>
                <wp:docPr id="121" name="Shape 121"/>
                <a:graphic xmlns:a="http://schemas.openxmlformats.org/drawingml/2006/main">
                  <a:graphicData uri="http://schemas.microsoft.com/office/word/2010/wordprocessingShape">
                    <wps:wsp>
                      <wps:cNvSpPr txBox="1"/>
                      <wps:spPr>
                        <a:xfrm>
                          <a:ext cx="2399030" cy="518160"/>
                        </a:xfrm>
                        <a:prstGeom prst="rect"/>
                        <a:noFill/>
                      </wps:spPr>
                      <wps:txbx>
                        <w:txbxContent>
                          <w:p>
                            <w:pPr>
                              <w:pStyle w:val="Style34"/>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9 </w:t>
                            </w:r>
                            <w:r>
                              <w:rPr>
                                <w:rFonts w:ascii="SimHei" w:eastAsia="SimHei" w:hAnsi="SimHei" w:cs="SimHei"/>
                                <w:color w:val="000000"/>
                                <w:spacing w:val="0"/>
                                <w:w w:val="100"/>
                                <w:position w:val="0"/>
                                <w:shd w:val="clear" w:color="auto" w:fill="auto"/>
                                <w:lang w:val="zh-CN" w:eastAsia="zh-CN" w:bidi="zh-CN"/>
                              </w:rPr>
                              <w:t xml:space="preserve">土壤镉砷污染修复专利数量及占比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9 </w:t>
                            </w:r>
                            <w:r>
                              <w:rPr>
                                <w:color w:val="000000"/>
                                <w:spacing w:val="0"/>
                                <w:w w:val="100"/>
                                <w:position w:val="0"/>
                                <w:shd w:val="clear" w:color="auto" w:fill="auto"/>
                                <w:lang w:val="en-US" w:eastAsia="en-US" w:bidi="en-US"/>
                              </w:rPr>
                              <w:t>Proportion of patents for soil cadmium and arsenic remediation</w:t>
                            </w:r>
                          </w:p>
                        </w:txbxContent>
                      </wps:txbx>
                      <wps:bodyPr lIns="0" tIns="0" rIns="0" bIns="0">
                        <a:noAutoFit/>
                      </wps:bodyPr>
                    </wps:wsp>
                  </a:graphicData>
                </a:graphic>
              </wp:anchor>
            </w:drawing>
          </mc:Choice>
          <mc:Fallback>
            <w:pict>
              <v:shape id="_x0000_s1147" type="#_x0000_t202" style="position:absolute;margin-left:321.35000000000002pt;margin-top:154.84999999999999pt;width:188.90000000000001pt;height:40.799999999999997pt;z-index:25165777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59"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9 </w:t>
                      </w:r>
                      <w:r>
                        <w:rPr>
                          <w:rFonts w:ascii="SimHei" w:eastAsia="SimHei" w:hAnsi="SimHei" w:cs="SimHei"/>
                          <w:color w:val="000000"/>
                          <w:spacing w:val="0"/>
                          <w:w w:val="100"/>
                          <w:position w:val="0"/>
                          <w:shd w:val="clear" w:color="auto" w:fill="auto"/>
                          <w:lang w:val="zh-CN" w:eastAsia="zh-CN" w:bidi="zh-CN"/>
                        </w:rPr>
                        <w:t xml:space="preserve">土壤镉砷污染修复专利数量及占比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9 </w:t>
                      </w:r>
                      <w:r>
                        <w:rPr>
                          <w:color w:val="000000"/>
                          <w:spacing w:val="0"/>
                          <w:w w:val="100"/>
                          <w:position w:val="0"/>
                          <w:shd w:val="clear" w:color="auto" w:fill="auto"/>
                          <w:lang w:val="en-US" w:eastAsia="en-US" w:bidi="en-US"/>
                        </w:rPr>
                        <w:t>Proportion of patents for soil cadmium and arsenic remediation</w:t>
                      </w:r>
                    </w:p>
                  </w:txbxContent>
                </v:textbox>
                <w10:wrap anchorx="page"/>
              </v:shape>
            </w:pict>
          </mc:Fallback>
        </mc:AlternateContent>
      </w:r>
    </w:p>
    <w:p>
      <w:pPr>
        <w:pStyle w:val="Style17"/>
        <w:keepNext w:val="0"/>
        <w:keepLines w:val="0"/>
        <w:widowControl w:val="0"/>
        <w:shd w:val="clear" w:color="auto" w:fill="auto"/>
        <w:bidi w:val="0"/>
        <w:spacing w:before="0" w:after="0" w:line="323" w:lineRule="exact"/>
        <w:ind w:left="0" w:right="0" w:firstLine="0"/>
        <w:jc w:val="left"/>
      </w:pPr>
      <w:r>
        <w:drawing>
          <wp:anchor distT="257810" distB="737870" distL="221615" distR="943610" simplePos="0" relativeHeight="125829408" behindDoc="0" locked="0" layoutInCell="1" allowOverlap="1">
            <wp:simplePos x="0" y="0"/>
            <wp:positionH relativeFrom="page">
              <wp:posOffset>3961130</wp:posOffset>
            </wp:positionH>
            <wp:positionV relativeFrom="paragraph">
              <wp:posOffset>486410</wp:posOffset>
            </wp:positionV>
            <wp:extent cx="1974850" cy="1444625"/>
            <wp:wrapSquare wrapText="left"/>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41"/>
                    <a:stretch/>
                  </pic:blipFill>
                  <pic:spPr>
                    <a:xfrm>
                      <a:ext cx="1974850" cy="1444625"/>
                    </a:xfrm>
                    <a:prstGeom prst="rect"/>
                  </pic:spPr>
                </pic:pic>
              </a:graphicData>
            </a:graphic>
          </wp:anchor>
        </w:drawing>
      </w:r>
      <w:r>
        <mc:AlternateContent>
          <mc:Choice Requires="wps">
            <w:drawing>
              <wp:anchor distT="0" distB="0" distL="0" distR="0" simplePos="0" relativeHeight="503316528" behindDoc="0" locked="0" layoutInCell="1" allowOverlap="1">
                <wp:simplePos x="0" y="0"/>
                <wp:positionH relativeFrom="page">
                  <wp:posOffset>4902835</wp:posOffset>
                </wp:positionH>
                <wp:positionV relativeFrom="paragraph">
                  <wp:posOffset>355600</wp:posOffset>
                </wp:positionV>
                <wp:extent cx="435610" cy="129540"/>
                <wp:wrapNone/>
                <wp:docPr id="125" name="Shape 125"/>
                <a:graphic xmlns:a="http://schemas.openxmlformats.org/drawingml/2006/main">
                  <a:graphicData uri="http://schemas.microsoft.com/office/word/2010/wordprocessingShape">
                    <wps:wsp>
                      <wps:cNvSpPr txBox="1"/>
                      <wps:spPr>
                        <a:xfrm>
                          <a:ext cx="435610" cy="1295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31F20"/>
                                <w:spacing w:val="0"/>
                                <w:w w:val="100"/>
                                <w:position w:val="0"/>
                                <w:sz w:val="15"/>
                                <w:szCs w:val="15"/>
                                <w:shd w:val="clear" w:color="auto" w:fill="auto"/>
                                <w:lang w:val="zh-CN" w:eastAsia="zh-CN" w:bidi="zh-CN"/>
                              </w:rPr>
                              <w:t>植物修复</w:t>
                            </w:r>
                          </w:p>
                        </w:txbxContent>
                      </wps:txbx>
                      <wps:bodyPr lIns="0" tIns="0" rIns="0" bIns="0">
                        <a:noAutoFit/>
                      </wps:bodyPr>
                    </wps:wsp>
                  </a:graphicData>
                </a:graphic>
              </wp:anchor>
            </w:drawing>
          </mc:Choice>
          <mc:Fallback>
            <w:pict>
              <v:shape id="_x0000_s1151" type="#_x0000_t202" style="position:absolute;margin-left:386.05000000000001pt;margin-top:28.pt;width:34.299999999999997pt;height:10.199999999999999pt;z-index:25165777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31F20"/>
                          <w:spacing w:val="0"/>
                          <w:w w:val="100"/>
                          <w:position w:val="0"/>
                          <w:sz w:val="15"/>
                          <w:szCs w:val="15"/>
                          <w:shd w:val="clear" w:color="auto" w:fill="auto"/>
                          <w:lang w:val="zh-CN" w:eastAsia="zh-CN" w:bidi="zh-CN"/>
                        </w:rPr>
                        <w:t>植物修复</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5962015</wp:posOffset>
                </wp:positionH>
                <wp:positionV relativeFrom="paragraph">
                  <wp:posOffset>899160</wp:posOffset>
                </wp:positionV>
                <wp:extent cx="609600" cy="255905"/>
                <wp:wrapNone/>
                <wp:docPr id="127" name="Shape 127"/>
                <a:graphic xmlns:a="http://schemas.openxmlformats.org/drawingml/2006/main">
                  <a:graphicData uri="http://schemas.microsoft.com/office/word/2010/wordprocessingShape">
                    <wps:wsp>
                      <wps:cNvSpPr txBox="1"/>
                      <wps:spPr>
                        <a:xfrm>
                          <a:ext cx="609600" cy="255905"/>
                        </a:xfrm>
                        <a:prstGeom prst="rect"/>
                        <a:noFill/>
                      </wps:spPr>
                      <wps:txbx>
                        <w:txbxContent>
                          <w:p>
                            <w:pPr>
                              <w:pStyle w:val="Style34"/>
                              <w:keepNext w:val="0"/>
                              <w:keepLines w:val="0"/>
                              <w:widowControl w:val="0"/>
                              <w:shd w:val="clear" w:color="auto" w:fill="auto"/>
                              <w:bidi w:val="0"/>
                              <w:spacing w:before="0" w:after="0" w:line="185" w:lineRule="exact"/>
                              <w:ind w:left="0" w:right="0" w:firstLine="0"/>
                              <w:jc w:val="center"/>
                              <w:rPr>
                                <w:sz w:val="15"/>
                                <w:szCs w:val="15"/>
                              </w:rPr>
                            </w:pPr>
                            <w:r>
                              <w:rPr>
                                <w:rFonts w:ascii="Arial" w:eastAsia="Arial" w:hAnsi="Arial" w:cs="Arial"/>
                                <w:color w:val="231F20"/>
                                <w:spacing w:val="0"/>
                                <w:w w:val="100"/>
                                <w:position w:val="0"/>
                                <w:sz w:val="13"/>
                                <w:szCs w:val="13"/>
                                <w:shd w:val="clear" w:color="auto" w:fill="auto"/>
                                <w:lang w:val="zh-CN" w:eastAsia="zh-CN" w:bidi="zh-CN"/>
                              </w:rPr>
                              <w:t>•</w:t>
                            </w:r>
                            <w:r>
                              <w:rPr>
                                <w:rFonts w:ascii="SimHei" w:eastAsia="SimHei" w:hAnsi="SimHei" w:cs="SimHei"/>
                                <w:color w:val="231F20"/>
                                <w:spacing w:val="0"/>
                                <w:w w:val="100"/>
                                <w:position w:val="0"/>
                                <w:sz w:val="15"/>
                                <w:szCs w:val="15"/>
                                <w:shd w:val="clear" w:color="auto" w:fill="auto"/>
                                <w:lang w:val="zh-CN" w:eastAsia="zh-CN" w:bidi="zh-CN"/>
                              </w:rPr>
                              <w:t>修复方法 修复方法数量</w:t>
                            </w:r>
                          </w:p>
                        </w:txbxContent>
                      </wps:txbx>
                      <wps:bodyPr lIns="0" tIns="0" rIns="0" bIns="0">
                        <a:noAutoFit/>
                      </wps:bodyPr>
                    </wps:wsp>
                  </a:graphicData>
                </a:graphic>
              </wp:anchor>
            </w:drawing>
          </mc:Choice>
          <mc:Fallback>
            <w:pict>
              <v:shape id="_x0000_s1153" type="#_x0000_t202" style="position:absolute;margin-left:469.44999999999999pt;margin-top:70.799999999999997pt;width:48.pt;height:20.149999999999999pt;z-index:25165777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185" w:lineRule="exact"/>
                        <w:ind w:left="0" w:right="0" w:firstLine="0"/>
                        <w:jc w:val="center"/>
                        <w:rPr>
                          <w:sz w:val="15"/>
                          <w:szCs w:val="15"/>
                        </w:rPr>
                      </w:pPr>
                      <w:r>
                        <w:rPr>
                          <w:rFonts w:ascii="Arial" w:eastAsia="Arial" w:hAnsi="Arial" w:cs="Arial"/>
                          <w:color w:val="231F20"/>
                          <w:spacing w:val="0"/>
                          <w:w w:val="100"/>
                          <w:position w:val="0"/>
                          <w:sz w:val="13"/>
                          <w:szCs w:val="13"/>
                          <w:shd w:val="clear" w:color="auto" w:fill="auto"/>
                          <w:lang w:val="zh-CN" w:eastAsia="zh-CN" w:bidi="zh-CN"/>
                        </w:rPr>
                        <w:t>•</w:t>
                      </w:r>
                      <w:r>
                        <w:rPr>
                          <w:rFonts w:ascii="SimHei" w:eastAsia="SimHei" w:hAnsi="SimHei" w:cs="SimHei"/>
                          <w:color w:val="231F20"/>
                          <w:spacing w:val="0"/>
                          <w:w w:val="100"/>
                          <w:position w:val="0"/>
                          <w:sz w:val="15"/>
                          <w:szCs w:val="15"/>
                          <w:shd w:val="clear" w:color="auto" w:fill="auto"/>
                          <w:lang w:val="zh-CN" w:eastAsia="zh-CN" w:bidi="zh-CN"/>
                        </w:rPr>
                        <w:t>修复方法 修复方法数量</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5972810</wp:posOffset>
                </wp:positionH>
                <wp:positionV relativeFrom="paragraph">
                  <wp:posOffset>1156970</wp:posOffset>
                </wp:positionV>
                <wp:extent cx="487680" cy="850265"/>
                <wp:wrapNone/>
                <wp:docPr id="129" name="Shape 129"/>
                <a:graphic xmlns:a="http://schemas.openxmlformats.org/drawingml/2006/main">
                  <a:graphicData uri="http://schemas.microsoft.com/office/word/2010/wordprocessingShape">
                    <wps:wsp>
                      <wps:cNvSpPr txBox="1"/>
                      <wps:spPr>
                        <a:xfrm>
                          <a:ext cx="487680" cy="850265"/>
                        </a:xfrm>
                        <a:prstGeom prst="rect"/>
                        <a:noFill/>
                      </wps:spPr>
                      <wps:txbx>
                        <w:txbxContent>
                          <w:p>
                            <w:pPr>
                              <w:pStyle w:val="Style34"/>
                              <w:keepNext w:val="0"/>
                              <w:keepLines w:val="0"/>
                              <w:widowControl w:val="0"/>
                              <w:numPr>
                                <w:ilvl w:val="0"/>
                                <w:numId w:val="7"/>
                              </w:numPr>
                              <w:shd w:val="clear" w:color="auto" w:fill="auto"/>
                              <w:tabs>
                                <w:tab w:pos="190" w:val="left"/>
                              </w:tabs>
                              <w:bidi w:val="0"/>
                              <w:spacing w:before="0" w:after="0" w:line="240" w:lineRule="auto"/>
                              <w:ind w:left="0" w:right="0" w:firstLine="0"/>
                              <w:jc w:val="both"/>
                              <w:rPr>
                                <w:sz w:val="16"/>
                                <w:szCs w:val="16"/>
                              </w:rPr>
                            </w:pPr>
                            <w:r>
                              <w:rPr>
                                <w:color w:val="231F20"/>
                                <w:spacing w:val="0"/>
                                <w:w w:val="100"/>
                                <w:position w:val="0"/>
                                <w:sz w:val="16"/>
                                <w:szCs w:val="16"/>
                                <w:shd w:val="clear" w:color="auto" w:fill="auto"/>
                                <w:lang w:val="en-US" w:eastAsia="en-US" w:bidi="en-US"/>
                              </w:rPr>
                              <w:t xml:space="preserve">31 </w:t>
                            </w:r>
                            <w:r>
                              <w:rPr>
                                <w:rFonts w:ascii="MingLiU" w:eastAsia="MingLiU" w:hAnsi="MingLiU" w:cs="MingLiU"/>
                                <w:color w:val="231F20"/>
                                <w:spacing w:val="0"/>
                                <w:w w:val="100"/>
                                <w:position w:val="0"/>
                                <w:sz w:val="16"/>
                                <w:szCs w:val="16"/>
                                <w:shd w:val="clear" w:color="auto" w:fill="auto"/>
                                <w:lang w:val="zh-CN" w:eastAsia="zh-CN" w:bidi="zh-CN"/>
                              </w:rPr>
                              <w:t>〜</w:t>
                            </w:r>
                            <w:r>
                              <w:rPr>
                                <w:color w:val="231F20"/>
                                <w:spacing w:val="0"/>
                                <w:w w:val="100"/>
                                <w:position w:val="0"/>
                                <w:sz w:val="16"/>
                                <w:szCs w:val="16"/>
                                <w:shd w:val="clear" w:color="auto" w:fill="auto"/>
                                <w:lang w:val="zh-CN" w:eastAsia="zh-CN" w:bidi="zh-CN"/>
                              </w:rPr>
                              <w:t>51</w:t>
                            </w:r>
                          </w:p>
                          <w:p>
                            <w:pPr>
                              <w:pStyle w:val="Style34"/>
                              <w:keepNext w:val="0"/>
                              <w:keepLines w:val="0"/>
                              <w:widowControl w:val="0"/>
                              <w:numPr>
                                <w:ilvl w:val="0"/>
                                <w:numId w:val="7"/>
                              </w:numPr>
                              <w:shd w:val="clear" w:color="auto" w:fill="auto"/>
                              <w:tabs>
                                <w:tab w:pos="190"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51-71</w:t>
                            </w:r>
                          </w:p>
                          <w:p>
                            <w:pPr>
                              <w:pStyle w:val="Style34"/>
                              <w:keepNext w:val="0"/>
                              <w:keepLines w:val="0"/>
                              <w:widowControl w:val="0"/>
                              <w:numPr>
                                <w:ilvl w:val="0"/>
                                <w:numId w:val="7"/>
                              </w:numPr>
                              <w:shd w:val="clear" w:color="auto" w:fill="auto"/>
                              <w:tabs>
                                <w:tab w:pos="190" w:val="left"/>
                              </w:tabs>
                              <w:bidi w:val="0"/>
                              <w:spacing w:before="0" w:after="0" w:line="240" w:lineRule="auto"/>
                              <w:ind w:left="0" w:right="0" w:firstLine="0"/>
                              <w:jc w:val="both"/>
                              <w:rPr>
                                <w:sz w:val="16"/>
                                <w:szCs w:val="16"/>
                              </w:rPr>
                            </w:pPr>
                            <w:r>
                              <w:rPr>
                                <w:color w:val="231F20"/>
                                <w:spacing w:val="0"/>
                                <w:w w:val="100"/>
                                <w:position w:val="0"/>
                                <w:sz w:val="16"/>
                                <w:szCs w:val="16"/>
                                <w:shd w:val="clear" w:color="auto" w:fill="auto"/>
                                <w:lang w:val="zh-CN" w:eastAsia="zh-CN" w:bidi="zh-CN"/>
                              </w:rPr>
                              <w:t xml:space="preserve">71 </w:t>
                            </w:r>
                            <w:r>
                              <w:rPr>
                                <w:rFonts w:ascii="MingLiU" w:eastAsia="MingLiU" w:hAnsi="MingLiU" w:cs="MingLiU"/>
                                <w:color w:val="231F20"/>
                                <w:spacing w:val="0"/>
                                <w:w w:val="100"/>
                                <w:position w:val="0"/>
                                <w:sz w:val="16"/>
                                <w:szCs w:val="16"/>
                                <w:shd w:val="clear" w:color="auto" w:fill="auto"/>
                                <w:lang w:val="zh-CN" w:eastAsia="zh-CN" w:bidi="zh-CN"/>
                              </w:rPr>
                              <w:t>〜</w:t>
                            </w:r>
                            <w:r>
                              <w:rPr>
                                <w:color w:val="231F20"/>
                                <w:spacing w:val="0"/>
                                <w:w w:val="100"/>
                                <w:position w:val="0"/>
                                <w:sz w:val="16"/>
                                <w:szCs w:val="16"/>
                                <w:shd w:val="clear" w:color="auto" w:fill="auto"/>
                                <w:lang w:val="zh-CN" w:eastAsia="zh-CN" w:bidi="zh-CN"/>
                              </w:rPr>
                              <w:t>91</w:t>
                            </w:r>
                          </w:p>
                          <w:p>
                            <w:pPr>
                              <w:pStyle w:val="Style34"/>
                              <w:keepNext w:val="0"/>
                              <w:keepLines w:val="0"/>
                              <w:widowControl w:val="0"/>
                              <w:numPr>
                                <w:ilvl w:val="0"/>
                                <w:numId w:val="7"/>
                              </w:numPr>
                              <w:shd w:val="clear" w:color="auto" w:fill="auto"/>
                              <w:tabs>
                                <w:tab w:pos="190"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91-111</w:t>
                            </w:r>
                          </w:p>
                          <w:p>
                            <w:pPr>
                              <w:pStyle w:val="Style34"/>
                              <w:keepNext w:val="0"/>
                              <w:keepLines w:val="0"/>
                              <w:widowControl w:val="0"/>
                              <w:numPr>
                                <w:ilvl w:val="0"/>
                                <w:numId w:val="7"/>
                              </w:numPr>
                              <w:shd w:val="clear" w:color="auto" w:fill="auto"/>
                              <w:tabs>
                                <w:tab w:pos="202"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111-131</w:t>
                            </w:r>
                          </w:p>
                          <w:p>
                            <w:pPr>
                              <w:pStyle w:val="Style34"/>
                              <w:keepNext w:val="0"/>
                              <w:keepLines w:val="0"/>
                              <w:widowControl w:val="0"/>
                              <w:numPr>
                                <w:ilvl w:val="0"/>
                                <w:numId w:val="7"/>
                              </w:numPr>
                              <w:shd w:val="clear" w:color="auto" w:fill="auto"/>
                              <w:tabs>
                                <w:tab w:pos="197"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131-150</w:t>
                            </w:r>
                          </w:p>
                          <w:p>
                            <w:pPr>
                              <w:pStyle w:val="Style34"/>
                              <w:keepNext w:val="0"/>
                              <w:keepLines w:val="0"/>
                              <w:widowControl w:val="0"/>
                              <w:numPr>
                                <w:ilvl w:val="0"/>
                                <w:numId w:val="7"/>
                              </w:numPr>
                              <w:shd w:val="clear" w:color="auto" w:fill="auto"/>
                              <w:tabs>
                                <w:tab w:pos="197"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150-170</w:t>
                            </w:r>
                          </w:p>
                          <w:p>
                            <w:pPr>
                              <w:pStyle w:val="Style34"/>
                              <w:keepNext w:val="0"/>
                              <w:keepLines w:val="0"/>
                              <w:widowControl w:val="0"/>
                              <w:numPr>
                                <w:ilvl w:val="0"/>
                                <w:numId w:val="7"/>
                              </w:numPr>
                              <w:shd w:val="clear" w:color="auto" w:fill="auto"/>
                              <w:tabs>
                                <w:tab w:pos="197"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170-190</w:t>
                            </w:r>
                          </w:p>
                          <w:p>
                            <w:pPr>
                              <w:pStyle w:val="Style34"/>
                              <w:keepNext w:val="0"/>
                              <w:keepLines w:val="0"/>
                              <w:widowControl w:val="0"/>
                              <w:numPr>
                                <w:ilvl w:val="0"/>
                                <w:numId w:val="7"/>
                              </w:numPr>
                              <w:shd w:val="clear" w:color="auto" w:fill="auto"/>
                              <w:tabs>
                                <w:tab w:pos="202"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190-210</w:t>
                            </w:r>
                          </w:p>
                          <w:p>
                            <w:pPr>
                              <w:pStyle w:val="Style34"/>
                              <w:keepNext w:val="0"/>
                              <w:keepLines w:val="0"/>
                              <w:widowControl w:val="0"/>
                              <w:numPr>
                                <w:ilvl w:val="0"/>
                                <w:numId w:val="7"/>
                              </w:numPr>
                              <w:shd w:val="clear" w:color="auto" w:fill="auto"/>
                              <w:tabs>
                                <w:tab w:pos="187" w:val="left"/>
                              </w:tabs>
                              <w:bidi w:val="0"/>
                              <w:spacing w:before="0" w:after="0" w:line="240" w:lineRule="auto"/>
                              <w:ind w:left="0" w:right="0" w:firstLine="0"/>
                              <w:jc w:val="both"/>
                              <w:rPr>
                                <w:sz w:val="16"/>
                                <w:szCs w:val="16"/>
                              </w:rPr>
                            </w:pPr>
                            <w:r>
                              <w:rPr>
                                <w:color w:val="231F20"/>
                                <w:spacing w:val="0"/>
                                <w:w w:val="100"/>
                                <w:position w:val="0"/>
                                <w:sz w:val="16"/>
                                <w:szCs w:val="16"/>
                                <w:shd w:val="clear" w:color="auto" w:fill="auto"/>
                                <w:lang w:val="en-US" w:eastAsia="en-US" w:bidi="en-US"/>
                              </w:rPr>
                              <w:t xml:space="preserve">210 </w:t>
                            </w:r>
                            <w:r>
                              <w:rPr>
                                <w:rFonts w:ascii="MingLiU" w:eastAsia="MingLiU" w:hAnsi="MingLiU" w:cs="MingLiU"/>
                                <w:color w:val="231F20"/>
                                <w:spacing w:val="0"/>
                                <w:w w:val="100"/>
                                <w:position w:val="0"/>
                                <w:sz w:val="16"/>
                                <w:szCs w:val="16"/>
                                <w:shd w:val="clear" w:color="auto" w:fill="auto"/>
                                <w:lang w:val="zh-CN" w:eastAsia="zh-CN" w:bidi="zh-CN"/>
                              </w:rPr>
                              <w:t>〜</w:t>
                            </w:r>
                            <w:r>
                              <w:rPr>
                                <w:color w:val="231F20"/>
                                <w:spacing w:val="0"/>
                                <w:w w:val="100"/>
                                <w:position w:val="0"/>
                                <w:sz w:val="16"/>
                                <w:szCs w:val="16"/>
                                <w:shd w:val="clear" w:color="auto" w:fill="auto"/>
                                <w:lang w:val="zh-CN" w:eastAsia="zh-CN" w:bidi="zh-CN"/>
                              </w:rPr>
                              <w:t>230</w:t>
                            </w:r>
                          </w:p>
                        </w:txbxContent>
                      </wps:txbx>
                      <wps:bodyPr lIns="0" tIns="0" rIns="0" bIns="0">
                        <a:noAutoFit/>
                      </wps:bodyPr>
                    </wps:wsp>
                  </a:graphicData>
                </a:graphic>
              </wp:anchor>
            </w:drawing>
          </mc:Choice>
          <mc:Fallback>
            <w:pict>
              <v:shape id="_x0000_s1155" type="#_x0000_t202" style="position:absolute;margin-left:470.30000000000001pt;margin-top:91.099999999999994pt;width:38.399999999999999pt;height:66.950000000000003pt;z-index:251657779;mso-wrap-distance-left:0;mso-wrap-distance-right:0;mso-position-horizontal-relative:page" filled="f" stroked="f">
                <v:textbox inset="0,0,0,0">
                  <w:txbxContent>
                    <w:p>
                      <w:pPr>
                        <w:pStyle w:val="Style34"/>
                        <w:keepNext w:val="0"/>
                        <w:keepLines w:val="0"/>
                        <w:widowControl w:val="0"/>
                        <w:numPr>
                          <w:ilvl w:val="0"/>
                          <w:numId w:val="7"/>
                        </w:numPr>
                        <w:shd w:val="clear" w:color="auto" w:fill="auto"/>
                        <w:tabs>
                          <w:tab w:pos="190" w:val="left"/>
                        </w:tabs>
                        <w:bidi w:val="0"/>
                        <w:spacing w:before="0" w:after="0" w:line="240" w:lineRule="auto"/>
                        <w:ind w:left="0" w:right="0" w:firstLine="0"/>
                        <w:jc w:val="both"/>
                        <w:rPr>
                          <w:sz w:val="16"/>
                          <w:szCs w:val="16"/>
                        </w:rPr>
                      </w:pPr>
                      <w:r>
                        <w:rPr>
                          <w:color w:val="231F20"/>
                          <w:spacing w:val="0"/>
                          <w:w w:val="100"/>
                          <w:position w:val="0"/>
                          <w:sz w:val="16"/>
                          <w:szCs w:val="16"/>
                          <w:shd w:val="clear" w:color="auto" w:fill="auto"/>
                          <w:lang w:val="en-US" w:eastAsia="en-US" w:bidi="en-US"/>
                        </w:rPr>
                        <w:t xml:space="preserve">31 </w:t>
                      </w:r>
                      <w:r>
                        <w:rPr>
                          <w:rFonts w:ascii="MingLiU" w:eastAsia="MingLiU" w:hAnsi="MingLiU" w:cs="MingLiU"/>
                          <w:color w:val="231F20"/>
                          <w:spacing w:val="0"/>
                          <w:w w:val="100"/>
                          <w:position w:val="0"/>
                          <w:sz w:val="16"/>
                          <w:szCs w:val="16"/>
                          <w:shd w:val="clear" w:color="auto" w:fill="auto"/>
                          <w:lang w:val="zh-CN" w:eastAsia="zh-CN" w:bidi="zh-CN"/>
                        </w:rPr>
                        <w:t>〜</w:t>
                      </w:r>
                      <w:r>
                        <w:rPr>
                          <w:color w:val="231F20"/>
                          <w:spacing w:val="0"/>
                          <w:w w:val="100"/>
                          <w:position w:val="0"/>
                          <w:sz w:val="16"/>
                          <w:szCs w:val="16"/>
                          <w:shd w:val="clear" w:color="auto" w:fill="auto"/>
                          <w:lang w:val="zh-CN" w:eastAsia="zh-CN" w:bidi="zh-CN"/>
                        </w:rPr>
                        <w:t>51</w:t>
                      </w:r>
                    </w:p>
                    <w:p>
                      <w:pPr>
                        <w:pStyle w:val="Style34"/>
                        <w:keepNext w:val="0"/>
                        <w:keepLines w:val="0"/>
                        <w:widowControl w:val="0"/>
                        <w:numPr>
                          <w:ilvl w:val="0"/>
                          <w:numId w:val="7"/>
                        </w:numPr>
                        <w:shd w:val="clear" w:color="auto" w:fill="auto"/>
                        <w:tabs>
                          <w:tab w:pos="190"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51-71</w:t>
                      </w:r>
                    </w:p>
                    <w:p>
                      <w:pPr>
                        <w:pStyle w:val="Style34"/>
                        <w:keepNext w:val="0"/>
                        <w:keepLines w:val="0"/>
                        <w:widowControl w:val="0"/>
                        <w:numPr>
                          <w:ilvl w:val="0"/>
                          <w:numId w:val="7"/>
                        </w:numPr>
                        <w:shd w:val="clear" w:color="auto" w:fill="auto"/>
                        <w:tabs>
                          <w:tab w:pos="190" w:val="left"/>
                        </w:tabs>
                        <w:bidi w:val="0"/>
                        <w:spacing w:before="0" w:after="0" w:line="240" w:lineRule="auto"/>
                        <w:ind w:left="0" w:right="0" w:firstLine="0"/>
                        <w:jc w:val="both"/>
                        <w:rPr>
                          <w:sz w:val="16"/>
                          <w:szCs w:val="16"/>
                        </w:rPr>
                      </w:pPr>
                      <w:r>
                        <w:rPr>
                          <w:color w:val="231F20"/>
                          <w:spacing w:val="0"/>
                          <w:w w:val="100"/>
                          <w:position w:val="0"/>
                          <w:sz w:val="16"/>
                          <w:szCs w:val="16"/>
                          <w:shd w:val="clear" w:color="auto" w:fill="auto"/>
                          <w:lang w:val="zh-CN" w:eastAsia="zh-CN" w:bidi="zh-CN"/>
                        </w:rPr>
                        <w:t xml:space="preserve">71 </w:t>
                      </w:r>
                      <w:r>
                        <w:rPr>
                          <w:rFonts w:ascii="MingLiU" w:eastAsia="MingLiU" w:hAnsi="MingLiU" w:cs="MingLiU"/>
                          <w:color w:val="231F20"/>
                          <w:spacing w:val="0"/>
                          <w:w w:val="100"/>
                          <w:position w:val="0"/>
                          <w:sz w:val="16"/>
                          <w:szCs w:val="16"/>
                          <w:shd w:val="clear" w:color="auto" w:fill="auto"/>
                          <w:lang w:val="zh-CN" w:eastAsia="zh-CN" w:bidi="zh-CN"/>
                        </w:rPr>
                        <w:t>〜</w:t>
                      </w:r>
                      <w:r>
                        <w:rPr>
                          <w:color w:val="231F20"/>
                          <w:spacing w:val="0"/>
                          <w:w w:val="100"/>
                          <w:position w:val="0"/>
                          <w:sz w:val="16"/>
                          <w:szCs w:val="16"/>
                          <w:shd w:val="clear" w:color="auto" w:fill="auto"/>
                          <w:lang w:val="zh-CN" w:eastAsia="zh-CN" w:bidi="zh-CN"/>
                        </w:rPr>
                        <w:t>91</w:t>
                      </w:r>
                    </w:p>
                    <w:p>
                      <w:pPr>
                        <w:pStyle w:val="Style34"/>
                        <w:keepNext w:val="0"/>
                        <w:keepLines w:val="0"/>
                        <w:widowControl w:val="0"/>
                        <w:numPr>
                          <w:ilvl w:val="0"/>
                          <w:numId w:val="7"/>
                        </w:numPr>
                        <w:shd w:val="clear" w:color="auto" w:fill="auto"/>
                        <w:tabs>
                          <w:tab w:pos="190"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91-111</w:t>
                      </w:r>
                    </w:p>
                    <w:p>
                      <w:pPr>
                        <w:pStyle w:val="Style34"/>
                        <w:keepNext w:val="0"/>
                        <w:keepLines w:val="0"/>
                        <w:widowControl w:val="0"/>
                        <w:numPr>
                          <w:ilvl w:val="0"/>
                          <w:numId w:val="7"/>
                        </w:numPr>
                        <w:shd w:val="clear" w:color="auto" w:fill="auto"/>
                        <w:tabs>
                          <w:tab w:pos="202"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111-131</w:t>
                      </w:r>
                    </w:p>
                    <w:p>
                      <w:pPr>
                        <w:pStyle w:val="Style34"/>
                        <w:keepNext w:val="0"/>
                        <w:keepLines w:val="0"/>
                        <w:widowControl w:val="0"/>
                        <w:numPr>
                          <w:ilvl w:val="0"/>
                          <w:numId w:val="7"/>
                        </w:numPr>
                        <w:shd w:val="clear" w:color="auto" w:fill="auto"/>
                        <w:tabs>
                          <w:tab w:pos="197"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131-150</w:t>
                      </w:r>
                    </w:p>
                    <w:p>
                      <w:pPr>
                        <w:pStyle w:val="Style34"/>
                        <w:keepNext w:val="0"/>
                        <w:keepLines w:val="0"/>
                        <w:widowControl w:val="0"/>
                        <w:numPr>
                          <w:ilvl w:val="0"/>
                          <w:numId w:val="7"/>
                        </w:numPr>
                        <w:shd w:val="clear" w:color="auto" w:fill="auto"/>
                        <w:tabs>
                          <w:tab w:pos="197"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150-170</w:t>
                      </w:r>
                    </w:p>
                    <w:p>
                      <w:pPr>
                        <w:pStyle w:val="Style34"/>
                        <w:keepNext w:val="0"/>
                        <w:keepLines w:val="0"/>
                        <w:widowControl w:val="0"/>
                        <w:numPr>
                          <w:ilvl w:val="0"/>
                          <w:numId w:val="7"/>
                        </w:numPr>
                        <w:shd w:val="clear" w:color="auto" w:fill="auto"/>
                        <w:tabs>
                          <w:tab w:pos="197"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170-190</w:t>
                      </w:r>
                    </w:p>
                    <w:p>
                      <w:pPr>
                        <w:pStyle w:val="Style34"/>
                        <w:keepNext w:val="0"/>
                        <w:keepLines w:val="0"/>
                        <w:widowControl w:val="0"/>
                        <w:numPr>
                          <w:ilvl w:val="0"/>
                          <w:numId w:val="7"/>
                        </w:numPr>
                        <w:shd w:val="clear" w:color="auto" w:fill="auto"/>
                        <w:tabs>
                          <w:tab w:pos="202" w:val="left"/>
                        </w:tabs>
                        <w:bidi w:val="0"/>
                        <w:spacing w:before="0" w:after="0" w:line="180" w:lineRule="auto"/>
                        <w:ind w:left="0" w:right="0" w:firstLine="0"/>
                        <w:jc w:val="both"/>
                        <w:rPr>
                          <w:sz w:val="16"/>
                          <w:szCs w:val="16"/>
                        </w:rPr>
                      </w:pPr>
                      <w:r>
                        <w:rPr>
                          <w:color w:val="231F20"/>
                          <w:spacing w:val="0"/>
                          <w:w w:val="100"/>
                          <w:position w:val="0"/>
                          <w:sz w:val="16"/>
                          <w:szCs w:val="16"/>
                          <w:shd w:val="clear" w:color="auto" w:fill="auto"/>
                          <w:lang w:val="en-US" w:eastAsia="en-US" w:bidi="en-US"/>
                        </w:rPr>
                        <w:t>190-210</w:t>
                      </w:r>
                    </w:p>
                    <w:p>
                      <w:pPr>
                        <w:pStyle w:val="Style34"/>
                        <w:keepNext w:val="0"/>
                        <w:keepLines w:val="0"/>
                        <w:widowControl w:val="0"/>
                        <w:numPr>
                          <w:ilvl w:val="0"/>
                          <w:numId w:val="7"/>
                        </w:numPr>
                        <w:shd w:val="clear" w:color="auto" w:fill="auto"/>
                        <w:tabs>
                          <w:tab w:pos="187" w:val="left"/>
                        </w:tabs>
                        <w:bidi w:val="0"/>
                        <w:spacing w:before="0" w:after="0" w:line="240" w:lineRule="auto"/>
                        <w:ind w:left="0" w:right="0" w:firstLine="0"/>
                        <w:jc w:val="both"/>
                        <w:rPr>
                          <w:sz w:val="16"/>
                          <w:szCs w:val="16"/>
                        </w:rPr>
                      </w:pPr>
                      <w:r>
                        <w:rPr>
                          <w:color w:val="231F20"/>
                          <w:spacing w:val="0"/>
                          <w:w w:val="100"/>
                          <w:position w:val="0"/>
                          <w:sz w:val="16"/>
                          <w:szCs w:val="16"/>
                          <w:shd w:val="clear" w:color="auto" w:fill="auto"/>
                          <w:lang w:val="en-US" w:eastAsia="en-US" w:bidi="en-US"/>
                        </w:rPr>
                        <w:t xml:space="preserve">210 </w:t>
                      </w:r>
                      <w:r>
                        <w:rPr>
                          <w:rFonts w:ascii="MingLiU" w:eastAsia="MingLiU" w:hAnsi="MingLiU" w:cs="MingLiU"/>
                          <w:color w:val="231F20"/>
                          <w:spacing w:val="0"/>
                          <w:w w:val="100"/>
                          <w:position w:val="0"/>
                          <w:sz w:val="16"/>
                          <w:szCs w:val="16"/>
                          <w:shd w:val="clear" w:color="auto" w:fill="auto"/>
                          <w:lang w:val="zh-CN" w:eastAsia="zh-CN" w:bidi="zh-CN"/>
                        </w:rPr>
                        <w:t>〜</w:t>
                      </w:r>
                      <w:r>
                        <w:rPr>
                          <w:color w:val="231F20"/>
                          <w:spacing w:val="0"/>
                          <w:w w:val="100"/>
                          <w:position w:val="0"/>
                          <w:sz w:val="16"/>
                          <w:szCs w:val="16"/>
                          <w:shd w:val="clear" w:color="auto" w:fill="auto"/>
                          <w:lang w:val="zh-CN" w:eastAsia="zh-CN" w:bidi="zh-CN"/>
                        </w:rPr>
                        <w:t>230</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3942715</wp:posOffset>
                </wp:positionH>
                <wp:positionV relativeFrom="paragraph">
                  <wp:posOffset>2009140</wp:posOffset>
                </wp:positionV>
                <wp:extent cx="2734310" cy="530225"/>
                <wp:wrapNone/>
                <wp:docPr id="131" name="Shape 131"/>
                <a:graphic xmlns:a="http://schemas.openxmlformats.org/drawingml/2006/main">
                  <a:graphicData uri="http://schemas.microsoft.com/office/word/2010/wordprocessingShape">
                    <wps:wsp>
                      <wps:cNvSpPr txBox="1"/>
                      <wps:spPr>
                        <a:xfrm>
                          <a:ext cx="2734310" cy="530225"/>
                        </a:xfrm>
                        <a:prstGeom prst="rect"/>
                        <a:noFill/>
                      </wps:spPr>
                      <wps:txbx>
                        <w:txbxContent>
                          <w:p>
                            <w:pPr>
                              <w:pStyle w:val="Style34"/>
                              <w:keepNext w:val="0"/>
                              <w:keepLines w:val="0"/>
                              <w:widowControl w:val="0"/>
                              <w:shd w:val="clear" w:color="auto" w:fill="auto"/>
                              <w:bidi w:val="0"/>
                              <w:spacing w:before="0" w:after="0" w:line="262"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10 </w:t>
                            </w:r>
                            <w:r>
                              <w:rPr>
                                <w:rFonts w:ascii="SimHei" w:eastAsia="SimHei" w:hAnsi="SimHei" w:cs="SimHei"/>
                                <w:color w:val="000000"/>
                                <w:spacing w:val="0"/>
                                <w:w w:val="100"/>
                                <w:position w:val="0"/>
                                <w:shd w:val="clear" w:color="auto" w:fill="auto"/>
                                <w:lang w:val="zh-CN" w:eastAsia="zh-CN" w:bidi="zh-CN"/>
                              </w:rPr>
                              <w:t xml:space="preserve">土壤镉砷污染修复专利分布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Landscape of soil cadmium and arsenic pollution remediation patents</w:t>
                            </w:r>
                          </w:p>
                        </w:txbxContent>
                      </wps:txbx>
                      <wps:bodyPr lIns="0" tIns="0" rIns="0" bIns="0">
                        <a:noAutoFit/>
                      </wps:bodyPr>
                    </wps:wsp>
                  </a:graphicData>
                </a:graphic>
              </wp:anchor>
            </w:drawing>
          </mc:Choice>
          <mc:Fallback>
            <w:pict>
              <v:shape id="_x0000_s1157" type="#_x0000_t202" style="position:absolute;margin-left:310.44999999999999pt;margin-top:158.19999999999999pt;width:215.30000000000001pt;height:41.75pt;z-index:25165778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62"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10 </w:t>
                      </w:r>
                      <w:r>
                        <w:rPr>
                          <w:rFonts w:ascii="SimHei" w:eastAsia="SimHei" w:hAnsi="SimHei" w:cs="SimHei"/>
                          <w:color w:val="000000"/>
                          <w:spacing w:val="0"/>
                          <w:w w:val="100"/>
                          <w:position w:val="0"/>
                          <w:shd w:val="clear" w:color="auto" w:fill="auto"/>
                          <w:lang w:val="zh-CN" w:eastAsia="zh-CN" w:bidi="zh-CN"/>
                        </w:rPr>
                        <w:t xml:space="preserve">土壤镉砷污染修复专利分布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Landscape of soil cadmium and arsenic pollution remediation patents</w:t>
                      </w:r>
                    </w:p>
                  </w:txbxContent>
                </v:textbox>
                <w10:wrap anchorx="page"/>
              </v:shape>
            </w:pict>
          </mc:Fallback>
        </mc:AlternateContent>
      </w:r>
      <w:r>
        <w:rPr>
          <w:color w:val="000000"/>
          <w:spacing w:val="0"/>
          <w:w w:val="100"/>
          <w:position w:val="0"/>
          <w:shd w:val="clear" w:color="auto" w:fill="auto"/>
        </w:rPr>
        <w:t>比砷污染土壤污染治理修复的研究要深入。 本研究对近</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年的土壤镉砷污染修复治 理专利数据进行了统计分析，结果如图</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hd w:val="clear" w:color="auto" w:fill="auto"/>
        </w:rPr>
        <w:t xml:space="preserve">11 </w:t>
      </w:r>
      <w:r>
        <w:rPr>
          <w:color w:val="000000"/>
          <w:spacing w:val="0"/>
          <w:w w:val="100"/>
          <w:position w:val="0"/>
          <w:shd w:val="clear" w:color="auto" w:fill="auto"/>
        </w:rPr>
        <w:t>所示。本研究运用</w:t>
      </w:r>
      <w:r>
        <w:rPr>
          <w:rFonts w:ascii="Times New Roman" w:eastAsia="Times New Roman" w:hAnsi="Times New Roman" w:cs="Times New Roman"/>
          <w:color w:val="000000"/>
          <w:spacing w:val="0"/>
          <w:w w:val="100"/>
          <w:position w:val="0"/>
          <w:shd w:val="clear" w:color="auto" w:fill="auto"/>
          <w:lang w:val="en-US" w:eastAsia="en-US" w:bidi="en-US"/>
        </w:rPr>
        <w:t>GIS</w:t>
      </w:r>
      <w:r>
        <w:rPr>
          <w:color w:val="000000"/>
          <w:spacing w:val="0"/>
          <w:w w:val="100"/>
          <w:position w:val="0"/>
          <w:shd w:val="clear" w:color="auto" w:fill="auto"/>
        </w:rPr>
        <w:t>软件克里金插值法，做 出专利景观图，每个等高线间有</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篇专利数 量的差距，图中红色部分表示发文量较密集， 蓝色部分表示发文量较稀疏。</w:t>
      </w:r>
    </w:p>
    <w:p>
      <w:pPr>
        <w:pStyle w:val="Style17"/>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根据前文土壤镉砷污染治理方法，可将修 复技术分为物理修复、化学修复、植物修复和 微生物修复。从土壤镉砷污染不同修复技术专 利分布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可以看出，化学修复在所有修复 方法中占比最多，植物修复方法位居其次，这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种修复技术属于专利高发区域。微生物修复</w:t>
      </w:r>
    </w:p>
    <w:p>
      <w:pPr>
        <w:pStyle w:val="Style17"/>
        <w:keepNext w:val="0"/>
        <w:keepLines w:val="0"/>
        <w:widowControl w:val="0"/>
        <w:shd w:val="clear" w:color="auto" w:fill="auto"/>
        <w:bidi w:val="0"/>
        <w:spacing w:before="0" w:after="0" w:line="321" w:lineRule="exact"/>
        <w:ind w:left="0" w:right="0" w:firstLine="0"/>
        <w:jc w:val="left"/>
      </w:pPr>
      <w:r>
        <w:rPr>
          <w:color w:val="000000"/>
          <w:spacing w:val="0"/>
          <w:w w:val="100"/>
          <w:position w:val="0"/>
          <w:shd w:val="clear" w:color="auto" w:fill="auto"/>
        </w:rPr>
        <w:t>和物理修复相比于化学修复和植物修复方法，发表专利数较少，属于专利低发区。</w:t>
      </w:r>
    </w:p>
    <w:p>
      <w:pPr>
        <w:pStyle w:val="Style17"/>
        <w:keepNext w:val="0"/>
        <w:keepLines w:val="0"/>
        <w:widowControl w:val="0"/>
        <w:shd w:val="clear" w:color="auto" w:fill="auto"/>
        <w:bidi w:val="0"/>
        <w:spacing w:before="0" w:after="0" w:line="321" w:lineRule="exact"/>
        <w:ind w:left="0" w:right="0" w:firstLine="460"/>
        <w:jc w:val="both"/>
      </w:pPr>
      <w:r>
        <w:rPr>
          <w:color w:val="000000"/>
          <w:spacing w:val="0"/>
          <w:w w:val="100"/>
          <w:position w:val="0"/>
          <w:shd w:val="clear" w:color="auto" w:fill="auto"/>
        </w:rPr>
        <w:t>从土壤镉污染修复专利分布图</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lang w:val="en-US" w:eastAsia="en-US" w:bidi="en-US"/>
        </w:rPr>
        <w:t>1(a))</w:t>
      </w:r>
      <w:r>
        <w:rPr>
          <w:color w:val="000000"/>
          <w:spacing w:val="0"/>
          <w:w w:val="100"/>
          <w:position w:val="0"/>
          <w:shd w:val="clear" w:color="auto" w:fill="auto"/>
        </w:rPr>
        <w:t>中可以看出，</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年以前，国内关于土壤镉污染修复 的专利发表数量较少，年均在</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 xml:space="preserve">篇以下，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年，专利发表数达到</w:t>
      </w:r>
      <w:r>
        <w:rPr>
          <w:rFonts w:ascii="Times New Roman" w:eastAsia="Times New Roman" w:hAnsi="Times New Roman" w:cs="Times New Roman"/>
          <w:color w:val="000000"/>
          <w:spacing w:val="0"/>
          <w:w w:val="100"/>
          <w:position w:val="0"/>
          <w:shd w:val="clear" w:color="auto" w:fill="auto"/>
        </w:rPr>
        <w:t>44</w:t>
      </w:r>
      <w:r>
        <w:rPr>
          <w:color w:val="000000"/>
          <w:spacing w:val="0"/>
          <w:w w:val="100"/>
          <w:position w:val="0"/>
          <w:shd w:val="clear" w:color="auto" w:fill="auto"/>
        </w:rPr>
        <w:t>篇，此后国内关于土壤镉 污染的专利发表数目开始有了较大程度的增长。从土壤砷污染修复专利分布图</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11(b))</w:t>
      </w:r>
      <w:r>
        <w:rPr>
          <w:color w:val="000000"/>
          <w:spacing w:val="0"/>
          <w:w w:val="100"/>
          <w:position w:val="0"/>
          <w:shd w:val="clear" w:color="auto" w:fill="auto"/>
        </w:rPr>
        <w:t xml:space="preserve">中可以看 出，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年土壤砷污染专利数开始增多，从</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年专利数不到</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篇增加到</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篇，并在 之后呈现了持续性的增长。该研究得出的结果与图</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中镉污染修复专利分布的研究结果相似，关 于镉砷污染修复专利发表数量都在</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年前后有了较大幅度的提升。</w:t>
      </w:r>
    </w:p>
    <w:p>
      <w:pPr>
        <w:pStyle w:val="Style17"/>
        <w:keepNext w:val="0"/>
        <w:keepLines w:val="0"/>
        <w:widowControl w:val="0"/>
        <w:shd w:val="clear" w:color="auto" w:fill="auto"/>
        <w:bidi w:val="0"/>
        <w:spacing w:before="0" w:after="200" w:line="321" w:lineRule="exact"/>
        <w:ind w:left="0" w:right="0" w:firstLine="460"/>
        <w:jc w:val="both"/>
      </w:pPr>
      <w:r>
        <mc:AlternateContent>
          <mc:Choice Requires="wps">
            <w:drawing>
              <wp:anchor distT="165100" distB="336550" distL="12700" distR="299720" simplePos="0" relativeHeight="125829409" behindDoc="0" locked="0" layoutInCell="1" allowOverlap="1">
                <wp:simplePos x="0" y="0"/>
                <wp:positionH relativeFrom="page">
                  <wp:posOffset>6057900</wp:posOffset>
                </wp:positionH>
                <wp:positionV relativeFrom="paragraph">
                  <wp:posOffset>1549400</wp:posOffset>
                </wp:positionV>
                <wp:extent cx="161290" cy="128270"/>
                <wp:wrapTopAndBottom/>
                <wp:docPr id="133" name="Shape 133"/>
                <a:graphic xmlns:a="http://schemas.openxmlformats.org/drawingml/2006/main">
                  <a:graphicData uri="http://schemas.microsoft.com/office/word/2010/wordprocessingShape">
                    <wps:wsp>
                      <wps:cNvSpPr txBox="1"/>
                      <wps:spPr>
                        <a:xfrm>
                          <a:ext cx="161290" cy="128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019</w:t>
                            </w:r>
                          </w:p>
                        </w:txbxContent>
                      </wps:txbx>
                      <wps:bodyPr wrap="none" lIns="0" tIns="0" rIns="0" bIns="0">
                        <a:noAutoFit/>
                      </wps:bodyPr>
                    </wps:wsp>
                  </a:graphicData>
                </a:graphic>
              </wp:anchor>
            </w:drawing>
          </mc:Choice>
          <mc:Fallback>
            <w:pict>
              <v:shape id="_x0000_s1159" type="#_x0000_t202" style="position:absolute;margin-left:477.pt;margin-top:122.pt;width:12.699999999999999pt;height:10.1pt;z-index:-125829344;mso-wrap-distance-left:1.pt;mso-wrap-distance-top:13.pt;mso-wrap-distance-right:23.600000000000001pt;mso-wrap-distance-bottom:26.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019</w:t>
                      </w:r>
                    </w:p>
                  </w:txbxContent>
                </v:textbox>
                <w10:wrap type="topAndBottom" anchorx="page"/>
              </v:shape>
            </w:pict>
          </mc:Fallback>
        </mc:AlternateContent>
      </w:r>
      <w:r>
        <mc:AlternateContent>
          <mc:Choice Requires="wps">
            <w:drawing>
              <wp:anchor distT="495935" distB="0" distL="123825" distR="13335" simplePos="0" relativeHeight="125829411" behindDoc="0" locked="0" layoutInCell="1" allowOverlap="1">
                <wp:simplePos x="0" y="0"/>
                <wp:positionH relativeFrom="page">
                  <wp:posOffset>6169025</wp:posOffset>
                </wp:positionH>
                <wp:positionV relativeFrom="paragraph">
                  <wp:posOffset>1880235</wp:posOffset>
                </wp:positionV>
                <wp:extent cx="336550" cy="133985"/>
                <wp:wrapTopAndBottom/>
                <wp:docPr id="135" name="Shape 135"/>
                <a:graphic xmlns:a="http://schemas.openxmlformats.org/drawingml/2006/main">
                  <a:graphicData uri="http://schemas.microsoft.com/office/word/2010/wordprocessingShape">
                    <wps:wsp>
                      <wps:cNvSpPr txBox="1"/>
                      <wps:spPr>
                        <a:xfrm>
                          <a:ext cx="336550" cy="1339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79000A"/>
                                <w:spacing w:val="0"/>
                                <w:w w:val="100"/>
                                <w:position w:val="0"/>
                                <w:shd w:val="clear" w:color="auto" w:fill="auto"/>
                                <w:lang w:val="en-US" w:eastAsia="en-US" w:bidi="en-US"/>
                              </w:rPr>
                              <w:t>■</w:t>
                            </w:r>
                            <w:r>
                              <w:rPr>
                                <w:color w:val="000000"/>
                                <w:spacing w:val="0"/>
                                <w:w w:val="100"/>
                                <w:position w:val="0"/>
                                <w:shd w:val="clear" w:color="auto" w:fill="auto"/>
                              </w:rPr>
                              <w:t>年份</w:t>
                            </w:r>
                          </w:p>
                        </w:txbxContent>
                      </wps:txbx>
                      <wps:bodyPr wrap="none" lIns="0" tIns="0" rIns="0" bIns="0">
                        <a:noAutoFit/>
                      </wps:bodyPr>
                    </wps:wsp>
                  </a:graphicData>
                </a:graphic>
              </wp:anchor>
            </w:drawing>
          </mc:Choice>
          <mc:Fallback>
            <w:pict>
              <v:shape id="_x0000_s1161" type="#_x0000_t202" style="position:absolute;margin-left:485.75pt;margin-top:148.05000000000001pt;width:26.5pt;height:10.550000000000001pt;z-index:-125829342;mso-wrap-distance-left:9.75pt;mso-wrap-distance-top:39.049999999999997pt;mso-wrap-distance-right:1.05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79000A"/>
                          <w:spacing w:val="0"/>
                          <w:w w:val="100"/>
                          <w:position w:val="0"/>
                          <w:shd w:val="clear" w:color="auto" w:fill="auto"/>
                          <w:lang w:val="en-US" w:eastAsia="en-US" w:bidi="en-US"/>
                        </w:rPr>
                        <w:t>■</w:t>
                      </w:r>
                      <w:r>
                        <w:rPr>
                          <w:color w:val="000000"/>
                          <w:spacing w:val="0"/>
                          <w:w w:val="100"/>
                          <w:position w:val="0"/>
                          <w:shd w:val="clear" w:color="auto" w:fill="auto"/>
                        </w:rPr>
                        <w:t>年份</w:t>
                      </w:r>
                    </w:p>
                  </w:txbxContent>
                </v:textbox>
                <w10:wrap type="topAndBottom" anchorx="page"/>
              </v:shape>
            </w:pict>
          </mc:Fallback>
        </mc:AlternateContent>
      </w:r>
      <w:r>
        <w:drawing>
          <wp:anchor distT="111125" distB="212090" distL="114300" distR="607695" simplePos="0" relativeHeight="125829413" behindDoc="0" locked="0" layoutInCell="1" allowOverlap="1">
            <wp:simplePos x="0" y="0"/>
            <wp:positionH relativeFrom="page">
              <wp:posOffset>952500</wp:posOffset>
            </wp:positionH>
            <wp:positionV relativeFrom="paragraph">
              <wp:posOffset>1673225</wp:posOffset>
            </wp:positionV>
            <wp:extent cx="2243455" cy="1493520"/>
            <wp:wrapSquare wrapText="right"/>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43"/>
                    <a:stretch/>
                  </pic:blipFill>
                  <pic:spPr>
                    <a:xfrm>
                      <a:ext cx="2243455" cy="1493520"/>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1443355</wp:posOffset>
                </wp:positionH>
                <wp:positionV relativeFrom="paragraph">
                  <wp:posOffset>3236595</wp:posOffset>
                </wp:positionV>
                <wp:extent cx="1329055" cy="141605"/>
                <wp:wrapNone/>
                <wp:docPr id="139" name="Shape 139"/>
                <a:graphic xmlns:a="http://schemas.openxmlformats.org/drawingml/2006/main">
                  <a:graphicData uri="http://schemas.microsoft.com/office/word/2010/wordprocessingShape">
                    <wps:wsp>
                      <wps:cNvSpPr txBox="1"/>
                      <wps:spPr>
                        <a:xfrm>
                          <a:ext cx="1329055" cy="1416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(a) </w:t>
                            </w:r>
                            <w:r>
                              <w:rPr>
                                <w:rFonts w:ascii="SimHei" w:eastAsia="SimHei" w:hAnsi="SimHei" w:cs="SimHei"/>
                                <w:color w:val="000000"/>
                                <w:spacing w:val="0"/>
                                <w:w w:val="100"/>
                                <w:position w:val="0"/>
                                <w:sz w:val="15"/>
                                <w:szCs w:val="15"/>
                                <w:shd w:val="clear" w:color="auto" w:fill="auto"/>
                                <w:lang w:val="zh-CN" w:eastAsia="zh-CN" w:bidi="zh-CN"/>
                              </w:rPr>
                              <w:t>土壤镉污染修复专利分布图</w:t>
                            </w:r>
                          </w:p>
                        </w:txbxContent>
                      </wps:txbx>
                      <wps:bodyPr lIns="0" tIns="0" rIns="0" bIns="0">
                        <a:noAutoFit/>
                      </wps:bodyPr>
                    </wps:wsp>
                  </a:graphicData>
                </a:graphic>
              </wp:anchor>
            </w:drawing>
          </mc:Choice>
          <mc:Fallback>
            <w:pict>
              <v:shape id="_x0000_s1165" type="#_x0000_t202" style="position:absolute;margin-left:113.65000000000001pt;margin-top:254.84999999999999pt;width:104.65000000000001pt;height:11.15pt;z-index:25165778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(a) </w:t>
                      </w:r>
                      <w:r>
                        <w:rPr>
                          <w:rFonts w:ascii="SimHei" w:eastAsia="SimHei" w:hAnsi="SimHei" w:cs="SimHei"/>
                          <w:color w:val="000000"/>
                          <w:spacing w:val="0"/>
                          <w:w w:val="100"/>
                          <w:position w:val="0"/>
                          <w:sz w:val="15"/>
                          <w:szCs w:val="15"/>
                          <w:shd w:val="clear" w:color="auto" w:fill="auto"/>
                          <w:lang w:val="zh-CN" w:eastAsia="zh-CN" w:bidi="zh-CN"/>
                        </w:rPr>
                        <w:t>土壤镉污染修复专利分布图</w:t>
                      </w:r>
                    </w:p>
                  </w:txbxContent>
                </v:textbox>
                <w10:wrap anchorx="page"/>
              </v:shape>
            </w:pict>
          </mc:Fallback>
        </mc:AlternateContent>
      </w:r>
      <w:r>
        <mc:AlternateContent>
          <mc:Choice Requires="wps">
            <w:drawing>
              <wp:anchor distT="0" distB="1676400" distL="2281555" distR="461645" simplePos="0" relativeHeight="125829414" behindDoc="0" locked="0" layoutInCell="1" allowOverlap="1">
                <wp:simplePos x="0" y="0"/>
                <wp:positionH relativeFrom="page">
                  <wp:posOffset>3119755</wp:posOffset>
                </wp:positionH>
                <wp:positionV relativeFrom="paragraph">
                  <wp:posOffset>1562100</wp:posOffset>
                </wp:positionV>
                <wp:extent cx="222250" cy="140335"/>
                <wp:wrapSquare wrapText="right"/>
                <wp:docPr id="141" name="Shape 141"/>
                <a:graphic xmlns:a="http://schemas.openxmlformats.org/drawingml/2006/main">
                  <a:graphicData uri="http://schemas.microsoft.com/office/word/2010/wordprocessingShape">
                    <wps:wsp>
                      <wps:cNvSpPr txBox="1"/>
                      <wps:spPr>
                        <a:xfrm>
                          <a:ext cx="222250"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2019</w:t>
                            </w:r>
                          </w:p>
                        </w:txbxContent>
                      </wps:txbx>
                      <wps:bodyPr wrap="none" lIns="0" tIns="0" rIns="0" bIns="0">
                        <a:noAutoFit/>
                      </wps:bodyPr>
                    </wps:wsp>
                  </a:graphicData>
                </a:graphic>
              </wp:anchor>
            </w:drawing>
          </mc:Choice>
          <mc:Fallback>
            <w:pict>
              <v:shape id="_x0000_s1167" type="#_x0000_t202" style="position:absolute;margin-left:245.65000000000001pt;margin-top:123.pt;width:17.5pt;height:11.050000000000001pt;z-index:-125829339;mso-wrap-distance-left:179.65000000000001pt;mso-wrap-distance-right:36.350000000000001pt;mso-wrap-distance-bottom:13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2019</w:t>
                      </w:r>
                    </w:p>
                  </w:txbxContent>
                </v:textbox>
                <w10:wrap type="square" side="right" anchorx="page"/>
              </v:shape>
            </w:pict>
          </mc:Fallback>
        </mc:AlternateContent>
      </w:r>
      <w:r>
        <w:drawing>
          <wp:anchor distT="382270" distB="233680" distL="2397125" distR="480060" simplePos="0" relativeHeight="125829416" behindDoc="0" locked="0" layoutInCell="1" allowOverlap="1">
            <wp:simplePos x="0" y="0"/>
            <wp:positionH relativeFrom="page">
              <wp:posOffset>3235325</wp:posOffset>
            </wp:positionH>
            <wp:positionV relativeFrom="paragraph">
              <wp:posOffset>1944370</wp:posOffset>
            </wp:positionV>
            <wp:extent cx="91440" cy="1200785"/>
            <wp:wrapSquare wrapText="right"/>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45"/>
                    <a:stretch/>
                  </pic:blipFill>
                  <pic:spPr>
                    <a:xfrm>
                      <a:ext cx="91440" cy="1200785"/>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3320415</wp:posOffset>
                </wp:positionH>
                <wp:positionV relativeFrom="paragraph">
                  <wp:posOffset>2288540</wp:posOffset>
                </wp:positionV>
                <wp:extent cx="368935" cy="894715"/>
                <wp:wrapNone/>
                <wp:docPr id="145" name="Shape 145"/>
                <a:graphic xmlns:a="http://schemas.openxmlformats.org/drawingml/2006/main">
                  <a:graphicData uri="http://schemas.microsoft.com/office/word/2010/wordprocessingShape">
                    <wps:wsp>
                      <wps:cNvSpPr txBox="1"/>
                      <wps:spPr>
                        <a:xfrm>
                          <a:ext cx="368935" cy="894715"/>
                        </a:xfrm>
                        <a:prstGeom prst="rect"/>
                        <a:noFill/>
                      </wps:spPr>
                      <wps:txbx>
                        <w:txbxContent>
                          <w:p>
                            <w:pPr>
                              <w:pStyle w:val="Style34"/>
                              <w:keepNext w:val="0"/>
                              <w:keepLines w:val="0"/>
                              <w:widowControl w:val="0"/>
                              <w:shd w:val="clear" w:color="auto" w:fill="auto"/>
                              <w:bidi w:val="0"/>
                              <w:spacing w:before="0" w:after="0" w:line="178" w:lineRule="auto"/>
                              <w:ind w:left="0" w:right="0" w:firstLine="0"/>
                              <w:jc w:val="left"/>
                              <w:rPr>
                                <w:sz w:val="16"/>
                                <w:szCs w:val="16"/>
                              </w:rPr>
                            </w:pPr>
                            <w:r>
                              <w:rPr>
                                <w:color w:val="000000"/>
                                <w:spacing w:val="0"/>
                                <w:w w:val="100"/>
                                <w:position w:val="0"/>
                                <w:sz w:val="16"/>
                                <w:szCs w:val="16"/>
                                <w:shd w:val="clear" w:color="auto" w:fill="auto"/>
                                <w:lang w:val="zh-CN" w:eastAsia="zh-CN" w:bidi="zh-CN"/>
                              </w:rPr>
                              <w:t>2~3</w:t>
                            </w:r>
                          </w:p>
                          <w:p>
                            <w:pPr>
                              <w:pStyle w:val="Style34"/>
                              <w:keepNext w:val="0"/>
                              <w:keepLines w:val="0"/>
                              <w:widowControl w:val="0"/>
                              <w:shd w:val="clear" w:color="auto" w:fill="auto"/>
                              <w:bidi w:val="0"/>
                              <w:spacing w:before="0" w:after="0" w:line="178" w:lineRule="auto"/>
                              <w:ind w:left="0" w:right="0" w:firstLine="0"/>
                              <w:jc w:val="left"/>
                              <w:rPr>
                                <w:sz w:val="16"/>
                                <w:szCs w:val="16"/>
                              </w:rPr>
                            </w:pPr>
                            <w:r>
                              <w:rPr>
                                <w:color w:val="000000"/>
                                <w:spacing w:val="0"/>
                                <w:w w:val="100"/>
                                <w:position w:val="0"/>
                                <w:sz w:val="16"/>
                                <w:szCs w:val="16"/>
                                <w:shd w:val="clear" w:color="auto" w:fill="auto"/>
                                <w:lang w:val="zh-CN" w:eastAsia="zh-CN" w:bidi="zh-CN"/>
                              </w:rPr>
                              <w:t>3~5</w:t>
                            </w:r>
                          </w:p>
                          <w:p>
                            <w:pPr>
                              <w:pStyle w:val="Style34"/>
                              <w:keepNext w:val="0"/>
                              <w:keepLines w:val="0"/>
                              <w:widowControl w:val="0"/>
                              <w:shd w:val="clear" w:color="auto" w:fill="auto"/>
                              <w:bidi w:val="0"/>
                              <w:spacing w:before="0" w:after="0" w:line="178" w:lineRule="auto"/>
                              <w:ind w:left="0" w:right="0" w:firstLine="0"/>
                              <w:jc w:val="left"/>
                              <w:rPr>
                                <w:sz w:val="16"/>
                                <w:szCs w:val="16"/>
                              </w:rPr>
                            </w:pPr>
                            <w:r>
                              <w:rPr>
                                <w:color w:val="000000"/>
                                <w:spacing w:val="0"/>
                                <w:w w:val="100"/>
                                <w:position w:val="0"/>
                                <w:sz w:val="16"/>
                                <w:szCs w:val="16"/>
                                <w:shd w:val="clear" w:color="auto" w:fill="auto"/>
                                <w:lang w:val="zh-CN" w:eastAsia="zh-CN" w:bidi="zh-CN"/>
                              </w:rPr>
                              <w:t xml:space="preserve">5~8 8~13 </w:t>
                            </w:r>
                            <w:r>
                              <w:rPr>
                                <w:color w:val="000000"/>
                                <w:spacing w:val="0"/>
                                <w:w w:val="100"/>
                                <w:position w:val="0"/>
                                <w:sz w:val="16"/>
                                <w:szCs w:val="16"/>
                                <w:shd w:val="clear" w:color="auto" w:fill="auto"/>
                                <w:lang w:val="en-US" w:eastAsia="en-US" w:bidi="en-US"/>
                              </w:rPr>
                              <w:t xml:space="preserve">13-23 </w:t>
                            </w:r>
                            <w:r>
                              <w:rPr>
                                <w:color w:val="000000"/>
                                <w:spacing w:val="0"/>
                                <w:w w:val="100"/>
                                <w:position w:val="0"/>
                                <w:sz w:val="16"/>
                                <w:szCs w:val="16"/>
                                <w:shd w:val="clear" w:color="auto" w:fill="auto"/>
                                <w:lang w:val="zh-CN" w:eastAsia="zh-CN" w:bidi="zh-CN"/>
                              </w:rPr>
                              <w:t xml:space="preserve">23 </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zh-CN" w:eastAsia="zh-CN" w:bidi="zh-CN"/>
                              </w:rPr>
                              <w:t xml:space="preserve">39 39 </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zh-CN" w:eastAsia="zh-CN" w:bidi="zh-CN"/>
                              </w:rPr>
                              <w:t xml:space="preserve">68 </w:t>
                            </w:r>
                            <w:r>
                              <w:rPr>
                                <w:color w:val="000000"/>
                                <w:spacing w:val="0"/>
                                <w:w w:val="100"/>
                                <w:position w:val="0"/>
                                <w:sz w:val="16"/>
                                <w:szCs w:val="16"/>
                                <w:shd w:val="clear" w:color="auto" w:fill="auto"/>
                                <w:lang w:val="en-US" w:eastAsia="en-US" w:bidi="en-US"/>
                              </w:rPr>
                              <w:t>68-119 119-148 148-165</w:t>
                            </w:r>
                          </w:p>
                        </w:txbxContent>
                      </wps:txbx>
                      <wps:bodyPr lIns="0" tIns="0" rIns="0" bIns="0">
                        <a:noAutoFit/>
                      </wps:bodyPr>
                    </wps:wsp>
                  </a:graphicData>
                </a:graphic>
              </wp:anchor>
            </w:drawing>
          </mc:Choice>
          <mc:Fallback>
            <w:pict>
              <v:shape id="_x0000_s1171" type="#_x0000_t202" style="position:absolute;margin-left:261.44999999999999pt;margin-top:180.19999999999999pt;width:29.050000000000001pt;height:70.450000000000003pt;z-index:25165778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178" w:lineRule="auto"/>
                        <w:ind w:left="0" w:right="0" w:firstLine="0"/>
                        <w:jc w:val="left"/>
                        <w:rPr>
                          <w:sz w:val="16"/>
                          <w:szCs w:val="16"/>
                        </w:rPr>
                      </w:pPr>
                      <w:r>
                        <w:rPr>
                          <w:color w:val="000000"/>
                          <w:spacing w:val="0"/>
                          <w:w w:val="100"/>
                          <w:position w:val="0"/>
                          <w:sz w:val="16"/>
                          <w:szCs w:val="16"/>
                          <w:shd w:val="clear" w:color="auto" w:fill="auto"/>
                          <w:lang w:val="zh-CN" w:eastAsia="zh-CN" w:bidi="zh-CN"/>
                        </w:rPr>
                        <w:t>2~3</w:t>
                      </w:r>
                    </w:p>
                    <w:p>
                      <w:pPr>
                        <w:pStyle w:val="Style34"/>
                        <w:keepNext w:val="0"/>
                        <w:keepLines w:val="0"/>
                        <w:widowControl w:val="0"/>
                        <w:shd w:val="clear" w:color="auto" w:fill="auto"/>
                        <w:bidi w:val="0"/>
                        <w:spacing w:before="0" w:after="0" w:line="178" w:lineRule="auto"/>
                        <w:ind w:left="0" w:right="0" w:firstLine="0"/>
                        <w:jc w:val="left"/>
                        <w:rPr>
                          <w:sz w:val="16"/>
                          <w:szCs w:val="16"/>
                        </w:rPr>
                      </w:pPr>
                      <w:r>
                        <w:rPr>
                          <w:color w:val="000000"/>
                          <w:spacing w:val="0"/>
                          <w:w w:val="100"/>
                          <w:position w:val="0"/>
                          <w:sz w:val="16"/>
                          <w:szCs w:val="16"/>
                          <w:shd w:val="clear" w:color="auto" w:fill="auto"/>
                          <w:lang w:val="zh-CN" w:eastAsia="zh-CN" w:bidi="zh-CN"/>
                        </w:rPr>
                        <w:t>3~5</w:t>
                      </w:r>
                    </w:p>
                    <w:p>
                      <w:pPr>
                        <w:pStyle w:val="Style34"/>
                        <w:keepNext w:val="0"/>
                        <w:keepLines w:val="0"/>
                        <w:widowControl w:val="0"/>
                        <w:shd w:val="clear" w:color="auto" w:fill="auto"/>
                        <w:bidi w:val="0"/>
                        <w:spacing w:before="0" w:after="0" w:line="178" w:lineRule="auto"/>
                        <w:ind w:left="0" w:right="0" w:firstLine="0"/>
                        <w:jc w:val="left"/>
                        <w:rPr>
                          <w:sz w:val="16"/>
                          <w:szCs w:val="16"/>
                        </w:rPr>
                      </w:pPr>
                      <w:r>
                        <w:rPr>
                          <w:color w:val="000000"/>
                          <w:spacing w:val="0"/>
                          <w:w w:val="100"/>
                          <w:position w:val="0"/>
                          <w:sz w:val="16"/>
                          <w:szCs w:val="16"/>
                          <w:shd w:val="clear" w:color="auto" w:fill="auto"/>
                          <w:lang w:val="zh-CN" w:eastAsia="zh-CN" w:bidi="zh-CN"/>
                        </w:rPr>
                        <w:t xml:space="preserve">5~8 8~13 </w:t>
                      </w:r>
                      <w:r>
                        <w:rPr>
                          <w:color w:val="000000"/>
                          <w:spacing w:val="0"/>
                          <w:w w:val="100"/>
                          <w:position w:val="0"/>
                          <w:sz w:val="16"/>
                          <w:szCs w:val="16"/>
                          <w:shd w:val="clear" w:color="auto" w:fill="auto"/>
                          <w:lang w:val="en-US" w:eastAsia="en-US" w:bidi="en-US"/>
                        </w:rPr>
                        <w:t xml:space="preserve">13-23 </w:t>
                      </w:r>
                      <w:r>
                        <w:rPr>
                          <w:color w:val="000000"/>
                          <w:spacing w:val="0"/>
                          <w:w w:val="100"/>
                          <w:position w:val="0"/>
                          <w:sz w:val="16"/>
                          <w:szCs w:val="16"/>
                          <w:shd w:val="clear" w:color="auto" w:fill="auto"/>
                          <w:lang w:val="zh-CN" w:eastAsia="zh-CN" w:bidi="zh-CN"/>
                        </w:rPr>
                        <w:t xml:space="preserve">23 </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zh-CN" w:eastAsia="zh-CN" w:bidi="zh-CN"/>
                        </w:rPr>
                        <w:t xml:space="preserve">39 39 </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zh-CN" w:eastAsia="zh-CN" w:bidi="zh-CN"/>
                        </w:rPr>
                        <w:t xml:space="preserve">68 </w:t>
                      </w:r>
                      <w:r>
                        <w:rPr>
                          <w:color w:val="000000"/>
                          <w:spacing w:val="0"/>
                          <w:w w:val="100"/>
                          <w:position w:val="0"/>
                          <w:sz w:val="16"/>
                          <w:szCs w:val="16"/>
                          <w:shd w:val="clear" w:color="auto" w:fill="auto"/>
                          <w:lang w:val="en-US" w:eastAsia="en-US" w:bidi="en-US"/>
                        </w:rPr>
                        <w:t>68-119 119-148 148-165</w:t>
                      </w:r>
                    </w:p>
                  </w:txbxContent>
                </v:textbox>
                <w10:wrap anchorx="page"/>
              </v:shape>
            </w:pict>
          </mc:Fallback>
        </mc:AlternateContent>
      </w:r>
      <w:r>
        <w:drawing>
          <wp:anchor distT="0" distB="220980" distL="0" distR="0" simplePos="0" relativeHeight="125829417" behindDoc="0" locked="0" layoutInCell="1" allowOverlap="1">
            <wp:simplePos x="0" y="0"/>
            <wp:positionH relativeFrom="page">
              <wp:posOffset>3780790</wp:posOffset>
            </wp:positionH>
            <wp:positionV relativeFrom="paragraph">
              <wp:posOffset>1574800</wp:posOffset>
            </wp:positionV>
            <wp:extent cx="2279650" cy="1584960"/>
            <wp:wrapSquare wrapText="right"/>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47"/>
                    <a:stretch/>
                  </pic:blipFill>
                  <pic:spPr>
                    <a:xfrm>
                      <a:ext cx="2279650" cy="1584960"/>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4317365</wp:posOffset>
                </wp:positionH>
                <wp:positionV relativeFrom="paragraph">
                  <wp:posOffset>3235960</wp:posOffset>
                </wp:positionV>
                <wp:extent cx="1333500" cy="141605"/>
                <wp:wrapNone/>
                <wp:docPr id="149" name="Shape 149"/>
                <a:graphic xmlns:a="http://schemas.openxmlformats.org/drawingml/2006/main">
                  <a:graphicData uri="http://schemas.microsoft.com/office/word/2010/wordprocessingShape">
                    <wps:wsp>
                      <wps:cNvSpPr txBox="1"/>
                      <wps:spPr>
                        <a:xfrm>
                          <a:ext cx="1333500" cy="1416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(b) </w:t>
                            </w:r>
                            <w:r>
                              <w:rPr>
                                <w:rFonts w:ascii="SimHei" w:eastAsia="SimHei" w:hAnsi="SimHei" w:cs="SimHei"/>
                                <w:color w:val="000000"/>
                                <w:spacing w:val="0"/>
                                <w:w w:val="100"/>
                                <w:position w:val="0"/>
                                <w:sz w:val="15"/>
                                <w:szCs w:val="15"/>
                                <w:shd w:val="clear" w:color="auto" w:fill="auto"/>
                                <w:lang w:val="zh-CN" w:eastAsia="zh-CN" w:bidi="zh-CN"/>
                              </w:rPr>
                              <w:t>土壤神污染修复专利分布图</w:t>
                            </w:r>
                          </w:p>
                        </w:txbxContent>
                      </wps:txbx>
                      <wps:bodyPr lIns="0" tIns="0" rIns="0" bIns="0">
                        <a:noAutoFit/>
                      </wps:bodyPr>
                    </wps:wsp>
                  </a:graphicData>
                </a:graphic>
              </wp:anchor>
            </w:drawing>
          </mc:Choice>
          <mc:Fallback>
            <w:pict>
              <v:shape id="_x0000_s1175" type="#_x0000_t202" style="position:absolute;margin-left:339.94999999999999pt;margin-top:254.80000000000001pt;width:105.pt;height:11.15pt;z-index:25165778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(b) </w:t>
                      </w:r>
                      <w:r>
                        <w:rPr>
                          <w:rFonts w:ascii="SimHei" w:eastAsia="SimHei" w:hAnsi="SimHei" w:cs="SimHei"/>
                          <w:color w:val="000000"/>
                          <w:spacing w:val="0"/>
                          <w:w w:val="100"/>
                          <w:position w:val="0"/>
                          <w:sz w:val="15"/>
                          <w:szCs w:val="15"/>
                          <w:shd w:val="clear" w:color="auto" w:fill="auto"/>
                          <w:lang w:val="zh-CN" w:eastAsia="zh-CN" w:bidi="zh-CN"/>
                        </w:rPr>
                        <w:t>土壤神污染修复专利分布图</w:t>
                      </w:r>
                    </w:p>
                  </w:txbxContent>
                </v:textbox>
                <w10:wrap anchorx="page"/>
              </v:shape>
            </w:pict>
          </mc:Fallback>
        </mc:AlternateContent>
      </w:r>
      <w:r>
        <w:rPr>
          <w:color w:val="000000"/>
          <w:spacing w:val="0"/>
          <w:w w:val="100"/>
          <w:position w:val="0"/>
          <w:shd w:val="clear" w:color="auto" w:fill="auto"/>
        </w:rPr>
        <w:t xml:space="preserve">总的来说，从土壤镉砷污染修复技术专利的年获得数量来看，国内技术的推广与应用存在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个阶段。在阶段</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2009—2016</w:t>
      </w:r>
      <w:r>
        <w:rPr>
          <w:color w:val="000000"/>
          <w:spacing w:val="0"/>
          <w:w w:val="100"/>
          <w:position w:val="0"/>
          <w:shd w:val="clear" w:color="auto" w:fill="auto"/>
        </w:rPr>
        <w:t>年属于国内土壤镉砷污染修复技术专利初期，这一阶段关于土 壤镉砷污染修复专利发明较少。同一时期内，土壤镉砷污染的文章发表数量远高于专利发表数， 这表明我国对于土壤镉砷污染修复大多还处于实验室研究阶段，我国土壤镉砷污染修复实用专利 起步较晚。在阶段</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年开始，国内土壤镉砷污染修复专利数量较前几年有较大幅度增 长，逐渐步入了产业化阶段，尽管中文专利数较少，但已进入到了相对稳定的发展期。</w:t>
      </w:r>
    </w:p>
    <w:p>
      <w:pPr>
        <w:pStyle w:val="Style27"/>
        <w:keepNext w:val="0"/>
        <w:keepLines w:val="0"/>
        <w:widowControl w:val="0"/>
        <w:shd w:val="clear" w:color="auto" w:fill="auto"/>
        <w:bidi w:val="0"/>
        <w:spacing w:before="60" w:after="0" w:line="185" w:lineRule="exact"/>
        <w:ind w:left="0" w:right="0" w:firstLine="0"/>
        <w:jc w:val="left"/>
      </w:pPr>
      <w:r>
        <w:rPr>
          <w:color w:val="000000"/>
          <w:spacing w:val="0"/>
          <w:w w:val="100"/>
          <w:position w:val="0"/>
          <w:shd w:val="clear" w:color="auto" w:fill="auto"/>
        </w:rPr>
        <w:t>土壤神污染 修复专利数量</w:t>
      </w:r>
    </w:p>
    <w:p>
      <w:pPr>
        <w:pStyle w:val="Style5"/>
        <w:keepNext w:val="0"/>
        <w:keepLines w:val="0"/>
        <w:widowControl w:val="0"/>
        <w:shd w:val="clear" w:color="auto" w:fill="auto"/>
        <w:bidi w:val="0"/>
        <w:spacing w:before="0" w:after="0" w:line="240" w:lineRule="auto"/>
        <w:ind w:left="0" w:right="0" w:firstLine="0"/>
        <w:jc w:val="both"/>
      </w:pPr>
      <w:r>
        <w:rPr>
          <w:color w:val="2792C6"/>
          <w:spacing w:val="0"/>
          <w:w w:val="100"/>
          <w:position w:val="0"/>
          <w:shd w:val="clear" w:color="auto" w:fill="auto"/>
          <w:lang w:val="en-US" w:eastAsia="en-US" w:bidi="en-US"/>
        </w:rPr>
        <w:t xml:space="preserve">■ </w:t>
      </w:r>
      <w:r>
        <w:rPr>
          <w:color w:val="000000"/>
          <w:spacing w:val="0"/>
          <w:w w:val="100"/>
          <w:position w:val="0"/>
          <w:shd w:val="clear" w:color="auto" w:fill="auto"/>
        </w:rPr>
        <w:t>0~1</w:t>
      </w:r>
    </w:p>
    <w:p>
      <w:pPr>
        <w:pStyle w:val="Style5"/>
        <w:keepNext w:val="0"/>
        <w:keepLines w:val="0"/>
        <w:widowControl w:val="0"/>
        <w:shd w:val="clear" w:color="auto" w:fill="auto"/>
        <w:bidi w:val="0"/>
        <w:spacing w:before="0" w:after="0" w:line="180" w:lineRule="auto"/>
        <w:ind w:left="0" w:right="0" w:firstLine="0"/>
        <w:jc w:val="both"/>
      </w:pPr>
      <w:r>
        <w:rPr>
          <w:color w:val="65A0AD"/>
          <w:spacing w:val="0"/>
          <w:w w:val="100"/>
          <w:position w:val="0"/>
          <w:shd w:val="clear" w:color="auto" w:fill="auto"/>
          <w:lang w:val="en-US" w:eastAsia="en-US" w:bidi="en-US"/>
        </w:rPr>
        <w:t xml:space="preserve">■ </w:t>
      </w:r>
      <w:r>
        <w:rPr>
          <w:color w:val="000000"/>
          <w:spacing w:val="0"/>
          <w:w w:val="100"/>
          <w:position w:val="0"/>
          <w:shd w:val="clear" w:color="auto" w:fill="auto"/>
        </w:rPr>
        <w:t>1~2</w:t>
      </w:r>
    </w:p>
    <w:p>
      <w:pPr>
        <w:pStyle w:val="Style112"/>
        <w:keepNext w:val="0"/>
        <w:keepLines w:val="0"/>
        <w:widowControl w:val="0"/>
        <w:numPr>
          <w:ilvl w:val="0"/>
          <w:numId w:val="9"/>
        </w:numPr>
        <w:shd w:val="clear" w:color="auto" w:fill="auto"/>
        <w:tabs>
          <w:tab w:pos="282" w:val="left"/>
        </w:tabs>
        <w:bidi w:val="0"/>
        <w:spacing w:before="0" w:after="0"/>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zh-CN" w:eastAsia="zh-CN" w:bidi="zh-CN"/>
        </w:rPr>
        <w:t>2~4</w:t>
      </w:r>
    </w:p>
    <w:p>
      <w:pPr>
        <w:pStyle w:val="Style112"/>
        <w:keepNext w:val="0"/>
        <w:keepLines w:val="0"/>
        <w:widowControl w:val="0"/>
        <w:numPr>
          <w:ilvl w:val="0"/>
          <w:numId w:val="9"/>
        </w:numPr>
        <w:shd w:val="clear" w:color="auto" w:fill="auto"/>
        <w:tabs>
          <w:tab w:pos="282" w:val="left"/>
        </w:tabs>
        <w:bidi w:val="0"/>
        <w:spacing w:before="0" w:after="0"/>
        <w:ind w:left="0" w:right="0" w:firstLine="0"/>
        <w:jc w:val="both"/>
      </w:pPr>
      <w:r>
        <w:rPr>
          <w:color w:val="000000"/>
          <w:spacing w:val="0"/>
          <w:w w:val="100"/>
          <w:position w:val="0"/>
          <w:shd w:val="clear" w:color="auto" w:fill="auto"/>
          <w:lang w:val="zh-CN" w:eastAsia="zh-CN" w:bidi="zh-CN"/>
        </w:rPr>
        <w:t>4~6</w:t>
      </w:r>
    </w:p>
    <w:p>
      <w:pPr>
        <w:pStyle w:val="Style112"/>
        <w:keepNext w:val="0"/>
        <w:keepLines w:val="0"/>
        <w:widowControl w:val="0"/>
        <w:shd w:val="clear" w:color="auto" w:fill="auto"/>
        <w:bidi w:val="0"/>
        <w:spacing w:before="0" w:after="0"/>
        <w:ind w:left="0" w:right="500" w:firstLine="0"/>
        <w:jc w:val="right"/>
      </w:pPr>
      <w:r>
        <w:rPr>
          <w:color w:val="000000"/>
          <w:spacing w:val="0"/>
          <w:w w:val="100"/>
          <w:position w:val="0"/>
          <w:shd w:val="clear" w:color="auto" w:fill="auto"/>
          <w:lang w:val="zh-CN" w:eastAsia="zh-CN" w:bidi="zh-CN"/>
        </w:rPr>
        <w:t>6~9</w:t>
      </w:r>
    </w:p>
    <w:p>
      <w:pPr>
        <w:pStyle w:val="Style112"/>
        <w:keepNext w:val="0"/>
        <w:keepLines w:val="0"/>
        <w:widowControl w:val="0"/>
        <w:shd w:val="clear" w:color="auto" w:fill="auto"/>
        <w:bidi w:val="0"/>
        <w:spacing w:before="0" w:after="0"/>
        <w:ind w:left="0" w:right="500" w:firstLine="0"/>
        <w:jc w:val="right"/>
      </w:pPr>
      <w:r>
        <w:rPr>
          <w:color w:val="000000"/>
          <w:spacing w:val="0"/>
          <w:w w:val="100"/>
          <w:position w:val="0"/>
          <w:shd w:val="clear" w:color="auto" w:fill="auto"/>
          <w:lang w:val="zh-CN" w:eastAsia="zh-CN" w:bidi="zh-CN"/>
        </w:rPr>
        <w:t>9~13</w:t>
      </w:r>
    </w:p>
    <w:p>
      <w:pPr>
        <w:pStyle w:val="Style112"/>
        <w:keepNext w:val="0"/>
        <w:keepLines w:val="0"/>
        <w:widowControl w:val="0"/>
        <w:numPr>
          <w:ilvl w:val="0"/>
          <w:numId w:val="9"/>
        </w:numPr>
        <w:shd w:val="clear" w:color="auto" w:fill="auto"/>
        <w:tabs>
          <w:tab w:pos="282" w:val="left"/>
        </w:tabs>
        <w:bidi w:val="0"/>
        <w:spacing w:before="0" w:after="0"/>
        <w:ind w:left="0" w:right="0" w:firstLine="0"/>
        <w:jc w:val="both"/>
      </w:pPr>
      <w:r>
        <w:rPr>
          <w:color w:val="000000"/>
          <w:spacing w:val="0"/>
          <w:w w:val="100"/>
          <w:position w:val="0"/>
          <w:shd w:val="clear" w:color="auto" w:fill="auto"/>
          <w:lang w:val="en-US" w:eastAsia="en-US" w:bidi="en-US"/>
        </w:rPr>
        <w:t>13-19</w:t>
      </w:r>
    </w:p>
    <w:p>
      <w:pPr>
        <w:pStyle w:val="Style112"/>
        <w:keepNext w:val="0"/>
        <w:keepLines w:val="0"/>
        <w:widowControl w:val="0"/>
        <w:numPr>
          <w:ilvl w:val="0"/>
          <w:numId w:val="9"/>
        </w:numPr>
        <w:shd w:val="clear" w:color="auto" w:fill="auto"/>
        <w:tabs>
          <w:tab w:pos="282" w:val="left"/>
        </w:tabs>
        <w:bidi w:val="0"/>
        <w:spacing w:before="0" w:after="0"/>
        <w:ind w:left="0" w:right="0" w:firstLine="0"/>
        <w:jc w:val="both"/>
      </w:pPr>
      <w:r>
        <w:rPr>
          <w:color w:val="000000"/>
          <w:spacing w:val="0"/>
          <w:w w:val="100"/>
          <w:position w:val="0"/>
          <w:shd w:val="clear" w:color="auto" w:fill="auto"/>
          <w:lang w:val="en-US" w:eastAsia="en-US" w:bidi="en-US"/>
        </w:rPr>
        <w:t>19-26</w:t>
      </w:r>
    </w:p>
    <w:p>
      <w:pPr>
        <w:pStyle w:val="Style112"/>
        <w:keepNext w:val="0"/>
        <w:keepLines w:val="0"/>
        <w:widowControl w:val="0"/>
        <w:numPr>
          <w:ilvl w:val="0"/>
          <w:numId w:val="9"/>
        </w:numPr>
        <w:shd w:val="clear" w:color="auto" w:fill="auto"/>
        <w:tabs>
          <w:tab w:pos="282" w:val="left"/>
        </w:tabs>
        <w:bidi w:val="0"/>
        <w:spacing w:before="0" w:after="0"/>
        <w:ind w:left="0" w:right="0" w:firstLine="0"/>
        <w:jc w:val="both"/>
      </w:pPr>
      <w:r>
        <w:rPr>
          <w:color w:val="000000"/>
          <w:spacing w:val="0"/>
          <w:w w:val="100"/>
          <w:position w:val="0"/>
          <w:shd w:val="clear" w:color="auto" w:fill="auto"/>
          <w:lang w:val="en-US" w:eastAsia="en-US" w:bidi="en-US"/>
        </w:rPr>
        <w:t>26-36</w:t>
      </w:r>
    </w:p>
    <w:p>
      <w:pPr>
        <w:pStyle w:val="Style112"/>
        <w:keepNext w:val="0"/>
        <w:keepLines w:val="0"/>
        <w:widowControl w:val="0"/>
        <w:numPr>
          <w:ilvl w:val="0"/>
          <w:numId w:val="9"/>
        </w:numPr>
        <w:shd w:val="clear" w:color="auto" w:fill="auto"/>
        <w:tabs>
          <w:tab w:pos="282" w:val="left"/>
        </w:tabs>
        <w:bidi w:val="0"/>
        <w:spacing w:before="0" w:after="380"/>
        <w:ind w:left="0" w:right="0" w:firstLine="0"/>
        <w:jc w:val="both"/>
      </w:pPr>
      <w:r>
        <w:rPr>
          <w:color w:val="000000"/>
          <w:spacing w:val="0"/>
          <w:w w:val="100"/>
          <w:position w:val="0"/>
          <w:shd w:val="clear" w:color="auto" w:fill="auto"/>
          <w:lang w:val="en-US" w:eastAsia="en-US" w:bidi="en-US"/>
        </w:rPr>
        <w:t>36-50</w:t>
      </w:r>
      <w:r>
        <w:fldChar w:fldCharType="end"/>
      </w:r>
    </w:p>
    <w:p>
      <w:pPr>
        <w:pStyle w:val="Style2"/>
        <w:keepNext w:val="0"/>
        <w:keepLines w:val="0"/>
        <w:widowControl w:val="0"/>
        <w:shd w:val="clear" w:color="auto" w:fill="auto"/>
        <w:bidi w:val="0"/>
        <w:spacing w:before="0" w:after="60" w:line="240" w:lineRule="auto"/>
        <w:ind w:left="0" w:right="0" w:firstLine="0"/>
        <w:jc w:val="center"/>
        <w:rPr>
          <w:sz w:val="18"/>
          <w:szCs w:val="18"/>
        </w:rPr>
      </w:pPr>
      <w:r>
        <w:rPr>
          <w:rFonts w:ascii="SimHei" w:eastAsia="SimHei" w:hAnsi="SimHei" w:cs="SimHei"/>
          <w:color w:val="000000"/>
          <w:spacing w:val="0"/>
          <w:w w:val="100"/>
          <w:position w:val="0"/>
          <w:sz w:val="18"/>
          <w:szCs w:val="18"/>
          <w:shd w:val="clear" w:color="auto" w:fill="auto"/>
        </w:rPr>
        <w:t xml:space="preserve">图 </w:t>
      </w:r>
      <w:r>
        <w:rPr>
          <w:rFonts w:ascii="Times New Roman" w:eastAsia="Times New Roman" w:hAnsi="Times New Roman" w:cs="Times New Roman"/>
          <w:b/>
          <w:bCs/>
          <w:color w:val="000000"/>
          <w:spacing w:val="0"/>
          <w:w w:val="100"/>
          <w:position w:val="0"/>
          <w:sz w:val="18"/>
          <w:szCs w:val="18"/>
          <w:shd w:val="clear" w:color="auto" w:fill="auto"/>
        </w:rPr>
        <w:t xml:space="preserve">11 </w:t>
      </w:r>
      <w:r>
        <w:rPr>
          <w:rFonts w:ascii="SimHei" w:eastAsia="SimHei" w:hAnsi="SimHei" w:cs="SimHei"/>
          <w:color w:val="000000"/>
          <w:spacing w:val="0"/>
          <w:w w:val="100"/>
          <w:position w:val="0"/>
          <w:sz w:val="18"/>
          <w:szCs w:val="18"/>
          <w:shd w:val="clear" w:color="auto" w:fill="auto"/>
        </w:rPr>
        <w:t>土壤镉砷污染修复专利分布</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11 </w:t>
      </w:r>
      <w:r>
        <w:rPr>
          <w:color w:val="000000"/>
          <w:spacing w:val="0"/>
          <w:w w:val="100"/>
          <w:position w:val="0"/>
          <w:shd w:val="clear" w:color="auto" w:fill="auto"/>
          <w:lang w:val="en-US" w:eastAsia="en-US" w:bidi="en-US"/>
        </w:rPr>
        <w:t>Distribution of soil cadmium and arsenic pollution remediation patents</w:t>
      </w:r>
    </w:p>
    <w:p>
      <w:pPr>
        <w:pStyle w:val="Style27"/>
        <w:keepNext w:val="0"/>
        <w:keepLines w:val="0"/>
        <w:widowControl w:val="0"/>
        <w:numPr>
          <w:ilvl w:val="1"/>
          <w:numId w:val="5"/>
        </w:numPr>
        <w:shd w:val="clear" w:color="auto" w:fill="auto"/>
        <w:tabs>
          <w:tab w:pos="461" w:val="left"/>
        </w:tabs>
        <w:bidi w:val="0"/>
        <w:spacing w:before="0" w:after="0" w:line="240" w:lineRule="auto"/>
        <w:ind w:left="0" w:right="0" w:firstLine="0"/>
        <w:jc w:val="left"/>
      </w:pPr>
      <w:r>
        <w:rPr>
          <w:color w:val="000000"/>
          <w:spacing w:val="0"/>
          <w:w w:val="100"/>
          <w:position w:val="0"/>
          <w:shd w:val="clear" w:color="auto" w:fill="auto"/>
        </w:rPr>
        <w:t>基于研究型论文和专利分析对国内镉砷污染土壤修复技术的预测</w:t>
      </w:r>
    </w:p>
    <w:p>
      <w:pPr>
        <w:pStyle w:val="Style17"/>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我国是人口众多的农业大国，近</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%的土壤受到严重的污染</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。积极开展土壤镉砷重金属污 染的修复技术研究，对于促进农产品的质量安全，保障广大人民群众的生命健康和生活质量具有 重大意义。</w:t>
      </w:r>
    </w:p>
    <w:p>
      <w:pPr>
        <w:pStyle w:val="Style17"/>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根据发文量和图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可得出，植物修复、电动修复技术和化学修复技术将是未来土壤镉砷污染 修复技术的发展和研究重点。</w:t>
      </w:r>
    </w:p>
    <w:p>
      <w:pPr>
        <w:pStyle w:val="Style17"/>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植物修复技术作为现在处理土壤镉砷土壤污染的一种高效便捷的土壤修复技术，因其修复潜 力大、成本低、原位修复、保护环境等优点有非常大的发展潜力，但同时也面临着许多问题</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 为了解决这些问题，完善植物修复技术，我们应该注意从</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个方面进行研究。首先，关于植物修 复的研究主要集中在超富集植物方向，但由于超富集植物物种抵御性强，对土壤污染物有较强的 选择性，而土壤环境比较复杂，存在多种污染物复合污染的问题，因此，具有复合功能的植物培 育研究需要继续跟进</w:t>
      </w:r>
      <w:r>
        <w:rPr>
          <w:rFonts w:ascii="Times New Roman" w:eastAsia="Times New Roman" w:hAnsi="Times New Roman" w:cs="Times New Roman"/>
          <w:color w:val="000000"/>
          <w:spacing w:val="0"/>
          <w:w w:val="100"/>
          <w:position w:val="0"/>
          <w:shd w:val="clear" w:color="auto" w:fill="auto"/>
          <w:vertAlign w:val="superscript"/>
        </w:rPr>
        <w:t>［23］</w:t>
      </w:r>
      <w:r>
        <w:rPr>
          <w:color w:val="000000"/>
          <w:spacing w:val="0"/>
          <w:w w:val="100"/>
          <w:position w:val="0"/>
          <w:shd w:val="clear" w:color="auto" w:fill="auto"/>
        </w:rPr>
        <w:t>。加强超积累植物的培育工作，尤其是能够在田间大规模应用的超积累植 物的筛选和发现力度，并充分利用现代生物学手段</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如分子生物学和基因工程技术</w:t>
      </w:r>
      <w:r>
        <w:rPr>
          <w:rFonts w:ascii="Times New Roman" w:eastAsia="Times New Roman" w:hAnsi="Times New Roman" w:cs="Times New Roman"/>
          <w:color w:val="000000"/>
          <w:spacing w:val="0"/>
          <w:w w:val="100"/>
          <w:position w:val="0"/>
          <w:shd w:val="clear" w:color="auto" w:fill="auto"/>
          <w:vertAlign w:val="superscript"/>
        </w:rPr>
        <w:t>［24］</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，培育出能 同时富集多种重金属且具有多种修复功能的富集量大、生物量大、生长速率快、根系发达的超富 集植物迫在眉睫</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。其次，由于受到土壤复杂环境的制约，单纯依靠植物修复效率低下</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，加强 植物修复和其他修复技术联合修复方法的研究，充分发挥每种修复技术的优势，从而提高修复的 综合效率是一种新的研究方向</w:t>
      </w:r>
      <w:r>
        <w:rPr>
          <w:rFonts w:ascii="Times New Roman" w:eastAsia="Times New Roman" w:hAnsi="Times New Roman" w:cs="Times New Roman"/>
          <w:color w:val="000000"/>
          <w:spacing w:val="0"/>
          <w:w w:val="100"/>
          <w:position w:val="0"/>
          <w:shd w:val="clear" w:color="auto" w:fill="auto"/>
          <w:vertAlign w:val="superscript"/>
        </w:rPr>
        <w:t>［27］</w:t>
      </w:r>
      <w:r>
        <w:rPr>
          <w:color w:val="000000"/>
          <w:spacing w:val="0"/>
          <w:w w:val="100"/>
          <w:position w:val="0"/>
          <w:shd w:val="clear" w:color="auto" w:fill="auto"/>
        </w:rPr>
        <w:t>。最后，我们在通过植物修复重金属污染土壤的同时，也应考虑 经过长年富集重金属植物的后续处理工作。我国应该因地制宜地进行修复植物工业化应用的产品 开发，最大程度地做到修复植物的无害化、资源化，做到在既不二次污染环境的基础上，又能取 得较好的经济效益，形成一条完整的土壤修复产业链</w:t>
      </w:r>
      <w:r>
        <w:rPr>
          <w:rFonts w:ascii="Times New Roman" w:eastAsia="Times New Roman" w:hAnsi="Times New Roman" w:cs="Times New Roman"/>
          <w:color w:val="000000"/>
          <w:spacing w:val="0"/>
          <w:w w:val="100"/>
          <w:position w:val="0"/>
          <w:shd w:val="clear" w:color="auto" w:fill="auto"/>
          <w:vertAlign w:val="superscript"/>
        </w:rPr>
        <w:t>［28-29］</w:t>
      </w:r>
      <w:r>
        <w:rPr>
          <w:color w:val="000000"/>
          <w:spacing w:val="0"/>
          <w:w w:val="100"/>
          <w:position w:val="0"/>
          <w:shd w:val="clear" w:color="auto" w:fill="auto"/>
        </w:rPr>
        <w:t>，为实现超积累植物修复技术在我国的大 规模推广和应用提供有力保障。</w:t>
      </w:r>
    </w:p>
    <w:p>
      <w:pPr>
        <w:pStyle w:val="Style17"/>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电动修复技术作为一种刚发展起来的新兴原位土壤修复技术，环境友好性强、成本低、不改 变土壤结构且不受土壤的低渗透性以及水力传导性低等因素的影响</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。尽管电动力学技术已被证 明在土壤中重金属原位去除方面极有优势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但在其修复过程中依然存在诸多问题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如修复过程中的酸 性迁移以及修复过程中施以较高的电压会升高土壤温度，从而使得去除率下降等。针对这些问 题，我们应对电极液、电极与膜复合、离子树脂隔离墙及改性等方面进行深入研究。</w:t>
      </w:r>
    </w:p>
    <w:p>
      <w:pPr>
        <w:pStyle w:val="Style17"/>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化学修复技术也是土壤镉砷污染修复的重要研究领域。在传统的化学修复技术中，钝化和活 化是修复土壤中重金属的</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个主要修复手段。土壤修复原位钝化技术就是向土壤中施加钝化剂， 使土壤中的重金属在钝化剂的作用下调节土壤理化性质，将土壤中有毒重金属固定起来，或者将 重金属污染物转化为化学性质不活泼的物质，从而去除的原位修复方法</w:t>
      </w:r>
      <w:r>
        <w:rPr>
          <w:rFonts w:ascii="Times New Roman" w:eastAsia="Times New Roman" w:hAnsi="Times New Roman" w:cs="Times New Roman"/>
          <w:color w:val="000000"/>
          <w:spacing w:val="0"/>
          <w:w w:val="100"/>
          <w:position w:val="0"/>
          <w:shd w:val="clear" w:color="auto" w:fill="auto"/>
          <w:vertAlign w:val="superscript"/>
        </w:rPr>
        <w:t>［31］</w:t>
      </w:r>
      <w:r>
        <w:rPr>
          <w:color w:val="000000"/>
          <w:spacing w:val="0"/>
          <w:w w:val="100"/>
          <w:position w:val="0"/>
          <w:shd w:val="clear" w:color="auto" w:fill="auto"/>
        </w:rPr>
        <w:t>；土壤修复活化技术就 是通过物理或者化学的方法提高重金属的可浸提性，从而让它更容易被植物所吸收富集降解</w:t>
      </w:r>
      <w:r>
        <w:rPr>
          <w:rFonts w:ascii="Times New Roman" w:eastAsia="Times New Roman" w:hAnsi="Times New Roman" w:cs="Times New Roman"/>
          <w:color w:val="000000"/>
          <w:spacing w:val="0"/>
          <w:w w:val="100"/>
          <w:position w:val="0"/>
          <w:shd w:val="clear" w:color="auto" w:fill="auto"/>
          <w:vertAlign w:val="superscript"/>
        </w:rPr>
        <w:t>［32］</w:t>
      </w:r>
      <w:r>
        <w:rPr>
          <w:color w:val="000000"/>
          <w:spacing w:val="0"/>
          <w:w w:val="100"/>
          <w:position w:val="0"/>
          <w:shd w:val="clear" w:color="auto" w:fill="auto"/>
        </w:rPr>
        <w:t>。 土壤中的钝化和活化技术都可以降低镉砷污染物对土壤中生物的侵害，阻止这些污染物沿着植物 根系被进一步吸收，从而危害到人类健康。同时，土壤中的钝化和活化技术有修复效率高、稳定 性好、费用低的特点，可以做到边修复边生产，很适合大面积重金属污染农田污染的修复。</w:t>
      </w:r>
    </w:p>
    <w:p>
      <w:pPr>
        <w:pStyle w:val="Style17"/>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我国镉砷污染土壤修复实践经过多年的发展，取得了长足的进步。但是由于我国土壤重金属 污染问题具有严重性和复杂性等特点，在未来我们还面临着很多挑战。</w:t>
      </w:r>
    </w:p>
    <w:p>
      <w:pPr>
        <w:pStyle w:val="Style17"/>
        <w:keepNext w:val="0"/>
        <w:keepLines w:val="0"/>
        <w:widowControl w:val="0"/>
        <w:shd w:val="clear" w:color="auto" w:fill="auto"/>
        <w:bidi w:val="0"/>
        <w:spacing w:before="0" w:after="0" w:line="323" w:lineRule="exact"/>
        <w:ind w:left="0" w:right="0" w:firstLine="460"/>
        <w:jc w:val="both"/>
        <w:sectPr>
          <w:headerReference w:type="default" r:id="rId49"/>
          <w:headerReference w:type="even" r:id="rId50"/>
          <w:headerReference w:type="first" r:id="rId51"/>
          <w:footnotePr>
            <w:pos w:val="pageBottom"/>
            <w:numFmt w:val="decimal"/>
            <w:numRestart w:val="continuous"/>
          </w:footnotePr>
          <w:pgSz w:w="11900" w:h="16840"/>
          <w:pgMar w:top="2041" w:left="1217" w:right="1156" w:bottom="1465" w:header="0" w:footer="3" w:gutter="0"/>
          <w:cols w:space="720"/>
          <w:noEndnote/>
          <w:titlePg/>
          <w:rtlGutter w:val="0"/>
          <w:docGrid w:linePitch="360"/>
        </w:sectPr>
      </w:pPr>
      <w:r>
        <w:rPr>
          <w:color w:val="000000"/>
          <w:spacing w:val="0"/>
          <w:w w:val="100"/>
          <w:position w:val="0"/>
          <w:shd w:val="clear" w:color="auto" w:fill="auto"/>
        </w:rPr>
        <w:t>首先，我国土壤镉砷等重金属污染的研究起步较晚，技术研究还有很大的发展空间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 修复的效果离人们的期望值相差较远。据报道</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，国内外农田污染土壤修复技术普遍存在成熟度 低、技术实用性差、资金成本较高等问题，相关技术研发仍处于实验室研究阶段，大多数是小规 模田间实验，还没有进入产业化规模化的阶段。因此，我国今后还需要继续研发和推广更加高效 的、低成本的、实用的土壤修复技术，使得该技术尽快进入农田产业化规模化阶段。</w:t>
      </w:r>
    </w:p>
    <w:p>
      <w:pPr>
        <w:pStyle w:val="Style17"/>
        <w:keepNext w:val="0"/>
        <w:keepLines w:val="0"/>
        <w:widowControl w:val="0"/>
        <w:shd w:val="clear" w:color="auto" w:fill="auto"/>
        <w:bidi w:val="0"/>
        <w:spacing w:before="0" w:after="0" w:line="321" w:lineRule="exact"/>
        <w:ind w:left="0" w:right="0" w:firstLine="480"/>
        <w:jc w:val="both"/>
      </w:pPr>
      <w:r>
        <w:rPr>
          <w:color w:val="000000"/>
          <w:spacing w:val="0"/>
          <w:w w:val="100"/>
          <w:position w:val="0"/>
          <w:shd w:val="clear" w:color="auto" w:fill="auto"/>
        </w:rPr>
        <w:t>其次，镉砷等重金属污染会对农田造成损害，并且在治理过程中对受污染农田基本情况的重 视程度较低。农田是植物生长的重要载体，与我们的饮食和生活紧密相连，如果农田受到了镉砷 等重金属污染，会直接影响农作物的质量，从而影响我们的食品安全。因此，在我国土壤镉砷修 复过程中应该更加重视对于农田土壤的修复治理</w:t>
      </w:r>
      <w:r>
        <w:rPr>
          <w:rFonts w:ascii="Times New Roman" w:eastAsia="Times New Roman" w:hAnsi="Times New Roman" w:cs="Times New Roman"/>
          <w:color w:val="000000"/>
          <w:spacing w:val="0"/>
          <w:w w:val="100"/>
          <w:position w:val="0"/>
          <w:shd w:val="clear" w:color="auto" w:fill="auto"/>
          <w:vertAlign w:val="superscript"/>
        </w:rPr>
        <w:t>［33］</w:t>
      </w:r>
      <w:r>
        <w:rPr>
          <w:color w:val="000000"/>
          <w:spacing w:val="0"/>
          <w:w w:val="100"/>
          <w:position w:val="0"/>
          <w:shd w:val="clear" w:color="auto" w:fill="auto"/>
        </w:rPr>
        <w:t>。在农田土壤的修复治理过程中，应该注重当 地农田的基本情况从而进行因地制宜的修复。在一些镉砷重金属污染较低的农田中，研发修复技 术时必须要兼顾不改变当地的种植习惯和土壤基本情况，尽量在治理重金属污染土壤时不显著影 响当地粮食的生产，不影响当地农民的基本生活和耕作生活，从而充分调动农民参与治理的积极性。</w:t>
      </w:r>
    </w:p>
    <w:p>
      <w:pPr>
        <w:pStyle w:val="Style17"/>
        <w:keepNext w:val="0"/>
        <w:keepLines w:val="0"/>
        <w:widowControl w:val="0"/>
        <w:shd w:val="clear" w:color="auto" w:fill="auto"/>
        <w:bidi w:val="0"/>
        <w:spacing w:before="0" w:after="0" w:line="321" w:lineRule="exact"/>
        <w:ind w:left="0" w:right="0" w:firstLine="480"/>
        <w:jc w:val="both"/>
      </w:pPr>
      <w:r>
        <w:rPr>
          <w:color w:val="000000"/>
          <w:spacing w:val="0"/>
          <w:w w:val="100"/>
          <w:position w:val="0"/>
          <w:shd w:val="clear" w:color="auto" w:fill="auto"/>
        </w:rPr>
        <w:t>最后，我国目前还没有建立全国性的防控预警网络，缺少对重金属污染现状和发展趋势的监 控。我国土壤环境风险和预警研究尚不成熟，预警工作主要集中在土壤环境各单项指标的预警或 土壤环境质量预警，不能准确地反映被重金属污染土壤的环境安全的变化情况，从而无法提前做 好重金属污染土壤的风险防控工作。因此，在土壤修复技术发展与选择时，我国要充分重视土壤 镉砷重金属修复的污染预警与风险防控工作。防控土壤中的重金属污染，要做到以防为主，把污 染对土壤的伤害降低到最小化</w:t>
      </w:r>
      <w:r>
        <w:rPr>
          <w:rFonts w:ascii="Times New Roman" w:eastAsia="Times New Roman" w:hAnsi="Times New Roman" w:cs="Times New Roman"/>
          <w:color w:val="000000"/>
          <w:spacing w:val="0"/>
          <w:w w:val="100"/>
          <w:position w:val="0"/>
          <w:shd w:val="clear" w:color="auto" w:fill="auto"/>
          <w:vertAlign w:val="superscript"/>
        </w:rPr>
        <w:t>［34-37］</w:t>
      </w:r>
      <w:r>
        <w:rPr>
          <w:color w:val="000000"/>
          <w:spacing w:val="0"/>
          <w:w w:val="100"/>
          <w:position w:val="0"/>
          <w:shd w:val="clear" w:color="auto" w:fill="auto"/>
        </w:rPr>
        <w:t>。针对国家土壤环境，面对镉砷污染问题构建高效的预警防治网 络，并应将理论研究与实践应用相结合，实现共享数据资源，逐步形成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基础调查</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质量监测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风险 评估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预测预警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体系</w:t>
      </w:r>
      <w:r>
        <w:rPr>
          <w:rFonts w:ascii="Times New Roman" w:eastAsia="Times New Roman" w:hAnsi="Times New Roman" w:cs="Times New Roman"/>
          <w:color w:val="000000"/>
          <w:spacing w:val="0"/>
          <w:w w:val="100"/>
          <w:position w:val="0"/>
          <w:shd w:val="clear" w:color="auto" w:fill="auto"/>
          <w:vertAlign w:val="superscript"/>
        </w:rPr>
        <w:t>［37］</w:t>
      </w:r>
      <w:r>
        <w:rPr>
          <w:color w:val="000000"/>
          <w:spacing w:val="0"/>
          <w:w w:val="100"/>
          <w:position w:val="0"/>
          <w:shd w:val="clear" w:color="auto" w:fill="auto"/>
        </w:rPr>
        <w:t>。</w:t>
      </w:r>
    </w:p>
    <w:p>
      <w:pPr>
        <w:pStyle w:val="Style17"/>
        <w:keepNext w:val="0"/>
        <w:keepLines w:val="0"/>
        <w:widowControl w:val="0"/>
        <w:shd w:val="clear" w:color="auto" w:fill="auto"/>
        <w:bidi w:val="0"/>
        <w:spacing w:before="0" w:after="40" w:line="335" w:lineRule="exact"/>
        <w:ind w:left="0" w:right="0" w:firstLine="480"/>
        <w:jc w:val="both"/>
        <w:rPr>
          <w:sz w:val="22"/>
          <w:szCs w:val="22"/>
        </w:rPr>
      </w:pPr>
      <w:r>
        <w:rPr>
          <w:color w:val="000000"/>
          <w:spacing w:val="0"/>
          <w:w w:val="100"/>
          <w:position w:val="0"/>
          <w:sz w:val="20"/>
          <w:szCs w:val="20"/>
          <w:shd w:val="clear" w:color="auto" w:fill="auto"/>
        </w:rPr>
        <w:t xml:space="preserve">总之，以化学修复、植物修复为代表的镉砷污染土壤修复技术论文发表量较多，未来土壤镉 砷污染修复应以研发植物降解、化学修复等污染土壤修复技术为主。这说明我国对于土壤镉砷污 染的重视程度较高，但是在我国镉砷污染土壤修复实践中，仍然面临不少难题。这些难题主要体 现在我国土壤镉砷污染修复技术产业规模化程度较低，对镉砷污染的农田土壤的基本情况重视不 足，土壤镉砷污染预警与风险防控工作力度不够等方面。针对这些难题，我们应重视镉砷污染土 壤的基本情况，以风险防控与安全利用为目标，注重研究理论应用于农田，因地制宜，从而逐渐 解决我国镉砷污染土壤修复实践中面临的难题，促进我国镉砷污染土壤修复相关技术的研究和发展。 </w:t>
      </w:r>
      <w:r>
        <w:rPr>
          <w:rFonts w:ascii="Times New Roman" w:eastAsia="Times New Roman" w:hAnsi="Times New Roman" w:cs="Times New Roman"/>
          <w:b/>
          <w:bCs/>
          <w:color w:val="000000"/>
          <w:spacing w:val="0"/>
          <w:w w:val="100"/>
          <w:position w:val="0"/>
          <w:sz w:val="22"/>
          <w:szCs w:val="22"/>
          <w:shd w:val="clear" w:color="auto" w:fill="auto"/>
        </w:rPr>
        <w:t xml:space="preserve">3 </w:t>
      </w:r>
      <w:r>
        <w:rPr>
          <w:rFonts w:ascii="SimHei" w:eastAsia="SimHei" w:hAnsi="SimHei" w:cs="SimHei"/>
          <w:color w:val="000000"/>
          <w:spacing w:val="0"/>
          <w:w w:val="100"/>
          <w:position w:val="0"/>
          <w:sz w:val="22"/>
          <w:szCs w:val="22"/>
          <w:shd w:val="clear" w:color="auto" w:fill="auto"/>
        </w:rPr>
        <w:t>结论</w:t>
      </w:r>
    </w:p>
    <w:p>
      <w:pPr>
        <w:pStyle w:val="Style17"/>
        <w:keepNext w:val="0"/>
        <w:keepLines w:val="0"/>
        <w:widowControl w:val="0"/>
        <w:shd w:val="clear" w:color="auto" w:fill="auto"/>
        <w:tabs>
          <w:tab w:pos="817" w:val="left"/>
        </w:tabs>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hd w:val="clear" w:color="auto" w:fill="auto"/>
        </w:rPr>
        <w:t>1）</w:t>
        <w:tab/>
      </w:r>
      <w:r>
        <w:rPr>
          <w:color w:val="000000"/>
          <w:spacing w:val="0"/>
          <w:w w:val="100"/>
          <w:position w:val="0"/>
          <w:shd w:val="clear" w:color="auto" w:fill="auto"/>
        </w:rPr>
        <w:t>我国关于镉砷污染土壤修复技术研究的首篇文章发表于</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年代末期，且每年关于 镉砷污染土壤修复研究型论文数量呈稳步上升趋势，发展态势良好。</w:t>
      </w:r>
    </w:p>
    <w:p>
      <w:pPr>
        <w:pStyle w:val="Style17"/>
        <w:keepNext w:val="0"/>
        <w:keepLines w:val="0"/>
        <w:widowControl w:val="0"/>
        <w:shd w:val="clear" w:color="auto" w:fill="auto"/>
        <w:tabs>
          <w:tab w:pos="817" w:val="left"/>
        </w:tabs>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hd w:val="clear" w:color="auto" w:fill="auto"/>
        </w:rPr>
        <w:t>2）</w:t>
        <w:tab/>
      </w:r>
      <w:r>
        <w:rPr>
          <w:color w:val="000000"/>
          <w:spacing w:val="0"/>
          <w:w w:val="100"/>
          <w:position w:val="0"/>
          <w:shd w:val="clear" w:color="auto" w:fill="auto"/>
        </w:rPr>
        <w:t>我国镉砷等重金属土壤污染研究南北方地域差别较大。南方地区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湖南，南京</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发文量较 多，对土壤镉砷等重金属污染的修复研究较深入；方地区相比较于南方地区发文量较少，对土壤 镉砷等重金属污染的修复研究较浅。这说明我国南方地区的土壤镉砷污染问题较北方严重且引起 了高度的重视。</w:t>
      </w:r>
    </w:p>
    <w:p>
      <w:pPr>
        <w:pStyle w:val="Style17"/>
        <w:keepNext w:val="0"/>
        <w:keepLines w:val="0"/>
        <w:widowControl w:val="0"/>
        <w:shd w:val="clear" w:color="auto" w:fill="auto"/>
        <w:tabs>
          <w:tab w:pos="817" w:val="left"/>
        </w:tabs>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hd w:val="clear" w:color="auto" w:fill="auto"/>
        </w:rPr>
        <w:t>3）</w:t>
        <w:tab/>
      </w:r>
      <w:r>
        <w:rPr>
          <w:color w:val="000000"/>
          <w:spacing w:val="0"/>
          <w:w w:val="100"/>
          <w:position w:val="0"/>
          <w:shd w:val="clear" w:color="auto" w:fill="auto"/>
        </w:rPr>
        <w:t>剔除中英文重复、一稿多发、会议论文及非学术类的查询结果，从近</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年的绝对发文量来 看，研究治理土壤镉砷污染的各种技术发文量都处于稳步上升趋势，植物修复技术相比较于化学 和物理技术而言发文量较多。</w:t>
      </w:r>
    </w:p>
    <w:p>
      <w:pPr>
        <w:pStyle w:val="Style17"/>
        <w:keepNext w:val="0"/>
        <w:keepLines w:val="0"/>
        <w:widowControl w:val="0"/>
        <w:shd w:val="clear" w:color="auto" w:fill="auto"/>
        <w:tabs>
          <w:tab w:pos="817" w:val="left"/>
        </w:tabs>
        <w:bidi w:val="0"/>
        <w:spacing w:before="0" w:after="100" w:line="322" w:lineRule="exact"/>
        <w:ind w:left="0" w:right="0" w:firstLine="480"/>
        <w:jc w:val="both"/>
      </w:pPr>
      <w:r>
        <w:rPr>
          <w:rFonts w:ascii="Times New Roman" w:eastAsia="Times New Roman" w:hAnsi="Times New Roman" w:cs="Times New Roman"/>
          <w:color w:val="000000"/>
          <w:spacing w:val="0"/>
          <w:w w:val="100"/>
          <w:position w:val="0"/>
          <w:shd w:val="clear" w:color="auto" w:fill="auto"/>
        </w:rPr>
        <w:t>4）</w:t>
        <w:tab/>
      </w:r>
      <w:r>
        <w:rPr>
          <w:color w:val="000000"/>
          <w:spacing w:val="0"/>
          <w:w w:val="100"/>
          <w:position w:val="0"/>
          <w:shd w:val="clear" w:color="auto" w:fill="auto"/>
        </w:rPr>
        <w:t>国内关于土壤镉砷污染修复的研究性论文发文量大大超过专利的发表数量。这说明我国关 于土壤镉砷重金属污染物修复的研究重点更侧重于理论方面的探索和实验室内的实验，较缺乏实 用性。</w:t>
      </w:r>
    </w:p>
    <w:p>
      <w:pPr>
        <w:pStyle w:val="Style2"/>
        <w:keepNext w:val="0"/>
        <w:keepLines w:val="0"/>
        <w:widowControl w:val="0"/>
        <w:shd w:val="clear" w:color="auto" w:fill="auto"/>
        <w:bidi w:val="0"/>
        <w:spacing w:before="0" w:after="0" w:line="307"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shd w:val="clear" w:color="auto" w:fill="auto"/>
        </w:rPr>
        <w:t xml:space="preserve">4 </w:t>
      </w:r>
      <w:r>
        <w:rPr>
          <w:rFonts w:ascii="SimHei" w:eastAsia="SimHei" w:hAnsi="SimHei" w:cs="SimHei"/>
          <w:color w:val="000000"/>
          <w:spacing w:val="0"/>
          <w:w w:val="100"/>
          <w:position w:val="0"/>
          <w:sz w:val="22"/>
          <w:szCs w:val="22"/>
          <w:shd w:val="clear" w:color="auto" w:fill="auto"/>
        </w:rPr>
        <w:t>建议</w:t>
      </w:r>
    </w:p>
    <w:p>
      <w:pPr>
        <w:pStyle w:val="Style17"/>
        <w:keepNext w:val="0"/>
        <w:keepLines w:val="0"/>
        <w:widowControl w:val="0"/>
        <w:shd w:val="clear" w:color="auto" w:fill="auto"/>
        <w:bidi w:val="0"/>
        <w:spacing w:before="0" w:after="160" w:line="323" w:lineRule="exact"/>
        <w:ind w:left="0" w:right="0" w:firstLine="480"/>
        <w:jc w:val="both"/>
      </w:pPr>
      <w:r>
        <w:rPr>
          <w:color w:val="000000"/>
          <w:spacing w:val="0"/>
          <w:w w:val="100"/>
          <w:position w:val="0"/>
          <w:shd w:val="clear" w:color="auto" w:fill="auto"/>
        </w:rPr>
        <w:t>随着镉砷等重金属污染土壤问题日益严重，我国对土壤污染修复治理高度重视，并于</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 和</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hd w:val="clear" w:color="auto" w:fill="auto"/>
        </w:rPr>
        <w:t xml:space="preserve">年分别颁布了《土壤污染行动计划》和《土壤污染防治法》。本研究表明， </w:t>
      </w:r>
      <w:r>
        <w:rPr>
          <w:rFonts w:ascii="Times New Roman" w:eastAsia="Times New Roman" w:hAnsi="Times New Roman" w:cs="Times New Roman"/>
          <w:color w:val="000000"/>
          <w:spacing w:val="0"/>
          <w:w w:val="100"/>
          <w:position w:val="0"/>
          <w:shd w:val="clear" w:color="auto" w:fill="auto"/>
        </w:rPr>
        <w:t>2016—2019</w:t>
      </w:r>
      <w:r>
        <w:rPr>
          <w:color w:val="000000"/>
          <w:spacing w:val="0"/>
          <w:w w:val="100"/>
          <w:position w:val="0"/>
          <w:shd w:val="clear" w:color="auto" w:fill="auto"/>
        </w:rPr>
        <w:t xml:space="preserve">年 为文章高发期，有关镉砷污染土壤修复技术研究的发文量有较大幅度增长，这标志着镉砷污染土 壤修复技术进入快速发展阶段。然而土壤修复治理的影响因素较多，是一个相对复杂的过程，目 </w:t>
      </w:r>
      <w:r>
        <w:rPr>
          <w:color w:val="000000"/>
          <w:spacing w:val="0"/>
          <w:w w:val="100"/>
          <w:position w:val="0"/>
          <w:shd w:val="clear" w:color="auto" w:fill="auto"/>
        </w:rPr>
        <w:t>前任何一种修复技术还不能完全修复某一种污染，或修复所有种类污染。单一的修复技术虽有较 好的修复效果，但都有各自修复条件的限制，在单独实施时必然会受到土壤环境的制约，影响修 复效果。因此，开发通用性强的联合土壤修复技术是未来的研究方向之一。在实践过程中，需要 将物理、化学和生物等多种方法融合，针对我国社会和经济环境，研发出高效、便捷、修复效果 好、适用性强的多手段结合的联合修复技术，为解决我国土壤镉砷污染土壤问题提供有力保障。 同时，为了推动我国镉砷污染土壤修复技术的应用和产业化发展，需要进一步对土壤镉砷污染修 复设备进行升级，从而满足技术产业化需求，使土壤镉砷污染修复技术尽快进入产业化规模化阶段。</w:t>
      </w:r>
    </w:p>
    <w:p>
      <w:pPr>
        <w:pStyle w:val="Style2"/>
        <w:keepNext w:val="0"/>
        <w:keepLines w:val="0"/>
        <w:widowControl w:val="0"/>
        <w:shd w:val="clear" w:color="auto" w:fill="auto"/>
        <w:bidi w:val="0"/>
        <w:spacing w:before="0" w:after="60" w:line="322" w:lineRule="exact"/>
        <w:ind w:left="0" w:right="0" w:firstLine="0"/>
        <w:jc w:val="left"/>
        <w:rPr>
          <w:sz w:val="22"/>
          <w:szCs w:val="22"/>
        </w:rPr>
      </w:pPr>
      <w:r>
        <w:rPr>
          <w:rFonts w:ascii="SimHei" w:eastAsia="SimHei" w:hAnsi="SimHei" w:cs="SimHei"/>
          <w:color w:val="000000"/>
          <w:spacing w:val="0"/>
          <w:w w:val="100"/>
          <w:position w:val="0"/>
          <w:sz w:val="22"/>
          <w:szCs w:val="22"/>
          <w:shd w:val="clear" w:color="auto" w:fill="auto"/>
        </w:rPr>
        <w:t>参 考 文 献</w:t>
      </w:r>
    </w:p>
    <w:p>
      <w:pPr>
        <w:pStyle w:val="Style29"/>
        <w:keepNext w:val="0"/>
        <w:keepLines w:val="0"/>
        <w:widowControl w:val="0"/>
        <w:numPr>
          <w:ilvl w:val="0"/>
          <w:numId w:val="11"/>
        </w:numPr>
        <w:shd w:val="clear" w:color="auto" w:fill="auto"/>
        <w:bidi w:val="0"/>
        <w:spacing w:before="0" w:after="0" w:line="322" w:lineRule="exact"/>
        <w:ind w:left="0" w:right="0" w:firstLine="0"/>
        <w:jc w:val="left"/>
        <w:rPr>
          <w:sz w:val="17"/>
          <w:szCs w:val="17"/>
        </w:rPr>
      </w:pP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王亚韡</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王宝盛</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傅建捷</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新型有机污染物研究进展</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化学通报</w:t>
      </w:r>
      <w:r>
        <w:rPr>
          <w:color w:val="000000"/>
          <w:spacing w:val="0"/>
          <w:w w:val="100"/>
          <w:position w:val="0"/>
          <w:sz w:val="17"/>
          <w:szCs w:val="17"/>
          <w:shd w:val="clear" w:color="auto" w:fill="auto"/>
          <w:lang w:val="zh-CN" w:eastAsia="zh-CN" w:bidi="zh-CN"/>
        </w:rPr>
        <w:t xml:space="preserve">,2013, 76(1): </w:t>
      </w:r>
      <w:r>
        <w:rPr>
          <w:color w:val="000000"/>
          <w:spacing w:val="0"/>
          <w:w w:val="100"/>
          <w:position w:val="0"/>
          <w:sz w:val="17"/>
          <w:szCs w:val="17"/>
          <w:shd w:val="clear" w:color="auto" w:fill="auto"/>
          <w:lang w:val="en-US" w:eastAsia="en-US" w:bidi="en-US"/>
        </w:rPr>
        <w:t>3-14.</w:t>
      </w:r>
    </w:p>
    <w:p>
      <w:pPr>
        <w:pStyle w:val="Style13"/>
        <w:keepNext w:val="0"/>
        <w:keepLines w:val="0"/>
        <w:widowControl w:val="0"/>
        <w:numPr>
          <w:ilvl w:val="0"/>
          <w:numId w:val="11"/>
        </w:numPr>
        <w:shd w:val="clear" w:color="auto" w:fill="auto"/>
        <w:bidi w:val="0"/>
        <w:spacing w:before="0" w:after="0"/>
        <w:ind w:left="0" w:right="0" w:firstLine="0"/>
        <w:jc w:val="left"/>
      </w:pP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rPr>
        <w:t>黄益宗</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郝晓伟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雷鸣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重金属污染土壤修复技术及其修复实践</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农业环境科学报</w:t>
      </w:r>
      <w:r>
        <w:rPr>
          <w:rFonts w:ascii="Times New Roman" w:eastAsia="Times New Roman" w:hAnsi="Times New Roman" w:cs="Times New Roman"/>
          <w:color w:val="000000"/>
          <w:spacing w:val="0"/>
          <w:w w:val="100"/>
          <w:position w:val="0"/>
          <w:shd w:val="clear" w:color="auto" w:fill="auto"/>
        </w:rPr>
        <w:t xml:space="preserve">,2013, 32(3): </w:t>
      </w:r>
      <w:r>
        <w:rPr>
          <w:rFonts w:ascii="Times New Roman" w:eastAsia="Times New Roman" w:hAnsi="Times New Roman" w:cs="Times New Roman"/>
          <w:color w:val="000000"/>
          <w:spacing w:val="0"/>
          <w:w w:val="100"/>
          <w:position w:val="0"/>
          <w:shd w:val="clear" w:color="auto" w:fill="auto"/>
          <w:lang w:val="en-US" w:eastAsia="en-US" w:bidi="en-US"/>
        </w:rPr>
        <w:t>409-417.</w:t>
      </w:r>
    </w:p>
    <w:p>
      <w:pPr>
        <w:pStyle w:val="Style13"/>
        <w:keepNext w:val="0"/>
        <w:keepLines w:val="0"/>
        <w:widowControl w:val="0"/>
        <w:numPr>
          <w:ilvl w:val="0"/>
          <w:numId w:val="11"/>
        </w:numPr>
        <w:shd w:val="clear" w:color="auto" w:fill="auto"/>
        <w:tabs>
          <w:tab w:pos="378" w:val="left"/>
        </w:tabs>
        <w:bidi w:val="0"/>
        <w:spacing w:before="0" w:after="0"/>
        <w:ind w:left="0" w:right="0" w:firstLine="0"/>
        <w:jc w:val="left"/>
      </w:pPr>
      <w:r>
        <w:rPr>
          <w:color w:val="000000"/>
          <w:spacing w:val="0"/>
          <w:w w:val="100"/>
          <w:position w:val="0"/>
          <w:shd w:val="clear" w:color="auto" w:fill="auto"/>
        </w:rPr>
        <w:t>谷庆宝</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颜增光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周友亚，等美国超级基金制度及其污染场地环境管理</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环境科学研究</w:t>
      </w:r>
      <w:r>
        <w:rPr>
          <w:rFonts w:ascii="Times New Roman" w:eastAsia="Times New Roman" w:hAnsi="Times New Roman" w:cs="Times New Roman"/>
          <w:color w:val="000000"/>
          <w:spacing w:val="0"/>
          <w:w w:val="100"/>
          <w:position w:val="0"/>
          <w:shd w:val="clear" w:color="auto" w:fill="auto"/>
        </w:rPr>
        <w:t xml:space="preserve">,2007, 20(5): </w:t>
      </w:r>
      <w:r>
        <w:rPr>
          <w:rFonts w:ascii="Times New Roman" w:eastAsia="Times New Roman" w:hAnsi="Times New Roman" w:cs="Times New Roman"/>
          <w:color w:val="000000"/>
          <w:spacing w:val="0"/>
          <w:w w:val="100"/>
          <w:position w:val="0"/>
          <w:shd w:val="clear" w:color="auto" w:fill="auto"/>
          <w:lang w:val="en-US" w:eastAsia="en-US" w:bidi="en-US"/>
        </w:rPr>
        <w:t>84-88.</w:t>
      </w:r>
    </w:p>
    <w:p>
      <w:pPr>
        <w:pStyle w:val="Style29"/>
        <w:keepNext w:val="0"/>
        <w:keepLines w:val="0"/>
        <w:widowControl w:val="0"/>
        <w:numPr>
          <w:ilvl w:val="0"/>
          <w:numId w:val="11"/>
        </w:numPr>
        <w:shd w:val="clear" w:color="auto" w:fill="auto"/>
        <w:bidi w:val="0"/>
        <w:spacing w:before="0" w:after="0" w:line="322" w:lineRule="exact"/>
        <w:ind w:left="0" w:right="0" w:firstLine="0"/>
        <w:jc w:val="left"/>
        <w:rPr>
          <w:sz w:val="17"/>
          <w:szCs w:val="17"/>
        </w:rPr>
      </w:pP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佚名</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全国土壤污染状况调查公报</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中国环保产业</w:t>
      </w:r>
      <w:r>
        <w:rPr>
          <w:color w:val="000000"/>
          <w:spacing w:val="0"/>
          <w:w w:val="100"/>
          <w:position w:val="0"/>
          <w:sz w:val="17"/>
          <w:szCs w:val="17"/>
          <w:shd w:val="clear" w:color="auto" w:fill="auto"/>
          <w:lang w:val="zh-CN" w:eastAsia="zh-CN" w:bidi="zh-CN"/>
        </w:rPr>
        <w:t xml:space="preserve">,2014, 20(5): </w:t>
      </w:r>
      <w:r>
        <w:rPr>
          <w:color w:val="000000"/>
          <w:spacing w:val="0"/>
          <w:w w:val="100"/>
          <w:position w:val="0"/>
          <w:sz w:val="17"/>
          <w:szCs w:val="17"/>
          <w:shd w:val="clear" w:color="auto" w:fill="auto"/>
          <w:lang w:val="en-US" w:eastAsia="en-US" w:bidi="en-US"/>
        </w:rPr>
        <w:t>10-11.</w:t>
      </w:r>
    </w:p>
    <w:p>
      <w:pPr>
        <w:pStyle w:val="Style29"/>
        <w:keepNext w:val="0"/>
        <w:keepLines w:val="0"/>
        <w:widowControl w:val="0"/>
        <w:numPr>
          <w:ilvl w:val="0"/>
          <w:numId w:val="11"/>
        </w:numPr>
        <w:shd w:val="clear" w:color="auto" w:fill="auto"/>
        <w:bidi w:val="0"/>
        <w:spacing w:before="0" w:after="0" w:line="322" w:lineRule="exact"/>
        <w:ind w:left="0" w:right="0" w:firstLine="0"/>
        <w:jc w:val="left"/>
        <w:rPr>
          <w:sz w:val="17"/>
          <w:szCs w:val="17"/>
        </w:rPr>
      </w:pP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郭书海</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吴波</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胡清</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污染土壤修复技术预测</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环境工程学报</w:t>
      </w:r>
      <w:r>
        <w:rPr>
          <w:color w:val="000000"/>
          <w:spacing w:val="0"/>
          <w:w w:val="100"/>
          <w:position w:val="0"/>
          <w:sz w:val="17"/>
          <w:szCs w:val="17"/>
          <w:shd w:val="clear" w:color="auto" w:fill="auto"/>
          <w:lang w:val="zh-CN" w:eastAsia="zh-CN" w:bidi="zh-CN"/>
        </w:rPr>
        <w:t xml:space="preserve">,2017, 11(6): </w:t>
      </w:r>
      <w:r>
        <w:rPr>
          <w:color w:val="000000"/>
          <w:spacing w:val="0"/>
          <w:w w:val="100"/>
          <w:position w:val="0"/>
          <w:sz w:val="17"/>
          <w:szCs w:val="17"/>
          <w:shd w:val="clear" w:color="auto" w:fill="auto"/>
          <w:lang w:val="en-US" w:eastAsia="en-US" w:bidi="en-US"/>
        </w:rPr>
        <w:t>3797-3804.</w:t>
      </w:r>
    </w:p>
    <w:p>
      <w:pPr>
        <w:pStyle w:val="Style13"/>
        <w:keepNext w:val="0"/>
        <w:keepLines w:val="0"/>
        <w:widowControl w:val="0"/>
        <w:numPr>
          <w:ilvl w:val="0"/>
          <w:numId w:val="11"/>
        </w:numPr>
        <w:shd w:val="clear" w:color="auto" w:fill="auto"/>
        <w:tabs>
          <w:tab w:pos="378" w:val="left"/>
        </w:tabs>
        <w:bidi w:val="0"/>
        <w:spacing w:before="0" w:after="0"/>
        <w:ind w:left="0" w:right="0" w:firstLine="0"/>
        <w:jc w:val="left"/>
      </w:pPr>
      <w:r>
        <w:rPr>
          <w:color w:val="000000"/>
          <w:spacing w:val="0"/>
          <w:w w:val="100"/>
          <w:position w:val="0"/>
          <w:shd w:val="clear" w:color="auto" w:fill="auto"/>
        </w:rPr>
        <w:t>卢利清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叶常茂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重金属污染土壤原位修复技术进展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安徽农学通报</w:t>
      </w:r>
      <w:r>
        <w:rPr>
          <w:rFonts w:ascii="Times New Roman" w:eastAsia="Times New Roman" w:hAnsi="Times New Roman" w:cs="Times New Roman"/>
          <w:color w:val="000000"/>
          <w:spacing w:val="0"/>
          <w:w w:val="100"/>
          <w:position w:val="0"/>
          <w:shd w:val="clear" w:color="auto" w:fill="auto"/>
        </w:rPr>
        <w:t xml:space="preserve">,2017, 23(21): </w:t>
      </w:r>
      <w:r>
        <w:rPr>
          <w:rFonts w:ascii="Times New Roman" w:eastAsia="Times New Roman" w:hAnsi="Times New Roman" w:cs="Times New Roman"/>
          <w:color w:val="000000"/>
          <w:spacing w:val="0"/>
          <w:w w:val="100"/>
          <w:position w:val="0"/>
          <w:shd w:val="clear" w:color="auto" w:fill="auto"/>
          <w:lang w:val="en-US" w:eastAsia="en-US" w:bidi="en-US"/>
        </w:rPr>
        <w:t>69-70.</w:t>
      </w:r>
    </w:p>
    <w:p>
      <w:pPr>
        <w:pStyle w:val="Style13"/>
        <w:keepNext w:val="0"/>
        <w:keepLines w:val="0"/>
        <w:widowControl w:val="0"/>
        <w:numPr>
          <w:ilvl w:val="0"/>
          <w:numId w:val="11"/>
        </w:numPr>
        <w:shd w:val="clear" w:color="auto" w:fill="auto"/>
        <w:tabs>
          <w:tab w:pos="378" w:val="left"/>
        </w:tabs>
        <w:bidi w:val="0"/>
        <w:spacing w:before="0" w:after="0"/>
        <w:ind w:left="0" w:right="0" w:firstLine="0"/>
        <w:jc w:val="left"/>
      </w:pPr>
      <w:r>
        <w:rPr>
          <w:color w:val="000000"/>
          <w:spacing w:val="0"/>
          <w:w w:val="100"/>
          <w:position w:val="0"/>
          <w:shd w:val="clear" w:color="auto" w:fill="auto"/>
        </w:rPr>
        <w:t>刘维涛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周启星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不同土壤改良剂及其组合对降低大白菜镉和铅含量的作用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环境科学学报</w:t>
      </w:r>
      <w:r>
        <w:rPr>
          <w:rFonts w:ascii="Times New Roman" w:eastAsia="Times New Roman" w:hAnsi="Times New Roman" w:cs="Times New Roman"/>
          <w:color w:val="000000"/>
          <w:spacing w:val="0"/>
          <w:w w:val="100"/>
          <w:position w:val="0"/>
          <w:shd w:val="clear" w:color="auto" w:fill="auto"/>
        </w:rPr>
        <w:t xml:space="preserve">,2010, 30(9): </w:t>
      </w:r>
      <w:r>
        <w:rPr>
          <w:rFonts w:ascii="Times New Roman" w:eastAsia="Times New Roman" w:hAnsi="Times New Roman" w:cs="Times New Roman"/>
          <w:color w:val="000000"/>
          <w:spacing w:val="0"/>
          <w:w w:val="100"/>
          <w:position w:val="0"/>
          <w:shd w:val="clear" w:color="auto" w:fill="auto"/>
          <w:lang w:val="en-US" w:eastAsia="en-US" w:bidi="en-US"/>
        </w:rPr>
        <w:t>1846-1853.</w:t>
      </w:r>
    </w:p>
    <w:p>
      <w:pPr>
        <w:pStyle w:val="Style29"/>
        <w:keepNext w:val="0"/>
        <w:keepLines w:val="0"/>
        <w:widowControl w:val="0"/>
        <w:numPr>
          <w:ilvl w:val="0"/>
          <w:numId w:val="11"/>
        </w:numPr>
        <w:shd w:val="clear" w:color="auto" w:fill="auto"/>
        <w:bidi w:val="0"/>
        <w:spacing w:before="0" w:after="0" w:line="322" w:lineRule="exact"/>
        <w:ind w:left="0" w:right="0" w:firstLine="0"/>
        <w:jc w:val="left"/>
        <w:rPr>
          <w:sz w:val="17"/>
          <w:szCs w:val="17"/>
        </w:rPr>
      </w:pP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陈保冬</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赵方杰</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张莘</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土壤生物与土壤污染研究前沿与展望</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生态学报</w:t>
      </w:r>
      <w:r>
        <w:rPr>
          <w:color w:val="000000"/>
          <w:spacing w:val="0"/>
          <w:w w:val="100"/>
          <w:position w:val="0"/>
          <w:sz w:val="17"/>
          <w:szCs w:val="17"/>
          <w:shd w:val="clear" w:color="auto" w:fill="auto"/>
          <w:lang w:val="zh-CN" w:eastAsia="zh-CN" w:bidi="zh-CN"/>
        </w:rPr>
        <w:t xml:space="preserve">,2015, 35(20): </w:t>
      </w:r>
      <w:r>
        <w:rPr>
          <w:color w:val="000000"/>
          <w:spacing w:val="0"/>
          <w:w w:val="100"/>
          <w:position w:val="0"/>
          <w:sz w:val="17"/>
          <w:szCs w:val="17"/>
          <w:shd w:val="clear" w:color="auto" w:fill="auto"/>
          <w:lang w:val="en-US" w:eastAsia="en-US" w:bidi="en-US"/>
        </w:rPr>
        <w:t>6604-6613.</w:t>
      </w:r>
    </w:p>
    <w:p>
      <w:pPr>
        <w:pStyle w:val="Style29"/>
        <w:keepNext w:val="0"/>
        <w:keepLines w:val="0"/>
        <w:widowControl w:val="0"/>
        <w:numPr>
          <w:ilvl w:val="0"/>
          <w:numId w:val="11"/>
        </w:numPr>
        <w:shd w:val="clear" w:color="auto" w:fill="auto"/>
        <w:bidi w:val="0"/>
        <w:spacing w:before="0" w:after="0" w:line="322" w:lineRule="exact"/>
        <w:ind w:left="0" w:right="0" w:firstLine="0"/>
        <w:jc w:val="left"/>
        <w:rPr>
          <w:sz w:val="17"/>
          <w:szCs w:val="17"/>
        </w:rPr>
      </w:pP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杨海</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黄新</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林子增</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重金属污染土壤微生物修复技术研究进展</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应用化工</w:t>
      </w:r>
      <w:r>
        <w:rPr>
          <w:color w:val="000000"/>
          <w:spacing w:val="0"/>
          <w:w w:val="100"/>
          <w:position w:val="0"/>
          <w:sz w:val="17"/>
          <w:szCs w:val="17"/>
          <w:shd w:val="clear" w:color="auto" w:fill="auto"/>
          <w:lang w:val="zh-CN" w:eastAsia="zh-CN" w:bidi="zh-CN"/>
        </w:rPr>
        <w:t xml:space="preserve">,2019, 48(6): </w:t>
      </w:r>
      <w:r>
        <w:rPr>
          <w:color w:val="000000"/>
          <w:spacing w:val="0"/>
          <w:w w:val="100"/>
          <w:position w:val="0"/>
          <w:sz w:val="17"/>
          <w:szCs w:val="17"/>
          <w:shd w:val="clear" w:color="auto" w:fill="auto"/>
          <w:lang w:val="en-US" w:eastAsia="en-US" w:bidi="en-US"/>
        </w:rPr>
        <w:t>1417-1422.</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苏慧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魏树和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周启星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镉污染土壤的植物修复研究进展与展望</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世界科技研究与发展</w:t>
      </w:r>
      <w:r>
        <w:rPr>
          <w:rFonts w:ascii="Times New Roman" w:eastAsia="Times New Roman" w:hAnsi="Times New Roman" w:cs="Times New Roman"/>
          <w:color w:val="000000"/>
          <w:spacing w:val="0"/>
          <w:w w:val="100"/>
          <w:position w:val="0"/>
          <w:shd w:val="clear" w:color="auto" w:fill="auto"/>
        </w:rPr>
        <w:t xml:space="preserve">,2013, 35(3): </w:t>
      </w:r>
      <w:r>
        <w:rPr>
          <w:rFonts w:ascii="Times New Roman" w:eastAsia="Times New Roman" w:hAnsi="Times New Roman" w:cs="Times New Roman"/>
          <w:color w:val="000000"/>
          <w:spacing w:val="0"/>
          <w:w w:val="100"/>
          <w:position w:val="0"/>
          <w:shd w:val="clear" w:color="auto" w:fill="auto"/>
          <w:lang w:val="en-US" w:eastAsia="en-US" w:bidi="en-US"/>
        </w:rPr>
        <w:t>315-319.</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王维薇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林清</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国内外土壤镉污染及其修复技术的现状与展望</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绿色科技</w:t>
      </w:r>
      <w:r>
        <w:rPr>
          <w:rFonts w:ascii="Times New Roman" w:eastAsia="Times New Roman" w:hAnsi="Times New Roman" w:cs="Times New Roman"/>
          <w:color w:val="000000"/>
          <w:spacing w:val="0"/>
          <w:w w:val="100"/>
          <w:position w:val="0"/>
          <w:shd w:val="clear" w:color="auto" w:fill="auto"/>
        </w:rPr>
        <w:t xml:space="preserve">,2017(4): </w:t>
      </w:r>
      <w:r>
        <w:rPr>
          <w:rFonts w:ascii="Times New Roman" w:eastAsia="Times New Roman" w:hAnsi="Times New Roman" w:cs="Times New Roman"/>
          <w:color w:val="000000"/>
          <w:spacing w:val="0"/>
          <w:w w:val="100"/>
          <w:position w:val="0"/>
          <w:shd w:val="clear" w:color="auto" w:fill="auto"/>
          <w:lang w:val="en-US" w:eastAsia="en-US" w:bidi="en-US"/>
        </w:rPr>
        <w:t>90-93.</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串丽敏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赵同科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郑怀国</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土壤重金属污染修复技术研究进展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环境科学与技术</w:t>
      </w:r>
      <w:r>
        <w:rPr>
          <w:rFonts w:ascii="Times New Roman" w:eastAsia="Times New Roman" w:hAnsi="Times New Roman" w:cs="Times New Roman"/>
          <w:color w:val="000000"/>
          <w:spacing w:val="0"/>
          <w:w w:val="100"/>
          <w:position w:val="0"/>
          <w:shd w:val="clear" w:color="auto" w:fill="auto"/>
        </w:rPr>
        <w:t xml:space="preserve">,2014, </w:t>
      </w:r>
      <w:r>
        <w:rPr>
          <w:rFonts w:ascii="Times New Roman" w:eastAsia="Times New Roman" w:hAnsi="Times New Roman" w:cs="Times New Roman"/>
          <w:color w:val="000000"/>
          <w:spacing w:val="0"/>
          <w:w w:val="100"/>
          <w:position w:val="0"/>
          <w:shd w:val="clear" w:color="auto" w:fill="auto"/>
          <w:lang w:val="en-US" w:eastAsia="en-US" w:bidi="en-US"/>
        </w:rPr>
        <w:t>37(S2): 213-222.</w:t>
      </w:r>
    </w:p>
    <w:p>
      <w:pPr>
        <w:pStyle w:val="Style29"/>
        <w:keepNext w:val="0"/>
        <w:keepLines w:val="0"/>
        <w:widowControl w:val="0"/>
        <w:numPr>
          <w:ilvl w:val="0"/>
          <w:numId w:val="11"/>
        </w:numPr>
        <w:shd w:val="clear" w:color="auto" w:fill="auto"/>
        <w:tabs>
          <w:tab w:pos="459" w:val="left"/>
        </w:tabs>
        <w:bidi w:val="0"/>
        <w:spacing w:before="0" w:after="0" w:line="322" w:lineRule="exact"/>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陶鑫</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污染土壤的修复技术研究进展</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智能城市</w:t>
      </w:r>
      <w:r>
        <w:rPr>
          <w:color w:val="000000"/>
          <w:spacing w:val="0"/>
          <w:w w:val="100"/>
          <w:position w:val="0"/>
          <w:sz w:val="17"/>
          <w:szCs w:val="17"/>
          <w:shd w:val="clear" w:color="auto" w:fill="auto"/>
          <w:lang w:val="zh-CN" w:eastAsia="zh-CN" w:bidi="zh-CN"/>
        </w:rPr>
        <w:t xml:space="preserve">,2018, 14(4): </w:t>
      </w:r>
      <w:r>
        <w:rPr>
          <w:color w:val="000000"/>
          <w:spacing w:val="0"/>
          <w:w w:val="100"/>
          <w:position w:val="0"/>
          <w:sz w:val="17"/>
          <w:szCs w:val="17"/>
          <w:shd w:val="clear" w:color="auto" w:fill="auto"/>
          <w:lang w:val="en-US" w:eastAsia="en-US" w:bidi="en-US"/>
        </w:rPr>
        <w:t>95-96.</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国土资源部土地整治中心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中国土地整治发展研究报告</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版</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社科文献岀版社</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2015.</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高喜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徐川川</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土壤重金属污染的植物修复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中国资源综合利用</w:t>
      </w:r>
      <w:r>
        <w:rPr>
          <w:rFonts w:ascii="Times New Roman" w:eastAsia="Times New Roman" w:hAnsi="Times New Roman" w:cs="Times New Roman"/>
          <w:color w:val="000000"/>
          <w:spacing w:val="0"/>
          <w:w w:val="100"/>
          <w:position w:val="0"/>
          <w:shd w:val="clear" w:color="auto" w:fill="auto"/>
        </w:rPr>
        <w:t xml:space="preserve">,2017, 35(3): </w:t>
      </w:r>
      <w:r>
        <w:rPr>
          <w:rFonts w:ascii="Times New Roman" w:eastAsia="Times New Roman" w:hAnsi="Times New Roman" w:cs="Times New Roman"/>
          <w:color w:val="000000"/>
          <w:spacing w:val="0"/>
          <w:w w:val="100"/>
          <w:position w:val="0"/>
          <w:shd w:val="clear" w:color="auto" w:fill="auto"/>
          <w:lang w:val="en-US" w:eastAsia="en-US" w:bidi="en-US"/>
        </w:rPr>
        <w:t>70-74.</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杜博涛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李华翔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苏绘梦，等土壤重金属污染的植物修复技术综述</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湖南生态科学学报</w:t>
      </w:r>
      <w:r>
        <w:rPr>
          <w:rFonts w:ascii="Times New Roman" w:eastAsia="Times New Roman" w:hAnsi="Times New Roman" w:cs="Times New Roman"/>
          <w:color w:val="000000"/>
          <w:spacing w:val="0"/>
          <w:w w:val="100"/>
          <w:position w:val="0"/>
          <w:shd w:val="clear" w:color="auto" w:fill="auto"/>
        </w:rPr>
        <w:t xml:space="preserve">,2016, 3(2): </w:t>
      </w:r>
      <w:r>
        <w:rPr>
          <w:rFonts w:ascii="Times New Roman" w:eastAsia="Times New Roman" w:hAnsi="Times New Roman" w:cs="Times New Roman"/>
          <w:color w:val="000000"/>
          <w:spacing w:val="0"/>
          <w:w w:val="100"/>
          <w:position w:val="0"/>
          <w:shd w:val="clear" w:color="auto" w:fill="auto"/>
          <w:lang w:val="en-US" w:eastAsia="en-US" w:bidi="en-US"/>
        </w:rPr>
        <w:t>32-37.</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薛欢</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刘志祥</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严明理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植物超积累重金属的生理机制研究进展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生物资源</w:t>
      </w:r>
      <w:r>
        <w:rPr>
          <w:rFonts w:ascii="Times New Roman" w:eastAsia="Times New Roman" w:hAnsi="Times New Roman" w:cs="Times New Roman"/>
          <w:color w:val="000000"/>
          <w:spacing w:val="0"/>
          <w:w w:val="100"/>
          <w:position w:val="0"/>
          <w:shd w:val="clear" w:color="auto" w:fill="auto"/>
        </w:rPr>
        <w:t xml:space="preserve">,2019, 41(4): </w:t>
      </w:r>
      <w:r>
        <w:rPr>
          <w:rFonts w:ascii="Times New Roman" w:eastAsia="Times New Roman" w:hAnsi="Times New Roman" w:cs="Times New Roman"/>
          <w:color w:val="000000"/>
          <w:spacing w:val="0"/>
          <w:w w:val="100"/>
          <w:position w:val="0"/>
          <w:shd w:val="clear" w:color="auto" w:fill="auto"/>
          <w:lang w:val="en-US" w:eastAsia="en-US" w:bidi="en-US"/>
        </w:rPr>
        <w:t>289-297.</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徐礼生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吴龙华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高贵珍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重金属污染土壤的植物修复及其机理研究进展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地球与环境</w:t>
      </w:r>
      <w:r>
        <w:rPr>
          <w:rFonts w:ascii="Times New Roman" w:eastAsia="Times New Roman" w:hAnsi="Times New Roman" w:cs="Times New Roman"/>
          <w:color w:val="000000"/>
          <w:spacing w:val="0"/>
          <w:w w:val="100"/>
          <w:position w:val="0"/>
          <w:shd w:val="clear" w:color="auto" w:fill="auto"/>
        </w:rPr>
        <w:t xml:space="preserve">,2010, 38(3): </w:t>
      </w:r>
      <w:r>
        <w:rPr>
          <w:rFonts w:ascii="Times New Roman" w:eastAsia="Times New Roman" w:hAnsi="Times New Roman" w:cs="Times New Roman"/>
          <w:color w:val="000000"/>
          <w:spacing w:val="0"/>
          <w:w w:val="100"/>
          <w:position w:val="0"/>
          <w:shd w:val="clear" w:color="auto" w:fill="auto"/>
          <w:lang w:val="en-US" w:eastAsia="en-US" w:bidi="en-US"/>
        </w:rPr>
        <w:t>372-377.</w:t>
      </w:r>
    </w:p>
    <w:p>
      <w:pPr>
        <w:pStyle w:val="Style29"/>
        <w:keepNext w:val="0"/>
        <w:keepLines w:val="0"/>
        <w:widowControl w:val="0"/>
        <w:numPr>
          <w:ilvl w:val="0"/>
          <w:numId w:val="11"/>
        </w:numPr>
        <w:shd w:val="clear" w:color="auto" w:fill="auto"/>
        <w:tabs>
          <w:tab w:pos="459" w:val="left"/>
        </w:tabs>
        <w:bidi w:val="0"/>
        <w:spacing w:before="0" w:after="0" w:line="322" w:lineRule="exact"/>
        <w:ind w:left="360" w:right="0" w:hanging="360"/>
        <w:jc w:val="left"/>
        <w:rPr>
          <w:sz w:val="17"/>
          <w:szCs w:val="17"/>
        </w:rPr>
      </w:pPr>
      <w:r>
        <w:rPr>
          <w:color w:val="000000"/>
          <w:spacing w:val="0"/>
          <w:w w:val="100"/>
          <w:position w:val="0"/>
          <w:sz w:val="17"/>
          <w:szCs w:val="17"/>
          <w:shd w:val="clear" w:color="auto" w:fill="auto"/>
          <w:lang w:val="en-US" w:eastAsia="en-US" w:bidi="en-US"/>
        </w:rPr>
        <w:t xml:space="preserve">ORTIZ-SOTO R, LEAL D, GUTIERREZ C, et al. Electrokinetic remediation of manganese and zinc in copper mine tailings[J]. Journal of Hazardous Materials, </w:t>
      </w:r>
      <w:r>
        <w:rPr>
          <w:color w:val="000000"/>
          <w:spacing w:val="0"/>
          <w:w w:val="100"/>
          <w:position w:val="0"/>
          <w:sz w:val="17"/>
          <w:szCs w:val="17"/>
          <w:shd w:val="clear" w:color="auto" w:fill="auto"/>
          <w:lang w:val="zh-CN" w:eastAsia="zh-CN" w:bidi="zh-CN"/>
        </w:rPr>
        <w:t>2019, 365: 905-911.</w:t>
      </w:r>
    </w:p>
    <w:p>
      <w:pPr>
        <w:pStyle w:val="Style29"/>
        <w:keepNext w:val="0"/>
        <w:keepLines w:val="0"/>
        <w:widowControl w:val="0"/>
        <w:numPr>
          <w:ilvl w:val="0"/>
          <w:numId w:val="11"/>
        </w:numPr>
        <w:shd w:val="clear" w:color="auto" w:fill="auto"/>
        <w:tabs>
          <w:tab w:pos="459" w:val="left"/>
        </w:tabs>
        <w:bidi w:val="0"/>
        <w:spacing w:before="0" w:after="0" w:line="322" w:lineRule="exact"/>
        <w:ind w:left="360" w:right="0" w:hanging="360"/>
        <w:jc w:val="left"/>
        <w:rPr>
          <w:sz w:val="17"/>
          <w:szCs w:val="17"/>
        </w:rPr>
      </w:pPr>
      <w:r>
        <w:rPr>
          <w:smallCaps/>
          <w:color w:val="000000"/>
          <w:spacing w:val="0"/>
          <w:w w:val="100"/>
          <w:position w:val="0"/>
          <w:sz w:val="18"/>
          <w:szCs w:val="18"/>
          <w:shd w:val="clear" w:color="auto" w:fill="auto"/>
          <w:lang w:val="en-US" w:eastAsia="en-US" w:bidi="en-US"/>
        </w:rPr>
        <w:t>l0PEZ-VIZCA</w:t>
      </w:r>
      <w:r>
        <w:rPr>
          <w:rFonts w:ascii="MingLiU" w:eastAsia="MingLiU" w:hAnsi="MingLiU" w:cs="MingLiU"/>
          <w:color w:val="000000"/>
          <w:spacing w:val="0"/>
          <w:w w:val="100"/>
          <w:position w:val="0"/>
          <w:sz w:val="17"/>
          <w:szCs w:val="17"/>
          <w:shd w:val="clear" w:color="auto" w:fill="auto"/>
          <w:lang w:val="zh-CN" w:eastAsia="zh-CN" w:bidi="zh-CN"/>
        </w:rPr>
        <w:t>血</w:t>
      </w:r>
      <w:r>
        <w:rPr>
          <w:color w:val="000000"/>
          <w:spacing w:val="0"/>
          <w:w w:val="100"/>
          <w:position w:val="0"/>
          <w:sz w:val="17"/>
          <w:szCs w:val="17"/>
          <w:shd w:val="clear" w:color="auto" w:fill="auto"/>
          <w:lang w:val="en-US" w:eastAsia="en-US" w:bidi="en-US"/>
        </w:rPr>
        <w:t>O R, YUSTRES A, SAEZ C, et al. Techno-economic analysis of the scale-up process of electrochemically- assisted soil remediation[J]. Journal of Environmental Management, 2019, 231: 570-575.</w:t>
      </w:r>
    </w:p>
    <w:p>
      <w:pPr>
        <w:pStyle w:val="Style29"/>
        <w:keepNext w:val="0"/>
        <w:keepLines w:val="0"/>
        <w:widowControl w:val="0"/>
        <w:numPr>
          <w:ilvl w:val="0"/>
          <w:numId w:val="11"/>
        </w:numPr>
        <w:shd w:val="clear" w:color="auto" w:fill="auto"/>
        <w:tabs>
          <w:tab w:pos="459" w:val="left"/>
        </w:tabs>
        <w:bidi w:val="0"/>
        <w:spacing w:before="0" w:after="0" w:line="384" w:lineRule="exact"/>
        <w:ind w:left="360" w:right="0" w:hanging="360"/>
        <w:jc w:val="left"/>
        <w:rPr>
          <w:sz w:val="17"/>
          <w:szCs w:val="17"/>
        </w:rPr>
      </w:pPr>
      <w:r>
        <w:rPr>
          <w:color w:val="000000"/>
          <w:spacing w:val="0"/>
          <w:w w:val="100"/>
          <w:position w:val="0"/>
          <w:sz w:val="17"/>
          <w:szCs w:val="17"/>
          <w:shd w:val="clear" w:color="auto" w:fill="auto"/>
          <w:lang w:val="en-US" w:eastAsia="en-US" w:bidi="en-US"/>
        </w:rPr>
        <w:t>ROSESTOLATO D, BAGATIN R, FERRO S. Electrokinetic remediation of soils polluted by heavy metals (mercury in particular)[J]. Chemical Engineering Journal, 2015, 264: 16-23.</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苗欣宇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周启星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污染土壤植物修复效率影响因素研究进展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生态学杂志</w:t>
      </w:r>
      <w:r>
        <w:rPr>
          <w:rFonts w:ascii="Times New Roman" w:eastAsia="Times New Roman" w:hAnsi="Times New Roman" w:cs="Times New Roman"/>
          <w:color w:val="000000"/>
          <w:spacing w:val="0"/>
          <w:w w:val="100"/>
          <w:position w:val="0"/>
          <w:shd w:val="clear" w:color="auto" w:fill="auto"/>
        </w:rPr>
        <w:t xml:space="preserve">,2015, 34(3): </w:t>
      </w:r>
      <w:r>
        <w:rPr>
          <w:rFonts w:ascii="Times New Roman" w:eastAsia="Times New Roman" w:hAnsi="Times New Roman" w:cs="Times New Roman"/>
          <w:color w:val="000000"/>
          <w:spacing w:val="0"/>
          <w:w w:val="100"/>
          <w:position w:val="0"/>
          <w:shd w:val="clear" w:color="auto" w:fill="auto"/>
          <w:lang w:val="en-US" w:eastAsia="en-US" w:bidi="en-US"/>
        </w:rPr>
        <w:t>870-877.</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任海彦</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胡健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胡毅飞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重金属污染土壤植物修复研究现状与展望</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江苏农业科学</w:t>
      </w:r>
      <w:r>
        <w:rPr>
          <w:rFonts w:ascii="Times New Roman" w:eastAsia="Times New Roman" w:hAnsi="Times New Roman" w:cs="Times New Roman"/>
          <w:color w:val="000000"/>
          <w:spacing w:val="0"/>
          <w:w w:val="100"/>
          <w:position w:val="0"/>
          <w:shd w:val="clear" w:color="auto" w:fill="auto"/>
        </w:rPr>
        <w:t xml:space="preserve">,2019, 47(1): </w:t>
      </w:r>
      <w:r>
        <w:rPr>
          <w:rFonts w:ascii="Times New Roman" w:eastAsia="Times New Roman" w:hAnsi="Times New Roman" w:cs="Times New Roman"/>
          <w:color w:val="000000"/>
          <w:spacing w:val="0"/>
          <w:w w:val="100"/>
          <w:position w:val="0"/>
          <w:shd w:val="clear" w:color="auto" w:fill="auto"/>
          <w:lang w:val="en-US" w:eastAsia="en-US" w:bidi="en-US"/>
        </w:rPr>
        <w:t>5-11.</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安婧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宫晓双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魏树和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重金属污染土壤超积累植物修复关键技术的发展</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生态学杂志</w:t>
      </w:r>
      <w:r>
        <w:rPr>
          <w:rFonts w:ascii="Times New Roman" w:eastAsia="Times New Roman" w:hAnsi="Times New Roman" w:cs="Times New Roman"/>
          <w:color w:val="000000"/>
          <w:spacing w:val="0"/>
          <w:w w:val="100"/>
          <w:position w:val="0"/>
          <w:shd w:val="clear" w:color="auto" w:fill="auto"/>
        </w:rPr>
        <w:t xml:space="preserve">,2015, 34(11): </w:t>
      </w:r>
      <w:r>
        <w:rPr>
          <w:rFonts w:ascii="Times New Roman" w:eastAsia="Times New Roman" w:hAnsi="Times New Roman" w:cs="Times New Roman"/>
          <w:color w:val="000000"/>
          <w:spacing w:val="0"/>
          <w:w w:val="100"/>
          <w:position w:val="0"/>
          <w:shd w:val="clear" w:color="auto" w:fill="auto"/>
          <w:lang w:val="en-US" w:eastAsia="en-US" w:bidi="en-US"/>
        </w:rPr>
        <w:t>3261-3270.</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邢艳帅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乔冬梅</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朱桂芬</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土壤重金属污染及植物修复技术研究进展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中国农学通报</w:t>
      </w:r>
      <w:r>
        <w:rPr>
          <w:rFonts w:ascii="Times New Roman" w:eastAsia="Times New Roman" w:hAnsi="Times New Roman" w:cs="Times New Roman"/>
          <w:color w:val="000000"/>
          <w:spacing w:val="0"/>
          <w:w w:val="100"/>
          <w:position w:val="0"/>
          <w:shd w:val="clear" w:color="auto" w:fill="auto"/>
        </w:rPr>
        <w:t xml:space="preserve">,2014, 30(17): </w:t>
      </w:r>
      <w:r>
        <w:rPr>
          <w:rFonts w:ascii="Times New Roman" w:eastAsia="Times New Roman" w:hAnsi="Times New Roman" w:cs="Times New Roman"/>
          <w:color w:val="000000"/>
          <w:spacing w:val="0"/>
          <w:w w:val="100"/>
          <w:position w:val="0"/>
          <w:shd w:val="clear" w:color="auto" w:fill="auto"/>
          <w:lang w:val="en-US" w:eastAsia="en-US" w:bidi="en-US"/>
        </w:rPr>
        <w:t>208-214.</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刘晓冰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邢宝山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周克琴，等污染土壤植物修复技术及其机理研究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中国生态农业学报</w:t>
      </w:r>
      <w:r>
        <w:rPr>
          <w:rFonts w:ascii="Times New Roman" w:eastAsia="Times New Roman" w:hAnsi="Times New Roman" w:cs="Times New Roman"/>
          <w:color w:val="000000"/>
          <w:spacing w:val="0"/>
          <w:w w:val="100"/>
          <w:position w:val="0"/>
          <w:shd w:val="clear" w:color="auto" w:fill="auto"/>
        </w:rPr>
        <w:t xml:space="preserve">,2005, 13(1): </w:t>
      </w:r>
      <w:r>
        <w:rPr>
          <w:rFonts w:ascii="Times New Roman" w:eastAsia="Times New Roman" w:hAnsi="Times New Roman" w:cs="Times New Roman"/>
          <w:color w:val="000000"/>
          <w:spacing w:val="0"/>
          <w:w w:val="100"/>
          <w:position w:val="0"/>
          <w:shd w:val="clear" w:color="auto" w:fill="auto"/>
          <w:lang w:val="en-US" w:eastAsia="en-US" w:bidi="en-US"/>
        </w:rPr>
        <w:t>143-151.</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徐剑锋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王雷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熊瑛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土壤重金属污染强化植物修复技术研究进展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环境工程技术学报</w:t>
      </w:r>
      <w:r>
        <w:rPr>
          <w:rFonts w:ascii="Times New Roman" w:eastAsia="Times New Roman" w:hAnsi="Times New Roman" w:cs="Times New Roman"/>
          <w:color w:val="000000"/>
          <w:spacing w:val="0"/>
          <w:w w:val="100"/>
          <w:position w:val="0"/>
          <w:shd w:val="clear" w:color="auto" w:fill="auto"/>
        </w:rPr>
        <w:t xml:space="preserve">,2017, 7(3): </w:t>
      </w:r>
      <w:r>
        <w:rPr>
          <w:rFonts w:ascii="Times New Roman" w:eastAsia="Times New Roman" w:hAnsi="Times New Roman" w:cs="Times New Roman"/>
          <w:color w:val="000000"/>
          <w:spacing w:val="0"/>
          <w:w w:val="100"/>
          <w:position w:val="0"/>
          <w:shd w:val="clear" w:color="auto" w:fill="auto"/>
          <w:lang w:val="en-US" w:eastAsia="en-US" w:bidi="en-US"/>
        </w:rPr>
        <w:t>366-373.</w:t>
      </w:r>
    </w:p>
    <w:p>
      <w:pPr>
        <w:pStyle w:val="Style13"/>
        <w:keepNext w:val="0"/>
        <w:keepLines w:val="0"/>
        <w:widowControl w:val="0"/>
        <w:numPr>
          <w:ilvl w:val="0"/>
          <w:numId w:val="11"/>
        </w:numPr>
        <w:shd w:val="clear" w:color="auto" w:fill="auto"/>
        <w:tabs>
          <w:tab w:pos="459" w:val="left"/>
        </w:tabs>
        <w:bidi w:val="0"/>
        <w:spacing w:before="0" w:after="0"/>
        <w:ind w:left="0" w:right="0" w:firstLine="0"/>
        <w:jc w:val="left"/>
      </w:pPr>
      <w:r>
        <w:rPr>
          <w:color w:val="000000"/>
          <w:spacing w:val="0"/>
          <w:w w:val="100"/>
          <w:position w:val="0"/>
          <w:shd w:val="clear" w:color="auto" w:fill="auto"/>
        </w:rPr>
        <w:t>胡鹏杰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李柱</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钟道旭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我国土壤重金属污染植物吸取修复研究进展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植物生理学报</w:t>
      </w:r>
      <w:r>
        <w:rPr>
          <w:rFonts w:ascii="Times New Roman" w:eastAsia="Times New Roman" w:hAnsi="Times New Roman" w:cs="Times New Roman"/>
          <w:color w:val="000000"/>
          <w:spacing w:val="0"/>
          <w:w w:val="100"/>
          <w:position w:val="0"/>
          <w:shd w:val="clear" w:color="auto" w:fill="auto"/>
        </w:rPr>
        <w:t xml:space="preserve">,2014, 50(5): </w:t>
      </w:r>
      <w:r>
        <w:rPr>
          <w:rFonts w:ascii="Times New Roman" w:eastAsia="Times New Roman" w:hAnsi="Times New Roman" w:cs="Times New Roman"/>
          <w:color w:val="000000"/>
          <w:spacing w:val="0"/>
          <w:w w:val="100"/>
          <w:position w:val="0"/>
          <w:shd w:val="clear" w:color="auto" w:fill="auto"/>
          <w:lang w:val="en-US" w:eastAsia="en-US" w:bidi="en-US"/>
        </w:rPr>
        <w:t>577-584.</w:t>
      </w:r>
    </w:p>
    <w:p>
      <w:pPr>
        <w:pStyle w:val="Style13"/>
        <w:keepNext w:val="0"/>
        <w:keepLines w:val="0"/>
        <w:widowControl w:val="0"/>
        <w:numPr>
          <w:ilvl w:val="0"/>
          <w:numId w:val="11"/>
        </w:numPr>
        <w:shd w:val="clear" w:color="auto" w:fill="auto"/>
        <w:tabs>
          <w:tab w:pos="459" w:val="left"/>
        </w:tabs>
        <w:bidi w:val="0"/>
        <w:spacing w:before="0" w:after="100"/>
        <w:ind w:left="0" w:right="0" w:firstLine="0"/>
        <w:jc w:val="left"/>
      </w:pPr>
      <w:r>
        <w:rPr>
          <w:color w:val="000000"/>
          <w:spacing w:val="0"/>
          <w:w w:val="100"/>
          <w:position w:val="0"/>
          <w:shd w:val="clear" w:color="auto" w:fill="auto"/>
        </w:rPr>
        <w:t>孙丽娟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秦秦</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宋科</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镉污染农田土壤修复技术及安全利用方法研究进展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生态环境学报</w:t>
      </w:r>
      <w:r>
        <w:rPr>
          <w:rFonts w:ascii="Times New Roman" w:eastAsia="Times New Roman" w:hAnsi="Times New Roman" w:cs="Times New Roman"/>
          <w:color w:val="000000"/>
          <w:spacing w:val="0"/>
          <w:w w:val="100"/>
          <w:position w:val="0"/>
          <w:shd w:val="clear" w:color="auto" w:fill="auto"/>
        </w:rPr>
        <w:t xml:space="preserve">,2018, 27(7): </w:t>
      </w:r>
      <w:r>
        <w:rPr>
          <w:rFonts w:ascii="Times New Roman" w:eastAsia="Times New Roman" w:hAnsi="Times New Roman" w:cs="Times New Roman"/>
          <w:color w:val="000000"/>
          <w:spacing w:val="0"/>
          <w:w w:val="100"/>
          <w:position w:val="0"/>
          <w:shd w:val="clear" w:color="auto" w:fill="auto"/>
          <w:lang w:val="en-US" w:eastAsia="en-US" w:bidi="en-US"/>
        </w:rPr>
        <w:t>1377-1386.</w:t>
      </w:r>
    </w:p>
    <w:p>
      <w:pPr>
        <w:pStyle w:val="Style13"/>
        <w:keepNext w:val="0"/>
        <w:keepLines w:val="0"/>
        <w:widowControl w:val="0"/>
        <w:numPr>
          <w:ilvl w:val="0"/>
          <w:numId w:val="11"/>
        </w:numPr>
        <w:shd w:val="clear" w:color="auto" w:fill="auto"/>
        <w:tabs>
          <w:tab w:pos="430" w:val="left"/>
        </w:tabs>
        <w:bidi w:val="0"/>
        <w:spacing w:before="0" w:after="0" w:line="331" w:lineRule="exact"/>
        <w:ind w:left="0" w:right="0" w:firstLine="0"/>
        <w:jc w:val="left"/>
      </w:pPr>
      <w:r>
        <w:rPr>
          <w:color w:val="000000"/>
          <w:spacing w:val="0"/>
          <w:w w:val="100"/>
          <w:position w:val="0"/>
          <w:shd w:val="clear" w:color="auto" w:fill="auto"/>
        </w:rPr>
        <w:t>查振林</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占淑娴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贾泽清</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电动力学修复技术在重金属污染土壤修复中的研究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工业安全与环保</w:t>
      </w:r>
      <w:r>
        <w:rPr>
          <w:rFonts w:ascii="Times New Roman" w:eastAsia="Times New Roman" w:hAnsi="Times New Roman" w:cs="Times New Roman"/>
          <w:color w:val="000000"/>
          <w:spacing w:val="0"/>
          <w:w w:val="100"/>
          <w:position w:val="0"/>
          <w:shd w:val="clear" w:color="auto" w:fill="auto"/>
        </w:rPr>
        <w:t xml:space="preserve">,2017, 43(12): </w:t>
      </w:r>
      <w:r>
        <w:rPr>
          <w:rFonts w:ascii="Times New Roman" w:eastAsia="Times New Roman" w:hAnsi="Times New Roman" w:cs="Times New Roman"/>
          <w:color w:val="000000"/>
          <w:spacing w:val="0"/>
          <w:w w:val="100"/>
          <w:position w:val="0"/>
          <w:shd w:val="clear" w:color="auto" w:fill="auto"/>
          <w:lang w:val="en-US" w:eastAsia="en-US" w:bidi="en-US"/>
        </w:rPr>
        <w:t>104-106.</w:t>
      </w:r>
    </w:p>
    <w:p>
      <w:pPr>
        <w:pStyle w:val="Style29"/>
        <w:keepNext w:val="0"/>
        <w:keepLines w:val="0"/>
        <w:widowControl w:val="0"/>
        <w:numPr>
          <w:ilvl w:val="0"/>
          <w:numId w:val="11"/>
        </w:numPr>
        <w:shd w:val="clear" w:color="auto" w:fill="auto"/>
        <w:tabs>
          <w:tab w:pos="430" w:val="left"/>
        </w:tabs>
        <w:bidi w:val="0"/>
        <w:spacing w:before="0" w:after="0" w:line="331" w:lineRule="exact"/>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田桃</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雷鸣</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周航</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等两种钝化剂对土壤</w:t>
      </w:r>
      <w:r>
        <w:rPr>
          <w:color w:val="000000"/>
          <w:spacing w:val="0"/>
          <w:w w:val="100"/>
          <w:position w:val="0"/>
          <w:sz w:val="17"/>
          <w:szCs w:val="17"/>
          <w:shd w:val="clear" w:color="auto" w:fill="auto"/>
          <w:lang w:val="en-US" w:eastAsia="en-US" w:bidi="en-US"/>
        </w:rPr>
        <w:t>Pb</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As</w:t>
      </w:r>
      <w:r>
        <w:rPr>
          <w:rFonts w:ascii="MingLiU" w:eastAsia="MingLiU" w:hAnsi="MingLiU" w:cs="MingLiU"/>
          <w:color w:val="000000"/>
          <w:spacing w:val="0"/>
          <w:w w:val="100"/>
          <w:position w:val="0"/>
          <w:sz w:val="17"/>
          <w:szCs w:val="17"/>
          <w:shd w:val="clear" w:color="auto" w:fill="auto"/>
          <w:lang w:val="zh-CN" w:eastAsia="zh-CN" w:bidi="zh-CN"/>
        </w:rPr>
        <w:t>复合污染的菜地修复效果</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环境科学</w:t>
      </w:r>
      <w:r>
        <w:rPr>
          <w:color w:val="000000"/>
          <w:spacing w:val="0"/>
          <w:w w:val="100"/>
          <w:position w:val="0"/>
          <w:sz w:val="17"/>
          <w:szCs w:val="17"/>
          <w:shd w:val="clear" w:color="auto" w:fill="auto"/>
          <w:lang w:val="zh-CN" w:eastAsia="zh-CN" w:bidi="zh-CN"/>
        </w:rPr>
        <w:t xml:space="preserve">,2017, 38(6): </w:t>
      </w:r>
      <w:r>
        <w:rPr>
          <w:color w:val="000000"/>
          <w:spacing w:val="0"/>
          <w:w w:val="100"/>
          <w:position w:val="0"/>
          <w:sz w:val="17"/>
          <w:szCs w:val="17"/>
          <w:shd w:val="clear" w:color="auto" w:fill="auto"/>
          <w:lang w:val="en-US" w:eastAsia="en-US" w:bidi="en-US"/>
        </w:rPr>
        <w:t>2553-2560.</w:t>
      </w:r>
    </w:p>
    <w:p>
      <w:pPr>
        <w:pStyle w:val="Style13"/>
        <w:keepNext w:val="0"/>
        <w:keepLines w:val="0"/>
        <w:widowControl w:val="0"/>
        <w:numPr>
          <w:ilvl w:val="0"/>
          <w:numId w:val="11"/>
        </w:numPr>
        <w:shd w:val="clear" w:color="auto" w:fill="auto"/>
        <w:tabs>
          <w:tab w:pos="430" w:val="left"/>
        </w:tabs>
        <w:bidi w:val="0"/>
        <w:spacing w:before="0" w:after="0" w:line="331" w:lineRule="exact"/>
        <w:ind w:left="0" w:right="0" w:firstLine="0"/>
        <w:jc w:val="left"/>
      </w:pPr>
      <w:r>
        <w:rPr>
          <w:color w:val="000000"/>
          <w:spacing w:val="0"/>
          <w:w w:val="100"/>
          <w:position w:val="0"/>
          <w:shd w:val="clear" w:color="auto" w:fill="auto"/>
        </w:rPr>
        <w:t>张永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廖柏寒</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曾敏，等表面活性剂在污染土壤修复中的应用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湖南农业大学学报</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自然科学版</w:t>
      </w:r>
      <w:r>
        <w:rPr>
          <w:rFonts w:ascii="Times New Roman" w:eastAsia="Times New Roman" w:hAnsi="Times New Roman" w:cs="Times New Roman"/>
          <w:color w:val="000000"/>
          <w:spacing w:val="0"/>
          <w:w w:val="100"/>
          <w:position w:val="0"/>
          <w:shd w:val="clear" w:color="auto" w:fill="auto"/>
        </w:rPr>
        <w:t xml:space="preserve">),2007, 33(3): </w:t>
      </w:r>
      <w:r>
        <w:rPr>
          <w:rFonts w:ascii="Times New Roman" w:eastAsia="Times New Roman" w:hAnsi="Times New Roman" w:cs="Times New Roman"/>
          <w:color w:val="000000"/>
          <w:spacing w:val="0"/>
          <w:w w:val="100"/>
          <w:position w:val="0"/>
          <w:shd w:val="clear" w:color="auto" w:fill="auto"/>
          <w:lang w:val="en-US" w:eastAsia="en-US" w:bidi="en-US"/>
        </w:rPr>
        <w:t>348-352.</w:t>
      </w:r>
    </w:p>
    <w:p>
      <w:pPr>
        <w:pStyle w:val="Style13"/>
        <w:keepNext w:val="0"/>
        <w:keepLines w:val="0"/>
        <w:widowControl w:val="0"/>
        <w:numPr>
          <w:ilvl w:val="0"/>
          <w:numId w:val="11"/>
        </w:numPr>
        <w:shd w:val="clear" w:color="auto" w:fill="auto"/>
        <w:tabs>
          <w:tab w:pos="430" w:val="left"/>
        </w:tabs>
        <w:bidi w:val="0"/>
        <w:spacing w:before="0" w:after="0" w:line="331" w:lineRule="exact"/>
        <w:ind w:left="0" w:right="0" w:firstLine="0"/>
        <w:jc w:val="left"/>
      </w:pPr>
      <w:r>
        <w:rPr>
          <w:color w:val="000000"/>
          <w:spacing w:val="0"/>
          <w:w w:val="100"/>
          <w:position w:val="0"/>
          <w:shd w:val="clear" w:color="auto" w:fill="auto"/>
        </w:rPr>
        <w:t>周启星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污染土壤修复基准与标准进展及我国农业环保问题</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农业环境科学学报</w:t>
      </w:r>
      <w:r>
        <w:rPr>
          <w:rFonts w:ascii="Times New Roman" w:eastAsia="Times New Roman" w:hAnsi="Times New Roman" w:cs="Times New Roman"/>
          <w:color w:val="000000"/>
          <w:spacing w:val="0"/>
          <w:w w:val="100"/>
          <w:position w:val="0"/>
          <w:shd w:val="clear" w:color="auto" w:fill="auto"/>
        </w:rPr>
        <w:t xml:space="preserve">,2010, 29(1): </w:t>
      </w:r>
      <w:r>
        <w:rPr>
          <w:rFonts w:ascii="Times New Roman" w:eastAsia="Times New Roman" w:hAnsi="Times New Roman" w:cs="Times New Roman"/>
          <w:color w:val="000000"/>
          <w:spacing w:val="0"/>
          <w:w w:val="100"/>
          <w:position w:val="0"/>
          <w:shd w:val="clear" w:color="auto" w:fill="auto"/>
          <w:lang w:val="en-US" w:eastAsia="en-US" w:bidi="en-US"/>
        </w:rPr>
        <w:t>1-8.</w:t>
      </w:r>
    </w:p>
    <w:p>
      <w:pPr>
        <w:pStyle w:val="Style29"/>
        <w:keepNext w:val="0"/>
        <w:keepLines w:val="0"/>
        <w:widowControl w:val="0"/>
        <w:numPr>
          <w:ilvl w:val="0"/>
          <w:numId w:val="11"/>
        </w:numPr>
        <w:shd w:val="clear" w:color="auto" w:fill="auto"/>
        <w:tabs>
          <w:tab w:pos="430" w:val="left"/>
        </w:tabs>
        <w:bidi w:val="0"/>
        <w:spacing w:before="0" w:after="0" w:line="331" w:lineRule="exact"/>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张国文</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土壤环境风险管控制度体系构建路径</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环境与发展</w:t>
      </w:r>
      <w:r>
        <w:rPr>
          <w:color w:val="000000"/>
          <w:spacing w:val="0"/>
          <w:w w:val="100"/>
          <w:position w:val="0"/>
          <w:sz w:val="17"/>
          <w:szCs w:val="17"/>
          <w:shd w:val="clear" w:color="auto" w:fill="auto"/>
          <w:lang w:val="zh-CN" w:eastAsia="zh-CN" w:bidi="zh-CN"/>
        </w:rPr>
        <w:t xml:space="preserve">,2019, 31(1): </w:t>
      </w:r>
      <w:r>
        <w:rPr>
          <w:color w:val="000000"/>
          <w:spacing w:val="0"/>
          <w:w w:val="100"/>
          <w:position w:val="0"/>
          <w:sz w:val="17"/>
          <w:szCs w:val="17"/>
          <w:shd w:val="clear" w:color="auto" w:fill="auto"/>
          <w:lang w:val="en-US" w:eastAsia="en-US" w:bidi="en-US"/>
        </w:rPr>
        <w:t>255-256.</w:t>
      </w:r>
    </w:p>
    <w:p>
      <w:pPr>
        <w:pStyle w:val="Style29"/>
        <w:keepNext w:val="0"/>
        <w:keepLines w:val="0"/>
        <w:widowControl w:val="0"/>
        <w:numPr>
          <w:ilvl w:val="0"/>
          <w:numId w:val="11"/>
        </w:numPr>
        <w:shd w:val="clear" w:color="auto" w:fill="auto"/>
        <w:tabs>
          <w:tab w:pos="430" w:val="left"/>
        </w:tabs>
        <w:bidi w:val="0"/>
        <w:spacing w:before="0" w:after="0" w:line="331" w:lineRule="exact"/>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陈国阶</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对环境预警的探讨</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重庆环境科学</w:t>
      </w:r>
      <w:r>
        <w:rPr>
          <w:color w:val="000000"/>
          <w:spacing w:val="0"/>
          <w:w w:val="100"/>
          <w:position w:val="0"/>
          <w:sz w:val="17"/>
          <w:szCs w:val="17"/>
          <w:shd w:val="clear" w:color="auto" w:fill="auto"/>
          <w:lang w:val="zh-CN" w:eastAsia="zh-CN" w:bidi="zh-CN"/>
        </w:rPr>
        <w:t xml:space="preserve">,1996, 18(5): </w:t>
      </w:r>
      <w:r>
        <w:rPr>
          <w:color w:val="000000"/>
          <w:spacing w:val="0"/>
          <w:w w:val="100"/>
          <w:position w:val="0"/>
          <w:sz w:val="17"/>
          <w:szCs w:val="17"/>
          <w:shd w:val="clear" w:color="auto" w:fill="auto"/>
          <w:lang w:val="en-US" w:eastAsia="en-US" w:bidi="en-US"/>
        </w:rPr>
        <w:t>1-4.</w:t>
      </w:r>
    </w:p>
    <w:p>
      <w:pPr>
        <w:pStyle w:val="Style13"/>
        <w:keepNext w:val="0"/>
        <w:keepLines w:val="0"/>
        <w:widowControl w:val="0"/>
        <w:numPr>
          <w:ilvl w:val="0"/>
          <w:numId w:val="11"/>
        </w:numPr>
        <w:shd w:val="clear" w:color="auto" w:fill="auto"/>
        <w:tabs>
          <w:tab w:pos="430" w:val="left"/>
        </w:tabs>
        <w:bidi w:val="0"/>
        <w:spacing w:before="0" w:after="0" w:line="331" w:lineRule="exact"/>
        <w:ind w:left="0" w:right="0" w:firstLine="0"/>
        <w:jc w:val="left"/>
      </w:pPr>
      <w:r>
        <w:rPr>
          <w:color w:val="000000"/>
          <w:spacing w:val="0"/>
          <w:w w:val="100"/>
          <w:position w:val="0"/>
          <w:shd w:val="clear" w:color="auto" w:fill="auto"/>
        </w:rPr>
        <w:t>高彦鑫</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王夏晖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李志涛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我国土壤环境风险评估与预警机制研究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环境科学与技术</w:t>
      </w:r>
      <w:r>
        <w:rPr>
          <w:rFonts w:ascii="Times New Roman" w:eastAsia="Times New Roman" w:hAnsi="Times New Roman" w:cs="Times New Roman"/>
          <w:color w:val="000000"/>
          <w:spacing w:val="0"/>
          <w:w w:val="100"/>
          <w:position w:val="0"/>
          <w:shd w:val="clear" w:color="auto" w:fill="auto"/>
        </w:rPr>
        <w:t xml:space="preserve">,2015, </w:t>
      </w:r>
      <w:r>
        <w:rPr>
          <w:rFonts w:ascii="Times New Roman" w:eastAsia="Times New Roman" w:hAnsi="Times New Roman" w:cs="Times New Roman"/>
          <w:color w:val="000000"/>
          <w:spacing w:val="0"/>
          <w:w w:val="100"/>
          <w:position w:val="0"/>
          <w:shd w:val="clear" w:color="auto" w:fill="auto"/>
          <w:lang w:val="en-US" w:eastAsia="en-US" w:bidi="en-US"/>
        </w:rPr>
        <w:t>38(S1): 410-414.</w:t>
      </w:r>
    </w:p>
    <w:p>
      <w:pPr>
        <w:pStyle w:val="Style13"/>
        <w:keepNext w:val="0"/>
        <w:keepLines w:val="0"/>
        <w:widowControl w:val="0"/>
        <w:numPr>
          <w:ilvl w:val="0"/>
          <w:numId w:val="11"/>
        </w:numPr>
        <w:shd w:val="clear" w:color="auto" w:fill="auto"/>
        <w:tabs>
          <w:tab w:pos="430" w:val="left"/>
        </w:tabs>
        <w:bidi w:val="0"/>
        <w:spacing w:before="0" w:after="60" w:line="331" w:lineRule="exact"/>
        <w:ind w:left="0" w:right="0" w:firstLine="0"/>
        <w:jc w:val="left"/>
        <w:rPr>
          <w:sz w:val="20"/>
          <w:szCs w:val="20"/>
        </w:rPr>
      </w:pPr>
      <w:r>
        <w:rPr>
          <w:color w:val="000000"/>
          <w:spacing w:val="0"/>
          <w:w w:val="100"/>
          <w:position w:val="0"/>
          <w:sz w:val="17"/>
          <w:szCs w:val="17"/>
          <w:shd w:val="clear" w:color="auto" w:fill="auto"/>
        </w:rPr>
        <w:t>翁伯琦</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刘朋虎</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张伟利</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农田重金属污染防控思路与技术对策研究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7"/>
          <w:szCs w:val="17"/>
          <w:shd w:val="clear" w:color="auto" w:fill="auto"/>
        </w:rPr>
        <w:t>生态环境学报</w:t>
      </w:r>
      <w:r>
        <w:rPr>
          <w:rFonts w:ascii="Times New Roman" w:eastAsia="Times New Roman" w:hAnsi="Times New Roman" w:cs="Times New Roman"/>
          <w:color w:val="000000"/>
          <w:spacing w:val="0"/>
          <w:w w:val="100"/>
          <w:position w:val="0"/>
          <w:sz w:val="17"/>
          <w:szCs w:val="17"/>
          <w:shd w:val="clear" w:color="auto" w:fill="auto"/>
        </w:rPr>
        <w:t xml:space="preserve">,2015, 24(7):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1253-1258.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本文编辑：郑晓梅</w:t>
      </w:r>
      <w:r>
        <w:rPr>
          <w:rFonts w:ascii="Times New Roman" w:eastAsia="Times New Roman" w:hAnsi="Times New Roman" w:cs="Times New Roman"/>
          <w:color w:val="000000"/>
          <w:spacing w:val="0"/>
          <w:w w:val="100"/>
          <w:position w:val="0"/>
          <w:sz w:val="20"/>
          <w:szCs w:val="20"/>
          <w:shd w:val="clear" w:color="auto" w:fill="auto"/>
        </w:rPr>
        <w:t>)</w:t>
      </w:r>
    </w:p>
    <w:p>
      <w:pPr>
        <w:pStyle w:val="Style133"/>
        <w:keepNext/>
        <w:keepLines/>
        <w:widowControl w:val="0"/>
        <w:shd w:val="clear" w:color="auto" w:fill="auto"/>
        <w:bidi w:val="0"/>
        <w:spacing w:before="0"/>
        <w:ind w:left="0" w:right="0" w:firstLine="0"/>
        <w:jc w:val="both"/>
      </w:pPr>
      <w:bookmarkStart w:id="8" w:name="bookmark8"/>
      <w:bookmarkStart w:id="9" w:name="bookmark9"/>
      <w:r>
        <w:rPr>
          <w:color w:val="000000"/>
          <w:spacing w:val="0"/>
          <w:w w:val="100"/>
          <w:position w:val="0"/>
          <w:shd w:val="clear" w:color="auto" w:fill="auto"/>
          <w:lang w:val="en-US" w:eastAsia="en-US" w:bidi="en-US"/>
        </w:rPr>
        <w:t>Bibliometric analysis of remediation techniques for cadmium and arsenic contaminated soil</w:t>
      </w:r>
      <w:bookmarkEnd w:id="8"/>
      <w:bookmarkEnd w:id="9"/>
    </w:p>
    <w:p>
      <w:pPr>
        <w:pStyle w:val="Style135"/>
        <w:keepNext w:val="0"/>
        <w:keepLines w:val="0"/>
        <w:widowControl w:val="0"/>
        <w:shd w:val="clear" w:color="auto" w:fill="auto"/>
        <w:bidi w:val="0"/>
        <w:spacing w:before="0" w:after="220" w:line="300" w:lineRule="auto"/>
        <w:ind w:left="0" w:right="0" w:firstLine="0"/>
        <w:jc w:val="left"/>
      </w:pPr>
      <w:r>
        <w:rPr>
          <w:color w:val="000000"/>
          <w:spacing w:val="0"/>
          <w:w w:val="100"/>
          <w:position w:val="0"/>
          <w:shd w:val="clear" w:color="auto" w:fill="auto"/>
          <w:lang w:val="en-US" w:eastAsia="en-US" w:bidi="en-US"/>
        </w:rPr>
        <w:t>XU Yipeng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HUANG Yizong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ZHANG Litian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YANG Yong</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TAN Xiao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SONG Xu</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SUN Xiuliang</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WEI Wenxia</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LIN Aijun</w:t>
      </w:r>
      <w:r>
        <w:rPr>
          <w:color w:val="000000"/>
          <w:spacing w:val="0"/>
          <w:w w:val="100"/>
          <w:position w:val="0"/>
          <w:shd w:val="clear" w:color="auto" w:fill="auto"/>
          <w:vertAlign w:val="superscript"/>
          <w:lang w:val="en-US" w:eastAsia="en-US" w:bidi="en-US"/>
        </w:rPr>
        <w:t>1,*</w:t>
      </w:r>
    </w:p>
    <w:p>
      <w:pPr>
        <w:pStyle w:val="Style29"/>
        <w:keepNext w:val="0"/>
        <w:keepLines w:val="0"/>
        <w:widowControl w:val="0"/>
        <w:numPr>
          <w:ilvl w:val="0"/>
          <w:numId w:val="13"/>
        </w:numPr>
        <w:shd w:val="clear" w:color="auto" w:fill="auto"/>
        <w:tabs>
          <w:tab w:pos="305" w:val="left"/>
        </w:tabs>
        <w:bidi w:val="0"/>
        <w:spacing w:before="0" w:after="0" w:line="348" w:lineRule="auto"/>
        <w:ind w:left="0" w:right="0" w:firstLine="0"/>
        <w:jc w:val="both"/>
      </w:pPr>
      <w:r>
        <w:rPr>
          <w:color w:val="000000"/>
          <w:spacing w:val="0"/>
          <w:w w:val="100"/>
          <w:position w:val="0"/>
          <w:shd w:val="clear" w:color="auto" w:fill="auto"/>
          <w:lang w:val="en-US" w:eastAsia="en-US" w:bidi="en-US"/>
        </w:rPr>
        <w:t xml:space="preserve">Department of Environmental Science and Engineering, Beijing University of Chemical Technology, Beijing </w:t>
      </w:r>
      <w:r>
        <w:rPr>
          <w:color w:val="000000"/>
          <w:spacing w:val="0"/>
          <w:w w:val="100"/>
          <w:position w:val="0"/>
          <w:shd w:val="clear" w:color="auto" w:fill="auto"/>
          <w:lang w:val="zh-CN" w:eastAsia="zh-CN" w:bidi="zh-CN"/>
        </w:rPr>
        <w:t xml:space="preserve">100029, </w:t>
      </w:r>
      <w:r>
        <w:rPr>
          <w:color w:val="000000"/>
          <w:spacing w:val="0"/>
          <w:w w:val="100"/>
          <w:position w:val="0"/>
          <w:shd w:val="clear" w:color="auto" w:fill="auto"/>
          <w:lang w:val="en-US" w:eastAsia="en-US" w:bidi="en-US"/>
        </w:rPr>
        <w:t>China</w:t>
      </w:r>
    </w:p>
    <w:p>
      <w:pPr>
        <w:pStyle w:val="Style29"/>
        <w:keepNext w:val="0"/>
        <w:keepLines w:val="0"/>
        <w:widowControl w:val="0"/>
        <w:numPr>
          <w:ilvl w:val="0"/>
          <w:numId w:val="13"/>
        </w:numPr>
        <w:shd w:val="clear" w:color="auto" w:fill="auto"/>
        <w:tabs>
          <w:tab w:pos="305" w:val="left"/>
        </w:tabs>
        <w:bidi w:val="0"/>
        <w:spacing w:before="0" w:after="0" w:line="348" w:lineRule="auto"/>
        <w:ind w:left="0" w:right="0" w:firstLine="0"/>
        <w:jc w:val="both"/>
      </w:pPr>
      <w:r>
        <w:rPr>
          <w:color w:val="000000"/>
          <w:spacing w:val="0"/>
          <w:w w:val="100"/>
          <w:position w:val="0"/>
          <w:shd w:val="clear" w:color="auto" w:fill="auto"/>
          <w:lang w:val="en-US" w:eastAsia="en-US" w:bidi="en-US"/>
        </w:rPr>
        <w:t xml:space="preserve">Agro-Environmental Protection Institute, Ministry of Agriculture and Rural Affairs, Tianjin </w:t>
      </w:r>
      <w:r>
        <w:rPr>
          <w:color w:val="000000"/>
          <w:spacing w:val="0"/>
          <w:w w:val="100"/>
          <w:position w:val="0"/>
          <w:shd w:val="clear" w:color="auto" w:fill="auto"/>
          <w:lang w:val="zh-CN" w:eastAsia="zh-CN" w:bidi="zh-CN"/>
        </w:rPr>
        <w:t xml:space="preserve">300191, </w:t>
      </w:r>
      <w:r>
        <w:rPr>
          <w:color w:val="000000"/>
          <w:spacing w:val="0"/>
          <w:w w:val="100"/>
          <w:position w:val="0"/>
          <w:shd w:val="clear" w:color="auto" w:fill="auto"/>
          <w:lang w:val="en-US" w:eastAsia="en-US" w:bidi="en-US"/>
        </w:rPr>
        <w:t>China</w:t>
      </w:r>
    </w:p>
    <w:p>
      <w:pPr>
        <w:pStyle w:val="Style29"/>
        <w:keepNext w:val="0"/>
        <w:keepLines w:val="0"/>
        <w:widowControl w:val="0"/>
        <w:numPr>
          <w:ilvl w:val="0"/>
          <w:numId w:val="13"/>
        </w:numPr>
        <w:shd w:val="clear" w:color="auto" w:fill="auto"/>
        <w:tabs>
          <w:tab w:pos="305" w:val="left"/>
        </w:tabs>
        <w:bidi w:val="0"/>
        <w:spacing w:before="0" w:after="0" w:line="348" w:lineRule="auto"/>
        <w:ind w:left="0" w:right="0" w:firstLine="0"/>
        <w:jc w:val="both"/>
      </w:pPr>
      <w:r>
        <w:rPr>
          <w:color w:val="000000"/>
          <w:spacing w:val="0"/>
          <w:w w:val="100"/>
          <w:position w:val="0"/>
          <w:shd w:val="clear" w:color="auto" w:fill="auto"/>
          <w:lang w:val="en-US" w:eastAsia="en-US" w:bidi="en-US"/>
        </w:rPr>
        <w:t xml:space="preserve">Documentation and Information Center, Research Center for Eco-Environmental Sciences, Chinese Academy of Sciences, Beijing </w:t>
      </w:r>
      <w:r>
        <w:rPr>
          <w:color w:val="000000"/>
          <w:spacing w:val="0"/>
          <w:w w:val="100"/>
          <w:position w:val="0"/>
          <w:shd w:val="clear" w:color="auto" w:fill="auto"/>
          <w:lang w:val="zh-CN" w:eastAsia="zh-CN" w:bidi="zh-CN"/>
        </w:rPr>
        <w:t xml:space="preserve">100085, </w:t>
      </w:r>
      <w:r>
        <w:rPr>
          <w:color w:val="000000"/>
          <w:spacing w:val="0"/>
          <w:w w:val="100"/>
          <w:position w:val="0"/>
          <w:shd w:val="clear" w:color="auto" w:fill="auto"/>
          <w:lang w:val="en-US" w:eastAsia="en-US" w:bidi="en-US"/>
        </w:rPr>
        <w:t>China</w:t>
      </w:r>
    </w:p>
    <w:p>
      <w:pPr>
        <w:pStyle w:val="Style29"/>
        <w:keepNext w:val="0"/>
        <w:keepLines w:val="0"/>
        <w:widowControl w:val="0"/>
        <w:numPr>
          <w:ilvl w:val="0"/>
          <w:numId w:val="13"/>
        </w:numPr>
        <w:shd w:val="clear" w:color="auto" w:fill="auto"/>
        <w:tabs>
          <w:tab w:pos="305" w:val="left"/>
        </w:tabs>
        <w:bidi w:val="0"/>
        <w:spacing w:before="0" w:after="0" w:line="348" w:lineRule="auto"/>
        <w:ind w:left="0" w:right="0" w:firstLine="0"/>
        <w:jc w:val="both"/>
      </w:pPr>
      <w:r>
        <w:rPr>
          <w:color w:val="000000"/>
          <w:spacing w:val="0"/>
          <w:w w:val="100"/>
          <w:position w:val="0"/>
          <w:shd w:val="clear" w:color="auto" w:fill="auto"/>
          <w:lang w:val="en-US" w:eastAsia="en-US" w:bidi="en-US"/>
        </w:rPr>
        <w:t xml:space="preserve">China State Science Dingshi Environmental Engineering Co. Ltd., Beijing </w:t>
      </w:r>
      <w:r>
        <w:rPr>
          <w:color w:val="000000"/>
          <w:spacing w:val="0"/>
          <w:w w:val="100"/>
          <w:position w:val="0"/>
          <w:shd w:val="clear" w:color="auto" w:fill="auto"/>
          <w:lang w:val="zh-CN" w:eastAsia="zh-CN" w:bidi="zh-CN"/>
        </w:rPr>
        <w:t xml:space="preserve">100102, </w:t>
      </w:r>
      <w:r>
        <w:rPr>
          <w:color w:val="000000"/>
          <w:spacing w:val="0"/>
          <w:w w:val="100"/>
          <w:position w:val="0"/>
          <w:shd w:val="clear" w:color="auto" w:fill="auto"/>
          <w:lang w:val="en-US" w:eastAsia="en-US" w:bidi="en-US"/>
        </w:rPr>
        <w:t>China</w:t>
      </w:r>
    </w:p>
    <w:p>
      <w:pPr>
        <w:pStyle w:val="Style29"/>
        <w:keepNext w:val="0"/>
        <w:keepLines w:val="0"/>
        <w:widowControl w:val="0"/>
        <w:numPr>
          <w:ilvl w:val="0"/>
          <w:numId w:val="13"/>
        </w:numPr>
        <w:shd w:val="clear" w:color="auto" w:fill="auto"/>
        <w:tabs>
          <w:tab w:pos="305" w:val="left"/>
        </w:tabs>
        <w:bidi w:val="0"/>
        <w:spacing w:before="0" w:after="0" w:line="348" w:lineRule="auto"/>
        <w:ind w:left="0" w:right="0" w:firstLine="0"/>
        <w:jc w:val="both"/>
      </w:pPr>
      <w:r>
        <w:rPr>
          <w:color w:val="000000"/>
          <w:spacing w:val="0"/>
          <w:w w:val="100"/>
          <w:position w:val="0"/>
          <w:shd w:val="clear" w:color="auto" w:fill="auto"/>
          <w:lang w:val="en-US" w:eastAsia="en-US" w:bidi="en-US"/>
        </w:rPr>
        <w:t xml:space="preserve">Editorial Board of Chinese Journal of Environmental Management, Beijing </w:t>
      </w:r>
      <w:r>
        <w:rPr>
          <w:color w:val="000000"/>
          <w:spacing w:val="0"/>
          <w:w w:val="100"/>
          <w:position w:val="0"/>
          <w:shd w:val="clear" w:color="auto" w:fill="auto"/>
          <w:lang w:val="zh-CN" w:eastAsia="zh-CN" w:bidi="zh-CN"/>
        </w:rPr>
        <w:t xml:space="preserve">100029, </w:t>
      </w:r>
      <w:r>
        <w:rPr>
          <w:color w:val="000000"/>
          <w:spacing w:val="0"/>
          <w:w w:val="100"/>
          <w:position w:val="0"/>
          <w:shd w:val="clear" w:color="auto" w:fill="auto"/>
          <w:lang w:val="en-US" w:eastAsia="en-US" w:bidi="en-US"/>
        </w:rPr>
        <w:t>China</w:t>
      </w:r>
    </w:p>
    <w:p>
      <w:pPr>
        <w:pStyle w:val="Style29"/>
        <w:keepNext w:val="0"/>
        <w:keepLines w:val="0"/>
        <w:widowControl w:val="0"/>
        <w:numPr>
          <w:ilvl w:val="0"/>
          <w:numId w:val="13"/>
        </w:numPr>
        <w:shd w:val="clear" w:color="auto" w:fill="auto"/>
        <w:tabs>
          <w:tab w:pos="305" w:val="left"/>
        </w:tabs>
        <w:bidi w:val="0"/>
        <w:spacing w:before="0" w:after="0" w:line="348" w:lineRule="auto"/>
        <w:ind w:left="0" w:right="0" w:firstLine="0"/>
        <w:jc w:val="both"/>
      </w:pPr>
      <w:r>
        <w:rPr>
          <w:color w:val="000000"/>
          <w:spacing w:val="0"/>
          <w:w w:val="100"/>
          <w:position w:val="0"/>
          <w:shd w:val="clear" w:color="auto" w:fill="auto"/>
          <w:lang w:val="en-US" w:eastAsia="en-US" w:bidi="en-US"/>
        </w:rPr>
        <w:t xml:space="preserve">Library of Beijing University of Chemical Technology, Beijing </w:t>
      </w:r>
      <w:r>
        <w:rPr>
          <w:color w:val="000000"/>
          <w:spacing w:val="0"/>
          <w:w w:val="100"/>
          <w:position w:val="0"/>
          <w:shd w:val="clear" w:color="auto" w:fill="auto"/>
          <w:lang w:val="zh-CN" w:eastAsia="zh-CN" w:bidi="zh-CN"/>
        </w:rPr>
        <w:t xml:space="preserve">100029, </w:t>
      </w:r>
      <w:r>
        <w:rPr>
          <w:color w:val="000000"/>
          <w:spacing w:val="0"/>
          <w:w w:val="100"/>
          <w:position w:val="0"/>
          <w:shd w:val="clear" w:color="auto" w:fill="auto"/>
          <w:lang w:val="en-US" w:eastAsia="en-US" w:bidi="en-US"/>
        </w:rPr>
        <w:t>China</w:t>
      </w:r>
    </w:p>
    <w:p>
      <w:pPr>
        <w:pStyle w:val="Style29"/>
        <w:keepNext w:val="0"/>
        <w:keepLines w:val="0"/>
        <w:widowControl w:val="0"/>
        <w:numPr>
          <w:ilvl w:val="0"/>
          <w:numId w:val="13"/>
        </w:numPr>
        <w:shd w:val="clear" w:color="auto" w:fill="auto"/>
        <w:tabs>
          <w:tab w:pos="305" w:val="left"/>
        </w:tabs>
        <w:bidi w:val="0"/>
        <w:spacing w:before="0" w:after="0" w:line="348" w:lineRule="auto"/>
        <w:ind w:left="0" w:right="0" w:firstLine="0"/>
        <w:jc w:val="both"/>
      </w:pPr>
      <w:r>
        <w:rPr>
          <w:color w:val="000000"/>
          <w:spacing w:val="0"/>
          <w:w w:val="100"/>
          <w:position w:val="0"/>
          <w:shd w:val="clear" w:color="auto" w:fill="auto"/>
          <w:lang w:val="en-US" w:eastAsia="en-US" w:bidi="en-US"/>
        </w:rPr>
        <w:t xml:space="preserve">Beijing Key Laboratory of Industrial Land Contamination and Remediation, Environmental Protection Research Institute of Light Industry, Beijing </w:t>
      </w:r>
      <w:r>
        <w:rPr>
          <w:color w:val="000000"/>
          <w:spacing w:val="0"/>
          <w:w w:val="100"/>
          <w:position w:val="0"/>
          <w:shd w:val="clear" w:color="auto" w:fill="auto"/>
          <w:lang w:val="zh-CN" w:eastAsia="zh-CN" w:bidi="zh-CN"/>
        </w:rPr>
        <w:t xml:space="preserve">100089, </w:t>
      </w:r>
      <w:r>
        <w:rPr>
          <w:color w:val="000000"/>
          <w:spacing w:val="0"/>
          <w:w w:val="100"/>
          <w:position w:val="0"/>
          <w:shd w:val="clear" w:color="auto" w:fill="auto"/>
          <w:lang w:val="en-US" w:eastAsia="en-US" w:bidi="en-US"/>
        </w:rPr>
        <w:t>China</w:t>
      </w:r>
    </w:p>
    <w:p>
      <w:pPr>
        <w:pStyle w:val="Style29"/>
        <w:keepNext w:val="0"/>
        <w:keepLines w:val="0"/>
        <w:widowControl w:val="0"/>
        <w:shd w:val="clear" w:color="auto" w:fill="auto"/>
        <w:bidi w:val="0"/>
        <w:spacing w:before="0" w:after="120" w:line="348" w:lineRule="auto"/>
        <w:ind w:left="0" w:right="0" w:firstLine="0"/>
        <w:jc w:val="both"/>
      </w:pPr>
      <w:r>
        <w:rPr>
          <w:color w:val="000000"/>
          <w:spacing w:val="0"/>
          <w:w w:val="100"/>
          <w:position w:val="0"/>
          <w:shd w:val="clear" w:color="auto" w:fill="auto"/>
          <w:lang w:val="en-US" w:eastAsia="en-US" w:bidi="en-US"/>
        </w:rPr>
        <w:t xml:space="preserve">*Corresponding author, E-mail: </w:t>
      </w:r>
      <w:r>
        <w:fldChar w:fldCharType="begin"/>
      </w:r>
      <w:r>
        <w:rPr/>
        <w:instrText> HYPERLINK "mailto:linaj@mail.buct.edu.cn" </w:instrText>
      </w:r>
      <w:r>
        <w:fldChar w:fldCharType="separate"/>
      </w:r>
      <w:r>
        <w:rPr>
          <w:color w:val="000000"/>
          <w:spacing w:val="0"/>
          <w:w w:val="100"/>
          <w:position w:val="0"/>
          <w:shd w:val="clear" w:color="auto" w:fill="auto"/>
          <w:lang w:val="en-US" w:eastAsia="en-US" w:bidi="en-US"/>
        </w:rPr>
        <w:t>linaj@mail.buct.edu.cn</w:t>
      </w:r>
      <w:r>
        <w:fldChar w:fldCharType="end"/>
      </w:r>
    </w:p>
    <w:p>
      <w:pPr>
        <w:pStyle w:val="Style135"/>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In order to understand the research status and future development trend of soil cadmium and arsenic remediation technology in China, a total of </w:t>
      </w:r>
      <w:r>
        <w:rPr>
          <w:color w:val="000000"/>
          <w:spacing w:val="0"/>
          <w:w w:val="100"/>
          <w:position w:val="0"/>
          <w:shd w:val="clear" w:color="auto" w:fill="auto"/>
          <w:lang w:val="zh-CN" w:eastAsia="zh-CN" w:bidi="zh-CN"/>
        </w:rPr>
        <w:t xml:space="preserve">15 301 </w:t>
      </w:r>
      <w:r>
        <w:rPr>
          <w:color w:val="000000"/>
          <w:spacing w:val="0"/>
          <w:w w:val="100"/>
          <w:position w:val="0"/>
          <w:shd w:val="clear" w:color="auto" w:fill="auto"/>
          <w:lang w:val="en-US" w:eastAsia="en-US" w:bidi="en-US"/>
        </w:rPr>
        <w:t xml:space="preserve">papers related to soil cadmium (Cd) and arsenic (As) remediation technology from </w:t>
      </w:r>
      <w:r>
        <w:rPr>
          <w:color w:val="000000"/>
          <w:spacing w:val="0"/>
          <w:w w:val="100"/>
          <w:position w:val="0"/>
          <w:shd w:val="clear" w:color="auto" w:fill="auto"/>
          <w:lang w:val="zh-CN" w:eastAsia="zh-CN" w:bidi="zh-CN"/>
        </w:rPr>
        <w:t xml:space="preserve">1999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 xml:space="preserve">were retrieved from the CNKI database by using bibliometrics and visual software Citespace in combination with keyword retrieval statistics method, and the network knowledge map was drawn. The results showed that from </w:t>
      </w:r>
      <w:r>
        <w:rPr>
          <w:color w:val="000000"/>
          <w:spacing w:val="0"/>
          <w:w w:val="100"/>
          <w:position w:val="0"/>
          <w:shd w:val="clear" w:color="auto" w:fill="auto"/>
          <w:lang w:val="zh-CN" w:eastAsia="zh-CN" w:bidi="zh-CN"/>
        </w:rPr>
        <w:t xml:space="preserve">1999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the number of articles about remediation techniques for soil pollution with cadmium and arsenic was low. From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the number of articles showed a fluctuationally rise trend. From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the remediation technologies for China's cadmium and arsenic contaminated soil entered a stage of rapid development. Phytoremediation was one of the hot remediation methods in the field of soil cadmium and arsenic remediation in China. Besides, the distribution of research institutions varies greatly from north China to south, and the volume of published papers by the authors in south China was larger than those in the north China. On the basis of above study, this paper predicts and analyzes the future remediation technologies and development directions for soils polluted by cadmium and arsenic: the joint remediation technologies combining multiple means should be continuously developed by China, the key tasks in the future will be to do a good job in early warning and risk prevention and control in soil cadmium and arsenic pollution remediation. The results provide reference for the remediation of cadmium-arsenic contaminated soil.</w:t>
      </w:r>
    </w:p>
    <w:p>
      <w:pPr>
        <w:pStyle w:val="Style13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heavy metals; soil pollution; cadmium and arsenic pollution; remediation technique; bibliometric</w:t>
      </w:r>
    </w:p>
    <w:sectPr>
      <w:headerReference w:type="default" r:id="rId52"/>
      <w:headerReference w:type="even" r:id="rId53"/>
      <w:headerReference w:type="first" r:id="rId54"/>
      <w:footnotePr>
        <w:pos w:val="pageBottom"/>
        <w:numFmt w:val="decimal"/>
        <w:numRestart w:val="continuous"/>
      </w:footnotePr>
      <w:pgSz w:w="11900" w:h="16840"/>
      <w:pgMar w:top="2041" w:left="1217" w:right="1156" w:bottom="1465" w:header="0" w:footer="3" w:gutter="0"/>
      <w:cols w:space="72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920750</wp:posOffset>
              </wp:positionH>
              <wp:positionV relativeFrom="page">
                <wp:posOffset>918845</wp:posOffset>
              </wp:positionV>
              <wp:extent cx="5702935" cy="143510"/>
              <wp:wrapNone/>
              <wp:docPr id="3" name="Shape 3"/>
              <a:graphic xmlns:a="http://schemas.openxmlformats.org/drawingml/2006/main">
                <a:graphicData uri="http://schemas.microsoft.com/office/word/2010/wordprocessingShape">
                  <wps:wsp>
                    <wps:cNvSpPr txBox="1"/>
                    <wps:spPr>
                      <a:xfrm>
                        <a:ext cx="5702935" cy="143510"/>
                      </a:xfrm>
                      <a:prstGeom prst="rect"/>
                      <a:noFill/>
                    </wps:spPr>
                    <wps:txbx>
                      <w:txbxContent>
                        <w:p>
                          <w:pPr>
                            <w:pStyle w:val="Style62"/>
                            <w:keepNext w:val="0"/>
                            <w:keepLines w:val="0"/>
                            <w:widowControl w:val="0"/>
                            <w:shd w:val="clear" w:color="auto" w:fill="auto"/>
                            <w:tabs>
                              <w:tab w:pos="6466" w:val="right"/>
                              <w:tab w:pos="8981"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2883</w:t>
                          </w:r>
                        </w:p>
                      </w:txbxContent>
                    </wps:txbx>
                    <wps:bodyPr lIns="0" tIns="0" rIns="0" bIns="0">
                      <a:spAutoFit/>
                    </wps:bodyPr>
                  </wps:wsp>
                </a:graphicData>
              </a:graphic>
            </wp:anchor>
          </w:drawing>
        </mc:Choice>
        <mc:Fallback>
          <w:pict>
            <v:shape id="_x0000_s1029" type="#_x0000_t202" style="position:absolute;margin-left:72.5pt;margin-top:72.349999999999994pt;width:449.05000000000001pt;height:11.300000000000001pt;z-index:-188744063;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1"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835660</wp:posOffset>
              </wp:positionH>
              <wp:positionV relativeFrom="page">
                <wp:posOffset>1124585</wp:posOffset>
              </wp:positionV>
              <wp:extent cx="5922010" cy="0"/>
              <wp:wrapNone/>
              <wp:docPr id="5" name="Shape 5"/>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799999999999997pt;margin-top:88.549999999999997pt;width:466.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892810</wp:posOffset>
              </wp:positionH>
              <wp:positionV relativeFrom="page">
                <wp:posOffset>1024890</wp:posOffset>
              </wp:positionV>
              <wp:extent cx="5706110" cy="143510"/>
              <wp:wrapNone/>
              <wp:docPr id="104" name="Shape 104"/>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2889</w:t>
                          </w:r>
                        </w:p>
                      </w:txbxContent>
                    </wps:txbx>
                    <wps:bodyPr lIns="0" tIns="0" rIns="0" bIns="0">
                      <a:spAutoFit/>
                    </wps:bodyPr>
                  </wps:wsp>
                </a:graphicData>
              </a:graphic>
            </wp:anchor>
          </w:drawing>
        </mc:Choice>
        <mc:Fallback>
          <w:pict>
            <v:shape id="_x0000_s1130" type="#_x0000_t202" style="position:absolute;margin-left:70.299999999999997pt;margin-top:80.700000000000003pt;width:449.30000000000001pt;height:11.300000000000001pt;z-index:-188744046;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1229995</wp:posOffset>
              </wp:positionV>
              <wp:extent cx="5922010" cy="0"/>
              <wp:wrapNone/>
              <wp:docPr id="106" name="Shape 106"/>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600000000000001pt;margin-top:96.849999999999994pt;width:466.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892810</wp:posOffset>
              </wp:positionH>
              <wp:positionV relativeFrom="page">
                <wp:posOffset>1024890</wp:posOffset>
              </wp:positionV>
              <wp:extent cx="5706110" cy="143510"/>
              <wp:wrapNone/>
              <wp:docPr id="107" name="Shape 107"/>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2889</w:t>
                          </w:r>
                        </w:p>
                      </w:txbxContent>
                    </wps:txbx>
                    <wps:bodyPr lIns="0" tIns="0" rIns="0" bIns="0">
                      <a:spAutoFit/>
                    </wps:bodyPr>
                  </wps:wsp>
                </a:graphicData>
              </a:graphic>
            </wp:anchor>
          </w:drawing>
        </mc:Choice>
        <mc:Fallback>
          <w:pict>
            <v:shape id="_x0000_s1133" type="#_x0000_t202" style="position:absolute;margin-left:70.299999999999997pt;margin-top:80.700000000000003pt;width:449.30000000000001pt;height:11.300000000000001pt;z-index:-188744044;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1229995</wp:posOffset>
              </wp:positionV>
              <wp:extent cx="5922010" cy="0"/>
              <wp:wrapNone/>
              <wp:docPr id="109" name="Shape 109"/>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600000000000001pt;margin-top:96.849999999999994pt;width:466.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900430</wp:posOffset>
              </wp:positionH>
              <wp:positionV relativeFrom="page">
                <wp:posOffset>1024890</wp:posOffset>
              </wp:positionV>
              <wp:extent cx="5742305" cy="143510"/>
              <wp:wrapNone/>
              <wp:docPr id="110" name="Shape 110"/>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2888</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36" type="#_x0000_t202" style="position:absolute;margin-left:70.900000000000006pt;margin-top:80.700000000000003pt;width:452.14999999999998pt;height:11.300000000000001pt;z-index:-188744042;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2888</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1229995</wp:posOffset>
              </wp:positionV>
              <wp:extent cx="5922010" cy="0"/>
              <wp:wrapNone/>
              <wp:docPr id="112" name="Shape 112"/>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650000000000006pt;margin-top:96.849999999999994pt;width:466.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888365</wp:posOffset>
              </wp:positionH>
              <wp:positionV relativeFrom="page">
                <wp:posOffset>1024890</wp:posOffset>
              </wp:positionV>
              <wp:extent cx="5690870" cy="143510"/>
              <wp:wrapNone/>
              <wp:docPr id="151" name="Shape 151"/>
              <a:graphic xmlns:a="http://schemas.openxmlformats.org/drawingml/2006/main">
                <a:graphicData uri="http://schemas.microsoft.com/office/word/2010/wordprocessingShape">
                  <wps:wsp>
                    <wps:cNvSpPr txBox="1"/>
                    <wps:spPr>
                      <a:xfrm>
                        <a:ext cx="5690870" cy="143510"/>
                      </a:xfrm>
                      <a:prstGeom prst="rect"/>
                      <a:noFill/>
                    </wps:spPr>
                    <wps:txbx>
                      <w:txbxContent>
                        <w:p>
                          <w:pPr>
                            <w:pStyle w:val="Style62"/>
                            <w:keepNext w:val="0"/>
                            <w:keepLines w:val="0"/>
                            <w:widowControl w:val="0"/>
                            <w:shd w:val="clear" w:color="auto" w:fill="auto"/>
                            <w:tabs>
                              <w:tab w:pos="6466"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2891</w:t>
                          </w:r>
                        </w:p>
                      </w:txbxContent>
                    </wps:txbx>
                    <wps:bodyPr lIns="0" tIns="0" rIns="0" bIns="0">
                      <a:spAutoFit/>
                    </wps:bodyPr>
                  </wps:wsp>
                </a:graphicData>
              </a:graphic>
            </wp:anchor>
          </w:drawing>
        </mc:Choice>
        <mc:Fallback>
          <w:pict>
            <v:shape id="_x0000_s1177" type="#_x0000_t202" style="position:absolute;margin-left:69.950000000000003pt;margin-top:80.700000000000003pt;width:448.10000000000002pt;height:11.300000000000001pt;z-index:-188744040;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2891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803275</wp:posOffset>
              </wp:positionH>
              <wp:positionV relativeFrom="page">
                <wp:posOffset>1229995</wp:posOffset>
              </wp:positionV>
              <wp:extent cx="5922010" cy="0"/>
              <wp:wrapNone/>
              <wp:docPr id="153" name="Shape 153"/>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25pt;margin-top:96.849999999999994pt;width:466.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888365</wp:posOffset>
              </wp:positionH>
              <wp:positionV relativeFrom="page">
                <wp:posOffset>1024890</wp:posOffset>
              </wp:positionV>
              <wp:extent cx="5690870" cy="143510"/>
              <wp:wrapNone/>
              <wp:docPr id="154" name="Shape 154"/>
              <a:graphic xmlns:a="http://schemas.openxmlformats.org/drawingml/2006/main">
                <a:graphicData uri="http://schemas.microsoft.com/office/word/2010/wordprocessingShape">
                  <wps:wsp>
                    <wps:cNvSpPr txBox="1"/>
                    <wps:spPr>
                      <a:xfrm>
                        <a:ext cx="5690870" cy="143510"/>
                      </a:xfrm>
                      <a:prstGeom prst="rect"/>
                      <a:noFill/>
                    </wps:spPr>
                    <wps:txbx>
                      <w:txbxContent>
                        <w:p>
                          <w:pPr>
                            <w:pStyle w:val="Style62"/>
                            <w:keepNext w:val="0"/>
                            <w:keepLines w:val="0"/>
                            <w:widowControl w:val="0"/>
                            <w:shd w:val="clear" w:color="auto" w:fill="auto"/>
                            <w:tabs>
                              <w:tab w:pos="6466"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2891</w:t>
                          </w:r>
                        </w:p>
                      </w:txbxContent>
                    </wps:txbx>
                    <wps:bodyPr lIns="0" tIns="0" rIns="0" bIns="0">
                      <a:spAutoFit/>
                    </wps:bodyPr>
                  </wps:wsp>
                </a:graphicData>
              </a:graphic>
            </wp:anchor>
          </w:drawing>
        </mc:Choice>
        <mc:Fallback>
          <w:pict>
            <v:shape id="_x0000_s1180" type="#_x0000_t202" style="position:absolute;margin-left:69.950000000000003pt;margin-top:80.700000000000003pt;width:448.10000000000002pt;height:11.300000000000001pt;z-index:-188744038;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62"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2891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803275</wp:posOffset>
              </wp:positionH>
              <wp:positionV relativeFrom="page">
                <wp:posOffset>1229995</wp:posOffset>
              </wp:positionV>
              <wp:extent cx="5922010" cy="0"/>
              <wp:wrapNone/>
              <wp:docPr id="156" name="Shape 156"/>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25pt;margin-top:96.849999999999994pt;width:466.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903605</wp:posOffset>
              </wp:positionH>
              <wp:positionV relativeFrom="page">
                <wp:posOffset>1030605</wp:posOffset>
              </wp:positionV>
              <wp:extent cx="5741035" cy="140335"/>
              <wp:wrapNone/>
              <wp:docPr id="157" name="Shape 157"/>
              <a:graphic xmlns:a="http://schemas.openxmlformats.org/drawingml/2006/main">
                <a:graphicData uri="http://schemas.microsoft.com/office/word/2010/wordprocessingShape">
                  <wps:wsp>
                    <wps:cNvSpPr txBox="1"/>
                    <wps:spPr>
                      <a:xfrm>
                        <a:ext cx="5741035" cy="140335"/>
                      </a:xfrm>
                      <a:prstGeom prst="rect"/>
                      <a:noFill/>
                    </wps:spPr>
                    <wps:txbx>
                      <w:txbxContent>
                        <w:p>
                          <w:pPr>
                            <w:pStyle w:val="Style62"/>
                            <w:keepNext w:val="0"/>
                            <w:keepLines w:val="0"/>
                            <w:widowControl w:val="0"/>
                            <w:shd w:val="clear" w:color="auto" w:fill="auto"/>
                            <w:tabs>
                              <w:tab w:pos="5520" w:val="right"/>
                              <w:tab w:pos="9041"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2890</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83" type="#_x0000_t202" style="position:absolute;margin-left:71.150000000000006pt;margin-top:81.150000000000006pt;width:452.05000000000001pt;height:11.050000000000001pt;z-index:-188744036;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20" w:val="right"/>
                        <w:tab w:pos="9041"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2890</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1228725</wp:posOffset>
              </wp:positionV>
              <wp:extent cx="5919470" cy="0"/>
              <wp:wrapNone/>
              <wp:docPr id="159" name="Shape 159"/>
              <a:graphic xmlns:a="http://schemas.openxmlformats.org/drawingml/2006/main">
                <a:graphicData uri="http://schemas.microsoft.com/office/word/2010/wordprocessingShape">
                  <wps:wsp>
                    <wps:cNvCnPr/>
                    <wps:spPr>
                      <a:xfrm>
                        <a:ext cx="5919470" cy="0"/>
                      </a:xfrm>
                      <a:prstGeom prst="straightConnector1"/>
                      <a:ln w="12700">
                        <a:solidFill/>
                      </a:ln>
                    </wps:spPr>
                    <wps:bodyPr/>
                  </wps:wsp>
                </a:graphicData>
              </a:graphic>
            </wp:anchor>
          </w:drawing>
        </mc:Choice>
        <mc:Fallback>
          <w:pict>
            <v:shape o:spt="32" o:oned="true" path="m,l21600,21600e" style="position:absolute;margin-left:66.099999999999994pt;margin-top:96.75pt;width:466.10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876300</wp:posOffset>
              </wp:positionH>
              <wp:positionV relativeFrom="page">
                <wp:posOffset>1024890</wp:posOffset>
              </wp:positionV>
              <wp:extent cx="5742305" cy="143510"/>
              <wp:wrapNone/>
              <wp:docPr id="160" name="Shape 160"/>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2894</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86" type="#_x0000_t202" style="position:absolute;margin-left:69.pt;margin-top:80.700000000000003pt;width:452.14999999999998pt;height:11.300000000000001pt;z-index:-188744034;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2894</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808990</wp:posOffset>
              </wp:positionH>
              <wp:positionV relativeFrom="page">
                <wp:posOffset>1229995</wp:posOffset>
              </wp:positionV>
              <wp:extent cx="5922010" cy="0"/>
              <wp:wrapNone/>
              <wp:docPr id="162" name="Shape 162"/>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700000000000003pt;margin-top:96.849999999999994pt;width:466.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894715</wp:posOffset>
              </wp:positionH>
              <wp:positionV relativeFrom="page">
                <wp:posOffset>1024890</wp:posOffset>
              </wp:positionV>
              <wp:extent cx="5706110" cy="143510"/>
              <wp:wrapNone/>
              <wp:docPr id="163" name="Shape 163"/>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2893</w:t>
                          </w:r>
                        </w:p>
                      </w:txbxContent>
                    </wps:txbx>
                    <wps:bodyPr lIns="0" tIns="0" rIns="0" bIns="0">
                      <a:spAutoFit/>
                    </wps:bodyPr>
                  </wps:wsp>
                </a:graphicData>
              </a:graphic>
            </wp:anchor>
          </w:drawing>
        </mc:Choice>
        <mc:Fallback>
          <w:pict>
            <v:shape id="_x0000_s1189" type="#_x0000_t202" style="position:absolute;margin-left:70.450000000000003pt;margin-top:80.700000000000003pt;width:449.30000000000001pt;height:11.300000000000001pt;z-index:-188744032;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2893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808990</wp:posOffset>
              </wp:positionH>
              <wp:positionV relativeFrom="page">
                <wp:posOffset>1229995</wp:posOffset>
              </wp:positionV>
              <wp:extent cx="5922010" cy="0"/>
              <wp:wrapNone/>
              <wp:docPr id="165" name="Shape 165"/>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700000000000003pt;margin-top:96.849999999999994pt;width:466.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874395</wp:posOffset>
              </wp:positionH>
              <wp:positionV relativeFrom="page">
                <wp:posOffset>1024890</wp:posOffset>
              </wp:positionV>
              <wp:extent cx="5739130" cy="143510"/>
              <wp:wrapNone/>
              <wp:docPr id="166" name="Shape 166"/>
              <a:graphic xmlns:a="http://schemas.openxmlformats.org/drawingml/2006/main">
                <a:graphicData uri="http://schemas.microsoft.com/office/word/2010/wordprocessingShape">
                  <wps:wsp>
                    <wps:cNvSpPr txBox="1"/>
                    <wps:spPr>
                      <a:xfrm>
                        <a:ext cx="5739130" cy="143510"/>
                      </a:xfrm>
                      <a:prstGeom prst="rect"/>
                      <a:noFill/>
                    </wps:spPr>
                    <wps:txbx>
                      <w:txbxContent>
                        <w:p>
                          <w:pPr>
                            <w:pStyle w:val="Style62"/>
                            <w:keepNext w:val="0"/>
                            <w:keepLines w:val="0"/>
                            <w:widowControl w:val="0"/>
                            <w:shd w:val="clear" w:color="auto" w:fill="auto"/>
                            <w:tabs>
                              <w:tab w:pos="5520" w:val="right"/>
                              <w:tab w:pos="9038"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2892</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92" type="#_x0000_t202" style="position:absolute;margin-left:68.849999999999994pt;margin-top:80.700000000000003pt;width:451.89999999999998pt;height:11.300000000000001pt;z-index:-188744030;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20" w:val="right"/>
                        <w:tab w:pos="9038"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2892</w:t>
                      <w:tab/>
                    </w:r>
                    <w:r>
                      <w:rPr>
                        <w:rFonts w:ascii="MingLiU" w:eastAsia="MingLiU" w:hAnsi="MingLiU" w:cs="MingLiU"/>
                        <w:color w:val="000000"/>
                        <w:spacing w:val="0"/>
                        <w:w w:val="100"/>
                        <w:position w:val="0"/>
                        <w:sz w:val="17"/>
                        <w:szCs w:val="17"/>
                        <w:shd w:val="clear" w:color="auto" w:fill="auto"/>
                      </w:rPr>
                      <w:t>环 境 工 程 学 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804545</wp:posOffset>
              </wp:positionH>
              <wp:positionV relativeFrom="page">
                <wp:posOffset>1229995</wp:posOffset>
              </wp:positionV>
              <wp:extent cx="5922010" cy="0"/>
              <wp:wrapNone/>
              <wp:docPr id="168" name="Shape 168"/>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350000000000001pt;margin-top:96.849999999999994pt;width:466.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920750</wp:posOffset>
              </wp:positionH>
              <wp:positionV relativeFrom="page">
                <wp:posOffset>918845</wp:posOffset>
              </wp:positionV>
              <wp:extent cx="5702935" cy="143510"/>
              <wp:wrapNone/>
              <wp:docPr id="6" name="Shape 6"/>
              <a:graphic xmlns:a="http://schemas.openxmlformats.org/drawingml/2006/main">
                <a:graphicData uri="http://schemas.microsoft.com/office/word/2010/wordprocessingShape">
                  <wps:wsp>
                    <wps:cNvSpPr txBox="1"/>
                    <wps:spPr>
                      <a:xfrm>
                        <a:ext cx="5702935" cy="143510"/>
                      </a:xfrm>
                      <a:prstGeom prst="rect"/>
                      <a:noFill/>
                    </wps:spPr>
                    <wps:txbx>
                      <w:txbxContent>
                        <w:p>
                          <w:pPr>
                            <w:pStyle w:val="Style62"/>
                            <w:keepNext w:val="0"/>
                            <w:keepLines w:val="0"/>
                            <w:widowControl w:val="0"/>
                            <w:shd w:val="clear" w:color="auto" w:fill="auto"/>
                            <w:tabs>
                              <w:tab w:pos="6466" w:val="right"/>
                              <w:tab w:pos="8981"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2883</w:t>
                          </w:r>
                        </w:p>
                      </w:txbxContent>
                    </wps:txbx>
                    <wps:bodyPr lIns="0" tIns="0" rIns="0" bIns="0">
                      <a:spAutoFit/>
                    </wps:bodyPr>
                  </wps:wsp>
                </a:graphicData>
              </a:graphic>
            </wp:anchor>
          </w:drawing>
        </mc:Choice>
        <mc:Fallback>
          <w:pict>
            <v:shape id="_x0000_s1032" type="#_x0000_t202" style="position:absolute;margin-left:72.5pt;margin-top:72.349999999999994pt;width:449.05000000000001pt;height:11.300000000000001pt;z-index:-18874406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1"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835660</wp:posOffset>
              </wp:positionH>
              <wp:positionV relativeFrom="page">
                <wp:posOffset>1124585</wp:posOffset>
              </wp:positionV>
              <wp:extent cx="5922010" cy="0"/>
              <wp:wrapNone/>
              <wp:docPr id="8" name="Shape 8"/>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799999999999997pt;margin-top:88.549999999999997pt;width:466.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919480</wp:posOffset>
              </wp:positionH>
              <wp:positionV relativeFrom="page">
                <wp:posOffset>918845</wp:posOffset>
              </wp:positionV>
              <wp:extent cx="5706110" cy="143510"/>
              <wp:wrapNone/>
              <wp:docPr id="37" name="Shape 37"/>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2885</w:t>
                          </w:r>
                        </w:p>
                      </w:txbxContent>
                    </wps:txbx>
                    <wps:bodyPr lIns="0" tIns="0" rIns="0" bIns="0">
                      <a:spAutoFit/>
                    </wps:bodyPr>
                  </wps:wsp>
                </a:graphicData>
              </a:graphic>
            </wp:anchor>
          </w:drawing>
        </mc:Choice>
        <mc:Fallback>
          <w:pict>
            <v:shape id="_x0000_s1063" type="#_x0000_t202" style="position:absolute;margin-left:72.400000000000006pt;margin-top:72.349999999999994pt;width:449.30000000000001pt;height:11.300000000000001pt;z-index:-188744058;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1124585</wp:posOffset>
              </wp:positionV>
              <wp:extent cx="5922010" cy="0"/>
              <wp:wrapNone/>
              <wp:docPr id="39" name="Shape 39"/>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650000000000006pt;margin-top:88.549999999999997pt;width:466.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919480</wp:posOffset>
              </wp:positionH>
              <wp:positionV relativeFrom="page">
                <wp:posOffset>918845</wp:posOffset>
              </wp:positionV>
              <wp:extent cx="5706110" cy="143510"/>
              <wp:wrapNone/>
              <wp:docPr id="40" name="Shape 40"/>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2885</w:t>
                          </w:r>
                        </w:p>
                      </w:txbxContent>
                    </wps:txbx>
                    <wps:bodyPr lIns="0" tIns="0" rIns="0" bIns="0">
                      <a:spAutoFit/>
                    </wps:bodyPr>
                  </wps:wsp>
                </a:graphicData>
              </a:graphic>
            </wp:anchor>
          </w:drawing>
        </mc:Choice>
        <mc:Fallback>
          <w:pict>
            <v:shape id="_x0000_s1066" type="#_x0000_t202" style="position:absolute;margin-left:72.400000000000006pt;margin-top:72.349999999999994pt;width:449.30000000000001pt;height:11.300000000000001pt;z-index:-188744056;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833755</wp:posOffset>
              </wp:positionH>
              <wp:positionV relativeFrom="page">
                <wp:posOffset>1124585</wp:posOffset>
              </wp:positionV>
              <wp:extent cx="5922010" cy="0"/>
              <wp:wrapNone/>
              <wp:docPr id="42" name="Shape 42"/>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5.650000000000006pt;margin-top:88.549999999999997pt;width:466.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868680</wp:posOffset>
              </wp:positionH>
              <wp:positionV relativeFrom="page">
                <wp:posOffset>918845</wp:posOffset>
              </wp:positionV>
              <wp:extent cx="5742305" cy="143510"/>
              <wp:wrapNone/>
              <wp:docPr id="43" name="Shape 43"/>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2884</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69" type="#_x0000_t202" style="position:absolute;margin-left:68.400000000000006pt;margin-top:72.349999999999994pt;width:452.14999999999998pt;height:11.300000000000001pt;z-index:-188744054;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2884</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1124585</wp:posOffset>
              </wp:positionV>
              <wp:extent cx="5922010" cy="0"/>
              <wp:wrapNone/>
              <wp:docPr id="45" name="Shape 45"/>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149999999999999pt;margin-top:88.549999999999997pt;width:466.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902335</wp:posOffset>
              </wp:positionH>
              <wp:positionV relativeFrom="page">
                <wp:posOffset>1024890</wp:posOffset>
              </wp:positionV>
              <wp:extent cx="5706110" cy="143510"/>
              <wp:wrapNone/>
              <wp:docPr id="46" name="Shape 46"/>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2887</w:t>
                          </w:r>
                        </w:p>
                      </w:txbxContent>
                    </wps:txbx>
                    <wps:bodyPr lIns="0" tIns="0" rIns="0" bIns="0">
                      <a:spAutoFit/>
                    </wps:bodyPr>
                  </wps:wsp>
                </a:graphicData>
              </a:graphic>
            </wp:anchor>
          </w:drawing>
        </mc:Choice>
        <mc:Fallback>
          <w:pict>
            <v:shape id="_x0000_s1072" type="#_x0000_t202" style="position:absolute;margin-left:71.049999999999997pt;margin-top:80.700000000000003pt;width:449.30000000000001pt;height:11.300000000000001pt;z-index:-188744052;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817245</wp:posOffset>
              </wp:positionH>
              <wp:positionV relativeFrom="page">
                <wp:posOffset>1229995</wp:posOffset>
              </wp:positionV>
              <wp:extent cx="5922010" cy="0"/>
              <wp:wrapNone/>
              <wp:docPr id="48" name="Shape 48"/>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349999999999994pt;margin-top:96.849999999999994pt;width:466.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902335</wp:posOffset>
              </wp:positionH>
              <wp:positionV relativeFrom="page">
                <wp:posOffset>1024890</wp:posOffset>
              </wp:positionV>
              <wp:extent cx="5706110" cy="143510"/>
              <wp:wrapNone/>
              <wp:docPr id="49" name="Shape 49"/>
              <a:graphic xmlns:a="http://schemas.openxmlformats.org/drawingml/2006/main">
                <a:graphicData uri="http://schemas.microsoft.com/office/word/2010/wordprocessingShape">
                  <wps:wsp>
                    <wps:cNvSpPr txBox="1"/>
                    <wps:spPr>
                      <a:xfrm>
                        <a:ext cx="5706110" cy="143510"/>
                      </a:xfrm>
                      <a:prstGeom prst="rect"/>
                      <a:noFill/>
                    </wps:spPr>
                    <wps:txbx>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2887</w:t>
                          </w:r>
                        </w:p>
                      </w:txbxContent>
                    </wps:txbx>
                    <wps:bodyPr lIns="0" tIns="0" rIns="0" bIns="0">
                      <a:spAutoFit/>
                    </wps:bodyPr>
                  </wps:wsp>
                </a:graphicData>
              </a:graphic>
            </wp:anchor>
          </w:drawing>
        </mc:Choice>
        <mc:Fallback>
          <w:pict>
            <v:shape id="_x0000_s1075" type="#_x0000_t202" style="position:absolute;margin-left:71.049999999999997pt;margin-top:80.700000000000003pt;width:449.30000000000001pt;height:11.300000000000001pt;z-index:-188744050;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466" w:val="right"/>
                        <w:tab w:pos="8986" w:val="right"/>
                      </w:tabs>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10 </w:t>
                    </w:r>
                    <w:r>
                      <w:rPr>
                        <w:rFonts w:ascii="MingLiU" w:eastAsia="MingLiU" w:hAnsi="MingLiU" w:cs="MingLiU"/>
                        <w:color w:val="000000"/>
                        <w:spacing w:val="0"/>
                        <w:w w:val="100"/>
                        <w:position w:val="0"/>
                        <w:sz w:val="17"/>
                        <w:szCs w:val="17"/>
                        <w:shd w:val="clear" w:color="auto" w:fill="auto"/>
                      </w:rPr>
                      <w:t>期</w:t>
                      <w:tab/>
                      <w:t>徐一芃等：镉砷污染土壤修复技术的文献计量分析</w:t>
                      <w:tab/>
                    </w:r>
                    <w:r>
                      <w:rPr>
                        <w:color w:val="000000"/>
                        <w:spacing w:val="0"/>
                        <w:w w:val="100"/>
                        <w:position w:val="0"/>
                        <w:shd w:val="clear" w:color="auto" w:fill="auto"/>
                      </w:rPr>
                      <w:t>2887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817245</wp:posOffset>
              </wp:positionH>
              <wp:positionV relativeFrom="page">
                <wp:posOffset>1229995</wp:posOffset>
              </wp:positionV>
              <wp:extent cx="5922010" cy="0"/>
              <wp:wrapNone/>
              <wp:docPr id="51" name="Shape 51"/>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349999999999994pt;margin-top:96.849999999999994pt;width:466.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870585</wp:posOffset>
              </wp:positionH>
              <wp:positionV relativeFrom="page">
                <wp:posOffset>918845</wp:posOffset>
              </wp:positionV>
              <wp:extent cx="5742305" cy="143510"/>
              <wp:wrapNone/>
              <wp:docPr id="52" name="Shape 52"/>
              <a:graphic xmlns:a="http://schemas.openxmlformats.org/drawingml/2006/main">
                <a:graphicData uri="http://schemas.microsoft.com/office/word/2010/wordprocessingShape">
                  <wps:wsp>
                    <wps:cNvSpPr txBox="1"/>
                    <wps:spPr>
                      <a:xfrm>
                        <a:ext cx="5742305" cy="143510"/>
                      </a:xfrm>
                      <a:prstGeom prst="rect"/>
                      <a:noFill/>
                    </wps:spPr>
                    <wps:txbx>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2886</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78" type="#_x0000_t202" style="position:absolute;margin-left:68.549999999999997pt;margin-top:72.349999999999994pt;width:452.14999999999998pt;height:11.300000000000001pt;z-index:-188744048;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25" w:val="right"/>
                        <w:tab w:pos="9043" w:val="right"/>
                      </w:tabs>
                      <w:bidi w:val="0"/>
                      <w:spacing w:before="0" w:after="0" w:line="240" w:lineRule="auto"/>
                      <w:ind w:left="0" w:right="0" w:firstLine="0"/>
                      <w:jc w:val="left"/>
                      <w:rPr>
                        <w:sz w:val="17"/>
                        <w:szCs w:val="17"/>
                      </w:rPr>
                    </w:pPr>
                    <w:r>
                      <w:rPr>
                        <w:color w:val="000000"/>
                        <w:spacing w:val="0"/>
                        <w:w w:val="100"/>
                        <w:position w:val="0"/>
                        <w:sz w:val="20"/>
                        <w:szCs w:val="20"/>
                        <w:shd w:val="clear" w:color="auto" w:fill="auto"/>
                      </w:rPr>
                      <w:t>2886</w:t>
                      <w:tab/>
                    </w:r>
                    <w:r>
                      <w:rPr>
                        <w:rFonts w:ascii="MingLiU" w:eastAsia="MingLiU" w:hAnsi="MingLiU" w:cs="MingLiU"/>
                        <w:color w:val="000000"/>
                        <w:spacing w:val="0"/>
                        <w:w w:val="100"/>
                        <w:position w:val="0"/>
                        <w:sz w:val="17"/>
                        <w:szCs w:val="17"/>
                        <w:shd w:val="clear" w:color="auto" w:fill="auto"/>
                      </w:rPr>
                      <w:t>环境工 程学报</w:t>
                      <w:tab/>
                      <w:t xml:space="preserve">第 </w:t>
                    </w:r>
                    <w:r>
                      <w:rPr>
                        <w:color w:val="000000"/>
                        <w:spacing w:val="0"/>
                        <w:w w:val="100"/>
                        <w:position w:val="0"/>
                        <w:sz w:val="17"/>
                        <w:szCs w:val="17"/>
                        <w:shd w:val="clear" w:color="auto" w:fill="auto"/>
                      </w:rPr>
                      <w:t xml:space="preserve">14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803275</wp:posOffset>
              </wp:positionH>
              <wp:positionV relativeFrom="page">
                <wp:posOffset>1124585</wp:posOffset>
              </wp:positionV>
              <wp:extent cx="5922010" cy="0"/>
              <wp:wrapNone/>
              <wp:docPr id="54" name="Shape 54"/>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25pt;margin-top:88.549999999999997pt;width:466.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4">
    <w:multiLevelType w:val="multilevel"/>
    <w:lvl w:ilvl="0">
      <w:start w:val="2"/>
      <w:numFmt w:val="decimal"/>
      <w:lvlText w:val="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CD2E2B"/>
        <w:spacing w:val="0"/>
        <w:w w:val="100"/>
        <w:position w:val="0"/>
        <w:sz w:val="16"/>
        <w:szCs w:val="16"/>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E71014"/>
        <w:spacing w:val="0"/>
        <w:w w:val="100"/>
        <w:position w:val="0"/>
        <w:sz w:val="16"/>
        <w:szCs w:val="16"/>
        <w:u w:val="none"/>
        <w:shd w:val="clear" w:color="auto" w:fill="auto"/>
        <w:lang w:val="en-US" w:eastAsia="en-US" w:bidi="en-US"/>
      </w:rPr>
    </w:lvl>
  </w:abstractNum>
  <w:abstractNum w:abstractNumId="10">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6">
    <w:name w:val="正文文本 (6)_"/>
    <w:basedOn w:val="DefaultParagraphFont"/>
    <w:link w:val="Style5"/>
    <w:rPr>
      <w:rFonts w:ascii="Times New Roman" w:eastAsia="Times New Roman" w:hAnsi="Times New Roman" w:cs="Times New Roman"/>
      <w:b w:val="0"/>
      <w:bCs w:val="0"/>
      <w:i w:val="0"/>
      <w:iCs w:val="0"/>
      <w:smallCaps w:val="0"/>
      <w:strike w:val="0"/>
      <w:sz w:val="16"/>
      <w:szCs w:val="16"/>
      <w:u w:val="none"/>
      <w:lang w:val="zh-CN" w:eastAsia="zh-CN" w:bidi="zh-CN"/>
    </w:rPr>
  </w:style>
  <w:style w:type="character" w:customStyle="1" w:styleId="CharStyle9">
    <w:name w:val="标题 #1_"/>
    <w:basedOn w:val="DefaultParagraphFont"/>
    <w:link w:val="Style8"/>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4">
    <w:name w:val="正文文本 (3)_"/>
    <w:basedOn w:val="DefaultParagraphFont"/>
    <w:link w:val="Style13"/>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18">
    <w:name w:val="正文文本_"/>
    <w:basedOn w:val="DefaultParagraphFont"/>
    <w:link w:val="Style17"/>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3">
    <w:name w:val="图片标题 (2)_"/>
    <w:basedOn w:val="DefaultParagraphFont"/>
    <w:link w:val="Style2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6">
    <w:name w:val="其他 (2)_"/>
    <w:basedOn w:val="DefaultParagraphFont"/>
    <w:link w:val="Style25"/>
    <w:rPr>
      <w:rFonts w:ascii="Gulim" w:eastAsia="Gulim" w:hAnsi="Gulim" w:cs="Gulim"/>
      <w:b w:val="0"/>
      <w:bCs w:val="0"/>
      <w:i w:val="0"/>
      <w:iCs w:val="0"/>
      <w:smallCaps w:val="0"/>
      <w:strike w:val="0"/>
      <w:sz w:val="20"/>
      <w:szCs w:val="20"/>
      <w:u w:val="single"/>
    </w:rPr>
  </w:style>
  <w:style w:type="character" w:customStyle="1" w:styleId="CharStyle28">
    <w:name w:val="正文文本 (5)_"/>
    <w:basedOn w:val="DefaultParagraphFont"/>
    <w:link w:val="Style27"/>
    <w:rPr>
      <w:rFonts w:ascii="SimHei" w:eastAsia="SimHei" w:hAnsi="SimHei" w:cs="SimHei"/>
      <w:b w:val="0"/>
      <w:bCs w:val="0"/>
      <w:i w:val="0"/>
      <w:iCs w:val="0"/>
      <w:smallCaps w:val="0"/>
      <w:strike w:val="0"/>
      <w:sz w:val="15"/>
      <w:szCs w:val="15"/>
      <w:u w:val="none"/>
      <w:lang w:val="zh-CN" w:eastAsia="zh-CN" w:bidi="zh-CN"/>
    </w:rPr>
  </w:style>
  <w:style w:type="character" w:customStyle="1" w:styleId="CharStyle30">
    <w:name w:val="正文文本 (2)_"/>
    <w:basedOn w:val="DefaultParagraphFont"/>
    <w:link w:val="Style29"/>
    <w:rPr>
      <w:rFonts w:ascii="Times New Roman" w:eastAsia="Times New Roman" w:hAnsi="Times New Roman" w:cs="Times New Roman"/>
      <w:b w:val="0"/>
      <w:bCs w:val="0"/>
      <w:i w:val="0"/>
      <w:iCs w:val="0"/>
      <w:smallCaps w:val="0"/>
      <w:strike w:val="0"/>
      <w:sz w:val="18"/>
      <w:szCs w:val="18"/>
      <w:u w:val="none"/>
    </w:rPr>
  </w:style>
  <w:style w:type="character" w:customStyle="1" w:styleId="CharStyle35">
    <w:name w:val="图片标题_"/>
    <w:basedOn w:val="DefaultParagraphFont"/>
    <w:link w:val="Style34"/>
    <w:rPr>
      <w:rFonts w:ascii="Times New Roman" w:eastAsia="Times New Roman" w:hAnsi="Times New Roman" w:cs="Times New Roman"/>
      <w:b w:val="0"/>
      <w:bCs w:val="0"/>
      <w:i w:val="0"/>
      <w:iCs w:val="0"/>
      <w:smallCaps w:val="0"/>
      <w:strike w:val="0"/>
      <w:sz w:val="18"/>
      <w:szCs w:val="18"/>
      <w:u w:val="none"/>
    </w:rPr>
  </w:style>
  <w:style w:type="character" w:customStyle="1" w:styleId="CharStyle43">
    <w:name w:val="标题 #3_"/>
    <w:basedOn w:val="DefaultParagraphFont"/>
    <w:link w:val="Style42"/>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63">
    <w:name w:val="页眉或页脚 (2)_"/>
    <w:basedOn w:val="DefaultParagraphFont"/>
    <w:link w:val="Style6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70">
    <w:name w:val="表格标题_"/>
    <w:basedOn w:val="DefaultParagraphFont"/>
    <w:link w:val="Style69"/>
    <w:rPr>
      <w:rFonts w:ascii="Times New Roman" w:eastAsia="Times New Roman" w:hAnsi="Times New Roman" w:cs="Times New Roman"/>
      <w:b w:val="0"/>
      <w:bCs w:val="0"/>
      <w:i w:val="0"/>
      <w:iCs w:val="0"/>
      <w:smallCaps w:val="0"/>
      <w:strike w:val="0"/>
      <w:sz w:val="18"/>
      <w:szCs w:val="18"/>
      <w:u w:val="none"/>
    </w:rPr>
  </w:style>
  <w:style w:type="character" w:customStyle="1" w:styleId="CharStyle108">
    <w:name w:val="标题 #4_"/>
    <w:basedOn w:val="DefaultParagraphFont"/>
    <w:link w:val="Style107"/>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13">
    <w:name w:val="目录_"/>
    <w:basedOn w:val="DefaultParagraphFont"/>
    <w:link w:val="Style112"/>
    <w:rPr>
      <w:rFonts w:ascii="Times New Roman" w:eastAsia="Times New Roman" w:hAnsi="Times New Roman" w:cs="Times New Roman"/>
      <w:b w:val="0"/>
      <w:bCs w:val="0"/>
      <w:i w:val="0"/>
      <w:iCs w:val="0"/>
      <w:smallCaps w:val="0"/>
      <w:strike w:val="0"/>
      <w:sz w:val="16"/>
      <w:szCs w:val="16"/>
      <w:u w:val="none"/>
    </w:rPr>
  </w:style>
  <w:style w:type="character" w:customStyle="1" w:styleId="CharStyle134">
    <w:name w:val="标题 #2_"/>
    <w:basedOn w:val="DefaultParagraphFont"/>
    <w:link w:val="Style133"/>
    <w:rPr>
      <w:rFonts w:ascii="Times New Roman" w:eastAsia="Times New Roman" w:hAnsi="Times New Roman" w:cs="Times New Roman"/>
      <w:b/>
      <w:bCs/>
      <w:i w:val="0"/>
      <w:iCs w:val="0"/>
      <w:smallCaps w:val="0"/>
      <w:strike w:val="0"/>
      <w:sz w:val="26"/>
      <w:szCs w:val="26"/>
      <w:u w:val="none"/>
    </w:rPr>
  </w:style>
  <w:style w:type="character" w:customStyle="1" w:styleId="CharStyle136">
    <w:name w:val="正文文本 (4)_"/>
    <w:basedOn w:val="DefaultParagraphFont"/>
    <w:link w:val="Style135"/>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其他"/>
    <w:basedOn w:val="Normal"/>
    <w:link w:val="CharStyle3"/>
    <w:pPr>
      <w:widowControl w:val="0"/>
      <w:shd w:val="clear" w:color="auto" w:fill="FFFFFF"/>
      <w:spacing w:line="32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5">
    <w:name w:val="正文文本 (6)"/>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16"/>
      <w:szCs w:val="16"/>
      <w:u w:val="none"/>
      <w:lang w:val="zh-CN" w:eastAsia="zh-CN" w:bidi="zh-CN"/>
    </w:rPr>
  </w:style>
  <w:style w:type="paragraph" w:customStyle="1" w:styleId="Style8">
    <w:name w:val="标题 #1"/>
    <w:basedOn w:val="Normal"/>
    <w:link w:val="CharStyle9"/>
    <w:pPr>
      <w:widowControl w:val="0"/>
      <w:shd w:val="clear" w:color="auto" w:fill="FFFFFF"/>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3">
    <w:name w:val="正文文本 (3)"/>
    <w:basedOn w:val="Normal"/>
    <w:link w:val="CharStyle14"/>
    <w:pPr>
      <w:widowControl w:val="0"/>
      <w:shd w:val="clear" w:color="auto" w:fill="FFFFFF"/>
      <w:spacing w:line="322"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17">
    <w:name w:val="正文文本"/>
    <w:basedOn w:val="Normal"/>
    <w:link w:val="CharStyle18"/>
    <w:pPr>
      <w:widowControl w:val="0"/>
      <w:shd w:val="clear" w:color="auto" w:fill="FFFFFF"/>
      <w:spacing w:line="32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2">
    <w:name w:val="图片标题 (2)"/>
    <w:basedOn w:val="Normal"/>
    <w:link w:val="CharStyle23"/>
    <w:pPr>
      <w:widowControl w:val="0"/>
      <w:shd w:val="clear" w:color="auto" w:fill="FFFFFF"/>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5">
    <w:name w:val="其他 (2)"/>
    <w:basedOn w:val="Normal"/>
    <w:link w:val="CharStyle26"/>
    <w:pPr>
      <w:widowControl w:val="0"/>
      <w:shd w:val="clear" w:color="auto" w:fill="FFFFFF"/>
      <w:spacing w:after="200"/>
      <w:jc w:val="right"/>
    </w:pPr>
    <w:rPr>
      <w:rFonts w:ascii="Gulim" w:eastAsia="Gulim" w:hAnsi="Gulim" w:cs="Gulim"/>
      <w:b w:val="0"/>
      <w:bCs w:val="0"/>
      <w:i w:val="0"/>
      <w:iCs w:val="0"/>
      <w:smallCaps w:val="0"/>
      <w:strike w:val="0"/>
      <w:sz w:val="20"/>
      <w:szCs w:val="20"/>
      <w:u w:val="single"/>
    </w:rPr>
  </w:style>
  <w:style w:type="paragraph" w:customStyle="1" w:styleId="Style27">
    <w:name w:val="正文文本 (5)"/>
    <w:basedOn w:val="Normal"/>
    <w:link w:val="CharStyle28"/>
    <w:pPr>
      <w:widowControl w:val="0"/>
      <w:shd w:val="clear" w:color="auto" w:fill="FFFFFF"/>
    </w:pPr>
    <w:rPr>
      <w:rFonts w:ascii="SimHei" w:eastAsia="SimHei" w:hAnsi="SimHei" w:cs="SimHei"/>
      <w:b w:val="0"/>
      <w:bCs w:val="0"/>
      <w:i w:val="0"/>
      <w:iCs w:val="0"/>
      <w:smallCaps w:val="0"/>
      <w:strike w:val="0"/>
      <w:sz w:val="15"/>
      <w:szCs w:val="15"/>
      <w:u w:val="none"/>
      <w:lang w:val="zh-CN" w:eastAsia="zh-CN" w:bidi="zh-CN"/>
    </w:rPr>
  </w:style>
  <w:style w:type="paragraph" w:customStyle="1" w:styleId="Style29">
    <w:name w:val="正文文本 (2)"/>
    <w:basedOn w:val="Normal"/>
    <w:link w:val="CharStyle30"/>
    <w:pPr>
      <w:widowControl w:val="0"/>
      <w:shd w:val="clear" w:color="auto" w:fill="FFFFFF"/>
      <w:spacing w:line="300" w:lineRule="exact"/>
    </w:pPr>
    <w:rPr>
      <w:rFonts w:ascii="Times New Roman" w:eastAsia="Times New Roman" w:hAnsi="Times New Roman" w:cs="Times New Roman"/>
      <w:b w:val="0"/>
      <w:bCs w:val="0"/>
      <w:i w:val="0"/>
      <w:iCs w:val="0"/>
      <w:smallCaps w:val="0"/>
      <w:strike w:val="0"/>
      <w:sz w:val="18"/>
      <w:szCs w:val="18"/>
      <w:u w:val="none"/>
    </w:rPr>
  </w:style>
  <w:style w:type="paragraph" w:customStyle="1" w:styleId="Style34">
    <w:name w:val="图片标题"/>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sz w:val="18"/>
      <w:szCs w:val="18"/>
      <w:u w:val="none"/>
    </w:rPr>
  </w:style>
  <w:style w:type="paragraph" w:customStyle="1" w:styleId="Style42">
    <w:name w:val="标题 #3"/>
    <w:basedOn w:val="Normal"/>
    <w:link w:val="CharStyle43"/>
    <w:pPr>
      <w:widowControl w:val="0"/>
      <w:shd w:val="clear" w:color="auto" w:fill="FFFFFF"/>
      <w:ind w:firstLine="800"/>
      <w:outlineLvl w:val="2"/>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62">
    <w:name w:val="页眉或页脚 (2)"/>
    <w:basedOn w:val="Normal"/>
    <w:link w:val="CharStyle6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69">
    <w:name w:val="表格标题"/>
    <w:basedOn w:val="Normal"/>
    <w:link w:val="CharStyle70"/>
    <w:pPr>
      <w:widowControl w:val="0"/>
      <w:shd w:val="clear" w:color="auto" w:fill="FFFFFF"/>
      <w:spacing w:after="20"/>
      <w:jc w:val="center"/>
    </w:pPr>
    <w:rPr>
      <w:rFonts w:ascii="Times New Roman" w:eastAsia="Times New Roman" w:hAnsi="Times New Roman" w:cs="Times New Roman"/>
      <w:b w:val="0"/>
      <w:bCs w:val="0"/>
      <w:i w:val="0"/>
      <w:iCs w:val="0"/>
      <w:smallCaps w:val="0"/>
      <w:strike w:val="0"/>
      <w:sz w:val="18"/>
      <w:szCs w:val="18"/>
      <w:u w:val="none"/>
    </w:rPr>
  </w:style>
  <w:style w:type="paragraph" w:customStyle="1" w:styleId="Style107">
    <w:name w:val="标题 #4"/>
    <w:basedOn w:val="Normal"/>
    <w:link w:val="CharStyle108"/>
    <w:pPr>
      <w:widowControl w:val="0"/>
      <w:shd w:val="clear" w:color="auto" w:fill="FFFFFF"/>
      <w:spacing w:after="60" w:line="326" w:lineRule="exact"/>
      <w:ind w:firstLine="480"/>
      <w:outlineLvl w:val="3"/>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12">
    <w:name w:val="目录"/>
    <w:basedOn w:val="Normal"/>
    <w:link w:val="CharStyle113"/>
    <w:pPr>
      <w:widowControl w:val="0"/>
      <w:shd w:val="clear" w:color="auto" w:fill="FFFFFF"/>
      <w:spacing w:line="180"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133">
    <w:name w:val="标题 #2"/>
    <w:basedOn w:val="Normal"/>
    <w:link w:val="CharStyle134"/>
    <w:pPr>
      <w:widowControl w:val="0"/>
      <w:shd w:val="clear" w:color="auto" w:fill="FFFFFF"/>
      <w:spacing w:after="120" w:line="310" w:lineRule="auto"/>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135">
    <w:name w:val="正文文本 (4)"/>
    <w:basedOn w:val="Normal"/>
    <w:link w:val="CharStyle136"/>
    <w:pPr>
      <w:widowControl w:val="0"/>
      <w:shd w:val="clear" w:color="auto" w:fill="FFFFFF"/>
      <w:spacing w:line="314"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image" Target="media/image6.jpeg"/><Relationship Id="rId25" Type="http://schemas.openxmlformats.org/officeDocument/2006/relationships/image" Target="media/image6.jpeg" TargetMode="External"/><Relationship Id="rId26" Type="http://schemas.openxmlformats.org/officeDocument/2006/relationships/image" Target="media/image7.jpeg"/><Relationship Id="rId27" Type="http://schemas.openxmlformats.org/officeDocument/2006/relationships/image" Target="media/image7.jpeg" TargetMode="External"/><Relationship Id="rId28" Type="http://schemas.openxmlformats.org/officeDocument/2006/relationships/image" Target="media/image8.jpeg"/><Relationship Id="rId29" Type="http://schemas.openxmlformats.org/officeDocument/2006/relationships/image" Target="media/image8.jpeg" TargetMode="External"/><Relationship Id="rId30" Type="http://schemas.openxmlformats.org/officeDocument/2006/relationships/image" Target="media/image9.jpeg"/><Relationship Id="rId31" Type="http://schemas.openxmlformats.org/officeDocument/2006/relationships/image" Target="media/image9.jpeg" TargetMode="External"/><Relationship Id="rId32" Type="http://schemas.openxmlformats.org/officeDocument/2006/relationships/image" Target="media/image10.jpeg"/><Relationship Id="rId33" Type="http://schemas.openxmlformats.org/officeDocument/2006/relationships/image" Target="media/image10.jpeg" TargetMode="Externa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image" Target="media/image11.jpeg"/><Relationship Id="rId38" Type="http://schemas.openxmlformats.org/officeDocument/2006/relationships/image" Target="media/image11.jpeg" TargetMode="External"/><Relationship Id="rId39" Type="http://schemas.openxmlformats.org/officeDocument/2006/relationships/image" Target="media/image12.jpeg"/><Relationship Id="rId40" Type="http://schemas.openxmlformats.org/officeDocument/2006/relationships/image" Target="media/image12.jpeg" TargetMode="External"/><Relationship Id="rId41" Type="http://schemas.openxmlformats.org/officeDocument/2006/relationships/image" Target="media/image13.jpeg"/><Relationship Id="rId42" Type="http://schemas.openxmlformats.org/officeDocument/2006/relationships/image" Target="media/image13.jpeg" TargetMode="External"/><Relationship Id="rId43" Type="http://schemas.openxmlformats.org/officeDocument/2006/relationships/image" Target="media/image14.jpeg"/><Relationship Id="rId44" Type="http://schemas.openxmlformats.org/officeDocument/2006/relationships/image" Target="media/image14.jpeg" TargetMode="External"/><Relationship Id="rId45" Type="http://schemas.openxmlformats.org/officeDocument/2006/relationships/image" Target="media/image15.jpeg"/><Relationship Id="rId46" Type="http://schemas.openxmlformats.org/officeDocument/2006/relationships/image" Target="media/image15.jpeg" TargetMode="External"/><Relationship Id="rId47" Type="http://schemas.openxmlformats.org/officeDocument/2006/relationships/image" Target="media/image16.jpeg"/><Relationship Id="rId48" Type="http://schemas.openxmlformats.org/officeDocument/2006/relationships/image" Target="media/image16.jpeg" TargetMode="External"/><Relationship Id="rId49" Type="http://schemas.openxmlformats.org/officeDocument/2006/relationships/header" Target="header13.xml"/><Relationship Id="rId50" Type="http://schemas.openxmlformats.org/officeDocument/2006/relationships/header" Target="header14.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header" Target="header17.xml"/><Relationship Id="rId54" Type="http://schemas.openxmlformats.org/officeDocument/2006/relationships/header" Target="header18.xml"/></Relationships>
</file>

<file path=docProps/core.xml><?xml version="1.0" encoding="utf-8"?>
<cp:coreProperties xmlns:cp="http://schemas.openxmlformats.org/package/2006/metadata/core-properties" xmlns:dc="http://purl.org/dc/elements/1.1/">
  <dc:title/>
  <dc:subject/>
  <dc:creator>CNKI</dc:creator>
  <cp:keywords/>
</cp:coreProperties>
</file>