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97A9" w14:textId="77777777" w:rsidR="00EB4B75" w:rsidRPr="006C144C" w:rsidRDefault="00EB4B75" w:rsidP="002F56C7">
      <w:pPr>
        <w:jc w:val="center"/>
        <w:rPr>
          <w:rFonts w:asciiTheme="majorBidi" w:hAnsiTheme="majorBidi" w:cstheme="majorBidi"/>
          <w:sz w:val="28"/>
          <w:szCs w:val="28"/>
        </w:rPr>
      </w:pPr>
      <w:bookmarkStart w:id="0" w:name="_Hlk214612247"/>
      <w:bookmarkEnd w:id="0"/>
    </w:p>
    <w:p w14:paraId="1B23557D" w14:textId="56684D48" w:rsidR="00F14865" w:rsidRPr="006C144C" w:rsidRDefault="00A23C56" w:rsidP="002F56C7">
      <w:pPr>
        <w:jc w:val="center"/>
        <w:rPr>
          <w:rFonts w:asciiTheme="majorBidi" w:hAnsiTheme="majorBidi" w:cstheme="majorBidi"/>
          <w:sz w:val="28"/>
          <w:szCs w:val="28"/>
        </w:rPr>
      </w:pPr>
      <w:r w:rsidRPr="006C144C">
        <w:rPr>
          <w:rFonts w:asciiTheme="majorBidi" w:hAnsiTheme="majorBidi" w:cstheme="majorBidi"/>
          <w:sz w:val="28"/>
          <w:szCs w:val="28"/>
        </w:rPr>
        <w:t xml:space="preserve">King Saud </w:t>
      </w:r>
      <w:r w:rsidR="00A01973" w:rsidRPr="006C144C">
        <w:rPr>
          <w:rFonts w:asciiTheme="majorBidi" w:hAnsiTheme="majorBidi" w:cstheme="majorBidi"/>
          <w:sz w:val="28"/>
          <w:szCs w:val="28"/>
        </w:rPr>
        <w:t>University</w:t>
      </w:r>
    </w:p>
    <w:p w14:paraId="373DBC29" w14:textId="4EC99CA4" w:rsidR="00A01973" w:rsidRPr="006C144C" w:rsidRDefault="00A01973" w:rsidP="002F56C7">
      <w:pPr>
        <w:jc w:val="center"/>
        <w:rPr>
          <w:rFonts w:asciiTheme="majorBidi" w:hAnsiTheme="majorBidi" w:cstheme="majorBidi"/>
          <w:sz w:val="28"/>
          <w:szCs w:val="28"/>
        </w:rPr>
      </w:pPr>
      <w:r w:rsidRPr="006C144C">
        <w:rPr>
          <w:rFonts w:asciiTheme="majorBidi" w:hAnsiTheme="majorBidi" w:cstheme="majorBidi"/>
          <w:sz w:val="28"/>
          <w:szCs w:val="28"/>
        </w:rPr>
        <w:t>College of Compute</w:t>
      </w:r>
      <w:r w:rsidR="00C352CD" w:rsidRPr="006C144C">
        <w:rPr>
          <w:rFonts w:asciiTheme="majorBidi" w:hAnsiTheme="majorBidi" w:cstheme="majorBidi"/>
          <w:sz w:val="28"/>
          <w:szCs w:val="28"/>
        </w:rPr>
        <w:t>r and Information S</w:t>
      </w:r>
      <w:r w:rsidR="002F56C7" w:rsidRPr="006C144C">
        <w:rPr>
          <w:rFonts w:asciiTheme="majorBidi" w:hAnsiTheme="majorBidi" w:cstheme="majorBidi"/>
          <w:sz w:val="28"/>
          <w:szCs w:val="28"/>
        </w:rPr>
        <w:t>cience</w:t>
      </w:r>
    </w:p>
    <w:p w14:paraId="1C5B4691" w14:textId="6EC29162" w:rsidR="002F56C7" w:rsidRPr="006C144C" w:rsidRDefault="006C144C" w:rsidP="002F56C7">
      <w:pPr>
        <w:jc w:val="center"/>
        <w:rPr>
          <w:rFonts w:asciiTheme="majorBidi" w:hAnsiTheme="majorBidi" w:cstheme="majorBidi"/>
          <w:sz w:val="28"/>
          <w:szCs w:val="28"/>
        </w:rPr>
      </w:pPr>
      <w:r w:rsidRPr="006C144C">
        <w:rPr>
          <w:rFonts w:asciiTheme="majorBidi" w:hAnsiTheme="majorBidi" w:cstheme="majorBidi"/>
          <w:sz w:val="28"/>
          <w:szCs w:val="28"/>
        </w:rPr>
        <w:t xml:space="preserve">Information Technology </w:t>
      </w:r>
    </w:p>
    <w:p w14:paraId="73F5D4E3" w14:textId="77777777" w:rsidR="00F14865" w:rsidRDefault="00F14865">
      <w:pPr>
        <w:rPr>
          <w:rtl/>
        </w:rPr>
      </w:pPr>
    </w:p>
    <w:p w14:paraId="28FEB507" w14:textId="77777777" w:rsidR="00F14865" w:rsidRDefault="00F14865">
      <w:pPr>
        <w:rPr>
          <w:rtl/>
        </w:rPr>
      </w:pPr>
    </w:p>
    <w:p w14:paraId="44599E40" w14:textId="77777777" w:rsidR="00F14865" w:rsidRDefault="00F14865">
      <w:pPr>
        <w:rPr>
          <w:rtl/>
        </w:rPr>
      </w:pPr>
    </w:p>
    <w:p w14:paraId="719305A8" w14:textId="77777777" w:rsidR="006C144C" w:rsidRDefault="006C144C">
      <w:pPr>
        <w:rPr>
          <w:rtl/>
        </w:rPr>
      </w:pPr>
    </w:p>
    <w:p w14:paraId="1537F02B" w14:textId="16D87F42" w:rsidR="006C144C" w:rsidRDefault="006C144C" w:rsidP="003F3F12">
      <w:pPr>
        <w:jc w:val="center"/>
        <w:rPr>
          <w:rFonts w:asciiTheme="majorBidi" w:hAnsiTheme="majorBidi" w:cstheme="majorBidi"/>
          <w:b/>
          <w:bCs/>
          <w:sz w:val="36"/>
          <w:szCs w:val="36"/>
        </w:rPr>
      </w:pPr>
      <w:r w:rsidRPr="003F3F12">
        <w:rPr>
          <w:rFonts w:asciiTheme="majorBidi" w:hAnsiTheme="majorBidi" w:cstheme="majorBidi"/>
          <w:b/>
          <w:bCs/>
          <w:sz w:val="36"/>
          <w:szCs w:val="36"/>
        </w:rPr>
        <w:t>Bangalore EEG Epilepsy</w:t>
      </w:r>
    </w:p>
    <w:p w14:paraId="1E7E4159" w14:textId="5F0BB1C5" w:rsidR="003F3F12" w:rsidRDefault="00053BF2" w:rsidP="003F3F12">
      <w:pPr>
        <w:jc w:val="center"/>
        <w:rPr>
          <w:rFonts w:asciiTheme="majorBidi" w:hAnsiTheme="majorBidi" w:cstheme="majorBidi"/>
          <w:b/>
          <w:bCs/>
          <w:sz w:val="36"/>
          <w:szCs w:val="36"/>
        </w:rPr>
      </w:pPr>
      <w:r>
        <w:rPr>
          <w:rFonts w:asciiTheme="majorBidi" w:hAnsiTheme="majorBidi" w:cstheme="majorBidi"/>
          <w:b/>
          <w:bCs/>
          <w:sz w:val="36"/>
          <w:szCs w:val="36"/>
        </w:rPr>
        <w:t>Section:</w:t>
      </w:r>
      <w:r w:rsidR="008B21F8">
        <w:rPr>
          <w:rFonts w:asciiTheme="majorBidi" w:hAnsiTheme="majorBidi" w:cstheme="majorBidi"/>
          <w:b/>
          <w:bCs/>
          <w:sz w:val="36"/>
          <w:szCs w:val="36"/>
        </w:rPr>
        <w:t>56547</w:t>
      </w:r>
    </w:p>
    <w:p w14:paraId="771804BD" w14:textId="77777777" w:rsidR="003F3F12" w:rsidRDefault="003F3F12" w:rsidP="003F3F12">
      <w:pPr>
        <w:jc w:val="center"/>
        <w:rPr>
          <w:rFonts w:asciiTheme="majorBidi" w:hAnsiTheme="majorBidi" w:cstheme="majorBidi"/>
          <w:b/>
          <w:bCs/>
          <w:sz w:val="36"/>
          <w:szCs w:val="36"/>
        </w:rPr>
      </w:pPr>
    </w:p>
    <w:tbl>
      <w:tblPr>
        <w:tblStyle w:val="TableGrid"/>
        <w:bidiVisual/>
        <w:tblW w:w="0" w:type="auto"/>
        <w:tblLook w:val="04A0" w:firstRow="1" w:lastRow="0" w:firstColumn="1" w:lastColumn="0" w:noHBand="0" w:noVBand="1"/>
      </w:tblPr>
      <w:tblGrid>
        <w:gridCol w:w="4148"/>
        <w:gridCol w:w="4148"/>
      </w:tblGrid>
      <w:tr w:rsidR="003F3F12" w14:paraId="7599A025" w14:textId="77777777" w:rsidTr="003F3F12">
        <w:tc>
          <w:tcPr>
            <w:tcW w:w="4148" w:type="dxa"/>
          </w:tcPr>
          <w:p w14:paraId="4687261B" w14:textId="2EB41AAA" w:rsidR="003F3F12" w:rsidRPr="003A7F8E" w:rsidRDefault="005A40DF" w:rsidP="003F3F12">
            <w:pPr>
              <w:jc w:val="center"/>
              <w:rPr>
                <w:rFonts w:asciiTheme="majorBidi" w:hAnsiTheme="majorBidi" w:cstheme="majorBidi"/>
                <w:b/>
                <w:bCs/>
                <w:sz w:val="28"/>
                <w:szCs w:val="28"/>
                <w:rtl/>
              </w:rPr>
            </w:pPr>
            <w:r w:rsidRPr="003A7F8E">
              <w:rPr>
                <w:rFonts w:asciiTheme="majorBidi" w:hAnsiTheme="majorBidi" w:cstheme="majorBidi"/>
                <w:b/>
                <w:bCs/>
                <w:sz w:val="28"/>
                <w:szCs w:val="28"/>
              </w:rPr>
              <w:t>ID</w:t>
            </w:r>
          </w:p>
        </w:tc>
        <w:tc>
          <w:tcPr>
            <w:tcW w:w="4148" w:type="dxa"/>
          </w:tcPr>
          <w:p w14:paraId="49CDC209" w14:textId="34BA5991" w:rsidR="003F3F12" w:rsidRPr="003A7F8E" w:rsidRDefault="00907055" w:rsidP="003F3F12">
            <w:pPr>
              <w:jc w:val="center"/>
              <w:rPr>
                <w:rFonts w:asciiTheme="majorBidi" w:hAnsiTheme="majorBidi" w:cstheme="majorBidi"/>
                <w:b/>
                <w:bCs/>
                <w:sz w:val="28"/>
                <w:szCs w:val="28"/>
              </w:rPr>
            </w:pPr>
            <w:r w:rsidRPr="003A7F8E">
              <w:rPr>
                <w:rFonts w:asciiTheme="majorBidi" w:hAnsiTheme="majorBidi" w:cstheme="majorBidi"/>
                <w:b/>
                <w:bCs/>
                <w:sz w:val="28"/>
                <w:szCs w:val="28"/>
              </w:rPr>
              <w:t>Student</w:t>
            </w:r>
          </w:p>
        </w:tc>
      </w:tr>
      <w:tr w:rsidR="003F3F12" w14:paraId="74F029F0" w14:textId="77777777" w:rsidTr="003F3F12">
        <w:tc>
          <w:tcPr>
            <w:tcW w:w="4148" w:type="dxa"/>
          </w:tcPr>
          <w:p w14:paraId="21A19338" w14:textId="27E5CC12" w:rsidR="003F3F12" w:rsidRPr="003A7F8E" w:rsidRDefault="003A7F8E" w:rsidP="003A7F8E">
            <w:pPr>
              <w:jc w:val="center"/>
              <w:rPr>
                <w:rFonts w:asciiTheme="majorBidi" w:hAnsiTheme="majorBidi" w:cstheme="majorBidi"/>
              </w:rPr>
            </w:pPr>
            <w:r>
              <w:rPr>
                <w:rFonts w:asciiTheme="majorBidi" w:hAnsiTheme="majorBidi" w:cstheme="majorBidi"/>
              </w:rPr>
              <w:t>445203123</w:t>
            </w:r>
          </w:p>
        </w:tc>
        <w:tc>
          <w:tcPr>
            <w:tcW w:w="4148" w:type="dxa"/>
          </w:tcPr>
          <w:p w14:paraId="4E9994D9" w14:textId="602EA848" w:rsidR="003F3F12" w:rsidRPr="00F96C73" w:rsidRDefault="003A7F8E" w:rsidP="003F3F12">
            <w:pPr>
              <w:jc w:val="center"/>
              <w:rPr>
                <w:rFonts w:asciiTheme="majorBidi" w:hAnsiTheme="majorBidi" w:cstheme="majorBidi"/>
                <w:b/>
                <w:bCs/>
                <w:i/>
                <w:iCs/>
              </w:rPr>
            </w:pPr>
            <w:r w:rsidRPr="003A7F8E">
              <w:rPr>
                <w:rFonts w:asciiTheme="majorBidi" w:hAnsiTheme="majorBidi" w:cstheme="majorBidi"/>
              </w:rPr>
              <w:t>Dana</w:t>
            </w:r>
            <w:r>
              <w:rPr>
                <w:rFonts w:asciiTheme="majorBidi" w:hAnsiTheme="majorBidi" w:cstheme="majorBidi"/>
                <w:b/>
                <w:bCs/>
                <w:i/>
                <w:iCs/>
              </w:rPr>
              <w:t xml:space="preserve"> </w:t>
            </w:r>
            <w:r w:rsidRPr="003A7F8E">
              <w:rPr>
                <w:rFonts w:asciiTheme="majorBidi" w:hAnsiTheme="majorBidi" w:cstheme="majorBidi"/>
              </w:rPr>
              <w:t>Sultan Alotaib</w:t>
            </w:r>
            <w:r>
              <w:rPr>
                <w:rFonts w:asciiTheme="majorBidi" w:hAnsiTheme="majorBidi" w:cstheme="majorBidi"/>
              </w:rPr>
              <w:t>i</w:t>
            </w:r>
          </w:p>
        </w:tc>
      </w:tr>
      <w:tr w:rsidR="003F3F12" w14:paraId="1DA58C80" w14:textId="77777777" w:rsidTr="003F3F12">
        <w:tc>
          <w:tcPr>
            <w:tcW w:w="4148" w:type="dxa"/>
          </w:tcPr>
          <w:p w14:paraId="3C85C59D" w14:textId="7494F159" w:rsidR="003F3F12" w:rsidRDefault="53764D39" w:rsidP="003F3F12">
            <w:pPr>
              <w:jc w:val="center"/>
              <w:rPr>
                <w:rFonts w:asciiTheme="majorBidi" w:hAnsiTheme="majorBidi" w:cstheme="majorBidi"/>
                <w:rtl/>
              </w:rPr>
            </w:pPr>
            <w:r w:rsidRPr="53764D39">
              <w:rPr>
                <w:rFonts w:asciiTheme="majorBidi" w:eastAsiaTheme="minorEastAsia" w:hAnsiTheme="majorBidi" w:cstheme="majorBidi"/>
              </w:rPr>
              <w:t>445200286</w:t>
            </w:r>
          </w:p>
        </w:tc>
        <w:tc>
          <w:tcPr>
            <w:tcW w:w="4148" w:type="dxa"/>
          </w:tcPr>
          <w:p w14:paraId="72FAE163" w14:textId="0C57175B" w:rsidR="003F3F12" w:rsidRDefault="53764D39" w:rsidP="003F3F12">
            <w:pPr>
              <w:jc w:val="center"/>
              <w:rPr>
                <w:rFonts w:asciiTheme="majorBidi" w:hAnsiTheme="majorBidi" w:cstheme="majorBidi"/>
                <w:rtl/>
              </w:rPr>
            </w:pPr>
            <w:r w:rsidRPr="53764D39">
              <w:rPr>
                <w:rFonts w:asciiTheme="majorBidi" w:eastAsiaTheme="minorEastAsia" w:hAnsiTheme="majorBidi" w:cstheme="majorBidi"/>
              </w:rPr>
              <w:t>Jana Saleh Obaid</w:t>
            </w:r>
          </w:p>
        </w:tc>
      </w:tr>
      <w:tr w:rsidR="003F3F12" w14:paraId="4CD8A553" w14:textId="77777777" w:rsidTr="003F3F12">
        <w:tc>
          <w:tcPr>
            <w:tcW w:w="4148" w:type="dxa"/>
          </w:tcPr>
          <w:p w14:paraId="730BD5F3" w14:textId="77777777" w:rsidR="003F3F12" w:rsidRDefault="003F3F12" w:rsidP="003F3F12">
            <w:pPr>
              <w:jc w:val="center"/>
              <w:rPr>
                <w:rFonts w:asciiTheme="majorBidi" w:hAnsiTheme="majorBidi" w:cstheme="majorBidi"/>
                <w:b/>
                <w:bCs/>
                <w:sz w:val="36"/>
                <w:szCs w:val="36"/>
                <w:rtl/>
              </w:rPr>
            </w:pPr>
          </w:p>
        </w:tc>
        <w:tc>
          <w:tcPr>
            <w:tcW w:w="4148" w:type="dxa"/>
          </w:tcPr>
          <w:p w14:paraId="281BC81C" w14:textId="77777777" w:rsidR="003F3F12" w:rsidRDefault="003F3F12" w:rsidP="003F3F12">
            <w:pPr>
              <w:jc w:val="center"/>
              <w:rPr>
                <w:rFonts w:asciiTheme="majorBidi" w:hAnsiTheme="majorBidi" w:cstheme="majorBidi"/>
                <w:b/>
                <w:bCs/>
                <w:sz w:val="36"/>
                <w:szCs w:val="36"/>
                <w:rtl/>
              </w:rPr>
            </w:pPr>
          </w:p>
        </w:tc>
      </w:tr>
    </w:tbl>
    <w:p w14:paraId="537F65CA" w14:textId="075F7726" w:rsidR="008B21F8" w:rsidRDefault="008B21F8" w:rsidP="003F3F12">
      <w:pPr>
        <w:jc w:val="center"/>
        <w:rPr>
          <w:rFonts w:asciiTheme="majorBidi" w:hAnsiTheme="majorBidi" w:cstheme="majorBidi"/>
          <w:b/>
          <w:bCs/>
          <w:sz w:val="36"/>
          <w:szCs w:val="36"/>
          <w:rtl/>
        </w:rPr>
      </w:pPr>
    </w:p>
    <w:p w14:paraId="746AA9DE" w14:textId="77777777" w:rsidR="008B21F8" w:rsidRDefault="008B21F8">
      <w:pPr>
        <w:bidi w:val="0"/>
        <w:rPr>
          <w:rFonts w:asciiTheme="majorBidi" w:hAnsiTheme="majorBidi" w:cstheme="majorBidi"/>
          <w:b/>
          <w:bCs/>
          <w:sz w:val="36"/>
          <w:szCs w:val="36"/>
          <w:rtl/>
        </w:rPr>
      </w:pPr>
      <w:r>
        <w:rPr>
          <w:rFonts w:asciiTheme="majorBidi" w:hAnsiTheme="majorBidi" w:cstheme="majorBidi"/>
          <w:b/>
          <w:bCs/>
          <w:sz w:val="36"/>
          <w:szCs w:val="36"/>
          <w:rtl/>
        </w:rPr>
        <w:br w:type="page"/>
      </w:r>
    </w:p>
    <w:p w14:paraId="68448376" w14:textId="64F63A9F" w:rsidR="0046052D" w:rsidRDefault="000F04A3" w:rsidP="000F04A3">
      <w:pPr>
        <w:jc w:val="right"/>
        <w:rPr>
          <w:rFonts w:asciiTheme="majorBidi" w:hAnsiTheme="majorBidi" w:cstheme="majorBidi"/>
          <w:b/>
          <w:bCs/>
          <w:sz w:val="32"/>
          <w:szCs w:val="32"/>
        </w:rPr>
      </w:pPr>
      <w:r w:rsidRPr="000F04A3">
        <w:rPr>
          <w:rFonts w:asciiTheme="majorBidi" w:hAnsiTheme="majorBidi" w:cstheme="majorBidi"/>
          <w:b/>
          <w:bCs/>
          <w:sz w:val="32"/>
          <w:szCs w:val="32"/>
        </w:rPr>
        <w:lastRenderedPageBreak/>
        <w:t>5.1 Decision Tree Classification</w:t>
      </w:r>
    </w:p>
    <w:p w14:paraId="5996FCE8" w14:textId="77777777" w:rsidR="00212C6A" w:rsidRPr="00FF6F4F" w:rsidRDefault="00212C6A" w:rsidP="000F04A3">
      <w:pPr>
        <w:jc w:val="right"/>
        <w:rPr>
          <w:rFonts w:asciiTheme="majorBidi" w:hAnsiTheme="majorBidi" w:cstheme="majorBidi"/>
          <w:b/>
          <w:bCs/>
          <w:sz w:val="32"/>
          <w:szCs w:val="32"/>
        </w:rPr>
      </w:pPr>
    </w:p>
    <w:p w14:paraId="64C506C1" w14:textId="16B626AB" w:rsidR="00212C6A" w:rsidRPr="00FF6F4F" w:rsidRDefault="004E3BD3" w:rsidP="004E3BD3">
      <w:pPr>
        <w:jc w:val="right"/>
        <w:rPr>
          <w:rFonts w:asciiTheme="majorBidi" w:hAnsiTheme="majorBidi" w:cstheme="majorBidi"/>
          <w:sz w:val="32"/>
          <w:szCs w:val="32"/>
        </w:rPr>
      </w:pPr>
      <w:r w:rsidRPr="00FF6F4F">
        <w:rPr>
          <w:rFonts w:asciiTheme="majorBidi" w:hAnsiTheme="majorBidi" w:cstheme="majorBidi"/>
          <w:sz w:val="32"/>
          <w:szCs w:val="32"/>
        </w:rPr>
        <w:t>5.1.1 Overview of Decision Trees</w:t>
      </w:r>
      <w:r w:rsidR="00E4184B" w:rsidRPr="00FF6F4F">
        <w:rPr>
          <w:rFonts w:asciiTheme="majorBidi" w:hAnsiTheme="majorBidi" w:cstheme="majorBidi"/>
          <w:sz w:val="32"/>
          <w:szCs w:val="32"/>
        </w:rPr>
        <w:t>:</w:t>
      </w:r>
    </w:p>
    <w:p w14:paraId="20E4010F" w14:textId="77777777" w:rsidR="004A7069" w:rsidRPr="004A7069" w:rsidRDefault="004A7069" w:rsidP="004A7069">
      <w:pPr>
        <w:jc w:val="right"/>
        <w:rPr>
          <w:rFonts w:asciiTheme="majorBidi" w:hAnsiTheme="majorBidi" w:cstheme="majorBidi"/>
          <w:sz w:val="28"/>
          <w:szCs w:val="28"/>
        </w:rPr>
      </w:pPr>
      <w:r w:rsidRPr="004A7069">
        <w:rPr>
          <w:rFonts w:asciiTheme="majorBidi" w:hAnsiTheme="majorBidi" w:cstheme="majorBidi"/>
          <w:sz w:val="28"/>
          <w:szCs w:val="28"/>
        </w:rPr>
        <w:t>A Decision Tree is a supervised classification model that predicts outcomes by splitting data based on feature values. In this project, the model was used to classify EEG signals, where each split reflects the value of an EEG channel. The most important features appear at the top of the tree because they reduce impurity the most.</w:t>
      </w:r>
    </w:p>
    <w:p w14:paraId="66097131" w14:textId="68F8E0A0" w:rsidR="004A7069" w:rsidRPr="004A7069" w:rsidRDefault="004A7069" w:rsidP="004A7069">
      <w:pPr>
        <w:jc w:val="right"/>
        <w:rPr>
          <w:rFonts w:asciiTheme="majorBidi" w:hAnsiTheme="majorBidi" w:cstheme="majorBidi"/>
          <w:sz w:val="28"/>
          <w:szCs w:val="28"/>
        </w:rPr>
      </w:pPr>
      <w:r w:rsidRPr="004A7069">
        <w:rPr>
          <w:rFonts w:asciiTheme="majorBidi" w:hAnsiTheme="majorBidi" w:cstheme="majorBidi"/>
          <w:sz w:val="28"/>
          <w:szCs w:val="28"/>
        </w:rPr>
        <w:t xml:space="preserve">Both the Gini and Entropy trees generated for our dataset consistently used </w:t>
      </w:r>
      <w:r w:rsidRPr="004A7069">
        <w:rPr>
          <w:rFonts w:asciiTheme="majorBidi" w:hAnsiTheme="majorBidi" w:cstheme="majorBidi"/>
          <w:sz w:val="28"/>
          <w:szCs w:val="28"/>
          <w:u w:val="single"/>
        </w:rPr>
        <w:t>Channel8</w:t>
      </w:r>
      <w:r w:rsidRPr="004A7069">
        <w:rPr>
          <w:rFonts w:asciiTheme="majorBidi" w:hAnsiTheme="majorBidi" w:cstheme="majorBidi"/>
          <w:sz w:val="28"/>
          <w:szCs w:val="28"/>
        </w:rPr>
        <w:t xml:space="preserve">, </w:t>
      </w:r>
      <w:r w:rsidRPr="004A7069">
        <w:rPr>
          <w:rFonts w:asciiTheme="majorBidi" w:hAnsiTheme="majorBidi" w:cstheme="majorBidi"/>
          <w:sz w:val="28"/>
          <w:szCs w:val="28"/>
          <w:u w:val="single"/>
        </w:rPr>
        <w:t>Channel11</w:t>
      </w:r>
      <w:r w:rsidRPr="004A7069">
        <w:rPr>
          <w:rFonts w:asciiTheme="majorBidi" w:hAnsiTheme="majorBidi" w:cstheme="majorBidi"/>
          <w:sz w:val="28"/>
          <w:szCs w:val="28"/>
        </w:rPr>
        <w:t xml:space="preserve">, and </w:t>
      </w:r>
      <w:r w:rsidRPr="004A7069">
        <w:rPr>
          <w:rFonts w:asciiTheme="majorBidi" w:hAnsiTheme="majorBidi" w:cstheme="majorBidi"/>
          <w:sz w:val="28"/>
          <w:szCs w:val="28"/>
          <w:u w:val="single"/>
        </w:rPr>
        <w:t>Channel7</w:t>
      </w:r>
      <w:r w:rsidRPr="004A7069">
        <w:rPr>
          <w:rFonts w:asciiTheme="majorBidi" w:hAnsiTheme="majorBidi" w:cstheme="majorBidi"/>
          <w:sz w:val="28"/>
          <w:szCs w:val="28"/>
        </w:rPr>
        <w:t xml:space="preserve"> as the first splitting features, indicating these channels are the most informative for distinguishing EEG classes. To improve interpretability, the tree depth was limited to four levels, producing readable visualizations for both criteria</w:t>
      </w:r>
      <w:r w:rsidR="00100CBC">
        <w:rPr>
          <w:rFonts w:asciiTheme="majorBidi" w:hAnsiTheme="majorBidi" w:cstheme="majorBidi"/>
          <w:sz w:val="28"/>
          <w:szCs w:val="28"/>
        </w:rPr>
        <w:t xml:space="preserve"> </w:t>
      </w:r>
      <w:proofErr w:type="spellStart"/>
      <w:r w:rsidR="00100CBC">
        <w:rPr>
          <w:rFonts w:asciiTheme="majorBidi" w:hAnsiTheme="majorBidi" w:cstheme="majorBidi"/>
          <w:sz w:val="28"/>
          <w:szCs w:val="28"/>
        </w:rPr>
        <w:t>gini</w:t>
      </w:r>
      <w:proofErr w:type="spellEnd"/>
      <w:r w:rsidR="00100CBC">
        <w:rPr>
          <w:rFonts w:asciiTheme="majorBidi" w:hAnsiTheme="majorBidi" w:cstheme="majorBidi"/>
          <w:sz w:val="28"/>
          <w:szCs w:val="28"/>
        </w:rPr>
        <w:t xml:space="preserve"> and entropy</w:t>
      </w:r>
      <w:r w:rsidRPr="004A7069">
        <w:rPr>
          <w:rFonts w:asciiTheme="majorBidi" w:hAnsiTheme="majorBidi" w:cstheme="majorBidi"/>
          <w:sz w:val="28"/>
          <w:szCs w:val="28"/>
        </w:rPr>
        <w:t>.</w:t>
      </w:r>
    </w:p>
    <w:p w14:paraId="13A0CDF3" w14:textId="77777777" w:rsidR="00E4184B" w:rsidRPr="004A7069" w:rsidRDefault="00E4184B" w:rsidP="004E3BD3">
      <w:pPr>
        <w:jc w:val="right"/>
        <w:rPr>
          <w:rFonts w:asciiTheme="majorBidi" w:hAnsiTheme="majorBidi" w:cstheme="majorBidi"/>
          <w:sz w:val="28"/>
          <w:szCs w:val="28"/>
        </w:rPr>
      </w:pPr>
    </w:p>
    <w:p w14:paraId="5C789E4C" w14:textId="77777777" w:rsidR="00E4184B" w:rsidRDefault="00E4184B" w:rsidP="004E3BD3">
      <w:pPr>
        <w:jc w:val="right"/>
        <w:rPr>
          <w:rFonts w:asciiTheme="majorBidi" w:hAnsiTheme="majorBidi" w:cstheme="majorBidi"/>
          <w:sz w:val="28"/>
          <w:szCs w:val="28"/>
        </w:rPr>
      </w:pPr>
    </w:p>
    <w:p w14:paraId="182E639A" w14:textId="77777777" w:rsidR="00E4184B" w:rsidRDefault="00E4184B" w:rsidP="004E3BD3">
      <w:pPr>
        <w:jc w:val="right"/>
        <w:rPr>
          <w:rFonts w:asciiTheme="majorBidi" w:hAnsiTheme="majorBidi" w:cstheme="majorBidi"/>
          <w:sz w:val="28"/>
          <w:szCs w:val="28"/>
        </w:rPr>
      </w:pPr>
    </w:p>
    <w:p w14:paraId="6333D859" w14:textId="77777777" w:rsidR="00E4184B" w:rsidRDefault="00E4184B" w:rsidP="004E3BD3">
      <w:pPr>
        <w:jc w:val="right"/>
        <w:rPr>
          <w:rFonts w:asciiTheme="majorBidi" w:hAnsiTheme="majorBidi" w:cstheme="majorBidi"/>
          <w:sz w:val="28"/>
          <w:szCs w:val="28"/>
        </w:rPr>
      </w:pPr>
    </w:p>
    <w:p w14:paraId="2AB51CB5" w14:textId="0378E9E1" w:rsidR="00E4184B" w:rsidRDefault="00E4184B" w:rsidP="00E4184B">
      <w:pPr>
        <w:jc w:val="right"/>
        <w:rPr>
          <w:rFonts w:asciiTheme="majorBidi" w:hAnsiTheme="majorBidi" w:cstheme="majorBidi"/>
          <w:sz w:val="28"/>
          <w:szCs w:val="28"/>
        </w:rPr>
      </w:pPr>
      <w:r w:rsidRPr="00E4184B">
        <w:rPr>
          <w:rFonts w:asciiTheme="majorBidi" w:hAnsiTheme="majorBidi" w:cstheme="majorBidi"/>
          <w:sz w:val="28"/>
          <w:szCs w:val="28"/>
        </w:rPr>
        <w:t xml:space="preserve">5.1.2 Gini </w:t>
      </w:r>
      <w:r w:rsidR="006115DE" w:rsidRPr="00E4184B">
        <w:rPr>
          <w:rFonts w:asciiTheme="majorBidi" w:hAnsiTheme="majorBidi" w:cstheme="majorBidi"/>
          <w:sz w:val="28"/>
          <w:szCs w:val="28"/>
        </w:rPr>
        <w:t>Impurity</w:t>
      </w:r>
      <w:r>
        <w:rPr>
          <w:rFonts w:asciiTheme="majorBidi" w:hAnsiTheme="majorBidi" w:cstheme="majorBidi"/>
          <w:sz w:val="28"/>
          <w:szCs w:val="28"/>
        </w:rPr>
        <w:t>:</w:t>
      </w:r>
    </w:p>
    <w:p w14:paraId="37A5380C" w14:textId="1F81E817" w:rsidR="00C524A7" w:rsidRPr="00C524A7" w:rsidRDefault="00C524A7" w:rsidP="00C524A7">
      <w:pPr>
        <w:jc w:val="right"/>
        <w:rPr>
          <w:rFonts w:asciiTheme="majorBidi" w:hAnsiTheme="majorBidi" w:cstheme="majorBidi"/>
          <w:sz w:val="28"/>
          <w:szCs w:val="28"/>
          <w:rtl/>
        </w:rPr>
      </w:pPr>
      <w:r>
        <w:rPr>
          <w:rFonts w:asciiTheme="majorBidi" w:hAnsiTheme="majorBidi" w:cstheme="majorBidi"/>
          <w:sz w:val="28"/>
          <w:szCs w:val="28"/>
        </w:rPr>
        <w:t>G</w:t>
      </w:r>
      <w:r w:rsidRPr="00C524A7">
        <w:rPr>
          <w:rFonts w:asciiTheme="majorBidi" w:hAnsiTheme="majorBidi" w:cstheme="majorBidi"/>
          <w:sz w:val="28"/>
          <w:szCs w:val="28"/>
        </w:rPr>
        <w:t>ini Impurity measures how mixed the classes are inside a node. A value of 0.0 means the node is perfectly pure, while higher values indicate more class variation. The Decision Tree chooses splits that reduce Gini impurity the most, creating purer child nodes at each step.</w:t>
      </w:r>
    </w:p>
    <w:p w14:paraId="3FE80A7C" w14:textId="07A8BF81" w:rsidR="00E4184B" w:rsidRDefault="003023D6" w:rsidP="00E4184B">
      <w:pPr>
        <w:jc w:val="right"/>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FC77228" wp14:editId="1796513D">
            <wp:extent cx="5274310" cy="262890"/>
            <wp:effectExtent l="0" t="0" r="2540" b="3810"/>
            <wp:docPr id="92456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5722" name="Picture 924565722"/>
                    <pic:cNvPicPr/>
                  </pic:nvPicPr>
                  <pic:blipFill>
                    <a:blip r:embed="rId8">
                      <a:extLst>
                        <a:ext uri="{28A0092B-C50C-407E-A947-70E740481C1C}">
                          <a14:useLocalDpi xmlns:a14="http://schemas.microsoft.com/office/drawing/2010/main" val="0"/>
                        </a:ext>
                      </a:extLst>
                    </a:blip>
                    <a:stretch>
                      <a:fillRect/>
                    </a:stretch>
                  </pic:blipFill>
                  <pic:spPr>
                    <a:xfrm>
                      <a:off x="0" y="0"/>
                      <a:ext cx="5274310" cy="262890"/>
                    </a:xfrm>
                    <a:prstGeom prst="rect">
                      <a:avLst/>
                    </a:prstGeom>
                  </pic:spPr>
                </pic:pic>
              </a:graphicData>
            </a:graphic>
          </wp:inline>
        </w:drawing>
      </w:r>
    </w:p>
    <w:p w14:paraId="55CEDFAB" w14:textId="005ECE63" w:rsidR="00ED6D0B" w:rsidRPr="00ED6D0B" w:rsidRDefault="000A46F2" w:rsidP="00ED6D0B">
      <w:pPr>
        <w:jc w:val="right"/>
        <w:rPr>
          <w:rFonts w:asciiTheme="majorBidi" w:hAnsiTheme="majorBidi" w:cstheme="majorBidi"/>
          <w:sz w:val="28"/>
          <w:szCs w:val="28"/>
        </w:rPr>
      </w:pPr>
      <w:r>
        <w:rPr>
          <w:rFonts w:asciiTheme="majorBidi" w:hAnsiTheme="majorBidi" w:cstheme="majorBidi"/>
          <w:sz w:val="28"/>
          <w:szCs w:val="28"/>
        </w:rPr>
        <w:t>-</w:t>
      </w:r>
      <w:r w:rsidRPr="00ED6D0B">
        <w:rPr>
          <w:rFonts w:asciiTheme="majorBidi" w:hAnsiTheme="majorBidi" w:cstheme="majorBidi"/>
          <w:sz w:val="28"/>
          <w:szCs w:val="28"/>
        </w:rPr>
        <w:t xml:space="preserve"> Channel8</w:t>
      </w:r>
      <w:r w:rsidR="00ED6D0B" w:rsidRPr="00ED6D0B">
        <w:rPr>
          <w:rFonts w:asciiTheme="majorBidi" w:hAnsiTheme="majorBidi" w:cstheme="majorBidi"/>
          <w:sz w:val="28"/>
          <w:szCs w:val="28"/>
        </w:rPr>
        <w:t xml:space="preserve"> was chosen as the root split, meaning it provided the greatest reduction in impurity.</w:t>
      </w:r>
    </w:p>
    <w:p w14:paraId="7C679768" w14:textId="4D586F4C" w:rsidR="00ED6D0B" w:rsidRPr="00ED6D0B" w:rsidRDefault="000A46F2" w:rsidP="00ED6D0B">
      <w:pPr>
        <w:jc w:val="right"/>
        <w:rPr>
          <w:rFonts w:asciiTheme="majorBidi" w:hAnsiTheme="majorBidi" w:cstheme="majorBidi"/>
          <w:sz w:val="28"/>
          <w:szCs w:val="28"/>
        </w:rPr>
      </w:pPr>
      <w:r>
        <w:rPr>
          <w:rFonts w:asciiTheme="majorBidi" w:hAnsiTheme="majorBidi" w:cstheme="majorBidi"/>
          <w:sz w:val="28"/>
          <w:szCs w:val="28"/>
        </w:rPr>
        <w:t xml:space="preserve">- </w:t>
      </w:r>
      <w:r w:rsidRPr="00ED6D0B">
        <w:rPr>
          <w:rFonts w:asciiTheme="majorBidi" w:hAnsiTheme="majorBidi" w:cstheme="majorBidi"/>
          <w:sz w:val="28"/>
          <w:szCs w:val="28"/>
        </w:rPr>
        <w:t>Channel7</w:t>
      </w:r>
      <w:r w:rsidR="00ED6D0B" w:rsidRPr="00ED6D0B">
        <w:rPr>
          <w:rFonts w:asciiTheme="majorBidi" w:hAnsiTheme="majorBidi" w:cstheme="majorBidi"/>
          <w:b/>
          <w:bCs/>
          <w:sz w:val="28"/>
          <w:szCs w:val="28"/>
        </w:rPr>
        <w:t xml:space="preserve"> </w:t>
      </w:r>
      <w:r w:rsidR="00ED6D0B" w:rsidRPr="00ED6D0B">
        <w:rPr>
          <w:rFonts w:asciiTheme="majorBidi" w:hAnsiTheme="majorBidi" w:cstheme="majorBidi"/>
          <w:sz w:val="28"/>
          <w:szCs w:val="28"/>
        </w:rPr>
        <w:t>and</w:t>
      </w:r>
      <w:r w:rsidR="00ED6D0B" w:rsidRPr="00ED6D0B">
        <w:rPr>
          <w:rFonts w:asciiTheme="majorBidi" w:hAnsiTheme="majorBidi" w:cstheme="majorBidi"/>
          <w:b/>
          <w:bCs/>
          <w:sz w:val="28"/>
          <w:szCs w:val="28"/>
        </w:rPr>
        <w:t xml:space="preserve"> </w:t>
      </w:r>
      <w:r w:rsidR="00ED6D0B" w:rsidRPr="00ED6D0B">
        <w:rPr>
          <w:rFonts w:asciiTheme="majorBidi" w:hAnsiTheme="majorBidi" w:cstheme="majorBidi"/>
          <w:sz w:val="28"/>
          <w:szCs w:val="28"/>
        </w:rPr>
        <w:t>Channel11 appeared repeatedly in upper levels, confirming they are highly informative EEG features.</w:t>
      </w:r>
    </w:p>
    <w:p w14:paraId="2D286D63" w14:textId="023FC328" w:rsidR="00ED6D0B" w:rsidRPr="00ED6D0B" w:rsidRDefault="000A46F2" w:rsidP="00ED6D0B">
      <w:pPr>
        <w:jc w:val="right"/>
        <w:rPr>
          <w:rFonts w:asciiTheme="majorBidi" w:hAnsiTheme="majorBidi" w:cstheme="majorBidi"/>
          <w:sz w:val="28"/>
          <w:szCs w:val="28"/>
        </w:rPr>
      </w:pPr>
      <w:r>
        <w:rPr>
          <w:rFonts w:asciiTheme="majorBidi" w:hAnsiTheme="majorBidi" w:cstheme="majorBidi"/>
          <w:sz w:val="28"/>
          <w:szCs w:val="28"/>
        </w:rPr>
        <w:t>-</w:t>
      </w:r>
      <w:r w:rsidRPr="00ED6D0B">
        <w:rPr>
          <w:rFonts w:asciiTheme="majorBidi" w:hAnsiTheme="majorBidi" w:cstheme="majorBidi"/>
          <w:sz w:val="28"/>
          <w:szCs w:val="28"/>
        </w:rPr>
        <w:t xml:space="preserve"> Many</w:t>
      </w:r>
      <w:r w:rsidR="00ED6D0B" w:rsidRPr="00ED6D0B">
        <w:rPr>
          <w:rFonts w:asciiTheme="majorBidi" w:hAnsiTheme="majorBidi" w:cstheme="majorBidi"/>
          <w:sz w:val="28"/>
          <w:szCs w:val="28"/>
        </w:rPr>
        <w:t xml:space="preserve"> leaf nodes reached </w:t>
      </w:r>
      <w:r w:rsidRPr="00ED6D0B">
        <w:rPr>
          <w:rFonts w:asciiTheme="majorBidi" w:hAnsiTheme="majorBidi" w:cstheme="majorBidi"/>
          <w:sz w:val="28"/>
          <w:szCs w:val="28"/>
        </w:rPr>
        <w:t>Gini</w:t>
      </w:r>
      <w:r w:rsidR="00ED6D0B" w:rsidRPr="00ED6D0B">
        <w:rPr>
          <w:rFonts w:asciiTheme="majorBidi" w:hAnsiTheme="majorBidi" w:cstheme="majorBidi"/>
          <w:sz w:val="28"/>
          <w:szCs w:val="28"/>
        </w:rPr>
        <w:t xml:space="preserve"> = 0.0, showing perfectly pure class predictions.</w:t>
      </w:r>
    </w:p>
    <w:p w14:paraId="02F94B81" w14:textId="61233347" w:rsidR="00ED6D0B" w:rsidRPr="00ED6D0B" w:rsidRDefault="00ED6D0B" w:rsidP="00ED6D0B">
      <w:pPr>
        <w:jc w:val="right"/>
        <w:rPr>
          <w:rFonts w:asciiTheme="majorBidi" w:hAnsiTheme="majorBidi" w:cstheme="majorBidi"/>
          <w:sz w:val="28"/>
          <w:szCs w:val="28"/>
        </w:rPr>
      </w:pPr>
      <w:r w:rsidRPr="00ED6D0B">
        <w:rPr>
          <w:rFonts w:asciiTheme="majorBidi" w:hAnsiTheme="majorBidi" w:cstheme="majorBidi"/>
          <w:sz w:val="28"/>
          <w:szCs w:val="28"/>
        </w:rPr>
        <w:t xml:space="preserve"> </w:t>
      </w:r>
      <w:proofErr w:type="gramStart"/>
      <w:r>
        <w:rPr>
          <w:rFonts w:asciiTheme="majorBidi" w:hAnsiTheme="majorBidi" w:cstheme="majorBidi"/>
          <w:sz w:val="28"/>
          <w:szCs w:val="28"/>
        </w:rPr>
        <w:t xml:space="preserve">- </w:t>
      </w:r>
      <w:r w:rsidRPr="00ED6D0B">
        <w:rPr>
          <w:rFonts w:asciiTheme="majorBidi" w:hAnsiTheme="majorBidi" w:cstheme="majorBidi"/>
          <w:sz w:val="28"/>
          <w:szCs w:val="28"/>
        </w:rPr>
        <w:t xml:space="preserve"> Limiting</w:t>
      </w:r>
      <w:proofErr w:type="gramEnd"/>
      <w:r w:rsidRPr="00ED6D0B">
        <w:rPr>
          <w:rFonts w:asciiTheme="majorBidi" w:hAnsiTheme="majorBidi" w:cstheme="majorBidi"/>
          <w:sz w:val="28"/>
          <w:szCs w:val="28"/>
        </w:rPr>
        <w:t xml:space="preserve"> the tree to max_depth = 4 kept the structure readable while still capturing the key decision patterns.</w:t>
      </w:r>
    </w:p>
    <w:p w14:paraId="1793CE46" w14:textId="77777777" w:rsidR="00E4184B" w:rsidRPr="00ED6D0B" w:rsidRDefault="00E4184B" w:rsidP="00E4184B">
      <w:pPr>
        <w:jc w:val="right"/>
        <w:rPr>
          <w:rFonts w:asciiTheme="majorBidi" w:hAnsiTheme="majorBidi" w:cstheme="majorBidi"/>
          <w:sz w:val="28"/>
          <w:szCs w:val="28"/>
        </w:rPr>
      </w:pPr>
    </w:p>
    <w:p w14:paraId="3ADE416C" w14:textId="77777777" w:rsidR="00E4184B" w:rsidRDefault="00E4184B" w:rsidP="00E4184B">
      <w:pPr>
        <w:jc w:val="right"/>
        <w:rPr>
          <w:rFonts w:asciiTheme="majorBidi" w:hAnsiTheme="majorBidi" w:cstheme="majorBidi"/>
          <w:sz w:val="28"/>
          <w:szCs w:val="28"/>
        </w:rPr>
      </w:pPr>
    </w:p>
    <w:p w14:paraId="13334446" w14:textId="77777777" w:rsidR="00E4184B" w:rsidRDefault="00E4184B" w:rsidP="00E4184B">
      <w:pPr>
        <w:jc w:val="right"/>
        <w:rPr>
          <w:rFonts w:asciiTheme="majorBidi" w:hAnsiTheme="majorBidi" w:cstheme="majorBidi"/>
          <w:sz w:val="28"/>
          <w:szCs w:val="28"/>
        </w:rPr>
      </w:pPr>
    </w:p>
    <w:p w14:paraId="0CE861AE" w14:textId="1A8410A9" w:rsidR="00E4184B" w:rsidRDefault="003148C1" w:rsidP="003148C1">
      <w:pPr>
        <w:jc w:val="right"/>
        <w:rPr>
          <w:rFonts w:asciiTheme="majorBidi" w:hAnsiTheme="majorBidi" w:cstheme="majorBidi"/>
          <w:sz w:val="28"/>
          <w:szCs w:val="28"/>
        </w:rPr>
      </w:pPr>
      <w:r w:rsidRPr="003148C1">
        <w:rPr>
          <w:rFonts w:asciiTheme="majorBidi" w:hAnsiTheme="majorBidi" w:cstheme="majorBidi"/>
          <w:sz w:val="28"/>
          <w:szCs w:val="28"/>
        </w:rPr>
        <w:t>5.1.3 Entropy / Information Gai</w:t>
      </w:r>
      <w:r>
        <w:rPr>
          <w:rFonts w:asciiTheme="majorBidi" w:hAnsiTheme="majorBidi" w:cstheme="majorBidi"/>
          <w:sz w:val="28"/>
          <w:szCs w:val="28"/>
        </w:rPr>
        <w:t>n</w:t>
      </w:r>
    </w:p>
    <w:p w14:paraId="3695F154" w14:textId="209944AE" w:rsidR="003148C1" w:rsidRDefault="00633198" w:rsidP="00633198">
      <w:pPr>
        <w:jc w:val="right"/>
        <w:rPr>
          <w:rFonts w:asciiTheme="majorBidi" w:hAnsiTheme="majorBidi" w:cstheme="majorBidi"/>
          <w:sz w:val="28"/>
          <w:szCs w:val="28"/>
          <w:rtl/>
        </w:rPr>
      </w:pPr>
      <w:r w:rsidRPr="00633198">
        <w:rPr>
          <w:rFonts w:asciiTheme="majorBidi" w:hAnsiTheme="majorBidi" w:cstheme="majorBidi"/>
          <w:sz w:val="28"/>
          <w:szCs w:val="28"/>
        </w:rPr>
        <w:t>Entropy measures the disorder within a node, and the Decision Tree selects splits that give the highest Information Gain. In our entropy-based model (max_depth = 4), Channel8, Channel11, and Channel7 were the most influential features, appearing in the top splits and providing the greatest reduction in entropy. Several leaf nodes reached entropy = 0.0, indicating perfectly pure class predictions. The entropy model achieved strong performance across all splits, with its best accuracy (0.88125) at the 80/20 split.</w:t>
      </w:r>
    </w:p>
    <w:p w14:paraId="1900EDD3" w14:textId="77777777" w:rsidR="003148C1" w:rsidRDefault="003148C1" w:rsidP="003148C1">
      <w:pPr>
        <w:jc w:val="right"/>
        <w:rPr>
          <w:rFonts w:asciiTheme="majorBidi" w:hAnsiTheme="majorBidi" w:cstheme="majorBidi"/>
          <w:sz w:val="28"/>
          <w:szCs w:val="28"/>
        </w:rPr>
      </w:pPr>
    </w:p>
    <w:p w14:paraId="367FCF52" w14:textId="77777777" w:rsidR="003148C1" w:rsidRDefault="003148C1" w:rsidP="003148C1">
      <w:pPr>
        <w:jc w:val="right"/>
        <w:rPr>
          <w:rFonts w:asciiTheme="majorBidi" w:hAnsiTheme="majorBidi" w:cstheme="majorBidi"/>
          <w:sz w:val="28"/>
          <w:szCs w:val="28"/>
        </w:rPr>
      </w:pPr>
    </w:p>
    <w:p w14:paraId="41DC7BBE" w14:textId="77777777" w:rsidR="003148C1" w:rsidRDefault="003148C1" w:rsidP="003148C1">
      <w:pPr>
        <w:jc w:val="right"/>
        <w:rPr>
          <w:rFonts w:asciiTheme="majorBidi" w:hAnsiTheme="majorBidi" w:cstheme="majorBidi"/>
          <w:sz w:val="28"/>
          <w:szCs w:val="28"/>
        </w:rPr>
      </w:pPr>
    </w:p>
    <w:p w14:paraId="5E5F2069" w14:textId="77777777" w:rsidR="003148C1" w:rsidRDefault="003148C1" w:rsidP="003148C1">
      <w:pPr>
        <w:jc w:val="right"/>
        <w:rPr>
          <w:rFonts w:asciiTheme="majorBidi" w:hAnsiTheme="majorBidi" w:cstheme="majorBidi"/>
          <w:sz w:val="28"/>
          <w:szCs w:val="28"/>
        </w:rPr>
      </w:pPr>
    </w:p>
    <w:p w14:paraId="69475095" w14:textId="6DC4C15F" w:rsidR="00E059CD" w:rsidRDefault="00E059CD" w:rsidP="003148C1">
      <w:pPr>
        <w:jc w:val="right"/>
        <w:rPr>
          <w:rFonts w:asciiTheme="majorBidi" w:hAnsiTheme="majorBidi" w:cstheme="majorBidi"/>
          <w:sz w:val="28"/>
          <w:szCs w:val="28"/>
          <w:rtl/>
        </w:rPr>
      </w:pPr>
    </w:p>
    <w:p w14:paraId="303B3AD8" w14:textId="77777777" w:rsidR="00E059CD" w:rsidRDefault="00E059CD">
      <w:pPr>
        <w:bidi w:val="0"/>
        <w:rPr>
          <w:rFonts w:asciiTheme="majorBidi" w:hAnsiTheme="majorBidi" w:cstheme="majorBidi"/>
          <w:sz w:val="28"/>
          <w:szCs w:val="28"/>
          <w:rtl/>
        </w:rPr>
      </w:pPr>
      <w:r>
        <w:rPr>
          <w:rFonts w:asciiTheme="majorBidi" w:hAnsiTheme="majorBidi" w:cstheme="majorBidi"/>
          <w:sz w:val="28"/>
          <w:szCs w:val="28"/>
          <w:rtl/>
        </w:rPr>
        <w:br w:type="page"/>
      </w:r>
    </w:p>
    <w:p w14:paraId="7252CE64" w14:textId="37FD8947" w:rsidR="00E059CD" w:rsidRDefault="00E059CD" w:rsidP="00E059CD">
      <w:pPr>
        <w:jc w:val="right"/>
        <w:rPr>
          <w:rFonts w:asciiTheme="majorBidi" w:hAnsiTheme="majorBidi" w:cstheme="majorBidi"/>
          <w:sz w:val="28"/>
          <w:szCs w:val="28"/>
        </w:rPr>
      </w:pPr>
      <w:r w:rsidRPr="00E059CD">
        <w:rPr>
          <w:rFonts w:asciiTheme="majorBidi" w:hAnsiTheme="majorBidi" w:cstheme="majorBidi"/>
          <w:sz w:val="28"/>
          <w:szCs w:val="28"/>
        </w:rPr>
        <w:lastRenderedPageBreak/>
        <w:t>5.1.4 Decision Tree Visualizations</w:t>
      </w:r>
      <w:r>
        <w:rPr>
          <w:rFonts w:asciiTheme="majorBidi" w:hAnsiTheme="majorBidi" w:cstheme="majorBidi"/>
          <w:sz w:val="28"/>
          <w:szCs w:val="28"/>
        </w:rPr>
        <w:t>:</w:t>
      </w:r>
    </w:p>
    <w:p w14:paraId="1F04FC14" w14:textId="77777777" w:rsidR="00530C14" w:rsidRDefault="00530C14" w:rsidP="00E059CD">
      <w:pPr>
        <w:jc w:val="right"/>
        <w:rPr>
          <w:rFonts w:asciiTheme="majorBidi" w:hAnsiTheme="majorBidi" w:cstheme="majorBidi"/>
          <w:sz w:val="28"/>
          <w:szCs w:val="28"/>
        </w:rPr>
      </w:pPr>
    </w:p>
    <w:p w14:paraId="09C486AE" w14:textId="77777777" w:rsidR="007D3729" w:rsidRPr="007D3729" w:rsidRDefault="007D3729" w:rsidP="007D3729">
      <w:pPr>
        <w:jc w:val="right"/>
        <w:rPr>
          <w:rFonts w:asciiTheme="majorBidi" w:hAnsiTheme="majorBidi" w:cstheme="majorBidi"/>
          <w:sz w:val="28"/>
          <w:szCs w:val="28"/>
        </w:rPr>
      </w:pPr>
      <w:r w:rsidRPr="007D3729">
        <w:rPr>
          <w:rFonts w:asciiTheme="majorBidi" w:hAnsiTheme="majorBidi" w:cstheme="majorBidi"/>
          <w:b/>
          <w:bCs/>
          <w:i/>
          <w:iCs/>
          <w:sz w:val="28"/>
          <w:szCs w:val="28"/>
        </w:rPr>
        <w:t>Decision Tree (Gini) for split 80/20</w:t>
      </w:r>
    </w:p>
    <w:p w14:paraId="27E046FD" w14:textId="1B549BE1" w:rsidR="00530C14" w:rsidRDefault="00F677ED" w:rsidP="00E059CD">
      <w:pPr>
        <w:jc w:val="right"/>
        <w:rPr>
          <w:rFonts w:asciiTheme="majorBidi" w:hAnsiTheme="majorBidi" w:cstheme="majorBidi"/>
          <w:sz w:val="28"/>
          <w:szCs w:val="28"/>
          <w:rtl/>
        </w:rPr>
      </w:pPr>
      <w:r>
        <w:rPr>
          <w:rFonts w:asciiTheme="majorBidi" w:hAnsiTheme="majorBidi" w:cstheme="majorBidi" w:hint="cs"/>
          <w:noProof/>
          <w:sz w:val="28"/>
          <w:szCs w:val="28"/>
          <w:rtl/>
          <w:lang w:val="ar-SA"/>
        </w:rPr>
        <w:drawing>
          <wp:inline distT="0" distB="0" distL="0" distR="0" wp14:anchorId="17ECBAD1" wp14:editId="6DD60D7D">
            <wp:extent cx="5274310" cy="2980690"/>
            <wp:effectExtent l="0" t="0" r="2540" b="0"/>
            <wp:docPr id="1040976790"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76790" name="Picture 3" descr="A diagram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4310" cy="2980690"/>
                    </a:xfrm>
                    <a:prstGeom prst="rect">
                      <a:avLst/>
                    </a:prstGeom>
                  </pic:spPr>
                </pic:pic>
              </a:graphicData>
            </a:graphic>
          </wp:inline>
        </w:drawing>
      </w:r>
    </w:p>
    <w:p w14:paraId="1EA28ED8" w14:textId="77777777" w:rsidR="00530C14" w:rsidRDefault="00530C14" w:rsidP="00E059CD">
      <w:pPr>
        <w:jc w:val="right"/>
        <w:rPr>
          <w:rFonts w:asciiTheme="majorBidi" w:hAnsiTheme="majorBidi" w:cstheme="majorBidi"/>
          <w:sz w:val="28"/>
          <w:szCs w:val="28"/>
        </w:rPr>
      </w:pPr>
    </w:p>
    <w:p w14:paraId="7BDBDDFC" w14:textId="512D7990" w:rsidR="00CF6713" w:rsidRPr="00CF6713" w:rsidRDefault="00CF6713" w:rsidP="00CF6713">
      <w:pPr>
        <w:jc w:val="right"/>
        <w:rPr>
          <w:rFonts w:asciiTheme="majorBidi" w:hAnsiTheme="majorBidi" w:cstheme="majorBidi"/>
          <w:sz w:val="28"/>
          <w:szCs w:val="28"/>
        </w:rPr>
      </w:pPr>
      <w:r w:rsidRPr="00CF6713">
        <w:rPr>
          <w:rFonts w:asciiTheme="majorBidi" w:hAnsiTheme="majorBidi" w:cstheme="majorBidi"/>
          <w:sz w:val="28"/>
          <w:szCs w:val="28"/>
        </w:rPr>
        <w:t>Decision Tree (Entropy) for split 80/20</w:t>
      </w:r>
    </w:p>
    <w:p w14:paraId="585D4A71" w14:textId="77777777" w:rsidR="00530C14" w:rsidRPr="00CF6713" w:rsidRDefault="00530C14" w:rsidP="00E059CD">
      <w:pPr>
        <w:jc w:val="right"/>
        <w:rPr>
          <w:rFonts w:asciiTheme="majorBidi" w:hAnsiTheme="majorBidi" w:cstheme="majorBidi"/>
          <w:sz w:val="28"/>
          <w:szCs w:val="28"/>
        </w:rPr>
      </w:pPr>
    </w:p>
    <w:p w14:paraId="006D1F62" w14:textId="20F13066" w:rsidR="00530C14" w:rsidRDefault="003B565F" w:rsidP="00530C14">
      <w:pPr>
        <w:jc w:val="right"/>
        <w:rPr>
          <w:rFonts w:asciiTheme="majorBidi" w:hAnsiTheme="majorBidi" w:cstheme="majorBidi"/>
          <w:sz w:val="28"/>
          <w:szCs w:val="28"/>
        </w:rPr>
      </w:pPr>
      <w:r w:rsidRPr="003B565F">
        <w:rPr>
          <w:rFonts w:asciiTheme="majorBidi" w:hAnsiTheme="majorBidi" w:cs="Times New Roman"/>
          <w:noProof/>
          <w:sz w:val="28"/>
          <w:szCs w:val="28"/>
          <w:rtl/>
        </w:rPr>
        <w:drawing>
          <wp:inline distT="0" distB="0" distL="0" distR="0" wp14:anchorId="5FDA7A17" wp14:editId="36F07E5E">
            <wp:extent cx="5274310" cy="3050540"/>
            <wp:effectExtent l="0" t="0" r="2540" b="0"/>
            <wp:docPr id="161626993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9932" name="Picture 1" descr="A diagram of a computer&#10;&#10;AI-generated content may be incorrect."/>
                    <pic:cNvPicPr/>
                  </pic:nvPicPr>
                  <pic:blipFill>
                    <a:blip r:embed="rId10"/>
                    <a:stretch>
                      <a:fillRect/>
                    </a:stretch>
                  </pic:blipFill>
                  <pic:spPr>
                    <a:xfrm>
                      <a:off x="0" y="0"/>
                      <a:ext cx="5274310" cy="3050540"/>
                    </a:xfrm>
                    <a:prstGeom prst="rect">
                      <a:avLst/>
                    </a:prstGeom>
                  </pic:spPr>
                </pic:pic>
              </a:graphicData>
            </a:graphic>
          </wp:inline>
        </w:drawing>
      </w:r>
    </w:p>
    <w:p w14:paraId="0D19A9DD" w14:textId="77777777" w:rsidR="00530C14" w:rsidRDefault="00530C14" w:rsidP="00530C14">
      <w:pPr>
        <w:jc w:val="right"/>
        <w:rPr>
          <w:rFonts w:asciiTheme="majorBidi" w:hAnsiTheme="majorBidi" w:cstheme="majorBidi"/>
          <w:sz w:val="28"/>
          <w:szCs w:val="28"/>
        </w:rPr>
      </w:pPr>
    </w:p>
    <w:p w14:paraId="187DB700" w14:textId="77777777" w:rsidR="00530C14" w:rsidRDefault="00530C14" w:rsidP="00530C14">
      <w:pPr>
        <w:jc w:val="right"/>
        <w:rPr>
          <w:rFonts w:asciiTheme="majorBidi" w:hAnsiTheme="majorBidi" w:cstheme="majorBidi"/>
          <w:sz w:val="28"/>
          <w:szCs w:val="28"/>
        </w:rPr>
      </w:pPr>
    </w:p>
    <w:p w14:paraId="653A8EB2" w14:textId="77777777" w:rsidR="00530C14" w:rsidRDefault="00530C14" w:rsidP="00530C14">
      <w:pPr>
        <w:jc w:val="right"/>
        <w:rPr>
          <w:rFonts w:asciiTheme="majorBidi" w:hAnsiTheme="majorBidi" w:cstheme="majorBidi"/>
          <w:sz w:val="28"/>
          <w:szCs w:val="28"/>
        </w:rPr>
      </w:pPr>
    </w:p>
    <w:p w14:paraId="03709604" w14:textId="77777777" w:rsidR="00530C14" w:rsidRDefault="00530C14" w:rsidP="00530C14">
      <w:pPr>
        <w:jc w:val="right"/>
        <w:rPr>
          <w:rFonts w:asciiTheme="majorBidi" w:hAnsiTheme="majorBidi" w:cstheme="majorBidi"/>
          <w:sz w:val="28"/>
          <w:szCs w:val="28"/>
          <w:rtl/>
        </w:rPr>
      </w:pPr>
    </w:p>
    <w:p w14:paraId="22CD3104" w14:textId="77777777" w:rsidR="00530C14" w:rsidRDefault="00530C14" w:rsidP="00530C14">
      <w:pPr>
        <w:jc w:val="right"/>
        <w:rPr>
          <w:rFonts w:asciiTheme="majorBidi" w:hAnsiTheme="majorBidi" w:cstheme="majorBidi"/>
          <w:sz w:val="28"/>
          <w:szCs w:val="28"/>
          <w:rtl/>
        </w:rPr>
      </w:pPr>
    </w:p>
    <w:p w14:paraId="4B7264A5" w14:textId="77777777" w:rsidR="00530C14" w:rsidRDefault="00530C14" w:rsidP="00530C14">
      <w:pPr>
        <w:jc w:val="right"/>
        <w:rPr>
          <w:rFonts w:asciiTheme="majorBidi" w:hAnsiTheme="majorBidi" w:cstheme="majorBidi"/>
          <w:sz w:val="28"/>
          <w:szCs w:val="28"/>
          <w:rtl/>
        </w:rPr>
      </w:pPr>
    </w:p>
    <w:p w14:paraId="587B7300" w14:textId="77777777" w:rsidR="00530C14" w:rsidRDefault="00530C14" w:rsidP="00530C14">
      <w:pPr>
        <w:jc w:val="right"/>
        <w:rPr>
          <w:rFonts w:asciiTheme="majorBidi" w:hAnsiTheme="majorBidi" w:cstheme="majorBidi"/>
          <w:sz w:val="28"/>
          <w:szCs w:val="28"/>
          <w:rtl/>
        </w:rPr>
      </w:pPr>
    </w:p>
    <w:p w14:paraId="4132A628" w14:textId="77777777" w:rsidR="00530C14" w:rsidRDefault="00530C14" w:rsidP="00530C14">
      <w:pPr>
        <w:jc w:val="right"/>
        <w:rPr>
          <w:rFonts w:asciiTheme="majorBidi" w:hAnsiTheme="majorBidi" w:cstheme="majorBidi"/>
          <w:sz w:val="28"/>
          <w:szCs w:val="28"/>
          <w:rtl/>
        </w:rPr>
      </w:pPr>
    </w:p>
    <w:p w14:paraId="2C391D7A" w14:textId="77777777" w:rsidR="00530C14" w:rsidRDefault="00530C14" w:rsidP="00530C14">
      <w:pPr>
        <w:jc w:val="right"/>
        <w:rPr>
          <w:rFonts w:asciiTheme="majorBidi" w:hAnsiTheme="majorBidi" w:cstheme="majorBidi"/>
          <w:sz w:val="28"/>
          <w:szCs w:val="28"/>
          <w:rtl/>
        </w:rPr>
      </w:pPr>
    </w:p>
    <w:p w14:paraId="1B0B116E" w14:textId="77777777" w:rsidR="00530C14" w:rsidRDefault="00530C14" w:rsidP="00530C14">
      <w:pPr>
        <w:jc w:val="right"/>
        <w:rPr>
          <w:rFonts w:asciiTheme="majorBidi" w:hAnsiTheme="majorBidi" w:cstheme="majorBidi"/>
          <w:sz w:val="28"/>
          <w:szCs w:val="28"/>
          <w:rtl/>
        </w:rPr>
      </w:pPr>
    </w:p>
    <w:p w14:paraId="6319A1E3" w14:textId="77777777" w:rsidR="00530C14" w:rsidRDefault="00530C14" w:rsidP="00530C14">
      <w:pPr>
        <w:jc w:val="right"/>
        <w:rPr>
          <w:rFonts w:asciiTheme="majorBidi" w:hAnsiTheme="majorBidi" w:cstheme="majorBidi"/>
          <w:sz w:val="28"/>
          <w:szCs w:val="28"/>
          <w:rtl/>
        </w:rPr>
      </w:pPr>
    </w:p>
    <w:p w14:paraId="4E0EE2F8" w14:textId="77777777" w:rsidR="00530C14" w:rsidRDefault="00530C14" w:rsidP="00530C14">
      <w:pPr>
        <w:jc w:val="right"/>
        <w:rPr>
          <w:rFonts w:asciiTheme="majorBidi" w:hAnsiTheme="majorBidi" w:cstheme="majorBidi"/>
          <w:sz w:val="28"/>
          <w:szCs w:val="28"/>
          <w:rtl/>
        </w:rPr>
      </w:pPr>
    </w:p>
    <w:p w14:paraId="4BE17C4F" w14:textId="77777777" w:rsidR="00530C14" w:rsidRDefault="00530C14" w:rsidP="00530C14">
      <w:pPr>
        <w:jc w:val="right"/>
        <w:rPr>
          <w:rFonts w:asciiTheme="majorBidi" w:hAnsiTheme="majorBidi" w:cstheme="majorBidi"/>
          <w:sz w:val="28"/>
          <w:szCs w:val="28"/>
          <w:rtl/>
        </w:rPr>
      </w:pPr>
    </w:p>
    <w:p w14:paraId="2D8ACEE9" w14:textId="77777777" w:rsidR="00530C14" w:rsidRDefault="00530C14" w:rsidP="00530C14">
      <w:pPr>
        <w:jc w:val="right"/>
        <w:rPr>
          <w:rFonts w:asciiTheme="majorBidi" w:hAnsiTheme="majorBidi" w:cstheme="majorBidi"/>
          <w:sz w:val="28"/>
          <w:szCs w:val="28"/>
          <w:rtl/>
        </w:rPr>
      </w:pPr>
    </w:p>
    <w:p w14:paraId="14882B7C" w14:textId="77777777" w:rsidR="00E059CD" w:rsidRDefault="00E059CD">
      <w:pPr>
        <w:bidi w:val="0"/>
        <w:rPr>
          <w:rFonts w:asciiTheme="majorBidi" w:hAnsiTheme="majorBidi" w:cstheme="majorBidi"/>
          <w:sz w:val="28"/>
          <w:szCs w:val="28"/>
        </w:rPr>
      </w:pPr>
      <w:r>
        <w:rPr>
          <w:rFonts w:asciiTheme="majorBidi" w:hAnsiTheme="majorBidi" w:cstheme="majorBidi"/>
          <w:sz w:val="28"/>
          <w:szCs w:val="28"/>
        </w:rPr>
        <w:br w:type="page"/>
      </w:r>
    </w:p>
    <w:p w14:paraId="02775B7D" w14:textId="3DD96CCD" w:rsidR="003148C1" w:rsidRDefault="004F1EE0" w:rsidP="004F1EE0">
      <w:pPr>
        <w:jc w:val="right"/>
        <w:rPr>
          <w:rFonts w:asciiTheme="majorBidi" w:hAnsiTheme="majorBidi" w:cstheme="majorBidi"/>
          <w:b/>
          <w:bCs/>
          <w:sz w:val="32"/>
          <w:szCs w:val="32"/>
        </w:rPr>
      </w:pPr>
      <w:r w:rsidRPr="004F1EE0">
        <w:rPr>
          <w:rFonts w:asciiTheme="majorBidi" w:hAnsiTheme="majorBidi" w:cstheme="majorBidi"/>
          <w:b/>
          <w:bCs/>
          <w:sz w:val="32"/>
          <w:szCs w:val="32"/>
        </w:rPr>
        <w:lastRenderedPageBreak/>
        <w:t>6.1 Classification Evaluation</w:t>
      </w:r>
    </w:p>
    <w:p w14:paraId="5652ED70" w14:textId="77777777" w:rsidR="0070146E" w:rsidRDefault="0070146E" w:rsidP="004F1EE0">
      <w:pPr>
        <w:jc w:val="right"/>
        <w:rPr>
          <w:rFonts w:asciiTheme="majorBidi" w:hAnsiTheme="majorBidi" w:cstheme="majorBidi"/>
          <w:b/>
          <w:bCs/>
          <w:sz w:val="32"/>
          <w:szCs w:val="32"/>
        </w:rPr>
      </w:pPr>
    </w:p>
    <w:p w14:paraId="2D3CC4C5" w14:textId="77777777" w:rsidR="0070146E" w:rsidRPr="0070146E" w:rsidRDefault="0070146E" w:rsidP="004F1EE0">
      <w:pPr>
        <w:jc w:val="right"/>
        <w:rPr>
          <w:rFonts w:asciiTheme="majorBidi" w:hAnsiTheme="majorBidi" w:cstheme="majorBidi"/>
          <w:sz w:val="28"/>
          <w:szCs w:val="28"/>
        </w:rPr>
      </w:pPr>
    </w:p>
    <w:p w14:paraId="3132A2B1" w14:textId="4745235A" w:rsidR="00530C14" w:rsidRPr="007B6E36" w:rsidRDefault="007B6E36" w:rsidP="007B6E36">
      <w:pPr>
        <w:jc w:val="right"/>
        <w:rPr>
          <w:rFonts w:asciiTheme="majorBidi" w:hAnsiTheme="majorBidi" w:cstheme="majorBidi"/>
          <w:sz w:val="28"/>
          <w:szCs w:val="28"/>
        </w:rPr>
      </w:pPr>
      <w:r w:rsidRPr="007B6E36">
        <w:rPr>
          <w:rFonts w:asciiTheme="majorBidi" w:hAnsiTheme="majorBidi" w:cstheme="majorBidi"/>
          <w:sz w:val="28"/>
          <w:szCs w:val="28"/>
        </w:rPr>
        <w:t>6.1.1: Accuracy Comparison Between Gini and Entropy Criteria</w:t>
      </w:r>
      <w:r w:rsidRPr="007B6E36">
        <w:rPr>
          <w:rFonts w:asciiTheme="majorBidi" w:hAnsiTheme="majorBidi" w:cstheme="majorBidi"/>
          <w:sz w:val="28"/>
          <w:szCs w:val="28"/>
        </w:rPr>
        <w:t>:</w:t>
      </w:r>
    </w:p>
    <w:p w14:paraId="445E6247" w14:textId="35FBE3EA" w:rsidR="00BE5A77" w:rsidRDefault="00BE5A77" w:rsidP="00BE5A77">
      <w:pPr>
        <w:jc w:val="right"/>
        <w:rPr>
          <w:rFonts w:asciiTheme="majorBidi" w:hAnsiTheme="majorBidi" w:cs="Times New Roman"/>
          <w:noProof/>
          <w:sz w:val="28"/>
          <w:szCs w:val="28"/>
        </w:rPr>
      </w:pPr>
      <w:r>
        <w:rPr>
          <w:rFonts w:asciiTheme="majorBidi" w:hAnsiTheme="majorBidi" w:cs="Times New Roman"/>
          <w:noProof/>
          <w:sz w:val="28"/>
          <w:szCs w:val="28"/>
        </w:rPr>
        <w:t xml:space="preserve">Accuracy for </w:t>
      </w:r>
      <w:r>
        <w:rPr>
          <w:rFonts w:asciiTheme="majorBidi" w:hAnsiTheme="majorBidi" w:cs="Times New Roman"/>
          <w:noProof/>
          <w:sz w:val="28"/>
          <w:szCs w:val="28"/>
        </w:rPr>
        <w:t>gini</w:t>
      </w:r>
      <w:r>
        <w:rPr>
          <w:rFonts w:asciiTheme="majorBidi" w:hAnsiTheme="majorBidi" w:cs="Times New Roman"/>
          <w:noProof/>
          <w:sz w:val="28"/>
          <w:szCs w:val="28"/>
        </w:rPr>
        <w:t>:</w:t>
      </w:r>
    </w:p>
    <w:p w14:paraId="1741C35B" w14:textId="05A0B1CC" w:rsidR="00530C14" w:rsidRDefault="007B6E36" w:rsidP="0070146E">
      <w:pPr>
        <w:jc w:val="right"/>
        <w:rPr>
          <w:rFonts w:asciiTheme="majorBidi" w:hAnsiTheme="majorBidi" w:cs="Times New Roman"/>
          <w:noProof/>
          <w:sz w:val="28"/>
          <w:szCs w:val="28"/>
          <w:rtl/>
        </w:rPr>
      </w:pPr>
      <w:r>
        <w:rPr>
          <w:rFonts w:asciiTheme="majorBidi" w:hAnsiTheme="majorBidi" w:cs="Times New Roman"/>
          <w:noProof/>
          <w:sz w:val="28"/>
          <w:szCs w:val="28"/>
          <w:rtl/>
          <w:lang w:val="ar-SA"/>
        </w:rPr>
        <w:drawing>
          <wp:inline distT="0" distB="0" distL="0" distR="0" wp14:anchorId="73CCE5A0" wp14:editId="6B88A5D5">
            <wp:extent cx="4125686" cy="1846535"/>
            <wp:effectExtent l="0" t="0" r="8255" b="1905"/>
            <wp:docPr id="6911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2747" name="Picture 691192747"/>
                    <pic:cNvPicPr/>
                  </pic:nvPicPr>
                  <pic:blipFill>
                    <a:blip r:embed="rId11">
                      <a:extLst>
                        <a:ext uri="{28A0092B-C50C-407E-A947-70E740481C1C}">
                          <a14:useLocalDpi xmlns:a14="http://schemas.microsoft.com/office/drawing/2010/main" val="0"/>
                        </a:ext>
                      </a:extLst>
                    </a:blip>
                    <a:stretch>
                      <a:fillRect/>
                    </a:stretch>
                  </pic:blipFill>
                  <pic:spPr>
                    <a:xfrm>
                      <a:off x="0" y="0"/>
                      <a:ext cx="4145084" cy="1855217"/>
                    </a:xfrm>
                    <a:prstGeom prst="rect">
                      <a:avLst/>
                    </a:prstGeom>
                  </pic:spPr>
                </pic:pic>
              </a:graphicData>
            </a:graphic>
          </wp:inline>
        </w:drawing>
      </w:r>
    </w:p>
    <w:p w14:paraId="02EC83E8" w14:textId="52D759B1" w:rsidR="007B6E36" w:rsidRDefault="007B6E36" w:rsidP="0070146E">
      <w:pPr>
        <w:jc w:val="right"/>
        <w:rPr>
          <w:rFonts w:asciiTheme="majorBidi" w:hAnsiTheme="majorBidi" w:cs="Times New Roman"/>
          <w:noProof/>
          <w:sz w:val="28"/>
          <w:szCs w:val="28"/>
          <w:rtl/>
        </w:rPr>
      </w:pPr>
    </w:p>
    <w:p w14:paraId="2A22D933" w14:textId="4412E240" w:rsidR="007B6E36" w:rsidRDefault="007B6E36" w:rsidP="0070146E">
      <w:pPr>
        <w:jc w:val="right"/>
        <w:rPr>
          <w:rFonts w:asciiTheme="majorBidi" w:hAnsiTheme="majorBidi" w:cs="Times New Roman"/>
          <w:noProof/>
          <w:sz w:val="28"/>
          <w:szCs w:val="28"/>
        </w:rPr>
      </w:pPr>
      <w:r>
        <w:rPr>
          <w:rFonts w:asciiTheme="majorBidi" w:hAnsiTheme="majorBidi" w:cs="Times New Roman"/>
          <w:noProof/>
          <w:sz w:val="28"/>
          <w:szCs w:val="28"/>
        </w:rPr>
        <w:t>Accuracy for Entro</w:t>
      </w:r>
      <w:r w:rsidR="00BE5A77">
        <w:rPr>
          <w:rFonts w:asciiTheme="majorBidi" w:hAnsiTheme="majorBidi" w:cs="Times New Roman"/>
          <w:noProof/>
          <w:sz w:val="28"/>
          <w:szCs w:val="28"/>
        </w:rPr>
        <w:t>py:</w:t>
      </w:r>
    </w:p>
    <w:p w14:paraId="2E17E545" w14:textId="36FB373A" w:rsidR="007B6E36" w:rsidRDefault="007B6E36" w:rsidP="0070146E">
      <w:pPr>
        <w:jc w:val="right"/>
        <w:rPr>
          <w:rFonts w:asciiTheme="majorBidi" w:hAnsiTheme="majorBidi" w:cs="Times New Roman"/>
          <w:noProof/>
          <w:sz w:val="28"/>
          <w:szCs w:val="28"/>
          <w:rtl/>
        </w:rPr>
      </w:pPr>
      <w:r>
        <w:rPr>
          <w:rFonts w:asciiTheme="majorBidi" w:hAnsiTheme="majorBidi" w:cs="Times New Roman"/>
          <w:noProof/>
          <w:sz w:val="28"/>
          <w:szCs w:val="28"/>
          <w:rtl/>
          <w:lang w:val="ar-SA"/>
        </w:rPr>
        <w:drawing>
          <wp:inline distT="0" distB="0" distL="0" distR="0" wp14:anchorId="5E828E60" wp14:editId="519CDEB4">
            <wp:extent cx="4186684" cy="1578428"/>
            <wp:effectExtent l="0" t="0" r="4445" b="3175"/>
            <wp:docPr id="57986816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8163" name="Picture 2" descr="A screenshot of a video ga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01412" cy="1583981"/>
                    </a:xfrm>
                    <a:prstGeom prst="rect">
                      <a:avLst/>
                    </a:prstGeom>
                  </pic:spPr>
                </pic:pic>
              </a:graphicData>
            </a:graphic>
          </wp:inline>
        </w:drawing>
      </w:r>
    </w:p>
    <w:p w14:paraId="5891236A" w14:textId="77777777" w:rsidR="007B6E36" w:rsidRDefault="007B6E36" w:rsidP="007B6E36">
      <w:pPr>
        <w:rPr>
          <w:rFonts w:asciiTheme="majorBidi" w:hAnsiTheme="majorBidi" w:cstheme="majorBidi" w:hint="cs"/>
          <w:sz w:val="28"/>
          <w:szCs w:val="28"/>
          <w:rtl/>
        </w:rPr>
      </w:pPr>
    </w:p>
    <w:p w14:paraId="1307D5A4" w14:textId="6D540B6A" w:rsidR="00331F2A" w:rsidRDefault="00331F2A" w:rsidP="00331F2A">
      <w:pPr>
        <w:jc w:val="right"/>
        <w:rPr>
          <w:rFonts w:asciiTheme="majorBidi" w:hAnsiTheme="majorBidi" w:cstheme="majorBidi"/>
          <w:sz w:val="28"/>
          <w:szCs w:val="28"/>
        </w:rPr>
      </w:pPr>
      <w:r w:rsidRPr="00331F2A">
        <w:rPr>
          <w:rFonts w:asciiTheme="majorBidi" w:hAnsiTheme="majorBidi" w:cstheme="majorBidi"/>
          <w:sz w:val="28"/>
          <w:szCs w:val="28"/>
        </w:rPr>
        <w:t>The accuracy results show that both Gini and Entropy perform well on the EEG dataset. Entropy achieved the highest accuracy (0.88125) using the 80/20 split, while Gini performed best on the 90/10 split. Overall, Entropy slightly outperformed Gini across the different data partitions.</w:t>
      </w:r>
    </w:p>
    <w:p w14:paraId="1AC209C1" w14:textId="77777777" w:rsidR="00530C14" w:rsidRDefault="00530C14" w:rsidP="0070146E">
      <w:pPr>
        <w:jc w:val="right"/>
        <w:rPr>
          <w:rFonts w:asciiTheme="majorBidi" w:hAnsiTheme="majorBidi" w:cstheme="majorBidi"/>
          <w:sz w:val="28"/>
          <w:szCs w:val="28"/>
        </w:rPr>
      </w:pPr>
    </w:p>
    <w:p w14:paraId="21B4BCB3" w14:textId="77777777" w:rsidR="00530C14" w:rsidRDefault="00530C14" w:rsidP="0070146E">
      <w:pPr>
        <w:jc w:val="right"/>
        <w:rPr>
          <w:rFonts w:asciiTheme="majorBidi" w:hAnsiTheme="majorBidi" w:cstheme="majorBidi"/>
          <w:sz w:val="28"/>
          <w:szCs w:val="28"/>
        </w:rPr>
      </w:pPr>
    </w:p>
    <w:p w14:paraId="04D079F7" w14:textId="77777777" w:rsidR="00530C14" w:rsidRDefault="00530C14" w:rsidP="0070146E">
      <w:pPr>
        <w:jc w:val="right"/>
        <w:rPr>
          <w:rFonts w:asciiTheme="majorBidi" w:hAnsiTheme="majorBidi" w:cstheme="majorBidi"/>
          <w:sz w:val="28"/>
          <w:szCs w:val="28"/>
        </w:rPr>
      </w:pPr>
    </w:p>
    <w:p w14:paraId="535855B0" w14:textId="77777777" w:rsidR="00530C14" w:rsidRDefault="00530C14" w:rsidP="0070146E">
      <w:pPr>
        <w:jc w:val="right"/>
        <w:rPr>
          <w:rFonts w:asciiTheme="majorBidi" w:hAnsiTheme="majorBidi" w:cstheme="majorBidi"/>
          <w:sz w:val="28"/>
          <w:szCs w:val="28"/>
        </w:rPr>
      </w:pPr>
    </w:p>
    <w:p w14:paraId="5C60DCF2" w14:textId="58C197D7" w:rsidR="00530C14" w:rsidRDefault="00530C14" w:rsidP="0070146E">
      <w:pPr>
        <w:jc w:val="right"/>
        <w:rPr>
          <w:rFonts w:asciiTheme="majorBidi" w:hAnsiTheme="majorBidi" w:cstheme="majorBidi"/>
          <w:sz w:val="28"/>
          <w:szCs w:val="28"/>
        </w:rPr>
      </w:pPr>
    </w:p>
    <w:p w14:paraId="399D7056" w14:textId="77777777" w:rsidR="00530C14" w:rsidRDefault="00530C14" w:rsidP="00530C14">
      <w:pPr>
        <w:jc w:val="right"/>
        <w:rPr>
          <w:rFonts w:asciiTheme="majorBidi" w:hAnsiTheme="majorBidi" w:cstheme="majorBidi"/>
          <w:sz w:val="28"/>
          <w:szCs w:val="28"/>
        </w:rPr>
      </w:pPr>
      <w:r w:rsidRPr="00530C14">
        <w:rPr>
          <w:rFonts w:asciiTheme="majorBidi" w:hAnsiTheme="majorBidi" w:cstheme="majorBidi"/>
          <w:sz w:val="28"/>
          <w:szCs w:val="28"/>
        </w:rPr>
        <w:lastRenderedPageBreak/>
        <w:t>6.1.2 Confusion Matrices</w:t>
      </w:r>
      <w:r>
        <w:rPr>
          <w:rFonts w:asciiTheme="majorBidi" w:hAnsiTheme="majorBidi" w:cstheme="majorBidi"/>
          <w:sz w:val="28"/>
          <w:szCs w:val="28"/>
        </w:rPr>
        <w:t>:</w:t>
      </w:r>
    </w:p>
    <w:p w14:paraId="0EE4A046" w14:textId="0D02B7E8" w:rsidR="00530C14" w:rsidRDefault="007B7295" w:rsidP="007B7295">
      <w:pPr>
        <w:bidi w:val="0"/>
        <w:rPr>
          <w:rFonts w:asciiTheme="majorBidi" w:hAnsiTheme="majorBidi" w:cstheme="majorBidi"/>
          <w:sz w:val="28"/>
          <w:szCs w:val="28"/>
          <w:rtl/>
        </w:rPr>
      </w:pPr>
      <w:r w:rsidRPr="007B7295">
        <w:rPr>
          <w:rFonts w:asciiTheme="majorBidi" w:hAnsiTheme="majorBidi" w:cstheme="majorBidi"/>
          <w:sz w:val="28"/>
          <w:szCs w:val="28"/>
        </w:rPr>
        <w:t>Each confusion matrix shows how well the model classified each EEG class.</w:t>
      </w:r>
      <w:r w:rsidR="00530C14">
        <w:rPr>
          <w:rFonts w:asciiTheme="majorBidi" w:hAnsiTheme="majorBidi" w:cstheme="majorBidi"/>
          <w:sz w:val="28"/>
          <w:szCs w:val="28"/>
          <w:rtl/>
        </w:rPr>
        <w:br w:type="page"/>
      </w:r>
      <w:r w:rsidR="00FD472F">
        <w:rPr>
          <w:rFonts w:asciiTheme="majorBidi" w:hAnsiTheme="majorBidi" w:cstheme="majorBidi" w:hint="cs"/>
          <w:noProof/>
          <w:sz w:val="28"/>
          <w:szCs w:val="28"/>
          <w:rtl/>
          <w:lang w:val="ar-SA"/>
        </w:rPr>
        <w:lastRenderedPageBreak/>
        <w:drawing>
          <wp:inline distT="0" distB="0" distL="0" distR="0" wp14:anchorId="64499C87" wp14:editId="02AD4355">
            <wp:extent cx="4553585" cy="3867690"/>
            <wp:effectExtent l="0" t="0" r="0" b="0"/>
            <wp:docPr id="782781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1062" name="Picture 782781062"/>
                    <pic:cNvPicPr/>
                  </pic:nvPicPr>
                  <pic:blipFill>
                    <a:blip r:embed="rId13">
                      <a:extLst>
                        <a:ext uri="{28A0092B-C50C-407E-A947-70E740481C1C}">
                          <a14:useLocalDpi xmlns:a14="http://schemas.microsoft.com/office/drawing/2010/main" val="0"/>
                        </a:ext>
                      </a:extLst>
                    </a:blip>
                    <a:stretch>
                      <a:fillRect/>
                    </a:stretch>
                  </pic:blipFill>
                  <pic:spPr>
                    <a:xfrm>
                      <a:off x="0" y="0"/>
                      <a:ext cx="4553585" cy="3867690"/>
                    </a:xfrm>
                    <a:prstGeom prst="rect">
                      <a:avLst/>
                    </a:prstGeom>
                  </pic:spPr>
                </pic:pic>
              </a:graphicData>
            </a:graphic>
          </wp:inline>
        </w:drawing>
      </w:r>
      <w:r w:rsidR="00FD472F">
        <w:rPr>
          <w:rFonts w:asciiTheme="majorBidi" w:hAnsiTheme="majorBidi" w:cstheme="majorBidi" w:hint="cs"/>
          <w:noProof/>
          <w:sz w:val="28"/>
          <w:szCs w:val="28"/>
          <w:rtl/>
          <w:lang w:val="ar-SA"/>
        </w:rPr>
        <w:drawing>
          <wp:inline distT="0" distB="0" distL="0" distR="0" wp14:anchorId="498CE9BD" wp14:editId="5CD7CE89">
            <wp:extent cx="4572638" cy="3820058"/>
            <wp:effectExtent l="0" t="0" r="0" b="9525"/>
            <wp:docPr id="112955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666" name="Picture 112955666"/>
                    <pic:cNvPicPr/>
                  </pic:nvPicPr>
                  <pic:blipFill>
                    <a:blip r:embed="rId14">
                      <a:extLst>
                        <a:ext uri="{28A0092B-C50C-407E-A947-70E740481C1C}">
                          <a14:useLocalDpi xmlns:a14="http://schemas.microsoft.com/office/drawing/2010/main" val="0"/>
                        </a:ext>
                      </a:extLst>
                    </a:blip>
                    <a:stretch>
                      <a:fillRect/>
                    </a:stretch>
                  </pic:blipFill>
                  <pic:spPr>
                    <a:xfrm>
                      <a:off x="0" y="0"/>
                      <a:ext cx="4572638" cy="3820058"/>
                    </a:xfrm>
                    <a:prstGeom prst="rect">
                      <a:avLst/>
                    </a:prstGeom>
                  </pic:spPr>
                </pic:pic>
              </a:graphicData>
            </a:graphic>
          </wp:inline>
        </w:drawing>
      </w:r>
      <w:r w:rsidR="00FD472F">
        <w:rPr>
          <w:rFonts w:asciiTheme="majorBidi" w:hAnsiTheme="majorBidi" w:cstheme="majorBidi" w:hint="cs"/>
          <w:noProof/>
          <w:sz w:val="28"/>
          <w:szCs w:val="28"/>
          <w:rtl/>
          <w:lang w:val="ar-SA"/>
        </w:rPr>
        <w:lastRenderedPageBreak/>
        <w:drawing>
          <wp:inline distT="0" distB="0" distL="0" distR="0" wp14:anchorId="5CED1BCC" wp14:editId="5E1B410C">
            <wp:extent cx="4525006" cy="3858163"/>
            <wp:effectExtent l="0" t="0" r="9525" b="9525"/>
            <wp:docPr id="27173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801" name="Picture 27173801"/>
                    <pic:cNvPicPr/>
                  </pic:nvPicPr>
                  <pic:blipFill>
                    <a:blip r:embed="rId15">
                      <a:extLst>
                        <a:ext uri="{28A0092B-C50C-407E-A947-70E740481C1C}">
                          <a14:useLocalDpi xmlns:a14="http://schemas.microsoft.com/office/drawing/2010/main" val="0"/>
                        </a:ext>
                      </a:extLst>
                    </a:blip>
                    <a:stretch>
                      <a:fillRect/>
                    </a:stretch>
                  </pic:blipFill>
                  <pic:spPr>
                    <a:xfrm>
                      <a:off x="0" y="0"/>
                      <a:ext cx="4525006" cy="3858163"/>
                    </a:xfrm>
                    <a:prstGeom prst="rect">
                      <a:avLst/>
                    </a:prstGeom>
                  </pic:spPr>
                </pic:pic>
              </a:graphicData>
            </a:graphic>
          </wp:inline>
        </w:drawing>
      </w:r>
      <w:r w:rsidR="00FD472F">
        <w:rPr>
          <w:rFonts w:asciiTheme="majorBidi" w:hAnsiTheme="majorBidi" w:cstheme="majorBidi" w:hint="cs"/>
          <w:noProof/>
          <w:sz w:val="28"/>
          <w:szCs w:val="28"/>
          <w:rtl/>
          <w:lang w:val="ar-SA"/>
        </w:rPr>
        <w:drawing>
          <wp:inline distT="0" distB="0" distL="0" distR="0" wp14:anchorId="3D2AF6BF" wp14:editId="569B5D0C">
            <wp:extent cx="4563112" cy="3820058"/>
            <wp:effectExtent l="0" t="0" r="8890" b="9525"/>
            <wp:docPr id="1072382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2688" name="Picture 1072382688"/>
                    <pic:cNvPicPr/>
                  </pic:nvPicPr>
                  <pic:blipFill>
                    <a:blip r:embed="rId16">
                      <a:extLst>
                        <a:ext uri="{28A0092B-C50C-407E-A947-70E740481C1C}">
                          <a14:useLocalDpi xmlns:a14="http://schemas.microsoft.com/office/drawing/2010/main" val="0"/>
                        </a:ext>
                      </a:extLst>
                    </a:blip>
                    <a:stretch>
                      <a:fillRect/>
                    </a:stretch>
                  </pic:blipFill>
                  <pic:spPr>
                    <a:xfrm>
                      <a:off x="0" y="0"/>
                      <a:ext cx="4563112" cy="3820058"/>
                    </a:xfrm>
                    <a:prstGeom prst="rect">
                      <a:avLst/>
                    </a:prstGeom>
                  </pic:spPr>
                </pic:pic>
              </a:graphicData>
            </a:graphic>
          </wp:inline>
        </w:drawing>
      </w:r>
      <w:r w:rsidR="00FD472F">
        <w:rPr>
          <w:rFonts w:asciiTheme="majorBidi" w:hAnsiTheme="majorBidi" w:cstheme="majorBidi" w:hint="cs"/>
          <w:noProof/>
          <w:sz w:val="28"/>
          <w:szCs w:val="28"/>
          <w:rtl/>
          <w:lang w:val="ar-SA"/>
        </w:rPr>
        <w:lastRenderedPageBreak/>
        <w:drawing>
          <wp:inline distT="0" distB="0" distL="0" distR="0" wp14:anchorId="01DCC0AE" wp14:editId="214D8095">
            <wp:extent cx="4620270" cy="3839111"/>
            <wp:effectExtent l="0" t="0" r="8890" b="9525"/>
            <wp:docPr id="78179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7821" name="Picture 781797821"/>
                    <pic:cNvPicPr/>
                  </pic:nvPicPr>
                  <pic:blipFill>
                    <a:blip r:embed="rId17">
                      <a:extLst>
                        <a:ext uri="{28A0092B-C50C-407E-A947-70E740481C1C}">
                          <a14:useLocalDpi xmlns:a14="http://schemas.microsoft.com/office/drawing/2010/main" val="0"/>
                        </a:ext>
                      </a:extLst>
                    </a:blip>
                    <a:stretch>
                      <a:fillRect/>
                    </a:stretch>
                  </pic:blipFill>
                  <pic:spPr>
                    <a:xfrm>
                      <a:off x="0" y="0"/>
                      <a:ext cx="4620270" cy="3839111"/>
                    </a:xfrm>
                    <a:prstGeom prst="rect">
                      <a:avLst/>
                    </a:prstGeom>
                  </pic:spPr>
                </pic:pic>
              </a:graphicData>
            </a:graphic>
          </wp:inline>
        </w:drawing>
      </w:r>
      <w:r w:rsidR="00FD472F">
        <w:rPr>
          <w:rFonts w:asciiTheme="majorBidi" w:hAnsiTheme="majorBidi" w:cstheme="majorBidi" w:hint="cs"/>
          <w:noProof/>
          <w:sz w:val="28"/>
          <w:szCs w:val="28"/>
          <w:rtl/>
          <w:lang w:val="ar-SA"/>
        </w:rPr>
        <w:drawing>
          <wp:inline distT="0" distB="0" distL="0" distR="0" wp14:anchorId="2520F955" wp14:editId="7F9BD3B6">
            <wp:extent cx="4561114" cy="3851397"/>
            <wp:effectExtent l="0" t="0" r="0" b="0"/>
            <wp:docPr id="880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887" name="Picture 88025887"/>
                    <pic:cNvPicPr/>
                  </pic:nvPicPr>
                  <pic:blipFill>
                    <a:blip r:embed="rId18">
                      <a:extLst>
                        <a:ext uri="{28A0092B-C50C-407E-A947-70E740481C1C}">
                          <a14:useLocalDpi xmlns:a14="http://schemas.microsoft.com/office/drawing/2010/main" val="0"/>
                        </a:ext>
                      </a:extLst>
                    </a:blip>
                    <a:stretch>
                      <a:fillRect/>
                    </a:stretch>
                  </pic:blipFill>
                  <pic:spPr>
                    <a:xfrm>
                      <a:off x="0" y="0"/>
                      <a:ext cx="4583805" cy="3870557"/>
                    </a:xfrm>
                    <a:prstGeom prst="rect">
                      <a:avLst/>
                    </a:prstGeom>
                  </pic:spPr>
                </pic:pic>
              </a:graphicData>
            </a:graphic>
          </wp:inline>
        </w:drawing>
      </w:r>
    </w:p>
    <w:p w14:paraId="25777EED" w14:textId="77777777" w:rsidR="00A00399" w:rsidRDefault="00A00399" w:rsidP="00E93619">
      <w:pPr>
        <w:jc w:val="right"/>
        <w:rPr>
          <w:rFonts w:asciiTheme="majorBidi" w:hAnsiTheme="majorBidi" w:cstheme="majorBidi"/>
          <w:sz w:val="28"/>
          <w:szCs w:val="28"/>
        </w:rPr>
      </w:pPr>
    </w:p>
    <w:p w14:paraId="4E37A20F" w14:textId="77777777" w:rsidR="00A00399" w:rsidRDefault="00A00399" w:rsidP="00E93619">
      <w:pPr>
        <w:jc w:val="right"/>
        <w:rPr>
          <w:rFonts w:asciiTheme="majorBidi" w:hAnsiTheme="majorBidi" w:cstheme="majorBidi"/>
          <w:sz w:val="28"/>
          <w:szCs w:val="28"/>
        </w:rPr>
      </w:pPr>
    </w:p>
    <w:p w14:paraId="0683FBB7" w14:textId="77777777" w:rsidR="00A00399" w:rsidRDefault="00A00399" w:rsidP="00E93619">
      <w:pPr>
        <w:jc w:val="right"/>
        <w:rPr>
          <w:rFonts w:asciiTheme="majorBidi" w:hAnsiTheme="majorBidi" w:cstheme="majorBidi"/>
          <w:sz w:val="28"/>
          <w:szCs w:val="28"/>
        </w:rPr>
      </w:pPr>
    </w:p>
    <w:p w14:paraId="52D86050" w14:textId="4750EC3F" w:rsidR="00530C14" w:rsidRDefault="00E93619" w:rsidP="00E93619">
      <w:pPr>
        <w:jc w:val="right"/>
        <w:rPr>
          <w:rFonts w:asciiTheme="majorBidi" w:hAnsiTheme="majorBidi" w:cstheme="majorBidi"/>
          <w:sz w:val="28"/>
          <w:szCs w:val="28"/>
        </w:rPr>
      </w:pPr>
      <w:r w:rsidRPr="00E93619">
        <w:rPr>
          <w:rFonts w:asciiTheme="majorBidi" w:hAnsiTheme="majorBidi" w:cstheme="majorBidi"/>
          <w:sz w:val="28"/>
          <w:szCs w:val="28"/>
        </w:rPr>
        <w:lastRenderedPageBreak/>
        <w:t>6.1.3 Interpretation of Results</w:t>
      </w:r>
      <w:r>
        <w:rPr>
          <w:rFonts w:asciiTheme="majorBidi" w:hAnsiTheme="majorBidi" w:cstheme="majorBidi"/>
          <w:sz w:val="28"/>
          <w:szCs w:val="28"/>
        </w:rPr>
        <w:t>:</w:t>
      </w:r>
    </w:p>
    <w:p w14:paraId="0B6AEA97" w14:textId="77777777" w:rsidR="00F32C32" w:rsidRPr="00F32C32" w:rsidRDefault="00F32C32" w:rsidP="00F32C32">
      <w:pPr>
        <w:jc w:val="right"/>
        <w:rPr>
          <w:rFonts w:asciiTheme="majorBidi" w:hAnsiTheme="majorBidi" w:cstheme="majorBidi"/>
          <w:sz w:val="28"/>
          <w:szCs w:val="28"/>
        </w:rPr>
      </w:pPr>
      <w:r w:rsidRPr="00F32C32">
        <w:rPr>
          <w:rFonts w:asciiTheme="majorBidi" w:hAnsiTheme="majorBidi" w:cstheme="majorBidi"/>
          <w:sz w:val="28"/>
          <w:szCs w:val="28"/>
        </w:rPr>
        <w:t>Both Gini and Entropy Decision Tree models performed strongly on the EEG dataset, with accuracies above 0.84 for all splits. Entropy showed slightly better performance overall, achieving its highest accuracy (0.88125) on the 80/20 split, while Gini performed best on the 90/10 split (0.87500). This indicates that Information Gain was slightly more effective in selecting useful EEG features.</w:t>
      </w:r>
    </w:p>
    <w:p w14:paraId="1FB649AC" w14:textId="77777777" w:rsidR="00F32C32" w:rsidRPr="00F32C32" w:rsidRDefault="00F32C32" w:rsidP="00F32C32">
      <w:pPr>
        <w:jc w:val="right"/>
        <w:rPr>
          <w:rFonts w:asciiTheme="majorBidi" w:hAnsiTheme="majorBidi" w:cstheme="majorBidi"/>
          <w:sz w:val="28"/>
          <w:szCs w:val="28"/>
        </w:rPr>
      </w:pPr>
      <w:r w:rsidRPr="00F32C32">
        <w:rPr>
          <w:rFonts w:asciiTheme="majorBidi" w:hAnsiTheme="majorBidi" w:cstheme="majorBidi"/>
          <w:sz w:val="28"/>
          <w:szCs w:val="28"/>
        </w:rPr>
        <w:t>The confusion matrices show that most predictions lie on the diagonal, meaning the models classified many samples correctly—especially for Class 0 and Class 3. Most errors occurred between Class 1 and Class 2, likely due to overlapping EEG patterns between these classes.</w:t>
      </w:r>
    </w:p>
    <w:p w14:paraId="2F350268" w14:textId="70C6F38C" w:rsidR="00F32C32" w:rsidRPr="00F32C32" w:rsidRDefault="00F32C32" w:rsidP="00F32C32">
      <w:pPr>
        <w:jc w:val="right"/>
        <w:rPr>
          <w:rFonts w:asciiTheme="majorBidi" w:hAnsiTheme="majorBidi" w:cstheme="majorBidi"/>
          <w:sz w:val="28"/>
          <w:szCs w:val="28"/>
        </w:rPr>
      </w:pPr>
      <w:r w:rsidRPr="00F32C32">
        <w:rPr>
          <w:rFonts w:asciiTheme="majorBidi" w:hAnsiTheme="majorBidi" w:cstheme="majorBidi"/>
          <w:sz w:val="28"/>
          <w:szCs w:val="28"/>
        </w:rPr>
        <w:t xml:space="preserve">Across the train/test splits, the 70/30 split produced the lowest accuracy for both criteria due to reduced training data, while 80/20 was the best for entropy and 90/10 for </w:t>
      </w:r>
      <w:r w:rsidR="000440A0" w:rsidRPr="00F32C32">
        <w:rPr>
          <w:rFonts w:asciiTheme="majorBidi" w:hAnsiTheme="majorBidi" w:cstheme="majorBidi"/>
          <w:sz w:val="28"/>
          <w:szCs w:val="28"/>
        </w:rPr>
        <w:t>Gini</w:t>
      </w:r>
      <w:r w:rsidRPr="00F32C32">
        <w:rPr>
          <w:rFonts w:asciiTheme="majorBidi" w:hAnsiTheme="majorBidi" w:cstheme="majorBidi"/>
          <w:sz w:val="28"/>
          <w:szCs w:val="28"/>
        </w:rPr>
        <w:t>. Overall, both methods captured the main EEG patterns well, with entropy showing a small advantage in generalization.</w:t>
      </w:r>
    </w:p>
    <w:p w14:paraId="4138E012" w14:textId="77777777" w:rsidR="00E93619" w:rsidRPr="00F32C32" w:rsidRDefault="00E93619" w:rsidP="00E93619">
      <w:pPr>
        <w:jc w:val="right"/>
        <w:rPr>
          <w:rFonts w:asciiTheme="majorBidi" w:hAnsiTheme="majorBidi" w:cstheme="majorBidi"/>
          <w:sz w:val="28"/>
          <w:szCs w:val="28"/>
        </w:rPr>
      </w:pPr>
    </w:p>
    <w:p w14:paraId="127FAC2E" w14:textId="77777777" w:rsidR="00E93619" w:rsidRDefault="00E93619" w:rsidP="00E93619">
      <w:pPr>
        <w:jc w:val="right"/>
        <w:rPr>
          <w:rFonts w:asciiTheme="majorBidi" w:hAnsiTheme="majorBidi" w:cstheme="majorBidi"/>
          <w:sz w:val="28"/>
          <w:szCs w:val="28"/>
        </w:rPr>
      </w:pPr>
    </w:p>
    <w:p w14:paraId="7666A252" w14:textId="77777777" w:rsidR="00E93619" w:rsidRDefault="00E93619" w:rsidP="00E93619">
      <w:pPr>
        <w:jc w:val="right"/>
        <w:rPr>
          <w:rFonts w:asciiTheme="majorBidi" w:hAnsiTheme="majorBidi" w:cstheme="majorBidi"/>
          <w:sz w:val="28"/>
          <w:szCs w:val="28"/>
        </w:rPr>
      </w:pPr>
    </w:p>
    <w:p w14:paraId="4E7BB830" w14:textId="77777777" w:rsidR="00E93619" w:rsidRDefault="00E93619" w:rsidP="00E93619">
      <w:pPr>
        <w:jc w:val="right"/>
        <w:rPr>
          <w:rFonts w:asciiTheme="majorBidi" w:hAnsiTheme="majorBidi" w:cstheme="majorBidi"/>
          <w:sz w:val="28"/>
          <w:szCs w:val="28"/>
        </w:rPr>
      </w:pPr>
    </w:p>
    <w:p w14:paraId="2C6F64C3" w14:textId="77777777" w:rsidR="00E93619" w:rsidRDefault="00E93619" w:rsidP="00E93619">
      <w:pPr>
        <w:jc w:val="right"/>
        <w:rPr>
          <w:rFonts w:asciiTheme="majorBidi" w:hAnsiTheme="majorBidi" w:cstheme="majorBidi"/>
          <w:sz w:val="28"/>
          <w:szCs w:val="28"/>
        </w:rPr>
      </w:pPr>
    </w:p>
    <w:p w14:paraId="7476321B" w14:textId="77777777" w:rsidR="00E93619" w:rsidRDefault="00E93619" w:rsidP="00E93619">
      <w:pPr>
        <w:jc w:val="right"/>
        <w:rPr>
          <w:rFonts w:asciiTheme="majorBidi" w:hAnsiTheme="majorBidi" w:cstheme="majorBidi"/>
          <w:sz w:val="28"/>
          <w:szCs w:val="28"/>
        </w:rPr>
      </w:pPr>
    </w:p>
    <w:p w14:paraId="75F80E4A" w14:textId="1D0E4229" w:rsidR="00E93619" w:rsidRDefault="00E93619" w:rsidP="00E93619">
      <w:pPr>
        <w:jc w:val="right"/>
        <w:rPr>
          <w:rFonts w:asciiTheme="majorBidi" w:hAnsiTheme="majorBidi" w:cstheme="majorBidi"/>
          <w:sz w:val="28"/>
          <w:szCs w:val="28"/>
        </w:rPr>
      </w:pPr>
      <w:r w:rsidRPr="00E93619">
        <w:rPr>
          <w:rFonts w:asciiTheme="majorBidi" w:hAnsiTheme="majorBidi" w:cstheme="majorBidi"/>
          <w:sz w:val="28"/>
          <w:szCs w:val="28"/>
        </w:rPr>
        <w:t>6.1.4 Feature Importance</w:t>
      </w:r>
      <w:r>
        <w:rPr>
          <w:rFonts w:asciiTheme="majorBidi" w:hAnsiTheme="majorBidi" w:cstheme="majorBidi"/>
          <w:sz w:val="28"/>
          <w:szCs w:val="28"/>
        </w:rPr>
        <w:t>:</w:t>
      </w:r>
    </w:p>
    <w:p w14:paraId="2EFD1875" w14:textId="06410C66" w:rsidR="006C36C3" w:rsidRPr="006C36C3" w:rsidRDefault="006C36C3" w:rsidP="006C36C3">
      <w:pPr>
        <w:jc w:val="right"/>
        <w:rPr>
          <w:rFonts w:asciiTheme="majorBidi" w:hAnsiTheme="majorBidi" w:cstheme="majorBidi"/>
          <w:sz w:val="28"/>
          <w:szCs w:val="28"/>
          <w:rtl/>
        </w:rPr>
      </w:pPr>
      <w:r w:rsidRPr="006C36C3">
        <w:rPr>
          <w:rFonts w:asciiTheme="majorBidi" w:hAnsiTheme="majorBidi" w:cstheme="majorBidi"/>
          <w:sz w:val="28"/>
          <w:szCs w:val="28"/>
        </w:rPr>
        <w:t>The Decision Tree models identified a few EEG channels as the most important for classification. In both the Gini and Entropy trees, Channel8, Channel11, and Channel7 appeared at the top levels of the tree, meaning they provided the highest reduction in impurity and entropy. These channels contributed most to separating the EEG classes. Other channels only appeared deeper in the tree, indicating lower importance. Overall, the results show that the classification mainly depends on a small set of highly informative EEG channels.</w:t>
      </w:r>
    </w:p>
    <w:sectPr w:rsidR="006C36C3" w:rsidRPr="006C36C3" w:rsidSect="00DF53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84"/>
    <w:rsid w:val="000440A0"/>
    <w:rsid w:val="00053BF2"/>
    <w:rsid w:val="000A46F2"/>
    <w:rsid w:val="000F04A3"/>
    <w:rsid w:val="00100CBC"/>
    <w:rsid w:val="00175C57"/>
    <w:rsid w:val="00212C6A"/>
    <w:rsid w:val="002B0784"/>
    <w:rsid w:val="002F56C7"/>
    <w:rsid w:val="003023D6"/>
    <w:rsid w:val="003148C1"/>
    <w:rsid w:val="00331F2A"/>
    <w:rsid w:val="003A7F8E"/>
    <w:rsid w:val="003B565F"/>
    <w:rsid w:val="003E025D"/>
    <w:rsid w:val="003F3F12"/>
    <w:rsid w:val="0046052D"/>
    <w:rsid w:val="004A7069"/>
    <w:rsid w:val="004E3BD3"/>
    <w:rsid w:val="004F1EE0"/>
    <w:rsid w:val="00530C14"/>
    <w:rsid w:val="005A40DF"/>
    <w:rsid w:val="006115DE"/>
    <w:rsid w:val="00633198"/>
    <w:rsid w:val="006C144C"/>
    <w:rsid w:val="006C36C3"/>
    <w:rsid w:val="006E352F"/>
    <w:rsid w:val="0070146E"/>
    <w:rsid w:val="0070503D"/>
    <w:rsid w:val="00741E82"/>
    <w:rsid w:val="007B6E36"/>
    <w:rsid w:val="007B7295"/>
    <w:rsid w:val="007B72F2"/>
    <w:rsid w:val="007D3729"/>
    <w:rsid w:val="007F69C7"/>
    <w:rsid w:val="00851B98"/>
    <w:rsid w:val="008B21F8"/>
    <w:rsid w:val="00907055"/>
    <w:rsid w:val="00A00399"/>
    <w:rsid w:val="00A01973"/>
    <w:rsid w:val="00A23C56"/>
    <w:rsid w:val="00BE5A77"/>
    <w:rsid w:val="00C352CD"/>
    <w:rsid w:val="00C524A7"/>
    <w:rsid w:val="00CF6713"/>
    <w:rsid w:val="00D211D6"/>
    <w:rsid w:val="00DF0E80"/>
    <w:rsid w:val="00DF5396"/>
    <w:rsid w:val="00E05013"/>
    <w:rsid w:val="00E059CD"/>
    <w:rsid w:val="00E4184B"/>
    <w:rsid w:val="00E73A5F"/>
    <w:rsid w:val="00E93619"/>
    <w:rsid w:val="00EB4B75"/>
    <w:rsid w:val="00ED6D0B"/>
    <w:rsid w:val="00F14865"/>
    <w:rsid w:val="00F32C32"/>
    <w:rsid w:val="00F677ED"/>
    <w:rsid w:val="00F96C73"/>
    <w:rsid w:val="00FD472F"/>
    <w:rsid w:val="00FF6F4F"/>
    <w:rsid w:val="53764D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99BB"/>
  <w15:chartTrackingRefBased/>
  <w15:docId w15:val="{791C38C4-661A-4685-99C7-407EFD0C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B0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0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0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784"/>
    <w:rPr>
      <w:rFonts w:eastAsiaTheme="majorEastAsia" w:cstheme="majorBidi"/>
      <w:color w:val="272727" w:themeColor="text1" w:themeTint="D8"/>
    </w:rPr>
  </w:style>
  <w:style w:type="paragraph" w:styleId="Title">
    <w:name w:val="Title"/>
    <w:basedOn w:val="Normal"/>
    <w:next w:val="Normal"/>
    <w:link w:val="TitleChar"/>
    <w:uiPriority w:val="10"/>
    <w:qFormat/>
    <w:rsid w:val="002B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784"/>
    <w:pPr>
      <w:spacing w:before="160"/>
      <w:jc w:val="center"/>
    </w:pPr>
    <w:rPr>
      <w:i/>
      <w:iCs/>
      <w:color w:val="404040" w:themeColor="text1" w:themeTint="BF"/>
    </w:rPr>
  </w:style>
  <w:style w:type="character" w:customStyle="1" w:styleId="QuoteChar">
    <w:name w:val="Quote Char"/>
    <w:basedOn w:val="DefaultParagraphFont"/>
    <w:link w:val="Quote"/>
    <w:uiPriority w:val="29"/>
    <w:rsid w:val="002B0784"/>
    <w:rPr>
      <w:i/>
      <w:iCs/>
      <w:color w:val="404040" w:themeColor="text1" w:themeTint="BF"/>
    </w:rPr>
  </w:style>
  <w:style w:type="paragraph" w:styleId="ListParagraph">
    <w:name w:val="List Paragraph"/>
    <w:basedOn w:val="Normal"/>
    <w:uiPriority w:val="34"/>
    <w:qFormat/>
    <w:rsid w:val="002B0784"/>
    <w:pPr>
      <w:ind w:left="720"/>
      <w:contextualSpacing/>
    </w:pPr>
  </w:style>
  <w:style w:type="character" w:styleId="IntenseEmphasis">
    <w:name w:val="Intense Emphasis"/>
    <w:basedOn w:val="DefaultParagraphFont"/>
    <w:uiPriority w:val="21"/>
    <w:qFormat/>
    <w:rsid w:val="002B0784"/>
    <w:rPr>
      <w:i/>
      <w:iCs/>
      <w:color w:val="2F5496" w:themeColor="accent1" w:themeShade="BF"/>
    </w:rPr>
  </w:style>
  <w:style w:type="paragraph" w:styleId="IntenseQuote">
    <w:name w:val="Intense Quote"/>
    <w:basedOn w:val="Normal"/>
    <w:next w:val="Normal"/>
    <w:link w:val="IntenseQuoteChar"/>
    <w:uiPriority w:val="30"/>
    <w:qFormat/>
    <w:rsid w:val="002B0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784"/>
    <w:rPr>
      <w:i/>
      <w:iCs/>
      <w:color w:val="2F5496" w:themeColor="accent1" w:themeShade="BF"/>
    </w:rPr>
  </w:style>
  <w:style w:type="character" w:styleId="IntenseReference">
    <w:name w:val="Intense Reference"/>
    <w:basedOn w:val="DefaultParagraphFont"/>
    <w:uiPriority w:val="32"/>
    <w:qFormat/>
    <w:rsid w:val="002B0784"/>
    <w:rPr>
      <w:b/>
      <w:bCs/>
      <w:smallCaps/>
      <w:color w:val="2F5496" w:themeColor="accent1" w:themeShade="BF"/>
      <w:spacing w:val="5"/>
    </w:rPr>
  </w:style>
  <w:style w:type="table" w:styleId="TableGrid">
    <w:name w:val="Table Grid"/>
    <w:basedOn w:val="TableNormal"/>
    <w:uiPriority w:val="39"/>
    <w:rsid w:val="003F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d07e73-95c0-4c7e-8a66-b329950940e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AB93A230CB7848BD7FF80B35F19A16" ma:contentTypeVersion="5" ma:contentTypeDescription="Create a new document." ma:contentTypeScope="" ma:versionID="d2bd9242c28d708d5543b436cc9dcfed">
  <xsd:schema xmlns:xsd="http://www.w3.org/2001/XMLSchema" xmlns:xs="http://www.w3.org/2001/XMLSchema" xmlns:p="http://schemas.microsoft.com/office/2006/metadata/properties" xmlns:ns3="7bd07e73-95c0-4c7e-8a66-b329950940e4" targetNamespace="http://schemas.microsoft.com/office/2006/metadata/properties" ma:root="true" ma:fieldsID="5c9ad0d3b269c8beacadf7a4d0611a25" ns3:_="">
    <xsd:import namespace="7bd07e73-95c0-4c7e-8a66-b329950940e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07e73-95c0-4c7e-8a66-b32995094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54466E-57BC-464C-BE2F-237EEE906D2C}">
  <ds:schemaRefs>
    <ds:schemaRef ds:uri="http://schemas.microsoft.com/office/2006/metadata/properties"/>
    <ds:schemaRef ds:uri="http://schemas.microsoft.com/office/infopath/2007/PartnerControls"/>
    <ds:schemaRef ds:uri="7bd07e73-95c0-4c7e-8a66-b329950940e4"/>
  </ds:schemaRefs>
</ds:datastoreItem>
</file>

<file path=customXml/itemProps2.xml><?xml version="1.0" encoding="utf-8"?>
<ds:datastoreItem xmlns:ds="http://schemas.openxmlformats.org/officeDocument/2006/customXml" ds:itemID="{4D6BABB6-61B2-4153-AB00-EA7CF68B515D}">
  <ds:schemaRefs>
    <ds:schemaRef ds:uri="http://schemas.microsoft.com/sharepoint/v3/contenttype/forms"/>
  </ds:schemaRefs>
</ds:datastoreItem>
</file>

<file path=customXml/itemProps3.xml><?xml version="1.0" encoding="utf-8"?>
<ds:datastoreItem xmlns:ds="http://schemas.openxmlformats.org/officeDocument/2006/customXml" ds:itemID="{9CA93685-7551-4472-8A45-81D8ED4A7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07e73-95c0-4c7e-8a66-b32995094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679</Words>
  <Characters>3806</Characters>
  <Application>Microsoft Office Word</Application>
  <DocSecurity>0</DocSecurity>
  <Lines>158</Lines>
  <Paragraphs>44</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دانا العتيبي ID 445203123</dc:creator>
  <cp:keywords/>
  <dc:description/>
  <cp:lastModifiedBy>دانا العتيبي ID 445203123</cp:lastModifiedBy>
  <cp:revision>2</cp:revision>
  <dcterms:created xsi:type="dcterms:W3CDTF">2025-11-21T07:14:00Z</dcterms:created>
  <dcterms:modified xsi:type="dcterms:W3CDTF">2025-11-21T07:14:00Z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0x01010089AB93A230CB7848BD7FF80B35F19A16</vt:lpwstr>
  </property>
</Properties>
</file>