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59D3" w14:textId="77777777" w:rsidR="008A3D48" w:rsidRPr="00B060F1" w:rsidRDefault="008A3D48" w:rsidP="008A3D48">
      <w:pPr>
        <w:rPr>
          <w:rFonts w:asciiTheme="majorBidi" w:hAnsiTheme="majorBidi" w:cstheme="majorBidi"/>
          <w:b/>
          <w:bCs/>
          <w:color w:val="77206D" w:themeColor="accent5" w:themeShade="BF"/>
        </w:rPr>
      </w:pPr>
      <w:r w:rsidRPr="00B060F1">
        <w:rPr>
          <w:rFonts w:asciiTheme="majorBidi" w:hAnsiTheme="majorBidi" w:cstheme="majorBidi"/>
          <w:b/>
          <w:bCs/>
          <w:color w:val="77206D" w:themeColor="accent5" w:themeShade="BF"/>
        </w:rPr>
        <w:t>Dana Al Mounayer – s23108503</w:t>
      </w:r>
    </w:p>
    <w:p w14:paraId="2038CDB8" w14:textId="2463DDF4" w:rsidR="008A3D48" w:rsidRDefault="008A3D48" w:rsidP="008A3D48">
      <w:pPr>
        <w:jc w:val="center"/>
        <w:rPr>
          <w:rFonts w:asciiTheme="majorBidi" w:hAnsiTheme="majorBidi" w:cstheme="majorBidi"/>
          <w:b/>
          <w:bCs/>
          <w:color w:val="77206D" w:themeColor="accent5" w:themeShade="BF"/>
        </w:rPr>
      </w:pPr>
      <w:r w:rsidRPr="00B060F1">
        <w:rPr>
          <w:rFonts w:asciiTheme="majorBidi" w:hAnsiTheme="majorBidi" w:cstheme="majorBidi"/>
          <w:b/>
          <w:bCs/>
          <w:color w:val="77206D" w:themeColor="accent5" w:themeShade="BF"/>
        </w:rPr>
        <w:t xml:space="preserve">Lab </w:t>
      </w:r>
      <w:r w:rsidR="00955645">
        <w:rPr>
          <w:rFonts w:asciiTheme="majorBidi" w:hAnsiTheme="majorBidi" w:cstheme="majorBidi"/>
          <w:b/>
          <w:bCs/>
          <w:color w:val="77206D" w:themeColor="accent5" w:themeShade="BF"/>
        </w:rPr>
        <w:t>4</w:t>
      </w:r>
      <w:r w:rsidRPr="00B060F1">
        <w:rPr>
          <w:rFonts w:asciiTheme="majorBidi" w:hAnsiTheme="majorBidi" w:cstheme="majorBidi"/>
          <w:b/>
          <w:bCs/>
          <w:color w:val="77206D" w:themeColor="accent5" w:themeShade="BF"/>
        </w:rPr>
        <w:t xml:space="preserve"> – Big Data Analytics</w:t>
      </w:r>
    </w:p>
    <w:p w14:paraId="594EF4B7" w14:textId="450EECCB" w:rsidR="001E0AE4" w:rsidRPr="00B218FF" w:rsidRDefault="001E0AE4" w:rsidP="001E0AE4">
      <w:pPr>
        <w:rPr>
          <w:rFonts w:asciiTheme="majorBidi" w:hAnsiTheme="majorBidi" w:cstheme="majorBidi"/>
          <w:b/>
          <w:bCs/>
          <w:sz w:val="22"/>
          <w:szCs w:val="22"/>
        </w:rPr>
      </w:pPr>
      <w:r w:rsidRPr="00B218FF">
        <w:rPr>
          <w:rFonts w:asciiTheme="majorBidi" w:hAnsiTheme="majorBidi" w:cstheme="majorBidi"/>
          <w:b/>
          <w:bCs/>
          <w:sz w:val="22"/>
          <w:szCs w:val="22"/>
        </w:rPr>
        <w:t>Ecommerce_sales.csv</w:t>
      </w:r>
    </w:p>
    <w:p w14:paraId="3600B7CC" w14:textId="3A5FA325" w:rsidR="00413A43" w:rsidRPr="00AB131C" w:rsidRDefault="008A3D48">
      <w:pPr>
        <w:rPr>
          <w:rFonts w:asciiTheme="majorBidi" w:hAnsiTheme="majorBidi" w:cstheme="majorBidi"/>
        </w:rPr>
      </w:pPr>
      <w:r w:rsidRPr="00AB131C">
        <w:rPr>
          <w:rFonts w:asciiTheme="majorBidi" w:hAnsiTheme="majorBidi" w:cstheme="majorBidi"/>
          <w:noProof/>
        </w:rPr>
        <w:drawing>
          <wp:inline distT="0" distB="0" distL="0" distR="0" wp14:anchorId="0202922B" wp14:editId="74235A7E">
            <wp:extent cx="4862513" cy="745490"/>
            <wp:effectExtent l="0" t="0" r="0" b="0"/>
            <wp:docPr id="102924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43111" name=""/>
                    <pic:cNvPicPr/>
                  </pic:nvPicPr>
                  <pic:blipFill>
                    <a:blip r:embed="rId5"/>
                    <a:stretch>
                      <a:fillRect/>
                    </a:stretch>
                  </pic:blipFill>
                  <pic:spPr>
                    <a:xfrm>
                      <a:off x="0" y="0"/>
                      <a:ext cx="4917286" cy="753887"/>
                    </a:xfrm>
                    <a:prstGeom prst="rect">
                      <a:avLst/>
                    </a:prstGeom>
                  </pic:spPr>
                </pic:pic>
              </a:graphicData>
            </a:graphic>
          </wp:inline>
        </w:drawing>
      </w:r>
    </w:p>
    <w:p w14:paraId="5502CEB5" w14:textId="77777777" w:rsidR="00385FAD" w:rsidRDefault="001E0AE4" w:rsidP="00385FAD">
      <w:pPr>
        <w:rPr>
          <w:rFonts w:asciiTheme="majorBidi" w:hAnsiTheme="majorBidi" w:cstheme="majorBidi"/>
        </w:rPr>
      </w:pPr>
      <w:r w:rsidRPr="00AB131C">
        <w:rPr>
          <w:rFonts w:asciiTheme="majorBidi" w:hAnsiTheme="majorBidi" w:cstheme="majorBidi"/>
          <w:noProof/>
        </w:rPr>
        <w:drawing>
          <wp:inline distT="0" distB="0" distL="0" distR="0" wp14:anchorId="3CB43C2A" wp14:editId="6D4BEF1B">
            <wp:extent cx="4905375" cy="779145"/>
            <wp:effectExtent l="0" t="0" r="9525" b="1905"/>
            <wp:docPr id="29142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23113" name=""/>
                    <pic:cNvPicPr/>
                  </pic:nvPicPr>
                  <pic:blipFill>
                    <a:blip r:embed="rId6"/>
                    <a:stretch>
                      <a:fillRect/>
                    </a:stretch>
                  </pic:blipFill>
                  <pic:spPr>
                    <a:xfrm>
                      <a:off x="0" y="0"/>
                      <a:ext cx="4930711" cy="783169"/>
                    </a:xfrm>
                    <a:prstGeom prst="rect">
                      <a:avLst/>
                    </a:prstGeom>
                  </pic:spPr>
                </pic:pic>
              </a:graphicData>
            </a:graphic>
          </wp:inline>
        </w:drawing>
      </w:r>
    </w:p>
    <w:p w14:paraId="4188D310" w14:textId="57BEFD28" w:rsidR="0037043A" w:rsidRDefault="0037043A" w:rsidP="00385FAD">
      <w:pPr>
        <w:rPr>
          <w:rFonts w:asciiTheme="majorBidi" w:hAnsiTheme="majorBidi" w:cstheme="majorBidi"/>
          <w:b/>
          <w:bCs/>
          <w:color w:val="EE0000"/>
        </w:rPr>
      </w:pPr>
      <w:r w:rsidRPr="0037043A">
        <w:rPr>
          <w:rFonts w:asciiTheme="majorBidi" w:hAnsiTheme="majorBidi" w:cstheme="majorBidi"/>
          <w:b/>
          <w:bCs/>
          <w:color w:val="EE0000"/>
        </w:rPr>
        <w:t>Exercise 4</w:t>
      </w:r>
      <w:r>
        <w:rPr>
          <w:rFonts w:asciiTheme="majorBidi" w:hAnsiTheme="majorBidi" w:cstheme="majorBidi"/>
          <w:b/>
          <w:bCs/>
          <w:color w:val="EE0000"/>
        </w:rPr>
        <w:t xml:space="preserve"> -</w:t>
      </w:r>
      <w:r w:rsidRPr="0037043A">
        <w:rPr>
          <w:rFonts w:asciiTheme="majorBidi" w:hAnsiTheme="majorBidi" w:cstheme="majorBidi"/>
          <w:b/>
          <w:bCs/>
          <w:color w:val="EE0000"/>
        </w:rPr>
        <w:t xml:space="preserve"> Report Structure</w:t>
      </w:r>
    </w:p>
    <w:p w14:paraId="095F5FB6" w14:textId="77777777" w:rsidR="00385FAD" w:rsidRPr="00385FAD" w:rsidRDefault="00385FAD" w:rsidP="00385FAD">
      <w:pPr>
        <w:rPr>
          <w:rFonts w:asciiTheme="majorBidi" w:hAnsiTheme="majorBidi" w:cstheme="majorBidi"/>
          <w:b/>
          <w:bCs/>
          <w:sz w:val="22"/>
          <w:szCs w:val="22"/>
        </w:rPr>
      </w:pPr>
      <w:r w:rsidRPr="00385FAD">
        <w:rPr>
          <w:rFonts w:asciiTheme="majorBidi" w:hAnsiTheme="majorBidi" w:cstheme="majorBidi"/>
          <w:b/>
          <w:bCs/>
          <w:sz w:val="22"/>
          <w:szCs w:val="22"/>
        </w:rPr>
        <w:t>Dataset Description</w:t>
      </w:r>
    </w:p>
    <w:p w14:paraId="2AE776AD" w14:textId="29955170" w:rsidR="00385FAD" w:rsidRPr="00385FAD" w:rsidRDefault="00385FAD" w:rsidP="00385FAD">
      <w:pPr>
        <w:numPr>
          <w:ilvl w:val="0"/>
          <w:numId w:val="6"/>
        </w:numPr>
        <w:rPr>
          <w:rFonts w:asciiTheme="majorBidi" w:hAnsiTheme="majorBidi" w:cstheme="majorBidi"/>
          <w:sz w:val="22"/>
          <w:szCs w:val="22"/>
        </w:rPr>
      </w:pPr>
      <w:r w:rsidRPr="00385FAD">
        <w:rPr>
          <w:rFonts w:asciiTheme="majorBidi" w:hAnsiTheme="majorBidi" w:cstheme="majorBidi"/>
          <w:b/>
          <w:bCs/>
          <w:sz w:val="22"/>
          <w:szCs w:val="22"/>
        </w:rPr>
        <w:t>Dataset Name &amp; Source:</w:t>
      </w:r>
      <w:r w:rsidRPr="00385FAD">
        <w:rPr>
          <w:rFonts w:asciiTheme="majorBidi" w:hAnsiTheme="majorBidi" w:cstheme="majorBidi"/>
          <w:sz w:val="22"/>
          <w:szCs w:val="22"/>
        </w:rPr>
        <w:t xml:space="preserve"> Superstore Sales Dataset – </w:t>
      </w:r>
      <w:r>
        <w:rPr>
          <w:rFonts w:asciiTheme="majorBidi" w:hAnsiTheme="majorBidi" w:cstheme="majorBidi"/>
          <w:sz w:val="22"/>
          <w:szCs w:val="22"/>
        </w:rPr>
        <w:t xml:space="preserve">Kaggle </w:t>
      </w:r>
    </w:p>
    <w:p w14:paraId="0CC08F1C" w14:textId="77777777" w:rsidR="00385FAD" w:rsidRPr="00385FAD" w:rsidRDefault="00385FAD" w:rsidP="00385FAD">
      <w:pPr>
        <w:numPr>
          <w:ilvl w:val="0"/>
          <w:numId w:val="6"/>
        </w:numPr>
        <w:rPr>
          <w:rFonts w:asciiTheme="majorBidi" w:hAnsiTheme="majorBidi" w:cstheme="majorBidi"/>
          <w:sz w:val="22"/>
          <w:szCs w:val="22"/>
        </w:rPr>
      </w:pPr>
      <w:r w:rsidRPr="00385FAD">
        <w:rPr>
          <w:rFonts w:asciiTheme="majorBidi" w:hAnsiTheme="majorBidi" w:cstheme="majorBidi"/>
          <w:b/>
          <w:bCs/>
          <w:sz w:val="22"/>
          <w:szCs w:val="22"/>
        </w:rPr>
        <w:t>Number of Rows &amp; Columns:</w:t>
      </w:r>
      <w:r w:rsidRPr="00385FAD">
        <w:rPr>
          <w:rFonts w:asciiTheme="majorBidi" w:hAnsiTheme="majorBidi" w:cstheme="majorBidi"/>
          <w:sz w:val="22"/>
          <w:szCs w:val="22"/>
        </w:rPr>
        <w:t xml:space="preserve"> 9994 rows × 21 columns.</w:t>
      </w:r>
    </w:p>
    <w:p w14:paraId="523EEADB" w14:textId="77777777" w:rsidR="00385FAD" w:rsidRPr="00385FAD" w:rsidRDefault="00385FAD" w:rsidP="00385FAD">
      <w:pPr>
        <w:numPr>
          <w:ilvl w:val="0"/>
          <w:numId w:val="6"/>
        </w:numPr>
        <w:rPr>
          <w:rFonts w:asciiTheme="majorBidi" w:hAnsiTheme="majorBidi" w:cstheme="majorBidi"/>
          <w:sz w:val="22"/>
          <w:szCs w:val="22"/>
        </w:rPr>
      </w:pPr>
      <w:r w:rsidRPr="00385FAD">
        <w:rPr>
          <w:rFonts w:asciiTheme="majorBidi" w:hAnsiTheme="majorBidi" w:cstheme="majorBidi"/>
          <w:b/>
          <w:bCs/>
          <w:sz w:val="22"/>
          <w:szCs w:val="22"/>
        </w:rPr>
        <w:t>Columns Description:</w:t>
      </w:r>
    </w:p>
    <w:p w14:paraId="52C4AA8D"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Category (string) – type of product</w:t>
      </w:r>
    </w:p>
    <w:p w14:paraId="5DCFB8A4"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Sub-Category (string) – more specific product type</w:t>
      </w:r>
    </w:p>
    <w:p w14:paraId="04EB481E"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Product Name (string) – product sold</w:t>
      </w:r>
    </w:p>
    <w:p w14:paraId="513A66E3"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Sales (float) – total sale amount</w:t>
      </w:r>
    </w:p>
    <w:p w14:paraId="4889F0F3"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Quantity (int) – number of items sold</w:t>
      </w:r>
    </w:p>
    <w:p w14:paraId="6EED75FD"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Discount (float) – discount applied</w:t>
      </w:r>
    </w:p>
    <w:p w14:paraId="26D45157"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Profit (float) – profit made per sale</w:t>
      </w:r>
    </w:p>
    <w:p w14:paraId="3A4135C5"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Region (string) – geographic sales region</w:t>
      </w:r>
    </w:p>
    <w:p w14:paraId="72B8A520"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City (string) – city of sale</w:t>
      </w:r>
    </w:p>
    <w:p w14:paraId="30A39F4F" w14:textId="77777777"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State (string) – state of sale</w:t>
      </w:r>
    </w:p>
    <w:p w14:paraId="102355B8" w14:textId="537B425B" w:rsidR="00385FAD" w:rsidRPr="00385FAD" w:rsidRDefault="00385FAD" w:rsidP="00385FAD">
      <w:pPr>
        <w:numPr>
          <w:ilvl w:val="1"/>
          <w:numId w:val="6"/>
        </w:numPr>
        <w:rPr>
          <w:rFonts w:asciiTheme="majorBidi" w:hAnsiTheme="majorBidi" w:cstheme="majorBidi"/>
          <w:sz w:val="22"/>
          <w:szCs w:val="22"/>
        </w:rPr>
      </w:pPr>
      <w:r w:rsidRPr="00385FAD">
        <w:rPr>
          <w:rFonts w:asciiTheme="majorBidi" w:hAnsiTheme="majorBidi" w:cstheme="majorBidi"/>
          <w:sz w:val="22"/>
          <w:szCs w:val="22"/>
        </w:rPr>
        <w:t>Customer ID (string) – unique customer identifier</w:t>
      </w:r>
      <w:r w:rsidRPr="00385FAD">
        <w:rPr>
          <w:rFonts w:asciiTheme="majorBidi" w:hAnsiTheme="majorBidi" w:cstheme="majorBidi"/>
          <w:sz w:val="22"/>
          <w:szCs w:val="22"/>
        </w:rPr>
        <w:br/>
      </w:r>
      <w:r w:rsidRPr="00385FAD">
        <w:rPr>
          <w:rFonts w:asciiTheme="majorBidi" w:hAnsiTheme="majorBidi" w:cstheme="majorBidi"/>
          <w:i/>
          <w:iCs/>
          <w:sz w:val="22"/>
          <w:szCs w:val="22"/>
        </w:rPr>
        <w:t>(Other columns include Order</w:t>
      </w:r>
      <w:r>
        <w:rPr>
          <w:rFonts w:asciiTheme="majorBidi" w:hAnsiTheme="majorBidi" w:cstheme="majorBidi"/>
          <w:i/>
          <w:iCs/>
          <w:sz w:val="22"/>
          <w:szCs w:val="22"/>
        </w:rPr>
        <w:t>.</w:t>
      </w:r>
      <w:r w:rsidRPr="00385FAD">
        <w:rPr>
          <w:rFonts w:asciiTheme="majorBidi" w:hAnsiTheme="majorBidi" w:cstheme="majorBidi"/>
          <w:i/>
          <w:iCs/>
          <w:sz w:val="22"/>
          <w:szCs w:val="22"/>
        </w:rPr>
        <w:t xml:space="preserve">ID, </w:t>
      </w:r>
      <w:proofErr w:type="spellStart"/>
      <w:r w:rsidRPr="00385FAD">
        <w:rPr>
          <w:rFonts w:asciiTheme="majorBidi" w:hAnsiTheme="majorBidi" w:cstheme="majorBidi"/>
          <w:i/>
          <w:iCs/>
          <w:sz w:val="22"/>
          <w:szCs w:val="22"/>
        </w:rPr>
        <w:t>Order</w:t>
      </w:r>
      <w:r>
        <w:rPr>
          <w:rFonts w:asciiTheme="majorBidi" w:hAnsiTheme="majorBidi" w:cstheme="majorBidi"/>
          <w:i/>
          <w:iCs/>
          <w:sz w:val="22"/>
          <w:szCs w:val="22"/>
        </w:rPr>
        <w:t>.</w:t>
      </w:r>
      <w:r w:rsidRPr="00385FAD">
        <w:rPr>
          <w:rFonts w:asciiTheme="majorBidi" w:hAnsiTheme="majorBidi" w:cstheme="majorBidi"/>
          <w:i/>
          <w:iCs/>
          <w:sz w:val="22"/>
          <w:szCs w:val="22"/>
        </w:rPr>
        <w:t>Date</w:t>
      </w:r>
      <w:proofErr w:type="spellEnd"/>
      <w:r w:rsidRPr="00385FAD">
        <w:rPr>
          <w:rFonts w:asciiTheme="majorBidi" w:hAnsiTheme="majorBidi" w:cstheme="majorBidi"/>
          <w:i/>
          <w:iCs/>
          <w:sz w:val="22"/>
          <w:szCs w:val="22"/>
        </w:rPr>
        <w:t xml:space="preserve">, </w:t>
      </w:r>
      <w:proofErr w:type="spellStart"/>
      <w:r w:rsidRPr="00385FAD">
        <w:rPr>
          <w:rFonts w:asciiTheme="majorBidi" w:hAnsiTheme="majorBidi" w:cstheme="majorBidi"/>
          <w:i/>
          <w:iCs/>
          <w:sz w:val="22"/>
          <w:szCs w:val="22"/>
        </w:rPr>
        <w:t>Shi</w:t>
      </w:r>
      <w:r>
        <w:rPr>
          <w:rFonts w:asciiTheme="majorBidi" w:hAnsiTheme="majorBidi" w:cstheme="majorBidi"/>
          <w:i/>
          <w:iCs/>
          <w:sz w:val="22"/>
          <w:szCs w:val="22"/>
        </w:rPr>
        <w:t>p.</w:t>
      </w:r>
      <w:r w:rsidRPr="00385FAD">
        <w:rPr>
          <w:rFonts w:asciiTheme="majorBidi" w:hAnsiTheme="majorBidi" w:cstheme="majorBidi"/>
          <w:i/>
          <w:iCs/>
          <w:sz w:val="22"/>
          <w:szCs w:val="22"/>
        </w:rPr>
        <w:t>Mode</w:t>
      </w:r>
      <w:proofErr w:type="spellEnd"/>
      <w:r w:rsidRPr="00385FAD">
        <w:rPr>
          <w:rFonts w:asciiTheme="majorBidi" w:hAnsiTheme="majorBidi" w:cstheme="majorBidi"/>
          <w:i/>
          <w:iCs/>
          <w:sz w:val="22"/>
          <w:szCs w:val="22"/>
        </w:rPr>
        <w:t>, etc.)</w:t>
      </w:r>
    </w:p>
    <w:p w14:paraId="369C3A47" w14:textId="4BD4D614" w:rsidR="00385FAD" w:rsidRPr="00385FAD" w:rsidRDefault="00385FAD" w:rsidP="00385FAD">
      <w:pPr>
        <w:numPr>
          <w:ilvl w:val="0"/>
          <w:numId w:val="6"/>
        </w:numPr>
        <w:rPr>
          <w:rFonts w:asciiTheme="majorBidi" w:hAnsiTheme="majorBidi" w:cstheme="majorBidi"/>
          <w:sz w:val="22"/>
          <w:szCs w:val="22"/>
        </w:rPr>
      </w:pPr>
      <w:r w:rsidRPr="00385FAD">
        <w:rPr>
          <w:rFonts w:asciiTheme="majorBidi" w:hAnsiTheme="majorBidi" w:cstheme="majorBidi"/>
          <w:b/>
          <w:bCs/>
          <w:sz w:val="22"/>
          <w:szCs w:val="22"/>
        </w:rPr>
        <w:t>Data Quality Issues:</w:t>
      </w:r>
      <w:r w:rsidRPr="00385FAD">
        <w:rPr>
          <w:rFonts w:asciiTheme="majorBidi" w:hAnsiTheme="majorBidi" w:cstheme="majorBidi"/>
          <w:sz w:val="22"/>
          <w:szCs w:val="22"/>
        </w:rPr>
        <w:t xml:space="preserve"> Some missing values in Profit and Sales columns; extra quotes around string fields; header needs to be skipped during MapReduce.</w:t>
      </w:r>
    </w:p>
    <w:p w14:paraId="595A73C3" w14:textId="77777777" w:rsidR="00385FAD" w:rsidRPr="00385FAD" w:rsidRDefault="00385FAD" w:rsidP="00385FAD">
      <w:pPr>
        <w:rPr>
          <w:rFonts w:asciiTheme="majorBidi" w:hAnsiTheme="majorBidi" w:cstheme="majorBidi"/>
        </w:rPr>
      </w:pPr>
    </w:p>
    <w:p w14:paraId="3E54FB27" w14:textId="3CD46E0C" w:rsidR="001E0AE4" w:rsidRDefault="00AB131C" w:rsidP="001E0AE4">
      <w:pPr>
        <w:rPr>
          <w:rFonts w:asciiTheme="majorBidi" w:hAnsiTheme="majorBidi" w:cstheme="majorBidi"/>
          <w:b/>
          <w:bCs/>
        </w:rPr>
      </w:pPr>
      <w:r w:rsidRPr="00AB131C">
        <w:rPr>
          <w:rFonts w:asciiTheme="majorBidi" w:hAnsiTheme="majorBidi" w:cstheme="majorBidi"/>
          <w:b/>
          <w:bCs/>
        </w:rPr>
        <w:lastRenderedPageBreak/>
        <w:drawing>
          <wp:inline distT="0" distB="0" distL="0" distR="0" wp14:anchorId="3C8E99F3" wp14:editId="202074D5">
            <wp:extent cx="4527550" cy="1658442"/>
            <wp:effectExtent l="0" t="0" r="6350" b="0"/>
            <wp:docPr id="68812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2916" name=""/>
                    <pic:cNvPicPr/>
                  </pic:nvPicPr>
                  <pic:blipFill>
                    <a:blip r:embed="rId7"/>
                    <a:stretch>
                      <a:fillRect/>
                    </a:stretch>
                  </pic:blipFill>
                  <pic:spPr>
                    <a:xfrm>
                      <a:off x="0" y="0"/>
                      <a:ext cx="4582755" cy="1678664"/>
                    </a:xfrm>
                    <a:prstGeom prst="rect">
                      <a:avLst/>
                    </a:prstGeom>
                  </pic:spPr>
                </pic:pic>
              </a:graphicData>
            </a:graphic>
          </wp:inline>
        </w:drawing>
      </w:r>
    </w:p>
    <w:p w14:paraId="09C42B1C" w14:textId="00FE73E6" w:rsidR="00AB131C" w:rsidRDefault="00AB131C" w:rsidP="001E0AE4">
      <w:pPr>
        <w:rPr>
          <w:rFonts w:asciiTheme="majorBidi" w:hAnsiTheme="majorBidi" w:cstheme="majorBidi"/>
          <w:b/>
          <w:bCs/>
        </w:rPr>
      </w:pPr>
      <w:r w:rsidRPr="00AB131C">
        <w:rPr>
          <w:rFonts w:asciiTheme="majorBidi" w:hAnsiTheme="majorBidi" w:cstheme="majorBidi"/>
          <w:b/>
          <w:bCs/>
        </w:rPr>
        <w:drawing>
          <wp:inline distT="0" distB="0" distL="0" distR="0" wp14:anchorId="3CB0E093" wp14:editId="4E99F389">
            <wp:extent cx="3267075" cy="458445"/>
            <wp:effectExtent l="0" t="0" r="0" b="0"/>
            <wp:docPr id="147387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73537" name=""/>
                    <pic:cNvPicPr/>
                  </pic:nvPicPr>
                  <pic:blipFill>
                    <a:blip r:embed="rId8"/>
                    <a:stretch>
                      <a:fillRect/>
                    </a:stretch>
                  </pic:blipFill>
                  <pic:spPr>
                    <a:xfrm>
                      <a:off x="0" y="0"/>
                      <a:ext cx="3309548" cy="464405"/>
                    </a:xfrm>
                    <a:prstGeom prst="rect">
                      <a:avLst/>
                    </a:prstGeom>
                  </pic:spPr>
                </pic:pic>
              </a:graphicData>
            </a:graphic>
          </wp:inline>
        </w:drawing>
      </w:r>
    </w:p>
    <w:p w14:paraId="258A7AB6" w14:textId="34CE053D" w:rsidR="0037043A" w:rsidRDefault="0037043A" w:rsidP="0037043A">
      <w:pPr>
        <w:pStyle w:val="ListParagraph"/>
        <w:numPr>
          <w:ilvl w:val="0"/>
          <w:numId w:val="1"/>
        </w:numPr>
        <w:rPr>
          <w:rFonts w:asciiTheme="majorBidi" w:hAnsiTheme="majorBidi" w:cstheme="majorBidi"/>
          <w:b/>
          <w:bCs/>
        </w:rPr>
      </w:pPr>
      <w:r w:rsidRPr="0037043A">
        <w:rPr>
          <w:rFonts w:asciiTheme="majorBidi" w:hAnsiTheme="majorBidi" w:cstheme="majorBidi"/>
          <w:b/>
          <w:bCs/>
          <w:highlight w:val="yellow"/>
        </w:rPr>
        <w:t>Total Sales per Category (SUM)</w:t>
      </w:r>
    </w:p>
    <w:p w14:paraId="6F60A5EF" w14:textId="13684900" w:rsidR="00955645" w:rsidRPr="00955645" w:rsidRDefault="00955645" w:rsidP="00955645">
      <w:pPr>
        <w:pStyle w:val="NormalWeb"/>
        <w:numPr>
          <w:ilvl w:val="0"/>
          <w:numId w:val="4"/>
        </w:numPr>
        <w:rPr>
          <w:rFonts w:asciiTheme="majorBidi" w:hAnsiTheme="majorBidi" w:cstheme="majorBidi"/>
          <w:sz w:val="22"/>
          <w:szCs w:val="22"/>
        </w:rPr>
      </w:pPr>
      <w:r w:rsidRPr="00955645">
        <w:rPr>
          <w:rStyle w:val="Strong"/>
          <w:rFonts w:asciiTheme="majorBidi" w:eastAsiaTheme="majorEastAsia" w:hAnsiTheme="majorBidi" w:cstheme="majorBidi"/>
          <w:sz w:val="22"/>
          <w:szCs w:val="22"/>
        </w:rPr>
        <w:t>Question:</w:t>
      </w:r>
      <w:r w:rsidRPr="00955645">
        <w:rPr>
          <w:rFonts w:asciiTheme="majorBidi" w:hAnsiTheme="majorBidi" w:cstheme="majorBidi"/>
          <w:sz w:val="22"/>
          <w:szCs w:val="22"/>
        </w:rPr>
        <w:t xml:space="preserve"> What </w:t>
      </w:r>
      <w:proofErr w:type="gramStart"/>
      <w:r w:rsidRPr="00955645">
        <w:rPr>
          <w:rFonts w:asciiTheme="majorBidi" w:hAnsiTheme="majorBidi" w:cstheme="majorBidi"/>
          <w:sz w:val="22"/>
          <w:szCs w:val="22"/>
        </w:rPr>
        <w:t>is</w:t>
      </w:r>
      <w:proofErr w:type="gramEnd"/>
      <w:r w:rsidRPr="00955645">
        <w:rPr>
          <w:rFonts w:asciiTheme="majorBidi" w:hAnsiTheme="majorBidi" w:cstheme="majorBidi"/>
          <w:sz w:val="22"/>
          <w:szCs w:val="22"/>
        </w:rPr>
        <w:t xml:space="preserve"> the total sales per product category?</w:t>
      </w:r>
    </w:p>
    <w:p w14:paraId="69CAC4DF" w14:textId="7EC4A9B8" w:rsidR="00955645" w:rsidRPr="00955645" w:rsidRDefault="00955645" w:rsidP="00955645">
      <w:pPr>
        <w:pStyle w:val="NormalWeb"/>
        <w:numPr>
          <w:ilvl w:val="0"/>
          <w:numId w:val="4"/>
        </w:numPr>
        <w:rPr>
          <w:rFonts w:asciiTheme="majorBidi" w:hAnsiTheme="majorBidi" w:cstheme="majorBidi"/>
          <w:sz w:val="22"/>
          <w:szCs w:val="22"/>
        </w:rPr>
      </w:pPr>
      <w:r w:rsidRPr="00955645">
        <w:rPr>
          <w:rStyle w:val="Strong"/>
          <w:rFonts w:asciiTheme="majorBidi" w:eastAsiaTheme="majorEastAsia" w:hAnsiTheme="majorBidi" w:cstheme="majorBidi"/>
          <w:sz w:val="22"/>
          <w:szCs w:val="22"/>
        </w:rPr>
        <w:t>Key:</w:t>
      </w:r>
      <w:r w:rsidRPr="00955645">
        <w:rPr>
          <w:rFonts w:asciiTheme="majorBidi" w:hAnsiTheme="majorBidi" w:cstheme="majorBidi"/>
          <w:sz w:val="22"/>
          <w:szCs w:val="22"/>
        </w:rPr>
        <w:t xml:space="preserve"> </w:t>
      </w:r>
      <w:r w:rsidRPr="00955645">
        <w:rPr>
          <w:rStyle w:val="HTMLCode"/>
          <w:rFonts w:asciiTheme="majorBidi" w:eastAsiaTheme="majorEastAsia" w:hAnsiTheme="majorBidi" w:cstheme="majorBidi"/>
          <w:sz w:val="22"/>
          <w:szCs w:val="22"/>
        </w:rPr>
        <w:t>Category</w:t>
      </w:r>
      <w:r w:rsidRPr="00955645">
        <w:rPr>
          <w:rFonts w:asciiTheme="majorBidi" w:hAnsiTheme="majorBidi" w:cstheme="majorBidi"/>
          <w:sz w:val="22"/>
          <w:szCs w:val="22"/>
        </w:rPr>
        <w:t xml:space="preserve"> – chosen because we want to aggregate sales for each product type.</w:t>
      </w:r>
    </w:p>
    <w:p w14:paraId="22EF9361" w14:textId="59AFEB28" w:rsidR="00955645" w:rsidRPr="00955645" w:rsidRDefault="00955645" w:rsidP="00955645">
      <w:pPr>
        <w:pStyle w:val="NormalWeb"/>
        <w:numPr>
          <w:ilvl w:val="0"/>
          <w:numId w:val="4"/>
        </w:numPr>
        <w:rPr>
          <w:rFonts w:asciiTheme="majorBidi" w:hAnsiTheme="majorBidi" w:cstheme="majorBidi"/>
          <w:sz w:val="22"/>
          <w:szCs w:val="22"/>
        </w:rPr>
      </w:pPr>
      <w:r w:rsidRPr="00955645">
        <w:rPr>
          <w:rStyle w:val="Strong"/>
          <w:rFonts w:asciiTheme="majorBidi" w:eastAsiaTheme="majorEastAsia" w:hAnsiTheme="majorBidi" w:cstheme="majorBidi"/>
          <w:sz w:val="22"/>
          <w:szCs w:val="22"/>
        </w:rPr>
        <w:t>Value:</w:t>
      </w:r>
      <w:r w:rsidRPr="00955645">
        <w:rPr>
          <w:rFonts w:asciiTheme="majorBidi" w:hAnsiTheme="majorBidi" w:cstheme="majorBidi"/>
          <w:sz w:val="22"/>
          <w:szCs w:val="22"/>
        </w:rPr>
        <w:t xml:space="preserve"> </w:t>
      </w:r>
      <w:r w:rsidRPr="00955645">
        <w:rPr>
          <w:rStyle w:val="HTMLCode"/>
          <w:rFonts w:asciiTheme="majorBidi" w:eastAsiaTheme="majorEastAsia" w:hAnsiTheme="majorBidi" w:cstheme="majorBidi"/>
          <w:sz w:val="22"/>
          <w:szCs w:val="22"/>
        </w:rPr>
        <w:t>Sales</w:t>
      </w:r>
      <w:r w:rsidRPr="00955645">
        <w:rPr>
          <w:rFonts w:asciiTheme="majorBidi" w:hAnsiTheme="majorBidi" w:cstheme="majorBidi"/>
          <w:sz w:val="22"/>
          <w:szCs w:val="22"/>
        </w:rPr>
        <w:t xml:space="preserve"> – numeric value to sum across each category.</w:t>
      </w:r>
    </w:p>
    <w:p w14:paraId="591911EC" w14:textId="155E42FE" w:rsidR="00385FAD" w:rsidRPr="00385FAD" w:rsidRDefault="00955645" w:rsidP="00385FAD">
      <w:pPr>
        <w:pStyle w:val="NormalWeb"/>
        <w:numPr>
          <w:ilvl w:val="0"/>
          <w:numId w:val="4"/>
        </w:numPr>
        <w:rPr>
          <w:rStyle w:val="Strong"/>
          <w:rFonts w:asciiTheme="majorBidi" w:hAnsiTheme="majorBidi" w:cstheme="majorBidi"/>
          <w:b w:val="0"/>
          <w:bCs w:val="0"/>
          <w:sz w:val="22"/>
          <w:szCs w:val="22"/>
        </w:rPr>
      </w:pPr>
      <w:r w:rsidRPr="00955645">
        <w:rPr>
          <w:rStyle w:val="Strong"/>
          <w:rFonts w:asciiTheme="majorBidi" w:eastAsiaTheme="majorEastAsia" w:hAnsiTheme="majorBidi" w:cstheme="majorBidi"/>
          <w:sz w:val="22"/>
          <w:szCs w:val="22"/>
        </w:rPr>
        <w:t>Aggregation:</w:t>
      </w:r>
      <w:r w:rsidRPr="00955645">
        <w:rPr>
          <w:rFonts w:asciiTheme="majorBidi" w:hAnsiTheme="majorBidi" w:cstheme="majorBidi"/>
          <w:sz w:val="22"/>
          <w:szCs w:val="22"/>
        </w:rPr>
        <w:t xml:space="preserve"> Sum – totals all sales for each category.</w:t>
      </w:r>
    </w:p>
    <w:p w14:paraId="497C5759" w14:textId="4B1CA88E" w:rsidR="00385FAD" w:rsidRPr="00385FAD" w:rsidRDefault="00385FAD" w:rsidP="00385FAD">
      <w:pPr>
        <w:pStyle w:val="NormalWeb"/>
        <w:rPr>
          <w:rFonts w:asciiTheme="majorBidi" w:eastAsiaTheme="majorEastAsia" w:hAnsiTheme="majorBidi" w:cstheme="majorBidi"/>
          <w:b/>
          <w:bCs/>
          <w:color w:val="EE0000"/>
          <w:sz w:val="22"/>
          <w:szCs w:val="22"/>
        </w:rPr>
      </w:pPr>
      <w:r w:rsidRPr="00955645">
        <w:rPr>
          <w:rStyle w:val="Strong"/>
          <w:rFonts w:asciiTheme="majorBidi" w:eastAsiaTheme="majorEastAsia" w:hAnsiTheme="majorBidi" w:cstheme="majorBidi"/>
          <w:color w:val="EE0000"/>
          <w:sz w:val="22"/>
          <w:szCs w:val="22"/>
        </w:rPr>
        <w:t>Mapper Code</w:t>
      </w:r>
      <w:r>
        <w:rPr>
          <w:rStyle w:val="Strong"/>
          <w:rFonts w:asciiTheme="majorBidi" w:eastAsiaTheme="majorEastAsia" w:hAnsiTheme="majorBidi" w:cstheme="majorBidi"/>
          <w:color w:val="EE0000"/>
          <w:sz w:val="22"/>
          <w:szCs w:val="22"/>
        </w:rPr>
        <w:t xml:space="preserve">                                                        </w:t>
      </w:r>
      <w:r>
        <w:rPr>
          <w:rStyle w:val="Strong"/>
          <w:rFonts w:asciiTheme="majorBidi" w:eastAsiaTheme="majorEastAsia" w:hAnsiTheme="majorBidi" w:cstheme="majorBidi"/>
          <w:color w:val="EE0000"/>
          <w:sz w:val="22"/>
          <w:szCs w:val="22"/>
        </w:rPr>
        <w:t xml:space="preserve">   </w:t>
      </w:r>
      <w:r>
        <w:rPr>
          <w:rStyle w:val="Strong"/>
          <w:rFonts w:asciiTheme="majorBidi" w:eastAsiaTheme="majorEastAsia" w:hAnsiTheme="majorBidi" w:cstheme="majorBidi"/>
          <w:color w:val="EE0000"/>
          <w:sz w:val="22"/>
          <w:szCs w:val="22"/>
        </w:rPr>
        <w:t xml:space="preserve"> Reducer Code</w:t>
      </w:r>
    </w:p>
    <w:p w14:paraId="16F6FA17" w14:textId="064D1F24" w:rsidR="00955645" w:rsidRPr="00955645" w:rsidRDefault="00955645" w:rsidP="00955645">
      <w:pPr>
        <w:pStyle w:val="NormalWeb"/>
        <w:rPr>
          <w:rFonts w:asciiTheme="majorBidi" w:hAnsiTheme="majorBidi" w:cstheme="majorBidi"/>
          <w:sz w:val="22"/>
          <w:szCs w:val="22"/>
        </w:rPr>
      </w:pPr>
      <w:r w:rsidRPr="00955645">
        <w:rPr>
          <w:rFonts w:asciiTheme="majorBidi" w:hAnsiTheme="majorBidi" w:cstheme="majorBidi"/>
          <w:sz w:val="22"/>
          <w:szCs w:val="22"/>
        </w:rPr>
        <w:drawing>
          <wp:inline distT="0" distB="0" distL="0" distR="0" wp14:anchorId="17E7AF3B" wp14:editId="696B30AB">
            <wp:extent cx="2825078" cy="1682750"/>
            <wp:effectExtent l="0" t="0" r="0" b="0"/>
            <wp:docPr id="38720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6852" name=""/>
                    <pic:cNvPicPr/>
                  </pic:nvPicPr>
                  <pic:blipFill>
                    <a:blip r:embed="rId9"/>
                    <a:stretch>
                      <a:fillRect/>
                    </a:stretch>
                  </pic:blipFill>
                  <pic:spPr>
                    <a:xfrm>
                      <a:off x="0" y="0"/>
                      <a:ext cx="2849167" cy="1697099"/>
                    </a:xfrm>
                    <a:prstGeom prst="rect">
                      <a:avLst/>
                    </a:prstGeom>
                  </pic:spPr>
                </pic:pic>
              </a:graphicData>
            </a:graphic>
          </wp:inline>
        </w:drawing>
      </w:r>
      <w:r>
        <w:rPr>
          <w:rFonts w:asciiTheme="majorBidi" w:hAnsiTheme="majorBidi" w:cstheme="majorBidi"/>
          <w:sz w:val="22"/>
          <w:szCs w:val="22"/>
        </w:rPr>
        <w:t xml:space="preserve"> </w:t>
      </w:r>
      <w:r w:rsidR="00385FAD">
        <w:rPr>
          <w:rFonts w:asciiTheme="majorBidi" w:hAnsiTheme="majorBidi" w:cstheme="majorBidi"/>
          <w:sz w:val="22"/>
          <w:szCs w:val="22"/>
        </w:rPr>
        <w:t xml:space="preserve">  </w:t>
      </w:r>
      <w:r w:rsidR="00385FAD" w:rsidRPr="00385FAD">
        <w:rPr>
          <w:rFonts w:asciiTheme="majorBidi" w:hAnsiTheme="majorBidi" w:cstheme="majorBidi"/>
          <w:sz w:val="22"/>
          <w:szCs w:val="22"/>
        </w:rPr>
        <w:drawing>
          <wp:inline distT="0" distB="0" distL="0" distR="0" wp14:anchorId="606E25E3" wp14:editId="3389B9BD">
            <wp:extent cx="2979294" cy="1703070"/>
            <wp:effectExtent l="0" t="0" r="0" b="0"/>
            <wp:docPr id="6538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5719" name=""/>
                    <pic:cNvPicPr/>
                  </pic:nvPicPr>
                  <pic:blipFill>
                    <a:blip r:embed="rId10"/>
                    <a:stretch>
                      <a:fillRect/>
                    </a:stretch>
                  </pic:blipFill>
                  <pic:spPr>
                    <a:xfrm>
                      <a:off x="0" y="0"/>
                      <a:ext cx="2996217" cy="1712744"/>
                    </a:xfrm>
                    <a:prstGeom prst="rect">
                      <a:avLst/>
                    </a:prstGeom>
                  </pic:spPr>
                </pic:pic>
              </a:graphicData>
            </a:graphic>
          </wp:inline>
        </w:drawing>
      </w:r>
    </w:p>
    <w:p w14:paraId="64BFAF8A" w14:textId="74417837" w:rsidR="0037043A" w:rsidRDefault="00385FAD" w:rsidP="0037043A">
      <w:pPr>
        <w:rPr>
          <w:rFonts w:asciiTheme="majorBidi" w:hAnsiTheme="majorBidi" w:cstheme="majorBidi"/>
          <w:b/>
          <w:bCs/>
        </w:rPr>
      </w:pPr>
      <w:r w:rsidRPr="00385FAD">
        <w:rPr>
          <w:rFonts w:asciiTheme="majorBidi" w:hAnsiTheme="majorBidi" w:cstheme="majorBidi"/>
          <w:b/>
          <w:bCs/>
        </w:rPr>
        <w:drawing>
          <wp:inline distT="0" distB="0" distL="0" distR="0" wp14:anchorId="0EADD6EF" wp14:editId="7B2736F2">
            <wp:extent cx="5943600" cy="636270"/>
            <wp:effectExtent l="0" t="0" r="0" b="0"/>
            <wp:docPr id="22905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52208" name=""/>
                    <pic:cNvPicPr/>
                  </pic:nvPicPr>
                  <pic:blipFill>
                    <a:blip r:embed="rId11"/>
                    <a:stretch>
                      <a:fillRect/>
                    </a:stretch>
                  </pic:blipFill>
                  <pic:spPr>
                    <a:xfrm>
                      <a:off x="0" y="0"/>
                      <a:ext cx="5943600" cy="636270"/>
                    </a:xfrm>
                    <a:prstGeom prst="rect">
                      <a:avLst/>
                    </a:prstGeom>
                  </pic:spPr>
                </pic:pic>
              </a:graphicData>
            </a:graphic>
          </wp:inline>
        </w:drawing>
      </w:r>
    </w:p>
    <w:p w14:paraId="165E5C00" w14:textId="11696195" w:rsidR="00B218FF" w:rsidRPr="00B218FF" w:rsidRDefault="00B218FF" w:rsidP="00B218FF">
      <w:pPr>
        <w:rPr>
          <w:rFonts w:asciiTheme="majorBidi" w:hAnsiTheme="majorBidi" w:cstheme="majorBidi"/>
          <w:sz w:val="22"/>
          <w:szCs w:val="22"/>
        </w:rPr>
      </w:pPr>
      <w:r w:rsidRPr="00B218FF">
        <w:rPr>
          <w:rFonts w:asciiTheme="majorBidi" w:hAnsiTheme="majorBidi" w:cstheme="majorBidi"/>
          <w:b/>
          <w:bCs/>
          <w:sz w:val="22"/>
          <w:szCs w:val="22"/>
        </w:rPr>
        <w:t>Interpretation:</w:t>
      </w:r>
      <w:r w:rsidRPr="00B218FF">
        <w:rPr>
          <w:rFonts w:asciiTheme="majorBidi" w:hAnsiTheme="majorBidi" w:cstheme="majorBidi"/>
          <w:sz w:val="22"/>
          <w:szCs w:val="22"/>
        </w:rPr>
        <w:t xml:space="preserve"> Office Supplies has the highest total sales, followed by Technology and Furniture. This indicates Office Supplies products are sold in higher volume, even if individual sales are smaller. Manual verification of a few rows confirms accuracy.</w:t>
      </w:r>
    </w:p>
    <w:p w14:paraId="58C86ED3" w14:textId="61C237A3" w:rsidR="0037043A" w:rsidRDefault="0037043A" w:rsidP="0037043A">
      <w:pPr>
        <w:pStyle w:val="ListParagraph"/>
        <w:numPr>
          <w:ilvl w:val="0"/>
          <w:numId w:val="1"/>
        </w:numPr>
        <w:rPr>
          <w:rFonts w:asciiTheme="majorBidi" w:hAnsiTheme="majorBidi" w:cstheme="majorBidi"/>
          <w:b/>
          <w:bCs/>
        </w:rPr>
      </w:pPr>
      <w:r w:rsidRPr="0037043A">
        <w:rPr>
          <w:rFonts w:asciiTheme="majorBidi" w:hAnsiTheme="majorBidi" w:cstheme="majorBidi"/>
          <w:b/>
          <w:bCs/>
          <w:highlight w:val="yellow"/>
        </w:rPr>
        <w:t>Average Profit per Region (AVERAGE)</w:t>
      </w:r>
    </w:p>
    <w:p w14:paraId="324CDE3E" w14:textId="58E2EB14" w:rsidR="00955645" w:rsidRPr="00955645" w:rsidRDefault="00955645" w:rsidP="00955645">
      <w:pPr>
        <w:pStyle w:val="NormalWeb"/>
        <w:numPr>
          <w:ilvl w:val="0"/>
          <w:numId w:val="5"/>
        </w:numPr>
        <w:rPr>
          <w:rFonts w:asciiTheme="majorBidi" w:hAnsiTheme="majorBidi" w:cstheme="majorBidi"/>
          <w:sz w:val="22"/>
          <w:szCs w:val="22"/>
        </w:rPr>
      </w:pPr>
      <w:r w:rsidRPr="00955645">
        <w:rPr>
          <w:rStyle w:val="Strong"/>
          <w:rFonts w:asciiTheme="majorBidi" w:eastAsiaTheme="majorEastAsia" w:hAnsiTheme="majorBidi" w:cstheme="majorBidi"/>
          <w:sz w:val="22"/>
          <w:szCs w:val="22"/>
        </w:rPr>
        <w:t>Question:</w:t>
      </w:r>
      <w:r w:rsidRPr="00955645">
        <w:rPr>
          <w:rFonts w:asciiTheme="majorBidi" w:hAnsiTheme="majorBidi" w:cstheme="majorBidi"/>
          <w:sz w:val="22"/>
          <w:szCs w:val="22"/>
        </w:rPr>
        <w:t xml:space="preserve"> What is the average profit per region?</w:t>
      </w:r>
    </w:p>
    <w:p w14:paraId="49F6B4DC" w14:textId="146141D9" w:rsidR="00955645" w:rsidRPr="00955645" w:rsidRDefault="00955645" w:rsidP="00955645">
      <w:pPr>
        <w:pStyle w:val="NormalWeb"/>
        <w:numPr>
          <w:ilvl w:val="0"/>
          <w:numId w:val="5"/>
        </w:numPr>
        <w:rPr>
          <w:rFonts w:asciiTheme="majorBidi" w:hAnsiTheme="majorBidi" w:cstheme="majorBidi"/>
          <w:sz w:val="22"/>
          <w:szCs w:val="22"/>
        </w:rPr>
      </w:pPr>
      <w:r w:rsidRPr="00955645">
        <w:rPr>
          <w:rStyle w:val="Strong"/>
          <w:rFonts w:asciiTheme="majorBidi" w:eastAsiaTheme="majorEastAsia" w:hAnsiTheme="majorBidi" w:cstheme="majorBidi"/>
          <w:sz w:val="22"/>
          <w:szCs w:val="22"/>
        </w:rPr>
        <w:t>Key:</w:t>
      </w:r>
      <w:r w:rsidRPr="00955645">
        <w:rPr>
          <w:rFonts w:asciiTheme="majorBidi" w:hAnsiTheme="majorBidi" w:cstheme="majorBidi"/>
          <w:sz w:val="22"/>
          <w:szCs w:val="22"/>
        </w:rPr>
        <w:t xml:space="preserve"> </w:t>
      </w:r>
      <w:r w:rsidRPr="00955645">
        <w:rPr>
          <w:rStyle w:val="HTMLCode"/>
          <w:rFonts w:asciiTheme="majorBidi" w:eastAsiaTheme="majorEastAsia" w:hAnsiTheme="majorBidi" w:cstheme="majorBidi"/>
          <w:sz w:val="22"/>
          <w:szCs w:val="22"/>
        </w:rPr>
        <w:t>Region</w:t>
      </w:r>
      <w:r w:rsidRPr="00955645">
        <w:rPr>
          <w:rFonts w:asciiTheme="majorBidi" w:hAnsiTheme="majorBidi" w:cstheme="majorBidi"/>
          <w:sz w:val="22"/>
          <w:szCs w:val="22"/>
        </w:rPr>
        <w:t xml:space="preserve"> – chosen to compare profitability across geographic regions.</w:t>
      </w:r>
    </w:p>
    <w:p w14:paraId="18852894" w14:textId="7227E4AA" w:rsidR="00955645" w:rsidRPr="00955645" w:rsidRDefault="00955645" w:rsidP="00955645">
      <w:pPr>
        <w:pStyle w:val="NormalWeb"/>
        <w:numPr>
          <w:ilvl w:val="0"/>
          <w:numId w:val="5"/>
        </w:numPr>
        <w:rPr>
          <w:rFonts w:asciiTheme="majorBidi" w:hAnsiTheme="majorBidi" w:cstheme="majorBidi"/>
          <w:sz w:val="22"/>
          <w:szCs w:val="22"/>
        </w:rPr>
      </w:pPr>
      <w:r w:rsidRPr="00955645">
        <w:rPr>
          <w:rStyle w:val="Strong"/>
          <w:rFonts w:asciiTheme="majorBidi" w:eastAsiaTheme="majorEastAsia" w:hAnsiTheme="majorBidi" w:cstheme="majorBidi"/>
          <w:sz w:val="22"/>
          <w:szCs w:val="22"/>
        </w:rPr>
        <w:t>Value:</w:t>
      </w:r>
      <w:r w:rsidRPr="00955645">
        <w:rPr>
          <w:rFonts w:asciiTheme="majorBidi" w:hAnsiTheme="majorBidi" w:cstheme="majorBidi"/>
          <w:sz w:val="22"/>
          <w:szCs w:val="22"/>
        </w:rPr>
        <w:t xml:space="preserve"> </w:t>
      </w:r>
      <w:r w:rsidRPr="00955645">
        <w:rPr>
          <w:rStyle w:val="HTMLCode"/>
          <w:rFonts w:asciiTheme="majorBidi" w:eastAsiaTheme="majorEastAsia" w:hAnsiTheme="majorBidi" w:cstheme="majorBidi"/>
          <w:sz w:val="22"/>
          <w:szCs w:val="22"/>
        </w:rPr>
        <w:t>Profit</w:t>
      </w:r>
      <w:r w:rsidRPr="00955645">
        <w:rPr>
          <w:rFonts w:asciiTheme="majorBidi" w:hAnsiTheme="majorBidi" w:cstheme="majorBidi"/>
          <w:sz w:val="22"/>
          <w:szCs w:val="22"/>
        </w:rPr>
        <w:t xml:space="preserve"> – numeric profit values to calculate averages.</w:t>
      </w:r>
    </w:p>
    <w:p w14:paraId="2F77FA7C" w14:textId="334C1FB8" w:rsidR="00955645" w:rsidRDefault="00955645" w:rsidP="00955645">
      <w:pPr>
        <w:pStyle w:val="NormalWeb"/>
        <w:numPr>
          <w:ilvl w:val="0"/>
          <w:numId w:val="5"/>
        </w:numPr>
        <w:rPr>
          <w:rFonts w:asciiTheme="majorBidi" w:hAnsiTheme="majorBidi" w:cstheme="majorBidi"/>
          <w:sz w:val="22"/>
          <w:szCs w:val="22"/>
        </w:rPr>
      </w:pPr>
      <w:r w:rsidRPr="00955645">
        <w:rPr>
          <w:rStyle w:val="Strong"/>
          <w:rFonts w:asciiTheme="majorBidi" w:eastAsiaTheme="majorEastAsia" w:hAnsiTheme="majorBidi" w:cstheme="majorBidi"/>
          <w:sz w:val="22"/>
          <w:szCs w:val="22"/>
        </w:rPr>
        <w:lastRenderedPageBreak/>
        <w:t>Aggregation:</w:t>
      </w:r>
      <w:r w:rsidRPr="00955645">
        <w:rPr>
          <w:rFonts w:asciiTheme="majorBidi" w:hAnsiTheme="majorBidi" w:cstheme="majorBidi"/>
          <w:sz w:val="22"/>
          <w:szCs w:val="22"/>
        </w:rPr>
        <w:t xml:space="preserve"> Average – sum of profits divided by count of records per region.</w:t>
      </w:r>
    </w:p>
    <w:p w14:paraId="149F5193" w14:textId="3CE45BD2" w:rsidR="00955645" w:rsidRPr="00955645" w:rsidRDefault="00955645" w:rsidP="00955645">
      <w:pPr>
        <w:pStyle w:val="NormalWeb"/>
        <w:rPr>
          <w:rStyle w:val="Strong"/>
          <w:rFonts w:asciiTheme="majorBidi" w:eastAsiaTheme="majorEastAsia" w:hAnsiTheme="majorBidi" w:cstheme="majorBidi"/>
          <w:color w:val="EE0000"/>
          <w:sz w:val="22"/>
          <w:szCs w:val="22"/>
        </w:rPr>
      </w:pPr>
      <w:r w:rsidRPr="00955645">
        <w:rPr>
          <w:rStyle w:val="Strong"/>
          <w:rFonts w:asciiTheme="majorBidi" w:eastAsiaTheme="majorEastAsia" w:hAnsiTheme="majorBidi" w:cstheme="majorBidi"/>
          <w:color w:val="EE0000"/>
          <w:sz w:val="22"/>
          <w:szCs w:val="22"/>
        </w:rPr>
        <w:t>Mapper Code</w:t>
      </w:r>
      <w:r>
        <w:rPr>
          <w:rStyle w:val="Strong"/>
          <w:rFonts w:asciiTheme="majorBidi" w:eastAsiaTheme="majorEastAsia" w:hAnsiTheme="majorBidi" w:cstheme="majorBidi"/>
          <w:color w:val="EE0000"/>
          <w:sz w:val="22"/>
          <w:szCs w:val="22"/>
        </w:rPr>
        <w:t xml:space="preserve">                                                         Reducer Code</w:t>
      </w:r>
    </w:p>
    <w:p w14:paraId="34C746F5" w14:textId="5444D036" w:rsidR="00955645" w:rsidRPr="00955645" w:rsidRDefault="00955645" w:rsidP="00955645">
      <w:pPr>
        <w:pStyle w:val="NormalWeb"/>
        <w:rPr>
          <w:rFonts w:asciiTheme="majorBidi" w:hAnsiTheme="majorBidi" w:cstheme="majorBidi"/>
          <w:sz w:val="22"/>
          <w:szCs w:val="22"/>
        </w:rPr>
      </w:pPr>
      <w:r w:rsidRPr="00955645">
        <w:rPr>
          <w:rFonts w:asciiTheme="majorBidi" w:hAnsiTheme="majorBidi" w:cstheme="majorBidi"/>
          <w:sz w:val="22"/>
          <w:szCs w:val="22"/>
        </w:rPr>
        <w:drawing>
          <wp:inline distT="0" distB="0" distL="0" distR="0" wp14:anchorId="252A6C94" wp14:editId="1DB6F307">
            <wp:extent cx="2638425" cy="1795379"/>
            <wp:effectExtent l="0" t="0" r="0" b="0"/>
            <wp:docPr id="134736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60867" name=""/>
                    <pic:cNvPicPr/>
                  </pic:nvPicPr>
                  <pic:blipFill>
                    <a:blip r:embed="rId12"/>
                    <a:stretch>
                      <a:fillRect/>
                    </a:stretch>
                  </pic:blipFill>
                  <pic:spPr>
                    <a:xfrm>
                      <a:off x="0" y="0"/>
                      <a:ext cx="2687753" cy="1828945"/>
                    </a:xfrm>
                    <a:prstGeom prst="rect">
                      <a:avLst/>
                    </a:prstGeom>
                  </pic:spPr>
                </pic:pic>
              </a:graphicData>
            </a:graphic>
          </wp:inline>
        </w:drawing>
      </w:r>
      <w:r>
        <w:rPr>
          <w:rFonts w:asciiTheme="majorBidi" w:hAnsiTheme="majorBidi" w:cstheme="majorBidi"/>
          <w:sz w:val="22"/>
          <w:szCs w:val="22"/>
        </w:rPr>
        <w:t xml:space="preserve">     </w:t>
      </w:r>
      <w:r w:rsidRPr="00955645">
        <w:rPr>
          <w:rFonts w:asciiTheme="majorBidi" w:hAnsiTheme="majorBidi" w:cstheme="majorBidi"/>
          <w:sz w:val="22"/>
          <w:szCs w:val="22"/>
        </w:rPr>
        <w:drawing>
          <wp:inline distT="0" distB="0" distL="0" distR="0" wp14:anchorId="6EF48C8B" wp14:editId="69435987">
            <wp:extent cx="2835717" cy="1799590"/>
            <wp:effectExtent l="0" t="0" r="3175" b="0"/>
            <wp:docPr id="4366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246" name=""/>
                    <pic:cNvPicPr/>
                  </pic:nvPicPr>
                  <pic:blipFill>
                    <a:blip r:embed="rId13"/>
                    <a:stretch>
                      <a:fillRect/>
                    </a:stretch>
                  </pic:blipFill>
                  <pic:spPr>
                    <a:xfrm>
                      <a:off x="0" y="0"/>
                      <a:ext cx="2858792" cy="1814233"/>
                    </a:xfrm>
                    <a:prstGeom prst="rect">
                      <a:avLst/>
                    </a:prstGeom>
                  </pic:spPr>
                </pic:pic>
              </a:graphicData>
            </a:graphic>
          </wp:inline>
        </w:drawing>
      </w:r>
    </w:p>
    <w:p w14:paraId="05D3F381" w14:textId="5CFDAA20" w:rsidR="00AB131C" w:rsidRDefault="00385FAD" w:rsidP="001E0AE4">
      <w:pPr>
        <w:rPr>
          <w:rFonts w:asciiTheme="majorBidi" w:hAnsiTheme="majorBidi" w:cstheme="majorBidi"/>
          <w:b/>
          <w:bCs/>
        </w:rPr>
      </w:pPr>
      <w:r w:rsidRPr="00385FAD">
        <w:rPr>
          <w:rFonts w:asciiTheme="majorBidi" w:hAnsiTheme="majorBidi" w:cstheme="majorBidi"/>
          <w:b/>
          <w:bCs/>
        </w:rPr>
        <w:drawing>
          <wp:inline distT="0" distB="0" distL="0" distR="0" wp14:anchorId="0A748092" wp14:editId="2F147E6C">
            <wp:extent cx="4870450" cy="1397653"/>
            <wp:effectExtent l="0" t="0" r="6350" b="0"/>
            <wp:docPr id="206939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91730" name=""/>
                    <pic:cNvPicPr/>
                  </pic:nvPicPr>
                  <pic:blipFill>
                    <a:blip r:embed="rId14"/>
                    <a:stretch>
                      <a:fillRect/>
                    </a:stretch>
                  </pic:blipFill>
                  <pic:spPr>
                    <a:xfrm>
                      <a:off x="0" y="0"/>
                      <a:ext cx="4879636" cy="1400289"/>
                    </a:xfrm>
                    <a:prstGeom prst="rect">
                      <a:avLst/>
                    </a:prstGeom>
                  </pic:spPr>
                </pic:pic>
              </a:graphicData>
            </a:graphic>
          </wp:inline>
        </w:drawing>
      </w:r>
    </w:p>
    <w:p w14:paraId="195B1A37" w14:textId="77777777" w:rsidR="00B218FF" w:rsidRDefault="00B218FF" w:rsidP="00B218FF">
      <w:pPr>
        <w:rPr>
          <w:rFonts w:asciiTheme="majorBidi" w:hAnsiTheme="majorBidi" w:cstheme="majorBidi"/>
          <w:sz w:val="22"/>
          <w:szCs w:val="22"/>
        </w:rPr>
      </w:pPr>
      <w:r w:rsidRPr="00B218FF">
        <w:rPr>
          <w:rFonts w:asciiTheme="majorBidi" w:hAnsiTheme="majorBidi" w:cstheme="majorBidi"/>
          <w:b/>
          <w:bCs/>
          <w:sz w:val="22"/>
          <w:szCs w:val="22"/>
        </w:rPr>
        <w:t>Interpretation:</w:t>
      </w:r>
      <w:r w:rsidRPr="00B218FF">
        <w:rPr>
          <w:rFonts w:asciiTheme="majorBidi" w:hAnsiTheme="majorBidi" w:cstheme="majorBidi"/>
          <w:sz w:val="22"/>
          <w:szCs w:val="22"/>
        </w:rPr>
        <w:t xml:space="preserve"> North Asia and Central Asia have the highest average profits, while Southeast Asia and EMEA are the lowest. This shows profitability varies significantly across regions, likely due to regional pricing or demand. Manual verification of two rows confirms results are correct.</w:t>
      </w:r>
    </w:p>
    <w:p w14:paraId="7F9CBD38" w14:textId="77777777" w:rsidR="00B218FF" w:rsidRDefault="00B218FF" w:rsidP="00B218FF">
      <w:pPr>
        <w:rPr>
          <w:rFonts w:asciiTheme="majorBidi" w:hAnsiTheme="majorBidi" w:cstheme="majorBidi"/>
          <w:sz w:val="22"/>
          <w:szCs w:val="22"/>
        </w:rPr>
      </w:pPr>
    </w:p>
    <w:p w14:paraId="3AE88433" w14:textId="1D3BC757" w:rsidR="00B218FF" w:rsidRPr="00B218FF" w:rsidRDefault="00B218FF" w:rsidP="00B218FF">
      <w:pPr>
        <w:rPr>
          <w:rFonts w:asciiTheme="majorBidi" w:hAnsiTheme="majorBidi" w:cstheme="majorBidi"/>
          <w:sz w:val="22"/>
          <w:szCs w:val="22"/>
        </w:rPr>
      </w:pPr>
      <w:r w:rsidRPr="00B218FF">
        <w:rPr>
          <w:rFonts w:asciiTheme="majorBidi" w:hAnsiTheme="majorBidi" w:cstheme="majorBidi"/>
          <w:b/>
          <w:bCs/>
          <w:sz w:val="22"/>
          <w:szCs w:val="22"/>
        </w:rPr>
        <w:t>Challenges &amp; Lessons Learned</w:t>
      </w:r>
    </w:p>
    <w:p w14:paraId="73821B0B" w14:textId="77777777" w:rsidR="00B218FF" w:rsidRDefault="00B218FF" w:rsidP="00B218FF">
      <w:pPr>
        <w:numPr>
          <w:ilvl w:val="0"/>
          <w:numId w:val="7"/>
        </w:numPr>
        <w:rPr>
          <w:rFonts w:asciiTheme="majorBidi" w:hAnsiTheme="majorBidi" w:cstheme="majorBidi"/>
          <w:sz w:val="22"/>
          <w:szCs w:val="22"/>
        </w:rPr>
      </w:pPr>
      <w:r w:rsidRPr="00B218FF">
        <w:rPr>
          <w:rFonts w:asciiTheme="majorBidi" w:hAnsiTheme="majorBidi" w:cstheme="majorBidi"/>
          <w:sz w:val="22"/>
          <w:szCs w:val="22"/>
        </w:rPr>
        <w:t>Handling CSV with quoted fields and skipping headers required careful parsing.</w:t>
      </w:r>
    </w:p>
    <w:p w14:paraId="21BA0F08" w14:textId="0769738A" w:rsidR="00B218FF" w:rsidRPr="00B218FF" w:rsidRDefault="00B218FF" w:rsidP="00B218FF">
      <w:pPr>
        <w:numPr>
          <w:ilvl w:val="0"/>
          <w:numId w:val="7"/>
        </w:numPr>
        <w:rPr>
          <w:rFonts w:asciiTheme="majorBidi" w:hAnsiTheme="majorBidi" w:cstheme="majorBidi"/>
          <w:sz w:val="22"/>
          <w:szCs w:val="22"/>
        </w:rPr>
      </w:pPr>
      <w:r w:rsidRPr="00B218FF">
        <w:rPr>
          <w:rFonts w:asciiTheme="majorBidi" w:hAnsiTheme="majorBidi" w:cstheme="majorBidi"/>
          <w:sz w:val="22"/>
          <w:szCs w:val="22"/>
        </w:rPr>
        <w:t>Hadoop streaming required files to be executable and proper path specification.</w:t>
      </w:r>
    </w:p>
    <w:p w14:paraId="79DF6691" w14:textId="77777777" w:rsidR="00B218FF" w:rsidRPr="00B218FF" w:rsidRDefault="00B218FF" w:rsidP="00B218FF">
      <w:pPr>
        <w:numPr>
          <w:ilvl w:val="0"/>
          <w:numId w:val="7"/>
        </w:numPr>
        <w:rPr>
          <w:rFonts w:asciiTheme="majorBidi" w:hAnsiTheme="majorBidi" w:cstheme="majorBidi"/>
          <w:sz w:val="22"/>
          <w:szCs w:val="22"/>
        </w:rPr>
      </w:pPr>
      <w:r w:rsidRPr="00B218FF">
        <w:rPr>
          <w:rFonts w:asciiTheme="majorBidi" w:hAnsiTheme="majorBidi" w:cstheme="majorBidi"/>
          <w:sz w:val="22"/>
          <w:szCs w:val="22"/>
        </w:rPr>
        <w:t>Learned to test locally first before running on Hadoop.</w:t>
      </w:r>
    </w:p>
    <w:p w14:paraId="0A6EBF84" w14:textId="77777777" w:rsidR="00B218FF" w:rsidRPr="00B218FF" w:rsidRDefault="00B218FF" w:rsidP="00B218FF">
      <w:pPr>
        <w:numPr>
          <w:ilvl w:val="0"/>
          <w:numId w:val="7"/>
        </w:numPr>
        <w:rPr>
          <w:rFonts w:asciiTheme="majorBidi" w:hAnsiTheme="majorBidi" w:cstheme="majorBidi"/>
          <w:sz w:val="22"/>
          <w:szCs w:val="22"/>
        </w:rPr>
      </w:pPr>
      <w:r w:rsidRPr="00B218FF">
        <w:rPr>
          <w:rFonts w:asciiTheme="majorBidi" w:hAnsiTheme="majorBidi" w:cstheme="majorBidi"/>
          <w:sz w:val="22"/>
          <w:szCs w:val="22"/>
        </w:rPr>
        <w:t>Next time, would validate CSV schema first to prevent index errors in mapper.</w:t>
      </w:r>
    </w:p>
    <w:p w14:paraId="751EDE0B" w14:textId="77777777" w:rsidR="00B218FF" w:rsidRPr="00B218FF" w:rsidRDefault="00B218FF" w:rsidP="00B218FF">
      <w:pPr>
        <w:rPr>
          <w:rFonts w:asciiTheme="majorBidi" w:hAnsiTheme="majorBidi" w:cstheme="majorBidi"/>
          <w:sz w:val="22"/>
          <w:szCs w:val="22"/>
        </w:rPr>
      </w:pPr>
    </w:p>
    <w:sectPr w:rsidR="00B218FF" w:rsidRPr="00B218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DED"/>
    <w:multiLevelType w:val="multilevel"/>
    <w:tmpl w:val="878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21B77"/>
    <w:multiLevelType w:val="hybridMultilevel"/>
    <w:tmpl w:val="C708F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FE2376"/>
    <w:multiLevelType w:val="hybridMultilevel"/>
    <w:tmpl w:val="5610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030224"/>
    <w:multiLevelType w:val="multilevel"/>
    <w:tmpl w:val="805CA6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06641"/>
    <w:multiLevelType w:val="hybridMultilevel"/>
    <w:tmpl w:val="7F36A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A27E1F"/>
    <w:multiLevelType w:val="hybridMultilevel"/>
    <w:tmpl w:val="6504E35C"/>
    <w:lvl w:ilvl="0" w:tplc="73CCD4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D37989"/>
    <w:multiLevelType w:val="hybridMultilevel"/>
    <w:tmpl w:val="7EC85D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39503442">
    <w:abstractNumId w:val="4"/>
  </w:num>
  <w:num w:numId="2" w16cid:durableId="935208555">
    <w:abstractNumId w:val="1"/>
  </w:num>
  <w:num w:numId="3" w16cid:durableId="857162800">
    <w:abstractNumId w:val="5"/>
  </w:num>
  <w:num w:numId="4" w16cid:durableId="1190214951">
    <w:abstractNumId w:val="6"/>
  </w:num>
  <w:num w:numId="5" w16cid:durableId="692266737">
    <w:abstractNumId w:val="2"/>
  </w:num>
  <w:num w:numId="6" w16cid:durableId="861356622">
    <w:abstractNumId w:val="3"/>
  </w:num>
  <w:num w:numId="7" w16cid:durableId="163390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48"/>
    <w:rsid w:val="001807EF"/>
    <w:rsid w:val="001E0AE4"/>
    <w:rsid w:val="0037043A"/>
    <w:rsid w:val="00385FAD"/>
    <w:rsid w:val="003D362C"/>
    <w:rsid w:val="00413A43"/>
    <w:rsid w:val="00427774"/>
    <w:rsid w:val="008A3D48"/>
    <w:rsid w:val="00955645"/>
    <w:rsid w:val="00AB131C"/>
    <w:rsid w:val="00B218FF"/>
    <w:rsid w:val="00CA323E"/>
    <w:rsid w:val="00E273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68477"/>
  <w15:chartTrackingRefBased/>
  <w15:docId w15:val="{9A33E031-48E1-4EF1-857C-26D4762B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D48"/>
  </w:style>
  <w:style w:type="paragraph" w:styleId="Heading1">
    <w:name w:val="heading 1"/>
    <w:basedOn w:val="Normal"/>
    <w:next w:val="Normal"/>
    <w:link w:val="Heading1Char"/>
    <w:uiPriority w:val="9"/>
    <w:qFormat/>
    <w:rsid w:val="008A3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48"/>
    <w:rPr>
      <w:rFonts w:eastAsiaTheme="majorEastAsia" w:cstheme="majorBidi"/>
      <w:color w:val="272727" w:themeColor="text1" w:themeTint="D8"/>
    </w:rPr>
  </w:style>
  <w:style w:type="paragraph" w:styleId="Title">
    <w:name w:val="Title"/>
    <w:basedOn w:val="Normal"/>
    <w:next w:val="Normal"/>
    <w:link w:val="TitleChar"/>
    <w:uiPriority w:val="10"/>
    <w:qFormat/>
    <w:rsid w:val="008A3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48"/>
    <w:pPr>
      <w:spacing w:before="160"/>
      <w:jc w:val="center"/>
    </w:pPr>
    <w:rPr>
      <w:i/>
      <w:iCs/>
      <w:color w:val="404040" w:themeColor="text1" w:themeTint="BF"/>
    </w:rPr>
  </w:style>
  <w:style w:type="character" w:customStyle="1" w:styleId="QuoteChar">
    <w:name w:val="Quote Char"/>
    <w:basedOn w:val="DefaultParagraphFont"/>
    <w:link w:val="Quote"/>
    <w:uiPriority w:val="29"/>
    <w:rsid w:val="008A3D48"/>
    <w:rPr>
      <w:i/>
      <w:iCs/>
      <w:color w:val="404040" w:themeColor="text1" w:themeTint="BF"/>
    </w:rPr>
  </w:style>
  <w:style w:type="paragraph" w:styleId="ListParagraph">
    <w:name w:val="List Paragraph"/>
    <w:basedOn w:val="Normal"/>
    <w:uiPriority w:val="34"/>
    <w:qFormat/>
    <w:rsid w:val="008A3D48"/>
    <w:pPr>
      <w:ind w:left="720"/>
      <w:contextualSpacing/>
    </w:pPr>
  </w:style>
  <w:style w:type="character" w:styleId="IntenseEmphasis">
    <w:name w:val="Intense Emphasis"/>
    <w:basedOn w:val="DefaultParagraphFont"/>
    <w:uiPriority w:val="21"/>
    <w:qFormat/>
    <w:rsid w:val="008A3D48"/>
    <w:rPr>
      <w:i/>
      <w:iCs/>
      <w:color w:val="0F4761" w:themeColor="accent1" w:themeShade="BF"/>
    </w:rPr>
  </w:style>
  <w:style w:type="paragraph" w:styleId="IntenseQuote">
    <w:name w:val="Intense Quote"/>
    <w:basedOn w:val="Normal"/>
    <w:next w:val="Normal"/>
    <w:link w:val="IntenseQuoteChar"/>
    <w:uiPriority w:val="30"/>
    <w:qFormat/>
    <w:rsid w:val="008A3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D48"/>
    <w:rPr>
      <w:i/>
      <w:iCs/>
      <w:color w:val="0F4761" w:themeColor="accent1" w:themeShade="BF"/>
    </w:rPr>
  </w:style>
  <w:style w:type="character" w:styleId="IntenseReference">
    <w:name w:val="Intense Reference"/>
    <w:basedOn w:val="DefaultParagraphFont"/>
    <w:uiPriority w:val="32"/>
    <w:qFormat/>
    <w:rsid w:val="008A3D48"/>
    <w:rPr>
      <w:b/>
      <w:bCs/>
      <w:smallCaps/>
      <w:color w:val="0F4761" w:themeColor="accent1" w:themeShade="BF"/>
      <w:spacing w:val="5"/>
    </w:rPr>
  </w:style>
  <w:style w:type="paragraph" w:styleId="NormalWeb">
    <w:name w:val="Normal (Web)"/>
    <w:basedOn w:val="Normal"/>
    <w:uiPriority w:val="99"/>
    <w:unhideWhenUsed/>
    <w:rsid w:val="009556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5645"/>
    <w:rPr>
      <w:b/>
      <w:bCs/>
    </w:rPr>
  </w:style>
  <w:style w:type="character" w:styleId="HTMLCode">
    <w:name w:val="HTML Code"/>
    <w:basedOn w:val="DefaultParagraphFont"/>
    <w:uiPriority w:val="99"/>
    <w:semiHidden/>
    <w:unhideWhenUsed/>
    <w:rsid w:val="009556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mounayer</dc:creator>
  <cp:keywords/>
  <dc:description/>
  <cp:lastModifiedBy>dana mounayer</cp:lastModifiedBy>
  <cp:revision>2</cp:revision>
  <dcterms:created xsi:type="dcterms:W3CDTF">2026-02-27T01:30:00Z</dcterms:created>
  <dcterms:modified xsi:type="dcterms:W3CDTF">2026-02-27T01:30:00Z</dcterms:modified>
</cp:coreProperties>
</file>