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E616" w14:textId="21440E1E" w:rsidR="008C6258" w:rsidRPr="00B902B5" w:rsidRDefault="008C6258" w:rsidP="008C6258">
      <w:pPr>
        <w:jc w:val="center"/>
        <w:rPr>
          <w:b/>
          <w:bCs/>
          <w:color w:val="EE0000"/>
          <w:sz w:val="32"/>
          <w:szCs w:val="32"/>
          <w:lang w:val="en-US"/>
        </w:rPr>
      </w:pPr>
      <w:r w:rsidRPr="00B902B5">
        <w:rPr>
          <w:b/>
          <w:bCs/>
          <w:color w:val="EE0000"/>
          <w:sz w:val="32"/>
          <w:szCs w:val="32"/>
          <w:lang w:val="en-US"/>
        </w:rPr>
        <w:t>Schedule</w:t>
      </w:r>
      <w:r w:rsidR="00B902B5" w:rsidRPr="00B902B5">
        <w:rPr>
          <w:b/>
          <w:bCs/>
          <w:color w:val="EE0000"/>
          <w:sz w:val="32"/>
          <w:szCs w:val="32"/>
          <w:lang w:val="en-US"/>
        </w:rPr>
        <w:t xml:space="preserve"> Process and Rules</w:t>
      </w:r>
    </w:p>
    <w:p w14:paraId="72C2B421" w14:textId="77777777" w:rsidR="008C6258" w:rsidRDefault="008C6258" w:rsidP="00994F27">
      <w:pPr>
        <w:pStyle w:val="NoSpacing"/>
        <w:rPr>
          <w:lang w:val="en-US"/>
        </w:rPr>
      </w:pPr>
    </w:p>
    <w:p w14:paraId="07E5D6DE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Major sheet (attached) </w:t>
      </w:r>
    </w:p>
    <w:p w14:paraId="1770BAEC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Copy of the </w:t>
      </w:r>
      <w:proofErr w:type="spellStart"/>
      <w:r w:rsidRPr="00AB3785">
        <w:rPr>
          <w:rFonts w:eastAsia="Times New Roman"/>
          <w:kern w:val="0"/>
          <w:lang w:eastAsia="en-GB"/>
          <w14:ligatures w14:val="none"/>
        </w:rPr>
        <w:t>Lantiv</w:t>
      </w:r>
      <w:proofErr w:type="spellEnd"/>
      <w:r w:rsidRPr="00AB3785">
        <w:rPr>
          <w:rFonts w:eastAsia="Times New Roman"/>
          <w:kern w:val="0"/>
          <w:lang w:eastAsia="en-GB"/>
          <w14:ligatures w14:val="none"/>
        </w:rPr>
        <w:t xml:space="preserve"> Timetabling System (screenshot and PDF copies of schedules from the last two semesters) </w:t>
      </w:r>
    </w:p>
    <w:p w14:paraId="5ABFB305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Previous schedules (SIS copy attached) </w:t>
      </w:r>
    </w:p>
    <w:p w14:paraId="0743A501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List of labs and lectures (attached) </w:t>
      </w:r>
    </w:p>
    <w:p w14:paraId="491DD734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Students study in two languages: Arabic and English </w:t>
      </w:r>
    </w:p>
    <w:p w14:paraId="18D5B671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Maximum course load per student is 23 credits </w:t>
      </w:r>
    </w:p>
    <w:p w14:paraId="59C4CAA4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PUC students must register for at least 12 credits during regular semesters </w:t>
      </w:r>
    </w:p>
    <w:p w14:paraId="6D9EDB41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Self-funded students may register between 3 and 23 credits </w:t>
      </w:r>
    </w:p>
    <w:p w14:paraId="024E391D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Courses each semester should be scheduled in a way that avoids conflicts for students following the major sheet plan </w:t>
      </w:r>
    </w:p>
    <w:p w14:paraId="0DF1C19D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General courses should be scheduled at times suitable for students across all levels/semesters, depending on instructor availability (e.g., Communication I taught by Omar Albarno from 9:00 to 15:00). The maximum teaching load per academic per day is 6 hours </w:t>
      </w:r>
    </w:p>
    <w:p w14:paraId="0E9D60BC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Lecture duration depends on credit hours: </w:t>
      </w:r>
    </w:p>
    <w:p w14:paraId="4694B55C" w14:textId="77777777" w:rsidR="00AB3785" w:rsidRPr="00AB3785" w:rsidRDefault="00AB3785" w:rsidP="00AB378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3-credit courses: either 3 × 50 minutes or 2 × 75 minutes </w:t>
      </w:r>
    </w:p>
    <w:p w14:paraId="51FE5294" w14:textId="77777777" w:rsidR="00AB3785" w:rsidRPr="00AB3785" w:rsidRDefault="00AB3785" w:rsidP="00AB378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4-credit courses: either 3 × 75 minutes or 2 × 120 minutes </w:t>
      </w:r>
    </w:p>
    <w:p w14:paraId="24B2CE89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CP and IAWD courses are split between lecture and lab (4 credits = 2 hours lecture + 2 hours lab) </w:t>
      </w:r>
    </w:p>
    <w:p w14:paraId="7AAA1E48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Some courses have credit hours that differ from actual teaching hours (to be confirmed with faculty) </w:t>
      </w:r>
    </w:p>
    <w:p w14:paraId="6B58990E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Each academic’s timetable must be free of scheduling conflicts (see attached list of academics) </w:t>
      </w:r>
    </w:p>
    <w:p w14:paraId="40F49350" w14:textId="77777777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Ensure that rooms/halls are not double-booked and that no sessions overlap </w:t>
      </w:r>
    </w:p>
    <w:p w14:paraId="096A7959" w14:textId="6802A28D" w:rsidR="00AB3785" w:rsidRPr="00AB3785" w:rsidRDefault="00AB3785" w:rsidP="00AB37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>Match the number of students in each section with the capacity of the assigned hall to ensure suitability</w:t>
      </w:r>
      <w:r w:rsidRPr="00AB3785">
        <w:rPr>
          <w:rFonts w:eastAsia="Times New Roman"/>
          <w:kern w:val="0"/>
          <w:lang w:eastAsia="en-GB"/>
          <w14:ligatures w14:val="none"/>
        </w:rPr>
        <w:t>.</w:t>
      </w:r>
    </w:p>
    <w:p w14:paraId="45701AB4" w14:textId="77777777" w:rsidR="00AB3785" w:rsidRPr="00AB3785" w:rsidRDefault="00AB3785" w:rsidP="00AB3785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lastRenderedPageBreak/>
        <w:t xml:space="preserve">A fixed time slot reserved for all academics (Monday from 11:00 to 12:00), during which no lectures are scheduled </w:t>
      </w:r>
    </w:p>
    <w:p w14:paraId="7FD264C0" w14:textId="648255AA" w:rsidR="00AB3785" w:rsidRPr="00AB3785" w:rsidRDefault="00AB3785" w:rsidP="00AB3785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Some courses have dual codes (merged courses) and must be scheduled in the same hall at the same time (e.g., ACC0014 &amp; ACC2201; see attached list) </w:t>
      </w:r>
    </w:p>
    <w:p w14:paraId="4E5DF0E6" w14:textId="13CA01C2" w:rsidR="00AB3785" w:rsidRPr="00AB3785" w:rsidRDefault="00AB3785" w:rsidP="00AB3785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Ability to remove certain courses from the schedule if Heads of Department (HODs) decide not to offer them </w:t>
      </w:r>
    </w:p>
    <w:p w14:paraId="04EF951B" w14:textId="777FB451" w:rsidR="00AB3785" w:rsidRPr="00AB3785" w:rsidRDefault="00AB3785" w:rsidP="00AB3785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Ability to set or modify academic staff schedules and availability </w:t>
      </w:r>
    </w:p>
    <w:p w14:paraId="7637CF59" w14:textId="05095FC5" w:rsidR="00AB3785" w:rsidRPr="00AB3785" w:rsidRDefault="00AB3785" w:rsidP="00AB3785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Ability to add new academic staff members </w:t>
      </w:r>
    </w:p>
    <w:p w14:paraId="561A7F6B" w14:textId="400B2B69" w:rsidR="00AB3785" w:rsidRPr="00AB3785" w:rsidRDefault="00AB3785" w:rsidP="00AB3785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 xml:space="preserve">Ability to add or update hall details, including capacity </w:t>
      </w:r>
    </w:p>
    <w:p w14:paraId="5E9A1C50" w14:textId="3599BCD9" w:rsidR="009944D5" w:rsidRPr="00AB3785" w:rsidRDefault="00AB3785" w:rsidP="00AB3785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kern w:val="0"/>
          <w:lang w:eastAsia="en-GB"/>
          <w14:ligatures w14:val="none"/>
        </w:rPr>
      </w:pPr>
      <w:r w:rsidRPr="00AB3785">
        <w:rPr>
          <w:rFonts w:eastAsia="Times New Roman"/>
          <w:kern w:val="0"/>
          <w:lang w:eastAsia="en-GB"/>
          <w14:ligatures w14:val="none"/>
        </w:rPr>
        <w:t>Ability to create customized schedules for students who require independent sections</w:t>
      </w:r>
    </w:p>
    <w:sectPr w:rsidR="009944D5" w:rsidRPr="00AB378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702A"/>
    <w:multiLevelType w:val="hybridMultilevel"/>
    <w:tmpl w:val="6E529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4614F"/>
    <w:multiLevelType w:val="hybridMultilevel"/>
    <w:tmpl w:val="DC1CBC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A2CE0"/>
    <w:multiLevelType w:val="hybridMultilevel"/>
    <w:tmpl w:val="B4023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45A5B"/>
    <w:multiLevelType w:val="hybridMultilevel"/>
    <w:tmpl w:val="56D6E63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D32D4"/>
    <w:multiLevelType w:val="multilevel"/>
    <w:tmpl w:val="344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734028">
    <w:abstractNumId w:val="2"/>
  </w:num>
  <w:num w:numId="2" w16cid:durableId="686717505">
    <w:abstractNumId w:val="4"/>
  </w:num>
  <w:num w:numId="3" w16cid:durableId="1782259759">
    <w:abstractNumId w:val="1"/>
  </w:num>
  <w:num w:numId="4" w16cid:durableId="135682421">
    <w:abstractNumId w:val="3"/>
  </w:num>
  <w:num w:numId="5" w16cid:durableId="116320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58"/>
    <w:rsid w:val="0024234B"/>
    <w:rsid w:val="002474EC"/>
    <w:rsid w:val="00280689"/>
    <w:rsid w:val="00500478"/>
    <w:rsid w:val="00502F6B"/>
    <w:rsid w:val="005A7423"/>
    <w:rsid w:val="005C412E"/>
    <w:rsid w:val="006411EB"/>
    <w:rsid w:val="006D2C40"/>
    <w:rsid w:val="00795E41"/>
    <w:rsid w:val="007E5133"/>
    <w:rsid w:val="008253B0"/>
    <w:rsid w:val="008C6258"/>
    <w:rsid w:val="009944D5"/>
    <w:rsid w:val="00994F27"/>
    <w:rsid w:val="00A7501B"/>
    <w:rsid w:val="00AB3785"/>
    <w:rsid w:val="00B902B5"/>
    <w:rsid w:val="00BB7378"/>
    <w:rsid w:val="00C825E8"/>
    <w:rsid w:val="00CD6BA2"/>
    <w:rsid w:val="00D12F89"/>
    <w:rsid w:val="00D22797"/>
    <w:rsid w:val="00D9247F"/>
    <w:rsid w:val="00DF4D4E"/>
    <w:rsid w:val="00E30B3B"/>
    <w:rsid w:val="00E758AA"/>
    <w:rsid w:val="00E83ED2"/>
    <w:rsid w:val="00EB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379D"/>
  <w15:chartTrackingRefBased/>
  <w15:docId w15:val="{1312B30E-7CA1-47B4-954D-15EF74EC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258"/>
  </w:style>
  <w:style w:type="paragraph" w:styleId="Heading1">
    <w:name w:val="heading 1"/>
    <w:basedOn w:val="Normal"/>
    <w:next w:val="Normal"/>
    <w:link w:val="Heading1Char"/>
    <w:uiPriority w:val="9"/>
    <w:qFormat/>
    <w:rsid w:val="008C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2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94F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M. Saad</dc:creator>
  <cp:keywords/>
  <dc:description/>
  <cp:lastModifiedBy>Salem M. Saad</cp:lastModifiedBy>
  <cp:revision>2</cp:revision>
  <dcterms:created xsi:type="dcterms:W3CDTF">2026-04-28T08:46:00Z</dcterms:created>
  <dcterms:modified xsi:type="dcterms:W3CDTF">2026-04-28T08:46:00Z</dcterms:modified>
</cp:coreProperties>
</file>