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Respuesta: No hemos alcanzado todavía todas las actividades de la planificación. Sí logramos crear un evento, buscar una canción mediante iTunes Search API, enviar la solicitud y comprobar que sus datos persistieran en PostgreSQL; el flujo probado funcionó. Siguen pendientes la lectura del QR con cámara, el cierre de la prueba completa de Mercado Pago Sandbox, la analítica final, las pruebas formales y el despliegue de producción. La autenticación local y el Webhook de prueba ya fueron implementados. Nos facilitaron el avance contar con un alcance definido, un repositorio de trabajo y herramientas disponibles para el desarrollo local. La puesta a punto y conexión de Flutter, el backend y PostgreSQL tomó trabajo; ya pudimos validar la persistencia local.</w:t>
            </w:r>
            <w:r>
              <w:rPr>
                <w:b/>
                <w:sz w:val="20"/>
              </w:rPr>
            </w:r>
            <w:r>
              <w:rPr>
                <w:sz w:val="2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>Respuesta: La dificultad inicial del entorno local se abordó configurando y conectando Flutter, el backend y PostgreSQL, hasta comprobar que la información de las solicitudes se guardaba correctamente. También configuramos Checkout Pro Sandbox, el Webhook y un túnel temporal para recibir notificaciones desde Mercado Pago. Para las tareas pendientes, avanzaremos por etapas: cerrar la prueba completa de pago, completar el flujo del DJ, implementar el acceso mediante QR, desarrollar la analítica de cierre y ejecutar pruebas de integración antes del despliegue. Mantendremos las propinas simuladas mientras no exista una integración de cobro real y registraremos evidencia de cada flujo validado.</w:t>
            </w:r>
            <w:r>
              <w:rPr>
                <w:b/>
                <w:sz w:val="20"/>
              </w:rPr>
            </w:r>
            <w:r>
              <w:rPr>
                <w:sz w:val="2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  <w:sz w:val="20"/>
              </w:rPr>
              <w:t xml:space="preserve">Respuesta: </w:t>
            </w:r>
            <w:r>
              <w:rPr>
                <w:sz w:val="20"/>
              </w:rPr>
              <w:t>Evalúo positivamente mi trabajo porque participé en llevar Budsound desde la definición a un prototipo funcional y pude verificar junto al equipo la creación de eventos, la búsqueda y el envío de canciones y su persistencia en PostgreSQL. Destaco haber aprendido y aplicado herramientas de desarrollo móvil, backend y base de datos. Para mejorar, necesito organizar las pruebas con casos definidos, documentar sus resultados con capturas y priorizar las funciones que faltan antes de sumar cambios nuevos.</w:t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>Respuesta: Mi principal inquietud es cómo priorizar las funciones pendientes dentro del tiempo disponible, especialmente el cierre de la prueba de Mercado Pago Sandbox, el acceso QR, la analítica y el despliegue. Preguntaría al docente qué alcance mínimo espera para considerar completo el MVP y qué evidencia acepta para demostrar una integración de pagos en Sandbox mediante Checkout Pro y Webhook, considerando que todavía no se procesan cobros reales de producción. También quisiera confirmar qué nivel de pruebas y despliegue se espera para esta etapa.</w:t>
            </w:r>
            <w:r>
              <w:rPr>
                <w:b/>
                <w:sz w:val="20"/>
              </w:rPr>
            </w:r>
            <w:r>
              <w:rPr>
                <w:sz w:val="2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Respuesta: Sí, conviene redistribuir y confirmar las tareas según la disponibilidad y fortalezas de cada integrante. Los responsables que aparecen provisionalmente en el monitoreo del 2.4 se asignaron al azar y no representan todavía el reparto definitivo. Las tareas nuevas o pendientes son lectura de QR con cámara, cierre de la prueba Mercado Pago Sandbox, analítica final, pruebas formales y despliegue; el equipo debería acordar un responsable y una fecha para cada una.</w:t>
            </w:r>
            <w:r>
              <w:rPr>
                <w:b/>
                <w:sz w:val="20"/>
              </w:rPr>
            </w:r>
            <w:r>
              <w:rPr>
                <w:sz w:val="2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vcydd1vppna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b/>
                <w:sz w:val="20"/>
              </w:rPr>
              <w:t xml:space="preserve">Respuesta: </w:t>
            </w:r>
            <w:r>
              <w:rPr>
                <w:sz w:val="20"/>
              </w:rPr>
              <w:t>Como equipo logramos construir y probar un flujo funcional: crear un evento, buscar una canción con iTunes, enviarla y confirmar que quedara guardada en PostgreSQL. Destacamos que el prototipo permite demostrar el propósito central y que el flujo comprobado funcionó. Para mejorar, necesitamos acordar responsabilidades y plazos definitivos, dar seguimiento periódico a las tareas pendientes, completar las pruebas y guardar evidencias claras del trabajo.</w:t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