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5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6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Deoyecto APT con las competencias del perfil de egreso.</w:t>
            </w:r>
            <w:r w:rsidDel="00000000" w:rsidR="00000000" w:rsidRPr="00000000">
              <w:rPr>
                <w:rtl w:val="0"/>
              </w:rPr>
            </w:r>
          </w:p>
          <w:p w:rsidR="00000000" w:rsidDel="00000000" w:rsidP="00000000" w:rsidRDefault="00000000" w:rsidRPr="00000000" w14:paraId="00000064">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w:t>
            </w:r>
            <w:r w:rsidDel="00000000" w:rsidR="00000000" w:rsidRPr="00000000">
              <w:rPr>
                <w:rFonts w:ascii="Calibri" w:cs="Calibri" w:eastAsia="Calibri" w:hAnsi="Calibri"/>
                <w:sz w:val="22"/>
                <w:szCs w:val="22"/>
                <w:rtl w:val="0"/>
              </w:rPr>
              <w:t xml:space="preserve">scripción breve del proyecto APT, justificando su relevancia.</w:t>
            </w:r>
            <w:r w:rsidDel="00000000" w:rsidR="00000000" w:rsidRPr="00000000">
              <w:rPr>
                <w:rtl w:val="0"/>
              </w:rPr>
            </w:r>
          </w:p>
          <w:p w:rsidR="00000000" w:rsidDel="00000000" w:rsidP="00000000" w:rsidRDefault="00000000" w:rsidRPr="00000000" w14:paraId="00000065">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Relación del pr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 del proyecto APT con tus intereses profesionales.</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AF5xFt2S8P2JoRp0q1Y1cjDVcA==">CgMxLjA4AHIhMUFlbjl5MWlaSDI0dnhqRjVRM2F6ZVJodlptY2tqV3hn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