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8765B" w14:textId="77777777" w:rsidR="00E321B4" w:rsidRDefault="00000000">
      <w:r>
        <w:rPr>
          <w:noProof/>
        </w:rPr>
        <mc:AlternateContent>
          <mc:Choice Requires="wpg">
            <w:drawing>
              <wp:anchor distT="0" distB="0" distL="114300" distR="114300" simplePos="0" relativeHeight="251658240" behindDoc="0" locked="0" layoutInCell="1" hidden="0" allowOverlap="1" wp14:anchorId="2A6EFC72" wp14:editId="7ED76957">
                <wp:simplePos x="0" y="0"/>
                <wp:positionH relativeFrom="column">
                  <wp:posOffset>-313900</wp:posOffset>
                </wp:positionH>
                <wp:positionV relativeFrom="paragraph">
                  <wp:posOffset>38311</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408797517" name="Grupo 408797517"/>
                        <wpg:cNvGrpSpPr/>
                        <wpg:grpSpPr>
                          <a:xfrm>
                            <a:off x="2226563" y="2998950"/>
                            <a:ext cx="6238875" cy="1562100"/>
                            <a:chOff x="0" y="0"/>
                            <a:chExt cx="5991225" cy="1562100"/>
                          </a:xfrm>
                        </wpg:grpSpPr>
                        <wps:wsp>
                          <wps:cNvPr id="2029738593" name="Rectángulo 2029738593"/>
                          <wps:cNvSpPr/>
                          <wps:spPr>
                            <a:xfrm>
                              <a:off x="0" y="0"/>
                              <a:ext cx="5991225" cy="1562100"/>
                            </a:xfrm>
                            <a:prstGeom prst="rect">
                              <a:avLst/>
                            </a:prstGeom>
                            <a:noFill/>
                            <a:ln>
                              <a:noFill/>
                            </a:ln>
                          </wps:spPr>
                          <wps:txbx>
                            <w:txbxContent>
                              <w:p w14:paraId="364782BE" w14:textId="77777777" w:rsidR="00E321B4" w:rsidRDefault="00E321B4">
                                <w:pPr>
                                  <w:spacing w:after="0" w:line="240" w:lineRule="auto"/>
                                  <w:textDirection w:val="btLr"/>
                                </w:pPr>
                              </w:p>
                            </w:txbxContent>
                          </wps:txbx>
                          <wps:bodyPr spcFirstLastPara="1" wrap="square" lIns="91425" tIns="91425" rIns="91425" bIns="91425" anchor="ctr" anchorCtr="0">
                            <a:noAutofit/>
                          </wps:bodyPr>
                        </wps:wsp>
                        <wps:wsp>
                          <wps:cNvPr id="1869953401" name="Rectángulo 1869953401"/>
                          <wps:cNvSpPr/>
                          <wps:spPr>
                            <a:xfrm>
                              <a:off x="1024671" y="299473"/>
                              <a:ext cx="4966554" cy="1262627"/>
                            </a:xfrm>
                            <a:prstGeom prst="rect">
                              <a:avLst/>
                            </a:prstGeom>
                            <a:noFill/>
                            <a:ln>
                              <a:noFill/>
                            </a:ln>
                          </wps:spPr>
                          <wps:txbx>
                            <w:txbxContent>
                              <w:p w14:paraId="03AF5E20" w14:textId="77777777" w:rsidR="00E321B4" w:rsidRDefault="00E321B4">
                                <w:pPr>
                                  <w:spacing w:after="0" w:line="240" w:lineRule="auto"/>
                                  <w:textDirection w:val="btLr"/>
                                </w:pPr>
                              </w:p>
                              <w:p w14:paraId="79BA91C4" w14:textId="77777777" w:rsidR="00E321B4" w:rsidRDefault="00000000">
                                <w:pPr>
                                  <w:spacing w:after="0" w:line="240" w:lineRule="auto"/>
                                  <w:textDirection w:val="btLr"/>
                                </w:pPr>
                                <w:r>
                                  <w:rPr>
                                    <w:b/>
                                    <w:color w:val="1F3864"/>
                                    <w:sz w:val="48"/>
                                  </w:rPr>
                                  <w:t xml:space="preserve">Guía3. Informe final Proyecto APT </w:t>
                                </w:r>
                              </w:p>
                              <w:p w14:paraId="0577097D" w14:textId="77777777" w:rsidR="00E321B4"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566918001" name="Rectángulo 566918001"/>
                          <wps:cNvSpPr/>
                          <wps:spPr>
                            <a:xfrm>
                              <a:off x="0" y="0"/>
                              <a:ext cx="993140" cy="1486894"/>
                            </a:xfrm>
                            <a:prstGeom prst="rect">
                              <a:avLst/>
                            </a:prstGeom>
                            <a:solidFill>
                              <a:srgbClr val="1F3864"/>
                            </a:solidFill>
                            <a:ln>
                              <a:noFill/>
                            </a:ln>
                          </wps:spPr>
                          <wps:txbx>
                            <w:txbxContent>
                              <w:p w14:paraId="0153F0CC" w14:textId="77777777" w:rsidR="00E321B4" w:rsidRDefault="00E321B4">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A6EFC72" id="Grupo 1"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x5u/AIAANoJAAAOAAAAZHJzL2Uyb0RvYy54bWzMVllu2zAQ/S/QOxD8b7RYG4XIQZHUQYGi&#10;DZr2ALRELYAkqiS95Dg9Sy/WISVZdpyisdMWhQFZw6FGb968GfHyatvUaM2ErHibYOfCxoi1Kc+q&#10;tkjw1y+LNxFGUtE2ozVvWYIfmMRX89evLjddzFxe8jpjAkGQVsabLsGlUl1sWTItWUPlBe9YC86c&#10;i4YqMEVhZYJuIHpTW65tB9aGi6wTPGVSwupN78RzEz/PWao+5blkCtUJBmzKXIW5LvXVml/SuBC0&#10;K6t0gEHPQNHQqoWX7kLdUEXRSlRHoZoqFVzyXF2kvLF4nlcpMzlANo79KJtbwVedyaWIN0W3owmo&#10;fcTT2WHTj+tb0d13dwKY2HQFcGEsncs2F43+B5Roayh72FHGtgqlsBi4sygKfYxS8Dl+4Dr2QGpa&#10;AvP6Odd1A98H8mGHS0hE4N7Qnpbv9qIQePBxFGsEYR1A2xk9ZMjhTqAqS7BnRyEJfSfEqKUNyO1W&#10;rDqOpuUhyROyNuiD2TH6Exjocz/K2ifEcd1j7n6ZNbSInFQgX6aC+5J2zIhLxhODru2ScBb5BDLu&#10;KfwMPfTje1usao72vIZJ8+ROPDKWoKPnKue32dO4E1LdMt4gfZNgAUhMk9H1B6kAABA1btFvbfmi&#10;qmsjrbo9WICNegVUNGLUd2q73A5pLHn2ABqSXbqo4F0fqFR3VMAkcDDawHRIsPy2ooJhVL9vgXji&#10;eLpwat8Q+8Zy36BtWnIYOqkSGPXGtTJDqEf5dqV4XpmMNK4ezAAXKq5V/g9K70QBIf7MsyHn49Lv&#10;eU8pvWO7XhBCxL75vXDW9/7YPR4JYDh4Q+e7AfxCvWPXA1OJ/6IKzPBw9Hsn/s8Ug+eHepA9IYbB&#10;M4pB/cdS8IOAOJH9tBIm5ylCOJiBY/UJmTneOPa9KIiI97LiS15XmZ4CurGkKJbXtUBrCh9/ZzGL&#10;gjH6wbZnzwqjEvePqGSYH0+oZPCMKjl7ZExfTDNIzAHCtNVw2NEnlH3b7JqOZPOfAAAA//8DAFBL&#10;AwQUAAYACAAAACEAEPC1BeEAAAAJAQAADwAAAGRycy9kb3ducmV2LnhtbEyPT0vDQBTE74LfYXmC&#10;t3bzpy025qWUop6KYCuIt9fsaxKa3Q3ZbZJ+e9eTHocZZn6TbybdioF711iDEM8jEGxKqxpTIXwe&#10;X2dPIJwno6i1hhFu7GBT3N/llCk7mg8eDr4SocS4jBBq77tMSlfWrMnNbccmeGfba/JB9pVUPY2h&#10;XLcyiaKV1NSYsFBTx7uay8vhqhHeRhq3afwy7C/n3e37uHz/2seM+PgwbZ9BeJ78Xxh+8QM6FIHp&#10;ZK9GOdEizBbrRYgirMKl4K/TNAZxQkiWSQSyyOX/B8UPAAAA//8DAFBLAQItABQABgAIAAAAIQC2&#10;gziS/gAAAOEBAAATAAAAAAAAAAAAAAAAAAAAAABbQ29udGVudF9UeXBlc10ueG1sUEsBAi0AFAAG&#10;AAgAAAAhADj9If/WAAAAlAEAAAsAAAAAAAAAAAAAAAAALwEAAF9yZWxzLy5yZWxzUEsBAi0AFAAG&#10;AAgAAAAhAAEnHm78AgAA2gkAAA4AAAAAAAAAAAAAAAAALgIAAGRycy9lMm9Eb2MueG1sUEsBAi0A&#10;FAAGAAgAAAAhABDwtQXhAAAACQEAAA8AAAAAAAAAAAAAAAAAVgUAAGRycy9kb3ducmV2LnhtbFBL&#10;BQYAAAAABAAEAPMAAABkBgAAAAA=&#10;">
                <v:group id="Grupo 408797517"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JaywAAAOIAAAAPAAAAZHJzL2Rvd25yZXYueG1sRI9Ba8JA&#10;FITvhf6H5RW81U1abWzqKiIqPUihsSDeHtlnEsy+Ddk1if++WxB6HGbmG2a+HEwtOmpdZVlBPI5A&#10;EOdWV1wo+Dlsn2cgnEfWWFsmBTdysFw8Pswx1bbnb+oyX4gAYZeigtL7JpXS5SUZdGPbEAfvbFuD&#10;Psi2kLrFPsBNLV+i6E0arDgslNjQuqT8kl2Ngl2P/eo13nT7y3l9Ox2mX8d9TEqNnobVBwhPg/8P&#10;39ufWsEkmiXvyTRO4O9SuANy8QsAAP//AwBQSwECLQAUAAYACAAAACEA2+H2y+4AAACFAQAAEwAA&#10;AAAAAAAAAAAAAAAAAAAAW0NvbnRlbnRfVHlwZXNdLnhtbFBLAQItABQABgAIAAAAIQBa9CxbvwAA&#10;ABUBAAALAAAAAAAAAAAAAAAAAB8BAABfcmVscy8ucmVsc1BLAQItABQABgAIAAAAIQCy/XJaywAA&#10;AOIAAAAPAAAAAAAAAAAAAAAAAAcCAABkcnMvZG93bnJldi54bWxQSwUGAAAAAAMAAwC3AAAA/wIA&#10;AAAA&#10;">
                  <v:rect id="Rectángulo 2029738593"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lNygAAAOMAAAAPAAAAZHJzL2Rvd25yZXYueG1sRI9RT8Iw&#10;FIXfTfwPzTXhTTqKIJsUokQT4UmHP+C6XtbF9XauFea/tyYkPJ6cc76Ts1wPrhVH6kPjWcNknIEg&#10;rrxpuNbwsX+5XYAIEdlg65k0/FKA9er6aomF8Sd+p2MZa5EgHArUYGPsCilDZclhGPuOOHkH3zuM&#10;Sfa1ND2eEty1UmXZXDpsOC1Y7Ghjqfoqf5yGtztP6lmFp7J2uR0+97vtN861Ht0Mjw8gIg3xEj63&#10;X40Glan8frqY5VP4/5T+gFz9AQAA//8DAFBLAQItABQABgAIAAAAIQDb4fbL7gAAAIUBAAATAAAA&#10;AAAAAAAAAAAAAAAAAABbQ29udGVudF9UeXBlc10ueG1sUEsBAi0AFAAGAAgAAAAhAFr0LFu/AAAA&#10;FQEAAAsAAAAAAAAAAAAAAAAAHwEAAF9yZWxzLy5yZWxzUEsBAi0AFAAGAAgAAAAhAG0G+U3KAAAA&#10;4wAAAA8AAAAAAAAAAAAAAAAABwIAAGRycy9kb3ducmV2LnhtbFBLBQYAAAAAAwADALcAAAD+AgAA&#10;AAA=&#10;" filled="f" stroked="f">
                    <v:textbox inset="2.53958mm,2.53958mm,2.53958mm,2.53958mm">
                      <w:txbxContent>
                        <w:p w14:paraId="364782BE" w14:textId="77777777" w:rsidR="00E321B4" w:rsidRDefault="00E321B4">
                          <w:pPr>
                            <w:spacing w:after="0" w:line="240" w:lineRule="auto"/>
                            <w:textDirection w:val="btLr"/>
                          </w:pPr>
                        </w:p>
                      </w:txbxContent>
                    </v:textbox>
                  </v:rect>
                  <v:rect id="Rectángulo 1869953401"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p+uxQAAAOMAAAAPAAAAZHJzL2Rvd25yZXYueG1sRE/NagIx&#10;EL4X+g5hCt5qslUXXY1SSoX22NVDj8NmuruYTJYk6vr2plDocb7/2exGZ8WFQuw9ayimCgRx403P&#10;rYbjYf+8BBETskHrmTTcKMJu+/iwwcr4K3/RpU6tyCEcK9TQpTRUUsamI4dx6gfizP344DDlM7TS&#10;BLzmcGfli1KldNhzbuhwoLeOmlN9dhoGsuZs57X6buR74KL8PMjbQuvJ0/i6BpFoTP/iP/eHyfOX&#10;5Wq1mM1VAb8/ZQDk9g4AAP//AwBQSwECLQAUAAYACAAAACEA2+H2y+4AAACFAQAAEwAAAAAAAAAA&#10;AAAAAAAAAAAAW0NvbnRlbnRfVHlwZXNdLnhtbFBLAQItABQABgAIAAAAIQBa9CxbvwAAABUBAAAL&#10;AAAAAAAAAAAAAAAAAB8BAABfcmVscy8ucmVsc1BLAQItABQABgAIAAAAIQAIap+uxQAAAOMAAAAP&#10;AAAAAAAAAAAAAAAAAAcCAABkcnMvZG93bnJldi54bWxQSwUGAAAAAAMAAwC3AAAA+QIAAAAA&#10;" filled="f" stroked="f">
                    <v:textbox inset="2.53958mm,1.2694mm,2.53958mm,1.2694mm">
                      <w:txbxContent>
                        <w:p w14:paraId="03AF5E20" w14:textId="77777777" w:rsidR="00E321B4" w:rsidRDefault="00E321B4">
                          <w:pPr>
                            <w:spacing w:after="0" w:line="240" w:lineRule="auto"/>
                            <w:textDirection w:val="btLr"/>
                          </w:pPr>
                        </w:p>
                        <w:p w14:paraId="79BA91C4" w14:textId="77777777" w:rsidR="00E321B4" w:rsidRDefault="00000000">
                          <w:pPr>
                            <w:spacing w:after="0" w:line="240" w:lineRule="auto"/>
                            <w:textDirection w:val="btLr"/>
                          </w:pPr>
                          <w:r>
                            <w:rPr>
                              <w:b/>
                              <w:color w:val="1F3864"/>
                              <w:sz w:val="48"/>
                            </w:rPr>
                            <w:t xml:space="preserve">Guía3. Informe final Proyecto APT </w:t>
                          </w:r>
                        </w:p>
                        <w:p w14:paraId="0577097D" w14:textId="77777777" w:rsidR="00E321B4" w:rsidRDefault="00000000">
                          <w:pPr>
                            <w:spacing w:after="0" w:line="240" w:lineRule="auto"/>
                            <w:textDirection w:val="btLr"/>
                          </w:pPr>
                          <w:r>
                            <w:rPr>
                              <w:b/>
                              <w:color w:val="1F3864"/>
                              <w:sz w:val="48"/>
                            </w:rPr>
                            <w:t>Asignatura Capstone</w:t>
                          </w:r>
                        </w:p>
                      </w:txbxContent>
                    </v:textbox>
                  </v:rect>
                  <v:rect id="Rectángulo 566918001"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4WYxwAAAOIAAAAPAAAAZHJzL2Rvd25yZXYueG1sRI/BasMw&#10;EETvhf6D2EJujaSAje1GCaFQ2mtSH3pcrK2txloZS03cv48KhR6HmXnDbPeLH8WF5ugCG9BrBYK4&#10;C9Zxb6B9f3msQMSEbHEMTAZ+KMJ+d3+3xcaGKx/pckq9yBCODRoYUpoaKWM3kMe4DhNx9j7D7DFl&#10;OffSznjNcD/KjVKl9Og4Lww40fNA3fn07Q3Ube0+2iJUm3TQX8ez5rZwr8asHpbDE4hES/oP/7Xf&#10;rIGiLGtdKaXh91K+A3J3AwAA//8DAFBLAQItABQABgAIAAAAIQDb4fbL7gAAAIUBAAATAAAAAAAA&#10;AAAAAAAAAAAAAABbQ29udGVudF9UeXBlc10ueG1sUEsBAi0AFAAGAAgAAAAhAFr0LFu/AAAAFQEA&#10;AAsAAAAAAAAAAAAAAAAAHwEAAF9yZWxzLy5yZWxzUEsBAi0AFAAGAAgAAAAhAKAbhZjHAAAA4gAA&#10;AA8AAAAAAAAAAAAAAAAABwIAAGRycy9kb3ducmV2LnhtbFBLBQYAAAAAAwADALcAAAD7AgAAAAA=&#10;" fillcolor="#1f3864" stroked="f">
                    <v:textbox inset="2.53958mm,2.53958mm,2.53958mm,2.53958mm">
                      <w:txbxContent>
                        <w:p w14:paraId="0153F0CC" w14:textId="77777777" w:rsidR="00E321B4" w:rsidRDefault="00E321B4">
                          <w:pPr>
                            <w:spacing w:after="0" w:line="240" w:lineRule="auto"/>
                            <w:textDirection w:val="btLr"/>
                          </w:pPr>
                        </w:p>
                      </w:txbxContent>
                    </v:textbox>
                  </v:rect>
                </v:group>
              </v:group>
            </w:pict>
          </mc:Fallback>
        </mc:AlternateContent>
      </w:r>
    </w:p>
    <w:p w14:paraId="25E1453F" w14:textId="77777777" w:rsidR="00E321B4" w:rsidRDefault="00E321B4"/>
    <w:p w14:paraId="4E2A409A" w14:textId="77777777" w:rsidR="00E321B4" w:rsidRDefault="00E321B4"/>
    <w:p w14:paraId="45FD2F0F" w14:textId="77777777" w:rsidR="00E321B4" w:rsidRDefault="00E321B4"/>
    <w:p w14:paraId="1D03277F" w14:textId="77777777" w:rsidR="00E321B4" w:rsidRDefault="00E321B4"/>
    <w:p w14:paraId="1D0EECD5" w14:textId="77777777" w:rsidR="00E321B4" w:rsidRDefault="00E321B4">
      <w:pPr>
        <w:rPr>
          <w:b/>
          <w:bCs/>
          <w:color w:val="2F5496"/>
          <w:sz w:val="26"/>
          <w:szCs w:val="26"/>
        </w:rPr>
      </w:pPr>
    </w:p>
    <w:p w14:paraId="60A07BF9" w14:textId="77777777" w:rsidR="00E321B4" w:rsidRDefault="00E321B4">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E321B4" w14:paraId="0CC76580" w14:textId="77777777">
        <w:trPr>
          <w:trHeight w:val="440"/>
        </w:trPr>
        <w:tc>
          <w:tcPr>
            <w:tcW w:w="9781" w:type="dxa"/>
            <w:vAlign w:val="center"/>
          </w:tcPr>
          <w:p w14:paraId="07C0DC12" w14:textId="77777777" w:rsidR="00E321B4" w:rsidRDefault="00000000">
            <w:pPr>
              <w:rPr>
                <w:b/>
                <w:bCs/>
                <w:color w:val="1F3864"/>
                <w:sz w:val="28"/>
                <w:szCs w:val="28"/>
              </w:rPr>
            </w:pPr>
            <w:r>
              <w:rPr>
                <w:b/>
                <w:bCs/>
                <w:color w:val="1F3864"/>
                <w:sz w:val="28"/>
                <w:szCs w:val="28"/>
              </w:rPr>
              <w:t>1. Informe final Proyecto APT</w:t>
            </w:r>
          </w:p>
        </w:tc>
      </w:tr>
      <w:tr w:rsidR="00E321B4" w14:paraId="5CB1C675" w14:textId="77777777">
        <w:trPr>
          <w:trHeight w:val="800"/>
        </w:trPr>
        <w:tc>
          <w:tcPr>
            <w:tcW w:w="9781" w:type="dxa"/>
            <w:shd w:val="clear" w:color="auto" w:fill="D9E2F3"/>
            <w:vAlign w:val="center"/>
          </w:tcPr>
          <w:p w14:paraId="588D9380" w14:textId="77777777" w:rsidR="00E321B4" w:rsidRDefault="00E321B4">
            <w:pPr>
              <w:pBdr>
                <w:top w:val="nil"/>
                <w:left w:val="nil"/>
                <w:bottom w:val="nil"/>
                <w:right w:val="nil"/>
                <w:between w:val="nil"/>
              </w:pBdr>
              <w:tabs>
                <w:tab w:val="center" w:pos="4419"/>
                <w:tab w:val="right" w:pos="8838"/>
              </w:tabs>
              <w:spacing w:after="0" w:line="240" w:lineRule="auto"/>
              <w:jc w:val="both"/>
              <w:rPr>
                <w:color w:val="1F3864"/>
              </w:rPr>
            </w:pPr>
          </w:p>
          <w:p w14:paraId="4A607196" w14:textId="77777777" w:rsidR="00E321B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70F26A65" w14:textId="77777777" w:rsidR="00E321B4" w:rsidRDefault="00E321B4">
            <w:pPr>
              <w:pBdr>
                <w:top w:val="nil"/>
                <w:left w:val="nil"/>
                <w:bottom w:val="nil"/>
                <w:right w:val="nil"/>
                <w:between w:val="nil"/>
              </w:pBdr>
              <w:tabs>
                <w:tab w:val="center" w:pos="4419"/>
                <w:tab w:val="right" w:pos="8838"/>
              </w:tabs>
              <w:spacing w:after="0" w:line="240" w:lineRule="auto"/>
              <w:jc w:val="both"/>
              <w:rPr>
                <w:color w:val="1F3864"/>
              </w:rPr>
            </w:pPr>
          </w:p>
          <w:p w14:paraId="1EE89BE8" w14:textId="77777777" w:rsidR="00E321B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2B1752AB" w14:textId="77777777" w:rsidR="00E321B4" w:rsidRDefault="00E321B4">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E321B4" w14:paraId="232C439B" w14:textId="77777777">
        <w:trPr>
          <w:trHeight w:val="440"/>
        </w:trPr>
        <w:tc>
          <w:tcPr>
            <w:tcW w:w="3159" w:type="dxa"/>
            <w:vAlign w:val="center"/>
          </w:tcPr>
          <w:p w14:paraId="38CB2DA2" w14:textId="77777777" w:rsidR="00E321B4" w:rsidRDefault="00000000">
            <w:pPr>
              <w:rPr>
                <w:color w:val="1F3864"/>
              </w:rPr>
            </w:pPr>
            <w:r>
              <w:rPr>
                <w:color w:val="1F3864"/>
              </w:rPr>
              <w:t>Nombre del proyecto</w:t>
            </w:r>
          </w:p>
        </w:tc>
        <w:tc>
          <w:tcPr>
            <w:tcW w:w="6622" w:type="dxa"/>
            <w:vAlign w:val="center"/>
          </w:tcPr>
          <w:p w14:paraId="65A26C93" w14:textId="11AA9B86" w:rsidR="00E321B4" w:rsidRDefault="00C06752">
            <w:pPr>
              <w:rPr>
                <w:b/>
                <w:bCs/>
              </w:rPr>
            </w:pPr>
            <w:r w:rsidRPr="00C06752">
              <w:rPr>
                <w:i/>
                <w:iCs/>
                <w:color w:val="548DD4"/>
                <w:sz w:val="20"/>
                <w:szCs w:val="20"/>
              </w:rPr>
              <w:t>Budsound (Rockola Digital)</w:t>
            </w:r>
          </w:p>
        </w:tc>
      </w:tr>
      <w:tr w:rsidR="00E321B4" w14:paraId="179CA5B5" w14:textId="77777777">
        <w:trPr>
          <w:trHeight w:val="418"/>
        </w:trPr>
        <w:tc>
          <w:tcPr>
            <w:tcW w:w="3159" w:type="dxa"/>
            <w:vAlign w:val="center"/>
          </w:tcPr>
          <w:p w14:paraId="742A62FA" w14:textId="77777777" w:rsidR="00E321B4" w:rsidRDefault="00000000">
            <w:pPr>
              <w:rPr>
                <w:color w:val="1F3864"/>
              </w:rPr>
            </w:pPr>
            <w:r>
              <w:rPr>
                <w:color w:val="1F3864"/>
              </w:rPr>
              <w:t>Área (s) de desempeño(s)</w:t>
            </w:r>
          </w:p>
        </w:tc>
        <w:tc>
          <w:tcPr>
            <w:tcW w:w="6622" w:type="dxa"/>
            <w:vAlign w:val="center"/>
          </w:tcPr>
          <w:p w14:paraId="19241093" w14:textId="139F0BC7" w:rsidR="00E321B4" w:rsidRDefault="00C06752">
            <w:pPr>
              <w:rPr>
                <w:b/>
                <w:bCs/>
              </w:rPr>
            </w:pPr>
            <w:r w:rsidRPr="00C06752">
              <w:rPr>
                <w:i/>
                <w:iCs/>
                <w:color w:val="548DD4"/>
                <w:sz w:val="20"/>
                <w:szCs w:val="20"/>
              </w:rPr>
              <w:t>Desarrollo de Software y Gestión de Proyectos de Tecnologías de la Información (TI).</w:t>
            </w:r>
          </w:p>
        </w:tc>
      </w:tr>
      <w:tr w:rsidR="00E321B4" w14:paraId="0C92455D" w14:textId="77777777">
        <w:trPr>
          <w:trHeight w:val="425"/>
        </w:trPr>
        <w:tc>
          <w:tcPr>
            <w:tcW w:w="3159" w:type="dxa"/>
            <w:vAlign w:val="center"/>
          </w:tcPr>
          <w:p w14:paraId="6F8DBD1C" w14:textId="77777777" w:rsidR="00E321B4" w:rsidRDefault="00000000">
            <w:pPr>
              <w:rPr>
                <w:color w:val="1F3864"/>
              </w:rPr>
            </w:pPr>
            <w:r>
              <w:rPr>
                <w:color w:val="1F3864"/>
              </w:rPr>
              <w:t xml:space="preserve">Competencias </w:t>
            </w:r>
          </w:p>
          <w:p w14:paraId="2B9CC965" w14:textId="77777777" w:rsidR="00E321B4" w:rsidRDefault="00E321B4">
            <w:pPr>
              <w:rPr>
                <w:color w:val="1F3864"/>
              </w:rPr>
            </w:pPr>
          </w:p>
        </w:tc>
        <w:tc>
          <w:tcPr>
            <w:tcW w:w="6622" w:type="dxa"/>
            <w:vAlign w:val="center"/>
          </w:tcPr>
          <w:p w14:paraId="38E6E2A9" w14:textId="5554833F" w:rsidR="00E321B4" w:rsidRDefault="00C06752">
            <w:pPr>
              <w:rPr>
                <w:b/>
                <w:bCs/>
              </w:rPr>
            </w:pPr>
            <w:r w:rsidRPr="00C06752">
              <w:rPr>
                <w:i/>
                <w:iCs/>
                <w:color w:val="548DD4"/>
                <w:sz w:val="20"/>
                <w:szCs w:val="20"/>
              </w:rPr>
              <w:t>Gestionar proyectos informáticos / Modelos de datos escalables; Desarrollar solución sistematizando el proceso; Integrar servicios de terceros de forma segura; Integrar componentes seguros / Modelos transaccionales; Diseñar modelos de datos / Certificación de procesos; Realizar pruebas de certificación / Aplicar criterios UX; Gestionar proyectos informáticos; Aplicar principios de accesibilidad e inclusión.</w:t>
            </w:r>
          </w:p>
        </w:tc>
      </w:tr>
    </w:tbl>
    <w:p w14:paraId="627BBDB3" w14:textId="77777777" w:rsidR="00E321B4" w:rsidRDefault="00E321B4">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E321B4" w14:paraId="10AFAAB5" w14:textId="77777777">
        <w:trPr>
          <w:trHeight w:val="388"/>
        </w:trPr>
        <w:tc>
          <w:tcPr>
            <w:tcW w:w="9781" w:type="dxa"/>
            <w:gridSpan w:val="2"/>
            <w:shd w:val="clear" w:color="auto" w:fill="D9D9D9"/>
            <w:vAlign w:val="center"/>
          </w:tcPr>
          <w:p w14:paraId="40296FB8" w14:textId="77777777" w:rsidR="00E321B4" w:rsidRDefault="00000000">
            <w:pPr>
              <w:rPr>
                <w:b/>
                <w:bCs/>
              </w:rPr>
            </w:pPr>
            <w:r>
              <w:rPr>
                <w:b/>
                <w:bCs/>
                <w:color w:val="1F3864"/>
                <w:sz w:val="18"/>
                <w:szCs w:val="18"/>
              </w:rPr>
              <w:t>Contenidos del informe final</w:t>
            </w:r>
          </w:p>
        </w:tc>
      </w:tr>
      <w:tr w:rsidR="00E321B4" w14:paraId="4E90487F" w14:textId="77777777">
        <w:trPr>
          <w:trHeight w:val="2266"/>
        </w:trPr>
        <w:tc>
          <w:tcPr>
            <w:tcW w:w="3001" w:type="dxa"/>
            <w:vAlign w:val="center"/>
          </w:tcPr>
          <w:p w14:paraId="3E349275" w14:textId="77777777" w:rsidR="00E321B4" w:rsidRDefault="00000000">
            <w:pPr>
              <w:rPr>
                <w:color w:val="1F3864"/>
                <w:sz w:val="18"/>
                <w:szCs w:val="18"/>
              </w:rPr>
            </w:pPr>
            <w:r>
              <w:rPr>
                <w:color w:val="1F3864"/>
                <w:sz w:val="18"/>
                <w:szCs w:val="18"/>
              </w:rPr>
              <w:t>1. Relevancia del proyecto APT</w:t>
            </w:r>
          </w:p>
        </w:tc>
        <w:tc>
          <w:tcPr>
            <w:tcW w:w="6780" w:type="dxa"/>
            <w:vAlign w:val="center"/>
          </w:tcPr>
          <w:p w14:paraId="360934DF" w14:textId="6BE6D849" w:rsidR="00C06752" w:rsidRDefault="00C06752" w:rsidP="00C06752">
            <w:pPr>
              <w:pStyle w:val="Prrafodelista"/>
              <w:numPr>
                <w:ilvl w:val="0"/>
                <w:numId w:val="4"/>
              </w:numPr>
              <w:pBdr>
                <w:top w:val="nil"/>
                <w:left w:val="nil"/>
                <w:bottom w:val="nil"/>
                <w:right w:val="nil"/>
                <w:between w:val="nil"/>
              </w:pBdr>
              <w:spacing w:after="0" w:line="240" w:lineRule="auto"/>
              <w:jc w:val="both"/>
              <w:rPr>
                <w:i/>
                <w:iCs/>
                <w:color w:val="0070C0"/>
                <w:sz w:val="18"/>
                <w:szCs w:val="18"/>
              </w:rPr>
            </w:pPr>
            <w:r w:rsidRPr="00C06752">
              <w:rPr>
                <w:i/>
                <w:iCs/>
                <w:color w:val="0070C0"/>
                <w:sz w:val="18"/>
                <w:szCs w:val="18"/>
              </w:rPr>
              <w:t xml:space="preserve">En discotecas y eventos en vivo, el público que quiere pedirle una canción al DJ no tiene ninguna forma ordenada de hacerlo: se acerca físicamente a gritar </w:t>
            </w:r>
            <w:r w:rsidRPr="00C06752">
              <w:rPr>
                <w:i/>
                <w:iCs/>
                <w:color w:val="0070C0"/>
                <w:sz w:val="18"/>
                <w:szCs w:val="18"/>
              </w:rPr>
              <w:t>la canción</w:t>
            </w:r>
            <w:r w:rsidRPr="00C06752">
              <w:rPr>
                <w:i/>
                <w:iCs/>
                <w:color w:val="0070C0"/>
                <w:sz w:val="18"/>
                <w:szCs w:val="18"/>
              </w:rPr>
              <w:t xml:space="preserve">, interrumpe al DJ a mitad del set, y este no tiene ningún criterio objetivo para decidir qué pedidos considerar ni en qué orden llegaron. No existe registro de lo que se pidió, nadie sabe si el DJ realmente vio el pedido, y el DJ pierde el control de su propio </w:t>
            </w:r>
            <w:r w:rsidR="000F4AF5">
              <w:rPr>
                <w:i/>
                <w:iCs/>
                <w:color w:val="0070C0"/>
                <w:sz w:val="18"/>
                <w:szCs w:val="18"/>
              </w:rPr>
              <w:t>evento</w:t>
            </w:r>
            <w:r w:rsidRPr="00C06752">
              <w:rPr>
                <w:i/>
                <w:iCs/>
                <w:color w:val="0070C0"/>
                <w:sz w:val="18"/>
                <w:szCs w:val="18"/>
              </w:rPr>
              <w:t xml:space="preserve"> cada vez que alguien se le acerca a la cabina.</w:t>
            </w:r>
          </w:p>
          <w:p w14:paraId="5D252B34" w14:textId="77777777" w:rsidR="00C06752" w:rsidRDefault="00C06752" w:rsidP="00C06752">
            <w:pPr>
              <w:pStyle w:val="Prrafodelista"/>
              <w:pBdr>
                <w:top w:val="nil"/>
                <w:left w:val="nil"/>
                <w:bottom w:val="nil"/>
                <w:right w:val="nil"/>
                <w:between w:val="nil"/>
              </w:pBdr>
              <w:spacing w:after="0" w:line="240" w:lineRule="auto"/>
              <w:jc w:val="both"/>
              <w:rPr>
                <w:i/>
                <w:iCs/>
                <w:color w:val="0070C0"/>
                <w:sz w:val="18"/>
                <w:szCs w:val="18"/>
              </w:rPr>
            </w:pPr>
          </w:p>
          <w:p w14:paraId="7921B077" w14:textId="0B58CFF1" w:rsidR="00C06752" w:rsidRPr="00C06752" w:rsidRDefault="00C06752" w:rsidP="00C06752">
            <w:pPr>
              <w:pStyle w:val="Prrafodelista"/>
              <w:numPr>
                <w:ilvl w:val="0"/>
                <w:numId w:val="4"/>
              </w:numPr>
              <w:pBdr>
                <w:top w:val="nil"/>
                <w:left w:val="nil"/>
                <w:bottom w:val="nil"/>
                <w:right w:val="nil"/>
                <w:between w:val="nil"/>
              </w:pBdr>
              <w:spacing w:after="0" w:line="240" w:lineRule="auto"/>
              <w:jc w:val="both"/>
              <w:rPr>
                <w:i/>
                <w:iCs/>
                <w:color w:val="0070C0"/>
                <w:sz w:val="18"/>
                <w:szCs w:val="18"/>
              </w:rPr>
            </w:pPr>
            <w:r w:rsidRPr="00C06752">
              <w:rPr>
                <w:i/>
                <w:iCs/>
                <w:color w:val="0070C0"/>
                <w:sz w:val="18"/>
                <w:szCs w:val="18"/>
              </w:rPr>
              <w:t xml:space="preserve">Este problema es relevante para el campo laboral de la carrera porque exige resolver, con herramientas reales de la industria, los mismos desafíos que enfrenta cualquier producto de software comercial: una </w:t>
            </w:r>
            <w:r w:rsidR="000F4AF5" w:rsidRPr="00C06752">
              <w:rPr>
                <w:i/>
                <w:iCs/>
                <w:color w:val="0070C0"/>
                <w:sz w:val="18"/>
                <w:szCs w:val="18"/>
              </w:rPr>
              <w:t>aplicación</w:t>
            </w:r>
            <w:r w:rsidRPr="00C06752">
              <w:rPr>
                <w:i/>
                <w:iCs/>
                <w:color w:val="0070C0"/>
                <w:sz w:val="18"/>
                <w:szCs w:val="18"/>
              </w:rPr>
              <w:t xml:space="preserve"> móvil multiplataforma, un backend que orquesta múltiples servicios externos (pagos, autenticación, búsqueda, correo), comunicación en tiempo real, y seguridad de extremo a extremo — no es un ejercicio académico aislado, es un sistema completo y desplegado.</w:t>
            </w:r>
          </w:p>
          <w:p w14:paraId="4287F5FE" w14:textId="77777777" w:rsidR="00C06752" w:rsidRPr="00C06752" w:rsidRDefault="00C06752" w:rsidP="00C06752">
            <w:pPr>
              <w:pStyle w:val="Prrafodelista"/>
              <w:rPr>
                <w:i/>
                <w:iCs/>
                <w:color w:val="0070C0"/>
                <w:sz w:val="18"/>
                <w:szCs w:val="18"/>
              </w:rPr>
            </w:pPr>
          </w:p>
          <w:p w14:paraId="11C131CD" w14:textId="1F79A665" w:rsidR="00C06752" w:rsidRDefault="00C06752" w:rsidP="00C06752">
            <w:pPr>
              <w:pStyle w:val="Prrafodelista"/>
              <w:numPr>
                <w:ilvl w:val="0"/>
                <w:numId w:val="4"/>
              </w:numPr>
              <w:pBdr>
                <w:top w:val="nil"/>
                <w:left w:val="nil"/>
                <w:bottom w:val="nil"/>
                <w:right w:val="nil"/>
                <w:between w:val="nil"/>
              </w:pBdr>
              <w:spacing w:after="0" w:line="240" w:lineRule="auto"/>
              <w:jc w:val="both"/>
              <w:rPr>
                <w:i/>
                <w:iCs/>
                <w:color w:val="0070C0"/>
                <w:sz w:val="18"/>
                <w:szCs w:val="18"/>
              </w:rPr>
            </w:pPr>
            <w:r w:rsidRPr="00C06752">
              <w:rPr>
                <w:i/>
                <w:iCs/>
                <w:color w:val="0070C0"/>
                <w:sz w:val="18"/>
                <w:szCs w:val="18"/>
              </w:rPr>
              <w:lastRenderedPageBreak/>
              <w:t xml:space="preserve">El proyecto se sitúa en Chile como mercado inicial (moneda CLP, MercadoPago Chile), pensado para cualquier recinto con eventos en vivo con DJ: discotecas, bares, fiestas privadas y eventos masivos. Afecta directamente a dos grupos: los DJs que tocan en vivo y quieren mantener el control artístico de su set sin perder la conexión con el público, y el </w:t>
            </w:r>
            <w:r w:rsidR="000F4AF5" w:rsidRPr="00C06752">
              <w:rPr>
                <w:i/>
                <w:iCs/>
                <w:color w:val="0070C0"/>
                <w:sz w:val="18"/>
                <w:szCs w:val="18"/>
              </w:rPr>
              <w:t>público</w:t>
            </w:r>
            <w:r w:rsidRPr="00C06752">
              <w:rPr>
                <w:i/>
                <w:iCs/>
                <w:color w:val="0070C0"/>
                <w:sz w:val="18"/>
                <w:szCs w:val="18"/>
              </w:rPr>
              <w:t xml:space="preserve"> que quiere pedir una canción específica y saber si su pedido será considerado.</w:t>
            </w:r>
          </w:p>
          <w:p w14:paraId="3BA03C65" w14:textId="77777777" w:rsidR="00C06752" w:rsidRPr="00C06752" w:rsidRDefault="00C06752" w:rsidP="00C06752">
            <w:pPr>
              <w:pStyle w:val="Prrafodelista"/>
              <w:rPr>
                <w:i/>
                <w:iCs/>
                <w:color w:val="0070C0"/>
                <w:sz w:val="18"/>
                <w:szCs w:val="18"/>
              </w:rPr>
            </w:pPr>
          </w:p>
          <w:p w14:paraId="376183F4" w14:textId="53620B30" w:rsidR="00E321B4" w:rsidRDefault="00C06752" w:rsidP="00C06752">
            <w:pPr>
              <w:pStyle w:val="Prrafodelista"/>
              <w:numPr>
                <w:ilvl w:val="0"/>
                <w:numId w:val="4"/>
              </w:numPr>
              <w:pBdr>
                <w:top w:val="nil"/>
                <w:left w:val="nil"/>
                <w:bottom w:val="nil"/>
                <w:right w:val="nil"/>
                <w:between w:val="nil"/>
              </w:pBdr>
              <w:spacing w:after="0" w:line="240" w:lineRule="auto"/>
              <w:jc w:val="both"/>
              <w:rPr>
                <w:i/>
                <w:iCs/>
                <w:color w:val="0070C0"/>
                <w:sz w:val="18"/>
                <w:szCs w:val="18"/>
              </w:rPr>
            </w:pPr>
            <w:r w:rsidRPr="00C06752">
              <w:rPr>
                <w:i/>
                <w:iCs/>
                <w:color w:val="0070C0"/>
                <w:sz w:val="18"/>
                <w:szCs w:val="18"/>
              </w:rPr>
              <w:t xml:space="preserve">El aporte de valor, validado con una </w:t>
            </w:r>
            <w:r w:rsidR="000F4AF5" w:rsidRPr="00C06752">
              <w:rPr>
                <w:i/>
                <w:iCs/>
                <w:color w:val="0070C0"/>
                <w:sz w:val="18"/>
                <w:szCs w:val="18"/>
              </w:rPr>
              <w:t>aplicación</w:t>
            </w:r>
            <w:r w:rsidRPr="00C06752">
              <w:rPr>
                <w:i/>
                <w:iCs/>
                <w:color w:val="0070C0"/>
                <w:sz w:val="18"/>
                <w:szCs w:val="18"/>
              </w:rPr>
              <w:t xml:space="preserve"> funcionando de punta a punta (no solo un mockup) y desplegada en un servidor real (Railway), es reemplazar un canal informal y sin registro por uno digital, ordenado y con seguimiento en tiempo real — y además le da al DJ un incentivo económico adicional (la propina) sin quitarle nunca el control artístico de su propio evento.</w:t>
            </w:r>
          </w:p>
          <w:p w14:paraId="6A86C068" w14:textId="17EF2D57" w:rsidR="00B72A12" w:rsidRPr="00B72A12" w:rsidRDefault="00B72A12" w:rsidP="00B72A12">
            <w:pPr>
              <w:pBdr>
                <w:top w:val="nil"/>
                <w:left w:val="nil"/>
                <w:bottom w:val="nil"/>
                <w:right w:val="nil"/>
                <w:between w:val="nil"/>
              </w:pBdr>
              <w:spacing w:after="0" w:line="240" w:lineRule="auto"/>
              <w:jc w:val="both"/>
              <w:rPr>
                <w:i/>
                <w:iCs/>
                <w:color w:val="0070C0"/>
                <w:sz w:val="18"/>
                <w:szCs w:val="18"/>
              </w:rPr>
            </w:pPr>
          </w:p>
        </w:tc>
      </w:tr>
      <w:tr w:rsidR="00E321B4" w14:paraId="0B2B7704" w14:textId="77777777">
        <w:trPr>
          <w:trHeight w:val="838"/>
        </w:trPr>
        <w:tc>
          <w:tcPr>
            <w:tcW w:w="3001" w:type="dxa"/>
            <w:vAlign w:val="center"/>
          </w:tcPr>
          <w:p w14:paraId="103A0D80" w14:textId="77777777" w:rsidR="00E321B4" w:rsidRDefault="00000000">
            <w:pPr>
              <w:rPr>
                <w:color w:val="1F3864"/>
                <w:sz w:val="18"/>
                <w:szCs w:val="18"/>
              </w:rPr>
            </w:pPr>
            <w:r>
              <w:rPr>
                <w:color w:val="1F3864"/>
                <w:sz w:val="18"/>
                <w:szCs w:val="18"/>
              </w:rPr>
              <w:lastRenderedPageBreak/>
              <w:t xml:space="preserve">2. Objetivos </w:t>
            </w:r>
          </w:p>
        </w:tc>
        <w:tc>
          <w:tcPr>
            <w:tcW w:w="6780" w:type="dxa"/>
            <w:vAlign w:val="center"/>
          </w:tcPr>
          <w:p w14:paraId="5C4F99E3" w14:textId="74CF7AA5" w:rsidR="00B72A12" w:rsidRDefault="00C06752" w:rsidP="00C06752">
            <w:pPr>
              <w:pBdr>
                <w:top w:val="nil"/>
                <w:left w:val="nil"/>
                <w:bottom w:val="nil"/>
                <w:right w:val="nil"/>
                <w:between w:val="nil"/>
              </w:pBdr>
              <w:spacing w:after="0" w:line="240" w:lineRule="auto"/>
              <w:jc w:val="both"/>
              <w:rPr>
                <w:i/>
                <w:iCs/>
                <w:color w:val="0070C0"/>
                <w:sz w:val="18"/>
                <w:szCs w:val="18"/>
              </w:rPr>
            </w:pPr>
            <w:r w:rsidRPr="00C06752">
              <w:rPr>
                <w:i/>
                <w:iCs/>
                <w:color w:val="0070C0"/>
                <w:sz w:val="18"/>
                <w:szCs w:val="18"/>
              </w:rPr>
              <w:t xml:space="preserve">Objetivo general: </w:t>
            </w:r>
          </w:p>
          <w:p w14:paraId="22133797" w14:textId="4B2DE1BB" w:rsidR="00C06752" w:rsidRPr="00C06752" w:rsidRDefault="00C06752" w:rsidP="00C06752">
            <w:pPr>
              <w:pStyle w:val="Prrafodelista"/>
              <w:numPr>
                <w:ilvl w:val="0"/>
                <w:numId w:val="5"/>
              </w:numPr>
              <w:pBdr>
                <w:top w:val="nil"/>
                <w:left w:val="nil"/>
                <w:bottom w:val="nil"/>
                <w:right w:val="nil"/>
                <w:between w:val="nil"/>
              </w:pBdr>
              <w:spacing w:after="0" w:line="240" w:lineRule="auto"/>
              <w:jc w:val="both"/>
              <w:rPr>
                <w:i/>
                <w:iCs/>
                <w:color w:val="0070C0"/>
                <w:sz w:val="18"/>
                <w:szCs w:val="18"/>
              </w:rPr>
            </w:pPr>
            <w:r w:rsidRPr="00C06752">
              <w:rPr>
                <w:i/>
                <w:iCs/>
                <w:color w:val="0070C0"/>
                <w:sz w:val="18"/>
                <w:szCs w:val="18"/>
              </w:rPr>
              <w:t>D</w:t>
            </w:r>
            <w:r w:rsidRPr="00C06752">
              <w:rPr>
                <w:i/>
                <w:iCs/>
                <w:color w:val="0070C0"/>
                <w:sz w:val="18"/>
                <w:szCs w:val="18"/>
              </w:rPr>
              <w:t>igitalizar la interacción entre el público y el DJ en eventos en vivo, reemplazando la interrupción física por un canal ordenado de solicitudes de canciones con incentivo económico opcional.</w:t>
            </w:r>
          </w:p>
          <w:p w14:paraId="564866A2" w14:textId="77777777" w:rsidR="00C06752" w:rsidRPr="00C06752" w:rsidRDefault="00C06752" w:rsidP="00C06752">
            <w:pPr>
              <w:pBdr>
                <w:top w:val="nil"/>
                <w:left w:val="nil"/>
                <w:bottom w:val="nil"/>
                <w:right w:val="nil"/>
                <w:between w:val="nil"/>
              </w:pBdr>
              <w:spacing w:after="0" w:line="240" w:lineRule="auto"/>
              <w:jc w:val="both"/>
              <w:rPr>
                <w:i/>
                <w:iCs/>
                <w:color w:val="0070C0"/>
                <w:sz w:val="18"/>
                <w:szCs w:val="18"/>
              </w:rPr>
            </w:pPr>
          </w:p>
          <w:p w14:paraId="48223B9C" w14:textId="56A0FC55" w:rsidR="00C06752" w:rsidRPr="00C06752" w:rsidRDefault="00C06752" w:rsidP="00C06752">
            <w:pPr>
              <w:pBdr>
                <w:top w:val="nil"/>
                <w:left w:val="nil"/>
                <w:bottom w:val="nil"/>
                <w:right w:val="nil"/>
                <w:between w:val="nil"/>
              </w:pBdr>
              <w:spacing w:after="0" w:line="240" w:lineRule="auto"/>
              <w:jc w:val="both"/>
              <w:rPr>
                <w:i/>
                <w:iCs/>
                <w:color w:val="0070C0"/>
                <w:sz w:val="18"/>
                <w:szCs w:val="18"/>
              </w:rPr>
            </w:pPr>
            <w:r w:rsidRPr="00C06752">
              <w:rPr>
                <w:i/>
                <w:iCs/>
                <w:color w:val="0070C0"/>
                <w:sz w:val="18"/>
                <w:szCs w:val="18"/>
              </w:rPr>
              <w:t>Objetivos específicos:</w:t>
            </w:r>
          </w:p>
          <w:p w14:paraId="3CEE47EB" w14:textId="6E16E477" w:rsidR="00B72A12" w:rsidRDefault="00C06752" w:rsidP="00C06752">
            <w:pPr>
              <w:pStyle w:val="Prrafodelista"/>
              <w:numPr>
                <w:ilvl w:val="0"/>
                <w:numId w:val="5"/>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 xml:space="preserve">Permitir que un Participante se una a un evento vía código QR y solicite una canción buscándola por metadatos (sin reproducir audio dentro de la </w:t>
            </w:r>
            <w:r w:rsidR="000F4AF5" w:rsidRPr="00B72A12">
              <w:rPr>
                <w:i/>
                <w:iCs/>
                <w:color w:val="0070C0"/>
                <w:sz w:val="18"/>
                <w:szCs w:val="18"/>
              </w:rPr>
              <w:t>aplicación</w:t>
            </w:r>
            <w:r w:rsidRPr="00B72A12">
              <w:rPr>
                <w:i/>
                <w:iCs/>
                <w:color w:val="0070C0"/>
                <w:sz w:val="18"/>
                <w:szCs w:val="18"/>
              </w:rPr>
              <w:t>, por una decisión legal explícita frente a los Términos de Servicio de Spotify/YouTube).</w:t>
            </w:r>
          </w:p>
          <w:p w14:paraId="59554C7E" w14:textId="77777777" w:rsidR="00B72A12" w:rsidRDefault="00B72A12" w:rsidP="00B72A12">
            <w:pPr>
              <w:pStyle w:val="Prrafodelista"/>
              <w:pBdr>
                <w:top w:val="nil"/>
                <w:left w:val="nil"/>
                <w:bottom w:val="nil"/>
                <w:right w:val="nil"/>
                <w:between w:val="nil"/>
              </w:pBdr>
              <w:spacing w:after="0" w:line="240" w:lineRule="auto"/>
              <w:jc w:val="both"/>
              <w:rPr>
                <w:i/>
                <w:iCs/>
                <w:color w:val="0070C0"/>
                <w:sz w:val="18"/>
                <w:szCs w:val="18"/>
              </w:rPr>
            </w:pPr>
          </w:p>
          <w:p w14:paraId="737F4561" w14:textId="77777777" w:rsidR="00B72A12" w:rsidRDefault="00C06752" w:rsidP="00C06752">
            <w:pPr>
              <w:pStyle w:val="Prrafodelista"/>
              <w:numPr>
                <w:ilvl w:val="0"/>
                <w:numId w:val="5"/>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Darle al DJ una cola de solicitudes ordenada estrictamente por orden de llegada (nunca por quién pagó más), con un plazo definido para aceptar o rechazar cada una</w:t>
            </w:r>
            <w:r w:rsidR="00B72A12">
              <w:rPr>
                <w:i/>
                <w:iCs/>
                <w:color w:val="0070C0"/>
                <w:sz w:val="18"/>
                <w:szCs w:val="18"/>
              </w:rPr>
              <w:t>.</w:t>
            </w:r>
          </w:p>
          <w:p w14:paraId="74959857" w14:textId="77777777" w:rsidR="00B72A12" w:rsidRPr="00B72A12" w:rsidRDefault="00B72A12" w:rsidP="00B72A12">
            <w:pPr>
              <w:pStyle w:val="Prrafodelista"/>
              <w:rPr>
                <w:i/>
                <w:iCs/>
                <w:color w:val="0070C0"/>
                <w:sz w:val="18"/>
                <w:szCs w:val="18"/>
              </w:rPr>
            </w:pPr>
          </w:p>
          <w:p w14:paraId="547146EF" w14:textId="77777777" w:rsidR="00B72A12" w:rsidRDefault="00C06752" w:rsidP="00C06752">
            <w:pPr>
              <w:pStyle w:val="Prrafodelista"/>
              <w:numPr>
                <w:ilvl w:val="0"/>
                <w:numId w:val="5"/>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Cobrar la propina solo si el DJ acepta la solicitud (cobro condicionado), nunca si la rechaza.</w:t>
            </w:r>
          </w:p>
          <w:p w14:paraId="18BB13A5" w14:textId="77777777" w:rsidR="00B72A12" w:rsidRPr="00B72A12" w:rsidRDefault="00B72A12" w:rsidP="00B72A12">
            <w:pPr>
              <w:pStyle w:val="Prrafodelista"/>
              <w:rPr>
                <w:i/>
                <w:iCs/>
                <w:color w:val="0070C0"/>
                <w:sz w:val="18"/>
                <w:szCs w:val="18"/>
              </w:rPr>
            </w:pPr>
          </w:p>
          <w:p w14:paraId="4CE00247" w14:textId="77777777" w:rsidR="00B72A12" w:rsidRDefault="00C06752" w:rsidP="00C06752">
            <w:pPr>
              <w:pStyle w:val="Prrafodelista"/>
              <w:numPr>
                <w:ilvl w:val="0"/>
                <w:numId w:val="5"/>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Permitir que cada DJ reciba el dinero directo en su propia cuenta de MercadoPago (split de pagos), sin que BudSound concentre dinero de terceros.</w:t>
            </w:r>
          </w:p>
          <w:p w14:paraId="48C4396E" w14:textId="77777777" w:rsidR="00B72A12" w:rsidRPr="00B72A12" w:rsidRDefault="00B72A12" w:rsidP="00B72A12">
            <w:pPr>
              <w:pStyle w:val="Prrafodelista"/>
              <w:rPr>
                <w:i/>
                <w:iCs/>
                <w:color w:val="0070C0"/>
                <w:sz w:val="18"/>
                <w:szCs w:val="18"/>
              </w:rPr>
            </w:pPr>
          </w:p>
          <w:p w14:paraId="4CCEA3FE" w14:textId="77777777" w:rsidR="00B72A12" w:rsidRDefault="00C06752" w:rsidP="00C06752">
            <w:pPr>
              <w:pStyle w:val="Prrafodelista"/>
              <w:numPr>
                <w:ilvl w:val="0"/>
                <w:numId w:val="5"/>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Entregar al DJ un cierre de evento con recaudación total y estadísticas básicas, sin cálculos manuales.</w:t>
            </w:r>
          </w:p>
          <w:p w14:paraId="2E762DA0" w14:textId="77777777" w:rsidR="00B72A12" w:rsidRPr="00B72A12" w:rsidRDefault="00B72A12" w:rsidP="00B72A12">
            <w:pPr>
              <w:pStyle w:val="Prrafodelista"/>
              <w:rPr>
                <w:i/>
                <w:iCs/>
                <w:color w:val="0070C0"/>
                <w:sz w:val="18"/>
                <w:szCs w:val="18"/>
              </w:rPr>
            </w:pPr>
          </w:p>
          <w:p w14:paraId="24D01FFF" w14:textId="77777777" w:rsidR="00E321B4" w:rsidRDefault="00C06752" w:rsidP="00B72A12">
            <w:pPr>
              <w:pStyle w:val="Prrafodelista"/>
              <w:numPr>
                <w:ilvl w:val="0"/>
                <w:numId w:val="5"/>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Demostrar el flujo completo de punta a punta sin depender de dinero real (modo de pago simulado), para pruebas y presentaciones.</w:t>
            </w:r>
          </w:p>
          <w:p w14:paraId="7F376505" w14:textId="41D8B845" w:rsidR="00B72A12" w:rsidRPr="00B72A12" w:rsidRDefault="00B72A12" w:rsidP="00B72A12">
            <w:pPr>
              <w:pBdr>
                <w:top w:val="nil"/>
                <w:left w:val="nil"/>
                <w:bottom w:val="nil"/>
                <w:right w:val="nil"/>
                <w:between w:val="nil"/>
              </w:pBdr>
              <w:spacing w:after="0" w:line="240" w:lineRule="auto"/>
              <w:jc w:val="both"/>
              <w:rPr>
                <w:i/>
                <w:iCs/>
                <w:color w:val="0070C0"/>
                <w:sz w:val="18"/>
                <w:szCs w:val="18"/>
              </w:rPr>
            </w:pPr>
          </w:p>
        </w:tc>
      </w:tr>
      <w:tr w:rsidR="00E321B4" w14:paraId="588F0284" w14:textId="77777777">
        <w:tc>
          <w:tcPr>
            <w:tcW w:w="3001" w:type="dxa"/>
            <w:vAlign w:val="center"/>
          </w:tcPr>
          <w:p w14:paraId="1D819438" w14:textId="77777777" w:rsidR="00E321B4" w:rsidRDefault="00000000">
            <w:pPr>
              <w:rPr>
                <w:color w:val="1F3864"/>
                <w:sz w:val="18"/>
                <w:szCs w:val="18"/>
              </w:rPr>
            </w:pPr>
            <w:r>
              <w:rPr>
                <w:color w:val="1F3864"/>
                <w:sz w:val="18"/>
                <w:szCs w:val="18"/>
              </w:rPr>
              <w:t>3. Metodología</w:t>
            </w:r>
          </w:p>
        </w:tc>
        <w:tc>
          <w:tcPr>
            <w:tcW w:w="6780" w:type="dxa"/>
            <w:vAlign w:val="center"/>
          </w:tcPr>
          <w:p w14:paraId="5232586C" w14:textId="77777777" w:rsidR="00E321B4" w:rsidRDefault="00B72A12" w:rsidP="00B72A12">
            <w:pPr>
              <w:pStyle w:val="Prrafodelista"/>
              <w:numPr>
                <w:ilvl w:val="0"/>
                <w:numId w:val="6"/>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Se utilizó Scrum, con 7 sprints (Sprint 0 al 6) mapeados al calendario real del ramo. Esta metodología fue pertinente porque el proyecto dependía de múltiples integraciones externas (MercadoPago, Google, Brevo, iTunes, Deezer) cuya disponibilidad de credenciales no estaba garantizada desde el día uno — Scrum permitió entregar valor incremental en cada sprint (un flujo simulado primero, reemplazado por el real apenas hubo credenciales) sin bloquear al resto del equipo mientras una integración puntual no estaba lista. También permitió reaccionar rápido ante hallazgos imprevistos, como la auditoría de seguridad que obligó a dedicar un sprint completo a corregir vulnerabilidades antes de seguir agregando funcionalidad.</w:t>
            </w:r>
          </w:p>
          <w:p w14:paraId="69F43480" w14:textId="28CE57E8" w:rsidR="00B72A12" w:rsidRPr="00B72A12" w:rsidRDefault="00B72A12" w:rsidP="00B72A12">
            <w:pPr>
              <w:pStyle w:val="Prrafodelista"/>
              <w:pBdr>
                <w:top w:val="nil"/>
                <w:left w:val="nil"/>
                <w:bottom w:val="nil"/>
                <w:right w:val="nil"/>
                <w:between w:val="nil"/>
              </w:pBdr>
              <w:spacing w:after="0" w:line="240" w:lineRule="auto"/>
              <w:jc w:val="both"/>
              <w:rPr>
                <w:i/>
                <w:iCs/>
                <w:color w:val="0070C0"/>
                <w:sz w:val="18"/>
                <w:szCs w:val="18"/>
              </w:rPr>
            </w:pPr>
          </w:p>
        </w:tc>
      </w:tr>
      <w:tr w:rsidR="00E321B4" w14:paraId="13E10F79" w14:textId="77777777">
        <w:trPr>
          <w:trHeight w:val="2117"/>
        </w:trPr>
        <w:tc>
          <w:tcPr>
            <w:tcW w:w="3001" w:type="dxa"/>
            <w:vAlign w:val="center"/>
          </w:tcPr>
          <w:p w14:paraId="01607100" w14:textId="77777777" w:rsidR="00E321B4" w:rsidRDefault="00000000">
            <w:pPr>
              <w:rPr>
                <w:color w:val="1F3864"/>
                <w:sz w:val="18"/>
                <w:szCs w:val="18"/>
              </w:rPr>
            </w:pPr>
            <w:r>
              <w:rPr>
                <w:color w:val="1F3864"/>
                <w:sz w:val="18"/>
                <w:szCs w:val="18"/>
              </w:rPr>
              <w:lastRenderedPageBreak/>
              <w:t>4. Desarrollo</w:t>
            </w:r>
          </w:p>
        </w:tc>
        <w:tc>
          <w:tcPr>
            <w:tcW w:w="6780" w:type="dxa"/>
            <w:vAlign w:val="center"/>
          </w:tcPr>
          <w:p w14:paraId="6BDBC7D1" w14:textId="77777777" w:rsidR="00E321B4" w:rsidRPr="00B72A12" w:rsidRDefault="00000000">
            <w:pPr>
              <w:numPr>
                <w:ilvl w:val="0"/>
                <w:numId w:val="1"/>
              </w:numPr>
              <w:pBdr>
                <w:top w:val="nil"/>
                <w:left w:val="nil"/>
                <w:bottom w:val="nil"/>
                <w:right w:val="nil"/>
                <w:between w:val="nil"/>
              </w:pBdr>
              <w:spacing w:after="0" w:line="240" w:lineRule="auto"/>
              <w:ind w:left="318" w:hanging="284"/>
              <w:jc w:val="both"/>
              <w:rPr>
                <w:b/>
                <w:bCs/>
                <w:i/>
                <w:iCs/>
                <w:color w:val="0070C0"/>
                <w:sz w:val="18"/>
                <w:szCs w:val="18"/>
              </w:rPr>
            </w:pPr>
            <w:r w:rsidRPr="00B72A12">
              <w:rPr>
                <w:b/>
                <w:bCs/>
                <w:i/>
                <w:iCs/>
                <w:color w:val="0070C0"/>
                <w:sz w:val="18"/>
                <w:szCs w:val="18"/>
              </w:rPr>
              <w:t>Descripción de las etapas o actividades del Proyecto APT.</w:t>
            </w:r>
          </w:p>
          <w:p w14:paraId="1600463C" w14:textId="77777777" w:rsidR="00B72A12" w:rsidRPr="00B72A12" w:rsidRDefault="00B72A12" w:rsidP="00B72A12">
            <w:pPr>
              <w:pStyle w:val="Prrafodelista"/>
              <w:numPr>
                <w:ilvl w:val="0"/>
                <w:numId w:val="7"/>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Sprint 0: definición del problema, usuarios, propuesta de valor, decisión de modelar el cobro como “propina” (nunca como prioridad de solicitud) y elección del stack (Flutter + Node.js/Express + PostgreSQL + Socket.io).</w:t>
            </w:r>
          </w:p>
          <w:p w14:paraId="23933873" w14:textId="77777777" w:rsidR="00B72A12" w:rsidRPr="00B72A12" w:rsidRDefault="00B72A12" w:rsidP="00B72A12">
            <w:pPr>
              <w:pStyle w:val="Prrafodelista"/>
              <w:numPr>
                <w:ilvl w:val="0"/>
                <w:numId w:val="7"/>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Sprint 1: backend real desde cero (sin datos de prueba hardcodeados), autenticación, conexión del frontend al backend real, primer flujo de pago simulado.</w:t>
            </w:r>
          </w:p>
          <w:p w14:paraId="61E966A5" w14:textId="1CE791E8" w:rsidR="00B72A12" w:rsidRPr="00B72A12" w:rsidRDefault="00B72A12" w:rsidP="00B72A12">
            <w:pPr>
              <w:pStyle w:val="Prrafodelista"/>
              <w:numPr>
                <w:ilvl w:val="0"/>
                <w:numId w:val="7"/>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 xml:space="preserve">Sprint 2: mitigación de riesgos (reconexión de Socket.io, cola local sin conexión), eliminación completa de la reproducción de audio dentro de la </w:t>
            </w:r>
            <w:r w:rsidR="000F4AF5" w:rsidRPr="00B72A12">
              <w:rPr>
                <w:i/>
                <w:iCs/>
                <w:color w:val="0070C0"/>
                <w:sz w:val="18"/>
                <w:szCs w:val="18"/>
              </w:rPr>
              <w:t>aplicación</w:t>
            </w:r>
            <w:r w:rsidRPr="00B72A12">
              <w:rPr>
                <w:i/>
                <w:iCs/>
                <w:color w:val="0070C0"/>
                <w:sz w:val="18"/>
                <w:szCs w:val="18"/>
              </w:rPr>
              <w:t>, cron de limpieza de solicitudes colgadas, perfil de usuario.</w:t>
            </w:r>
          </w:p>
          <w:p w14:paraId="5213C419" w14:textId="77777777" w:rsidR="00B72A12" w:rsidRPr="00B72A12" w:rsidRDefault="00B72A12" w:rsidP="00B72A12">
            <w:pPr>
              <w:pStyle w:val="Prrafodelista"/>
              <w:numPr>
                <w:ilvl w:val="0"/>
                <w:numId w:val="7"/>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Sprint 3: integración real de MercadoPago (autorización, captura, cancelación del pago).</w:t>
            </w:r>
          </w:p>
          <w:p w14:paraId="5B56CC18" w14:textId="77777777" w:rsidR="00B72A12" w:rsidRPr="00B72A12" w:rsidRDefault="00B72A12" w:rsidP="00B72A12">
            <w:pPr>
              <w:pStyle w:val="Prrafodelista"/>
              <w:numPr>
                <w:ilvl w:val="0"/>
                <w:numId w:val="7"/>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Sprint 4: auditoría de seguridad completa (JWT cifrado, sockets autenticados, tokens de checkout acotados), login con Google, verificación de correo, split de pagos por DJ vía OAuth, modo daltónico.</w:t>
            </w:r>
          </w:p>
          <w:p w14:paraId="2BE0ACD5" w14:textId="77777777" w:rsidR="00B72A12" w:rsidRPr="00B72A12" w:rsidRDefault="00B72A12" w:rsidP="00B72A12">
            <w:pPr>
              <w:pStyle w:val="Prrafodelista"/>
              <w:numPr>
                <w:ilvl w:val="0"/>
                <w:numId w:val="7"/>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Sprint 5: rediseño de navegación por rol, recorrido de bienvenida, límite de 7 minutos de respuesta del DJ, rediseño de marca.</w:t>
            </w:r>
          </w:p>
          <w:p w14:paraId="00C0FB79" w14:textId="6553215F" w:rsidR="00B72A12" w:rsidRDefault="00B72A12" w:rsidP="00B72A12">
            <w:pPr>
              <w:pStyle w:val="Prrafodelista"/>
              <w:numPr>
                <w:ilvl w:val="0"/>
                <w:numId w:val="7"/>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Sprint 6: despliegue a producción en Railway, modo de pago simulado para la demo pública, migración de correo a Brevo, límite anti-spam de solicitudes, documentación de cierre (README, Docker, artefactos Scrum, diagramas).</w:t>
            </w:r>
          </w:p>
          <w:p w14:paraId="5C286E42" w14:textId="77777777" w:rsidR="00B72A12" w:rsidRPr="00B72A12" w:rsidRDefault="00B72A12" w:rsidP="00B72A12">
            <w:pPr>
              <w:pBdr>
                <w:top w:val="nil"/>
                <w:left w:val="nil"/>
                <w:bottom w:val="nil"/>
                <w:right w:val="nil"/>
                <w:between w:val="nil"/>
              </w:pBdr>
              <w:spacing w:after="0" w:line="240" w:lineRule="auto"/>
              <w:jc w:val="both"/>
              <w:rPr>
                <w:i/>
                <w:iCs/>
                <w:color w:val="0070C0"/>
                <w:sz w:val="18"/>
                <w:szCs w:val="18"/>
              </w:rPr>
            </w:pPr>
          </w:p>
          <w:p w14:paraId="7673537C" w14:textId="77777777" w:rsidR="00E321B4" w:rsidRPr="00B72A12" w:rsidRDefault="00000000">
            <w:pPr>
              <w:numPr>
                <w:ilvl w:val="0"/>
                <w:numId w:val="1"/>
              </w:numPr>
              <w:pBdr>
                <w:top w:val="nil"/>
                <w:left w:val="nil"/>
                <w:bottom w:val="nil"/>
                <w:right w:val="nil"/>
                <w:between w:val="nil"/>
              </w:pBdr>
              <w:spacing w:after="0" w:line="240" w:lineRule="auto"/>
              <w:ind w:left="318" w:hanging="284"/>
              <w:jc w:val="both"/>
              <w:rPr>
                <w:b/>
                <w:bCs/>
                <w:i/>
                <w:iCs/>
                <w:color w:val="0070C0"/>
                <w:sz w:val="18"/>
                <w:szCs w:val="18"/>
              </w:rPr>
            </w:pPr>
            <w:r w:rsidRPr="00B72A12">
              <w:rPr>
                <w:b/>
                <w:bCs/>
                <w:i/>
                <w:iCs/>
                <w:color w:val="0070C0"/>
                <w:sz w:val="18"/>
                <w:szCs w:val="18"/>
              </w:rPr>
              <w:t>Dificultades y facilitadores en el desarrollo del Proyecto APT.</w:t>
            </w:r>
          </w:p>
          <w:p w14:paraId="3538D7E7" w14:textId="77777777" w:rsidR="00B72A12" w:rsidRPr="00B72A12" w:rsidRDefault="00B72A12" w:rsidP="00B72A12">
            <w:pPr>
              <w:pStyle w:val="Prrafodelista"/>
              <w:numPr>
                <w:ilvl w:val="0"/>
                <w:numId w:val="8"/>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Facilitó mucho tener el backend real conectado desde el Sprint 1, evitando que el equipo siguiera trabajando sobre datos de prueba. También ayudó diseñar cada integración externa para que se activara sola apenas hubiera credenciales, sin bloquear el desarrollo mientras no existían — ese patrón se repitió con MercadoPago, Google y el correo, y evitó que una sola integración pendiente frenara al resto del equipo.</w:t>
            </w:r>
          </w:p>
          <w:p w14:paraId="60BF8531" w14:textId="77777777" w:rsidR="00B72A12" w:rsidRPr="00B72A12" w:rsidRDefault="00B72A12" w:rsidP="00B72A12">
            <w:pPr>
              <w:pBdr>
                <w:top w:val="nil"/>
                <w:left w:val="nil"/>
                <w:bottom w:val="nil"/>
                <w:right w:val="nil"/>
                <w:between w:val="nil"/>
              </w:pBdr>
              <w:spacing w:after="0" w:line="240" w:lineRule="auto"/>
              <w:ind w:left="318"/>
              <w:jc w:val="both"/>
              <w:rPr>
                <w:i/>
                <w:iCs/>
                <w:color w:val="0070C0"/>
                <w:sz w:val="18"/>
                <w:szCs w:val="18"/>
              </w:rPr>
            </w:pPr>
          </w:p>
          <w:p w14:paraId="2E65A58F" w14:textId="424409B9" w:rsidR="00B72A12" w:rsidRPr="00B72A12" w:rsidRDefault="00B72A12" w:rsidP="00B72A12">
            <w:pPr>
              <w:pStyle w:val="Prrafodelista"/>
              <w:numPr>
                <w:ilvl w:val="0"/>
                <w:numId w:val="8"/>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 xml:space="preserve">Como dificultades concretas: en pruebas en el lugar real de un evento, la </w:t>
            </w:r>
            <w:r w:rsidR="000F4AF5" w:rsidRPr="00B72A12">
              <w:rPr>
                <w:i/>
                <w:iCs/>
                <w:color w:val="0070C0"/>
                <w:sz w:val="18"/>
                <w:szCs w:val="18"/>
              </w:rPr>
              <w:t>aplicación</w:t>
            </w:r>
            <w:r w:rsidRPr="00B72A12">
              <w:rPr>
                <w:i/>
                <w:iCs/>
                <w:color w:val="0070C0"/>
                <w:sz w:val="18"/>
                <w:szCs w:val="18"/>
              </w:rPr>
              <w:t xml:space="preserve"> no se comportaba bien ante cortes de conexión (varios celulares en la misma red) — se resolvió con una cola local de solicitudes y reintento automático. Una revisión manual de seguridad encontró varios puntos débiles no priorizados antes (sockets sin login, JWT expuesto, contraseña en texto plano) — se dedicó un sprint completo a cerrarlos antes de seguir. Al desplegar a Railway aparecieron problemas nunca vistos en desarrollo local: el envío de correo por SMTP directo dejó de funcionar porque el hosting bloquea esos puertos, y una variable de entorno con un espacio invisible rompió la resolución de DNS.</w:t>
            </w:r>
          </w:p>
          <w:p w14:paraId="0C8D22FD" w14:textId="77777777" w:rsidR="00B72A12" w:rsidRPr="00B72A12" w:rsidRDefault="00B72A12" w:rsidP="00B72A12">
            <w:pPr>
              <w:pBdr>
                <w:top w:val="nil"/>
                <w:left w:val="nil"/>
                <w:bottom w:val="nil"/>
                <w:right w:val="nil"/>
                <w:between w:val="nil"/>
              </w:pBdr>
              <w:spacing w:after="0" w:line="240" w:lineRule="auto"/>
              <w:ind w:left="318"/>
              <w:jc w:val="both"/>
              <w:rPr>
                <w:i/>
                <w:iCs/>
                <w:color w:val="0070C0"/>
                <w:sz w:val="18"/>
                <w:szCs w:val="18"/>
              </w:rPr>
            </w:pPr>
          </w:p>
          <w:p w14:paraId="1D83F4B1" w14:textId="77777777" w:rsidR="00B72A12" w:rsidRPr="00B72A12" w:rsidRDefault="00B72A12" w:rsidP="00B72A12">
            <w:pPr>
              <w:pStyle w:val="Prrafodelista"/>
              <w:numPr>
                <w:ilvl w:val="0"/>
                <w:numId w:val="8"/>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Ya cerca del final, se detectó que la librería de escaneo de QR llevaba más de dos años desactualizada, causando pantalla negra al escanear en varios celulares distintos (no solo uno) — se corrigió actualizándola y agregando manejo de errores visible en pantalla. La landing page pública tampoco era responsiva para mobile en su primera versión — se corrigió agregando el soporte que faltaba.</w:t>
            </w:r>
          </w:p>
          <w:p w14:paraId="6A4EE74A" w14:textId="77777777" w:rsidR="00B72A12" w:rsidRPr="00B72A12" w:rsidRDefault="00B72A12" w:rsidP="00B72A12">
            <w:pPr>
              <w:pBdr>
                <w:top w:val="nil"/>
                <w:left w:val="nil"/>
                <w:bottom w:val="nil"/>
                <w:right w:val="nil"/>
                <w:between w:val="nil"/>
              </w:pBdr>
              <w:spacing w:after="0" w:line="240" w:lineRule="auto"/>
              <w:ind w:left="318"/>
              <w:jc w:val="both"/>
              <w:rPr>
                <w:i/>
                <w:iCs/>
                <w:color w:val="0070C0"/>
                <w:sz w:val="18"/>
                <w:szCs w:val="18"/>
              </w:rPr>
            </w:pPr>
          </w:p>
          <w:p w14:paraId="725649FE" w14:textId="11DED492" w:rsidR="00B72A12" w:rsidRPr="00B72A12" w:rsidRDefault="00B72A12" w:rsidP="00B72A12">
            <w:pPr>
              <w:pStyle w:val="Prrafodelista"/>
              <w:numPr>
                <w:ilvl w:val="0"/>
                <w:numId w:val="8"/>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La dificultad más relevante, aún no resuelta del todo, es externa al equipo: activar el cobro real con MercadoPago requiere que cada DJ tenga su propia cuenta habilitada para “vender” dinero, lo cual depende de un trámite regulatorio de MercadoPago sobre la cuenta personal de esa persona, no del código de BudSound.</w:t>
            </w:r>
          </w:p>
          <w:p w14:paraId="6391FAFB" w14:textId="77777777" w:rsidR="00B72A12" w:rsidRPr="00B72A12" w:rsidRDefault="00B72A12" w:rsidP="00B72A12">
            <w:pPr>
              <w:pBdr>
                <w:top w:val="nil"/>
                <w:left w:val="nil"/>
                <w:bottom w:val="nil"/>
                <w:right w:val="nil"/>
                <w:between w:val="nil"/>
              </w:pBdr>
              <w:spacing w:after="0" w:line="240" w:lineRule="auto"/>
              <w:jc w:val="both"/>
              <w:rPr>
                <w:i/>
                <w:iCs/>
                <w:color w:val="0070C0"/>
                <w:sz w:val="18"/>
                <w:szCs w:val="18"/>
              </w:rPr>
            </w:pPr>
          </w:p>
          <w:p w14:paraId="19209A03" w14:textId="77777777" w:rsidR="00E321B4" w:rsidRPr="00B72A12" w:rsidRDefault="00000000">
            <w:pPr>
              <w:numPr>
                <w:ilvl w:val="0"/>
                <w:numId w:val="1"/>
              </w:numPr>
              <w:pBdr>
                <w:top w:val="nil"/>
                <w:left w:val="nil"/>
                <w:bottom w:val="nil"/>
                <w:right w:val="nil"/>
                <w:between w:val="nil"/>
              </w:pBdr>
              <w:spacing w:after="0" w:line="240" w:lineRule="auto"/>
              <w:ind w:left="318" w:hanging="284"/>
              <w:jc w:val="both"/>
              <w:rPr>
                <w:b/>
                <w:bCs/>
                <w:i/>
                <w:iCs/>
                <w:color w:val="0070C0"/>
                <w:sz w:val="18"/>
                <w:szCs w:val="18"/>
              </w:rPr>
            </w:pPr>
            <w:r w:rsidRPr="00B72A12">
              <w:rPr>
                <w:b/>
                <w:bCs/>
                <w:i/>
                <w:iCs/>
                <w:color w:val="0070C0"/>
                <w:sz w:val="18"/>
                <w:szCs w:val="18"/>
              </w:rPr>
              <w:t>Ajustes realizados.</w:t>
            </w:r>
          </w:p>
          <w:p w14:paraId="24526257" w14:textId="434914C7" w:rsidR="00B72A12" w:rsidRPr="00B72A12" w:rsidRDefault="00B72A12" w:rsidP="00B72A12">
            <w:pPr>
              <w:pStyle w:val="Prrafodelista"/>
              <w:numPr>
                <w:ilvl w:val="0"/>
                <w:numId w:val="9"/>
              </w:numPr>
              <w:rPr>
                <w:i/>
                <w:iCs/>
                <w:color w:val="0070C0"/>
                <w:sz w:val="18"/>
                <w:szCs w:val="18"/>
              </w:rPr>
            </w:pPr>
            <w:r w:rsidRPr="00B72A12">
              <w:rPr>
                <w:i/>
                <w:iCs/>
                <w:color w:val="0070C0"/>
                <w:sz w:val="18"/>
                <w:szCs w:val="18"/>
              </w:rPr>
              <w:t xml:space="preserve">Se eliminó por completo la reproducción de previews de audio dentro de la </w:t>
            </w:r>
            <w:r w:rsidR="000F4AF5" w:rsidRPr="00B72A12">
              <w:rPr>
                <w:i/>
                <w:iCs/>
                <w:color w:val="0070C0"/>
                <w:sz w:val="18"/>
                <w:szCs w:val="18"/>
              </w:rPr>
              <w:t>aplicación</w:t>
            </w:r>
            <w:r w:rsidRPr="00B72A12">
              <w:rPr>
                <w:i/>
                <w:iCs/>
                <w:color w:val="0070C0"/>
                <w:sz w:val="18"/>
                <w:szCs w:val="18"/>
              </w:rPr>
              <w:t>, reemplazando esa pantalla por “Inicio” — ajuste directo por el riesgo legal detectado.</w:t>
            </w:r>
          </w:p>
          <w:p w14:paraId="079373C8" w14:textId="77777777" w:rsidR="00B72A12" w:rsidRPr="00B72A12" w:rsidRDefault="00B72A12" w:rsidP="00B72A12">
            <w:pPr>
              <w:pStyle w:val="Prrafodelista"/>
              <w:numPr>
                <w:ilvl w:val="0"/>
                <w:numId w:val="9"/>
              </w:numPr>
              <w:rPr>
                <w:i/>
                <w:iCs/>
                <w:color w:val="0070C0"/>
                <w:sz w:val="18"/>
                <w:szCs w:val="18"/>
              </w:rPr>
            </w:pPr>
            <w:r w:rsidRPr="00B72A12">
              <w:rPr>
                <w:i/>
                <w:iCs/>
                <w:color w:val="0070C0"/>
                <w:sz w:val="18"/>
                <w:szCs w:val="18"/>
              </w:rPr>
              <w:lastRenderedPageBreak/>
              <w:t>Se migró el envío de correo de SMTP directo a la API HTTP de Brevo, por el bloqueo de puertos del hosting.</w:t>
            </w:r>
          </w:p>
          <w:p w14:paraId="3ECD80C5" w14:textId="77777777" w:rsidR="00B72A12" w:rsidRPr="00B72A12" w:rsidRDefault="00B72A12" w:rsidP="00B72A12">
            <w:pPr>
              <w:pStyle w:val="Prrafodelista"/>
              <w:numPr>
                <w:ilvl w:val="0"/>
                <w:numId w:val="9"/>
              </w:numPr>
              <w:rPr>
                <w:i/>
                <w:iCs/>
                <w:color w:val="0070C0"/>
                <w:sz w:val="18"/>
                <w:szCs w:val="18"/>
              </w:rPr>
            </w:pPr>
            <w:r w:rsidRPr="00B72A12">
              <w:rPr>
                <w:i/>
                <w:iCs/>
                <w:color w:val="0070C0"/>
                <w:sz w:val="18"/>
                <w:szCs w:val="18"/>
              </w:rPr>
              <w:t>Se separó la navegación por rol (el DJ dejó de tener la pestaña “Inicio”).</w:t>
            </w:r>
          </w:p>
          <w:p w14:paraId="12C11220" w14:textId="6CD1D97C" w:rsidR="00E321B4" w:rsidRPr="00B72A12" w:rsidRDefault="00B72A12" w:rsidP="00B72A12">
            <w:pPr>
              <w:pStyle w:val="Prrafodelista"/>
              <w:numPr>
                <w:ilvl w:val="0"/>
                <w:numId w:val="9"/>
              </w:numPr>
              <w:rPr>
                <w:i/>
                <w:iCs/>
                <w:color w:val="0070C0"/>
                <w:sz w:val="18"/>
                <w:szCs w:val="18"/>
              </w:rPr>
            </w:pPr>
            <w:r w:rsidRPr="00B72A12">
              <w:rPr>
                <w:i/>
                <w:iCs/>
                <w:color w:val="0070C0"/>
                <w:sz w:val="18"/>
                <w:szCs w:val="18"/>
              </w:rPr>
              <w:t>Se decidió postergar la demostración de un pago real de punta a punta con una cuenta de DJ real, reemplazándola por el modo simulado, mientras se resuelve el bloqueo regulatorio externo de MercadoPago.</w:t>
            </w:r>
            <w:r w:rsidR="00000000" w:rsidRPr="00B72A12">
              <w:rPr>
                <w:i/>
                <w:iCs/>
                <w:color w:val="0070C0"/>
                <w:sz w:val="18"/>
                <w:szCs w:val="18"/>
              </w:rPr>
              <w:t xml:space="preserve"> </w:t>
            </w:r>
          </w:p>
        </w:tc>
      </w:tr>
      <w:tr w:rsidR="00E321B4" w14:paraId="395DB55D" w14:textId="77777777">
        <w:trPr>
          <w:trHeight w:val="1112"/>
        </w:trPr>
        <w:tc>
          <w:tcPr>
            <w:tcW w:w="3001" w:type="dxa"/>
            <w:vAlign w:val="center"/>
          </w:tcPr>
          <w:p w14:paraId="3C1B5120" w14:textId="77777777" w:rsidR="00E321B4" w:rsidRDefault="00000000">
            <w:pPr>
              <w:rPr>
                <w:color w:val="1F3864"/>
                <w:sz w:val="18"/>
                <w:szCs w:val="18"/>
              </w:rPr>
            </w:pPr>
            <w:r>
              <w:rPr>
                <w:color w:val="1F3864"/>
                <w:sz w:val="18"/>
                <w:szCs w:val="18"/>
              </w:rPr>
              <w:lastRenderedPageBreak/>
              <w:t>5. Evidencias</w:t>
            </w:r>
          </w:p>
        </w:tc>
        <w:tc>
          <w:tcPr>
            <w:tcW w:w="6780" w:type="dxa"/>
            <w:vAlign w:val="center"/>
          </w:tcPr>
          <w:p w14:paraId="6FBFADF8" w14:textId="004ED32A" w:rsidR="00B72A12" w:rsidRDefault="00B72A12" w:rsidP="00B72A12">
            <w:pPr>
              <w:pStyle w:val="Prrafodelista"/>
              <w:numPr>
                <w:ilvl w:val="0"/>
                <w:numId w:val="6"/>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Repositorio público: github.com/Gabosepulvv/BudSound, con release demo-v1 (APK distribuible).</w:t>
            </w:r>
          </w:p>
          <w:p w14:paraId="5C0395DA" w14:textId="77777777" w:rsidR="00B72A12" w:rsidRPr="00B72A12" w:rsidRDefault="00B72A12" w:rsidP="00B72A12">
            <w:pPr>
              <w:pStyle w:val="Prrafodelista"/>
              <w:pBdr>
                <w:top w:val="nil"/>
                <w:left w:val="nil"/>
                <w:bottom w:val="nil"/>
                <w:right w:val="nil"/>
                <w:between w:val="nil"/>
              </w:pBdr>
              <w:spacing w:after="0" w:line="240" w:lineRule="auto"/>
              <w:jc w:val="both"/>
              <w:rPr>
                <w:i/>
                <w:iCs/>
                <w:color w:val="0070C0"/>
                <w:sz w:val="18"/>
                <w:szCs w:val="18"/>
              </w:rPr>
            </w:pPr>
          </w:p>
          <w:p w14:paraId="77E5D003" w14:textId="33A43812" w:rsidR="00B72A12" w:rsidRPr="00B72A12" w:rsidRDefault="00B72A12" w:rsidP="00B72A12">
            <w:pPr>
              <w:pStyle w:val="Prrafodelista"/>
              <w:numPr>
                <w:ilvl w:val="0"/>
                <w:numId w:val="6"/>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Backend desplegado y operativo en Railway (/api/health).</w:t>
            </w:r>
          </w:p>
          <w:p w14:paraId="4F25CAE7" w14:textId="77777777" w:rsidR="00B72A12" w:rsidRPr="00B72A12" w:rsidRDefault="00B72A12" w:rsidP="00B72A12">
            <w:pPr>
              <w:pStyle w:val="Prrafodelista"/>
              <w:pBdr>
                <w:top w:val="nil"/>
                <w:left w:val="nil"/>
                <w:bottom w:val="nil"/>
                <w:right w:val="nil"/>
                <w:between w:val="nil"/>
              </w:pBdr>
              <w:spacing w:after="0" w:line="240" w:lineRule="auto"/>
              <w:jc w:val="both"/>
              <w:rPr>
                <w:i/>
                <w:iCs/>
                <w:color w:val="0070C0"/>
                <w:sz w:val="18"/>
                <w:szCs w:val="18"/>
              </w:rPr>
            </w:pPr>
          </w:p>
          <w:p w14:paraId="01884CA6" w14:textId="20A510F4" w:rsidR="00B72A12" w:rsidRPr="00B72A12" w:rsidRDefault="00B72A12" w:rsidP="00B72A12">
            <w:pPr>
              <w:pStyle w:val="Prrafodelista"/>
              <w:numPr>
                <w:ilvl w:val="0"/>
                <w:numId w:val="6"/>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 xml:space="preserve">Landing page pública en Vercel, responsiva para mobile, explicando el funcionamiento de la </w:t>
            </w:r>
            <w:r w:rsidR="000F4AF5" w:rsidRPr="00B72A12">
              <w:rPr>
                <w:i/>
                <w:iCs/>
                <w:color w:val="0070C0"/>
                <w:sz w:val="18"/>
                <w:szCs w:val="18"/>
              </w:rPr>
              <w:t>aplicación</w:t>
            </w:r>
            <w:r w:rsidRPr="00B72A12">
              <w:rPr>
                <w:i/>
                <w:iCs/>
                <w:color w:val="0070C0"/>
                <w:sz w:val="18"/>
                <w:szCs w:val="18"/>
              </w:rPr>
              <w:t>.</w:t>
            </w:r>
          </w:p>
          <w:p w14:paraId="502A4AE6" w14:textId="77777777" w:rsidR="00B72A12" w:rsidRPr="00B72A12" w:rsidRDefault="00B72A12" w:rsidP="00B72A12">
            <w:pPr>
              <w:pStyle w:val="Prrafodelista"/>
              <w:pBdr>
                <w:top w:val="nil"/>
                <w:left w:val="nil"/>
                <w:bottom w:val="nil"/>
                <w:right w:val="nil"/>
                <w:between w:val="nil"/>
              </w:pBdr>
              <w:spacing w:after="0" w:line="240" w:lineRule="auto"/>
              <w:jc w:val="both"/>
              <w:rPr>
                <w:i/>
                <w:iCs/>
                <w:color w:val="0070C0"/>
                <w:sz w:val="18"/>
                <w:szCs w:val="18"/>
              </w:rPr>
            </w:pPr>
          </w:p>
          <w:p w14:paraId="4C527176" w14:textId="1FBD376F" w:rsidR="00B72A12" w:rsidRPr="00B72A12" w:rsidRDefault="00B72A12" w:rsidP="00B72A12">
            <w:pPr>
              <w:pStyle w:val="Prrafodelista"/>
              <w:numPr>
                <w:ilvl w:val="0"/>
                <w:numId w:val="6"/>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Artefactos Scrum completos (docs/scrum/) y 5 diagramas técnicos (docs/diagrams/, renderizan directo en GitHub): arquitectura, modelo de datos, clases, secuencia y casos de uso.</w:t>
            </w:r>
          </w:p>
          <w:p w14:paraId="7E7E3F61" w14:textId="77777777" w:rsidR="00B72A12" w:rsidRPr="00B72A12" w:rsidRDefault="00B72A12" w:rsidP="00B72A12">
            <w:pPr>
              <w:pStyle w:val="Prrafodelista"/>
              <w:pBdr>
                <w:top w:val="nil"/>
                <w:left w:val="nil"/>
                <w:bottom w:val="nil"/>
                <w:right w:val="nil"/>
                <w:between w:val="nil"/>
              </w:pBdr>
              <w:spacing w:after="0" w:line="240" w:lineRule="auto"/>
              <w:jc w:val="both"/>
              <w:rPr>
                <w:i/>
                <w:iCs/>
                <w:color w:val="0070C0"/>
                <w:sz w:val="18"/>
                <w:szCs w:val="18"/>
              </w:rPr>
            </w:pPr>
          </w:p>
          <w:p w14:paraId="37A3FF00" w14:textId="77777777" w:rsidR="00B72A12" w:rsidRPr="00B72A12" w:rsidRDefault="00B72A12" w:rsidP="00B72A12">
            <w:pPr>
              <w:pStyle w:val="Prrafodelista"/>
              <w:numPr>
                <w:ilvl w:val="0"/>
                <w:numId w:val="6"/>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Capturas de pantalla del flujo funcionando en un dispositivo físico real (escaneo de QR, cola de solicitudes en vivo, salir de un evento).</w:t>
            </w:r>
          </w:p>
          <w:p w14:paraId="297A744D" w14:textId="77777777" w:rsidR="00B72A12" w:rsidRPr="00B72A12" w:rsidRDefault="00B72A12" w:rsidP="00B72A12">
            <w:pPr>
              <w:pBdr>
                <w:top w:val="nil"/>
                <w:left w:val="nil"/>
                <w:bottom w:val="nil"/>
                <w:right w:val="nil"/>
                <w:between w:val="nil"/>
              </w:pBdr>
              <w:spacing w:after="0" w:line="240" w:lineRule="auto"/>
              <w:jc w:val="both"/>
              <w:rPr>
                <w:i/>
                <w:iCs/>
                <w:color w:val="0070C0"/>
                <w:sz w:val="18"/>
                <w:szCs w:val="18"/>
              </w:rPr>
            </w:pPr>
          </w:p>
          <w:p w14:paraId="7F040CFE" w14:textId="4E7CF656" w:rsidR="00B72A12" w:rsidRDefault="00B72A12" w:rsidP="00B72A12">
            <w:p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Estas evidencias permiten visualizar tanto el proceso (metodología, decisiones documentadas) como el resultado final (</w:t>
            </w:r>
            <w:r w:rsidR="000F4AF5" w:rsidRPr="00B72A12">
              <w:rPr>
                <w:i/>
                <w:iCs/>
                <w:color w:val="0070C0"/>
                <w:sz w:val="18"/>
                <w:szCs w:val="18"/>
              </w:rPr>
              <w:t>aplicación</w:t>
            </w:r>
            <w:r w:rsidRPr="00B72A12">
              <w:rPr>
                <w:i/>
                <w:iCs/>
                <w:color w:val="0070C0"/>
                <w:sz w:val="18"/>
                <w:szCs w:val="18"/>
              </w:rPr>
              <w:t xml:space="preserve"> funcionando en producción, no solo en un entorno de desarrollo).</w:t>
            </w:r>
          </w:p>
          <w:p w14:paraId="59735A58" w14:textId="5981FF29" w:rsidR="00E321B4" w:rsidRDefault="00000000">
            <w:pPr>
              <w:ind w:left="743"/>
              <w:rPr>
                <w:b/>
                <w:bCs/>
                <w:i/>
                <w:iCs/>
                <w:color w:val="0070C0"/>
                <w:sz w:val="18"/>
                <w:szCs w:val="18"/>
              </w:rPr>
            </w:pPr>
            <w:r>
              <w:rPr>
                <w:i/>
                <w:iCs/>
                <w:color w:val="0070C0"/>
                <w:sz w:val="18"/>
                <w:szCs w:val="18"/>
              </w:rPr>
              <w:t xml:space="preserve"> </w:t>
            </w:r>
          </w:p>
        </w:tc>
      </w:tr>
      <w:tr w:rsidR="00E321B4" w14:paraId="52D15F00" w14:textId="77777777">
        <w:trPr>
          <w:trHeight w:val="2547"/>
        </w:trPr>
        <w:tc>
          <w:tcPr>
            <w:tcW w:w="3001" w:type="dxa"/>
            <w:vAlign w:val="center"/>
          </w:tcPr>
          <w:p w14:paraId="5B0390FE" w14:textId="77777777" w:rsidR="00E321B4" w:rsidRDefault="00000000">
            <w:pPr>
              <w:rPr>
                <w:color w:val="1F3864"/>
                <w:sz w:val="18"/>
                <w:szCs w:val="18"/>
              </w:rPr>
            </w:pPr>
            <w:r>
              <w:rPr>
                <w:color w:val="1F3864"/>
                <w:sz w:val="18"/>
                <w:szCs w:val="18"/>
              </w:rPr>
              <w:t>6. Intereses y proyecciones profesionales</w:t>
            </w:r>
          </w:p>
        </w:tc>
        <w:tc>
          <w:tcPr>
            <w:tcW w:w="6780" w:type="dxa"/>
            <w:vAlign w:val="center"/>
          </w:tcPr>
          <w:p w14:paraId="32DE42CE" w14:textId="0FF33B48" w:rsidR="00B72A12" w:rsidRPr="00B72A12" w:rsidRDefault="00B72A12" w:rsidP="00B72A12">
            <w:pPr>
              <w:pStyle w:val="Prrafodelista"/>
              <w:numPr>
                <w:ilvl w:val="0"/>
                <w:numId w:val="10"/>
              </w:numPr>
              <w:pBdr>
                <w:top w:val="nil"/>
                <w:left w:val="nil"/>
                <w:bottom w:val="nil"/>
                <w:right w:val="nil"/>
                <w:between w:val="nil"/>
              </w:pBdr>
              <w:spacing w:after="0" w:line="240" w:lineRule="auto"/>
              <w:jc w:val="both"/>
              <w:rPr>
                <w:i/>
                <w:iCs/>
                <w:color w:val="0070C0"/>
                <w:sz w:val="18"/>
                <w:szCs w:val="18"/>
              </w:rPr>
            </w:pPr>
            <w:r w:rsidRPr="00B72A12">
              <w:rPr>
                <w:i/>
                <w:iCs/>
                <w:color w:val="0070C0"/>
                <w:sz w:val="18"/>
                <w:szCs w:val="18"/>
              </w:rPr>
              <w:t xml:space="preserve">Este proyecto nos hizo coordinar como equipo piezas que normalmente no se ven juntas en un ramo típico: una </w:t>
            </w:r>
            <w:r w:rsidR="000F4AF5" w:rsidRPr="00B72A12">
              <w:rPr>
                <w:i/>
                <w:iCs/>
                <w:color w:val="0070C0"/>
                <w:sz w:val="18"/>
                <w:szCs w:val="18"/>
              </w:rPr>
              <w:t>aplicación</w:t>
            </w:r>
            <w:r w:rsidRPr="00B72A12">
              <w:rPr>
                <w:i/>
                <w:iCs/>
                <w:color w:val="0070C0"/>
                <w:sz w:val="18"/>
                <w:szCs w:val="18"/>
              </w:rPr>
              <w:t xml:space="preserve"> móvil, un backend con múltiples integraciones externas, pagos reales, seguridad, y además el proceso de gestión (Scrum, documentación) de principio a fin. Dependimos de apoyo técnico para resolver partes puntuales del código, pero el diseño del producto, las decisiones de negocio (como el modelo de “propina” en vez de “prioridad de pago”) y la coordinación del equipo fueron nuestras. Terminar este proyecto nos hizo sentir, por primera vez, capaces de liderar y llevar adelante el desarrollo de un producto real de principio a fin, no solo de participar en partes acotadas de uno. Eso nos reafirma que nuestro interés profesional está en poder liderar y construir productos de software completos, y nos gustaría seguir profundizando en eso — entender mejor el lado de negocio y de gestión de un producto, además de la parte técnica.</w:t>
            </w:r>
          </w:p>
          <w:p w14:paraId="1C25022E" w14:textId="39046854" w:rsidR="00E321B4" w:rsidRDefault="00000000">
            <w:pPr>
              <w:pBdr>
                <w:top w:val="nil"/>
                <w:left w:val="nil"/>
                <w:bottom w:val="nil"/>
                <w:right w:val="nil"/>
                <w:between w:val="nil"/>
              </w:pBdr>
              <w:ind w:left="720"/>
              <w:jc w:val="both"/>
              <w:rPr>
                <w:i/>
                <w:iCs/>
                <w:color w:val="0070C0"/>
                <w:sz w:val="18"/>
                <w:szCs w:val="18"/>
              </w:rPr>
            </w:pPr>
            <w:r>
              <w:rPr>
                <w:i/>
                <w:iCs/>
                <w:color w:val="0070C0"/>
                <w:sz w:val="18"/>
                <w:szCs w:val="18"/>
              </w:rPr>
              <w:t xml:space="preserve"> </w:t>
            </w:r>
          </w:p>
        </w:tc>
      </w:tr>
    </w:tbl>
    <w:p w14:paraId="453656FF" w14:textId="77777777" w:rsidR="00E321B4" w:rsidRDefault="00E321B4">
      <w:pPr>
        <w:rPr>
          <w:b/>
          <w:bCs/>
        </w:rPr>
      </w:pPr>
    </w:p>
    <w:p w14:paraId="50B43FDD" w14:textId="77777777" w:rsidR="00E321B4" w:rsidRDefault="00E321B4">
      <w:pPr>
        <w:spacing w:after="0" w:line="276" w:lineRule="auto"/>
        <w:ind w:left="-426" w:right="-568"/>
        <w:jc w:val="both"/>
        <w:rPr>
          <w:color w:val="767171"/>
          <w:sz w:val="24"/>
          <w:szCs w:val="24"/>
        </w:rPr>
      </w:pPr>
    </w:p>
    <w:p w14:paraId="2E02E936" w14:textId="77777777" w:rsidR="00E321B4" w:rsidRDefault="00E321B4">
      <w:pPr>
        <w:spacing w:after="0" w:line="276" w:lineRule="auto"/>
        <w:ind w:left="-426" w:right="-568"/>
        <w:jc w:val="both"/>
        <w:rPr>
          <w:color w:val="767171"/>
          <w:sz w:val="24"/>
          <w:szCs w:val="24"/>
        </w:rPr>
      </w:pPr>
    </w:p>
    <w:p w14:paraId="40B993FC" w14:textId="77777777" w:rsidR="00E321B4" w:rsidRDefault="00E321B4"/>
    <w:sectPr w:rsidR="00E321B4">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BD9E2" w14:textId="77777777" w:rsidR="00810AD6" w:rsidRDefault="00810AD6">
      <w:pPr>
        <w:spacing w:after="0" w:line="240" w:lineRule="auto"/>
      </w:pPr>
      <w:r>
        <w:separator/>
      </w:r>
    </w:p>
  </w:endnote>
  <w:endnote w:type="continuationSeparator" w:id="0">
    <w:p w14:paraId="0D0114CC" w14:textId="77777777" w:rsidR="00810AD6" w:rsidRDefault="0081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85E98108-96AF-435D-ADB4-E8DD425D2C17}"/>
  </w:font>
  <w:font w:name="Calibri">
    <w:panose1 w:val="020F0502020204030204"/>
    <w:charset w:val="00"/>
    <w:family w:val="swiss"/>
    <w:pitch w:val="variable"/>
    <w:sig w:usb0="E4002EFF" w:usb1="C200247B" w:usb2="00000009" w:usb3="00000000" w:csb0="000001FF" w:csb1="00000000"/>
    <w:embedRegular r:id="rId2" w:fontKey="{A39AB7B4-860A-4F0B-936F-1BFA03E7A4EC}"/>
    <w:embedBold r:id="rId3" w:fontKey="{49B41F7B-3961-432F-9A14-2E1CAE0632A2}"/>
    <w:embedItalic r:id="rId4" w:fontKey="{70ECBBA5-49A2-49CA-BFCB-7F527B529F3D}"/>
    <w:embedBoldItalic r:id="rId5" w:fontKey="{2014131E-EBC3-4548-9CB0-D453B075C9CE}"/>
  </w:font>
  <w:font w:name="Georgia">
    <w:panose1 w:val="02040502050405020303"/>
    <w:charset w:val="00"/>
    <w:family w:val="roman"/>
    <w:pitch w:val="variable"/>
    <w:sig w:usb0="00000287" w:usb1="00000000" w:usb2="00000000" w:usb3="00000000" w:csb0="0000009F" w:csb1="00000000"/>
    <w:embedItalic r:id="rId6" w:fontKey="{13FF5E21-9BB6-4B24-907D-64F5ED8208F2}"/>
  </w:font>
  <w:font w:name="Century Gothic">
    <w:panose1 w:val="020B0502020202020204"/>
    <w:charset w:val="00"/>
    <w:family w:val="swiss"/>
    <w:pitch w:val="variable"/>
    <w:sig w:usb0="00000287" w:usb1="00000000" w:usb2="00000000" w:usb3="00000000" w:csb0="0000009F" w:csb1="00000000"/>
    <w:embedBold r:id="rId7" w:fontKey="{14331383-6A71-4C06-BAFF-8B40E5C775F6}"/>
  </w:font>
  <w:font w:name="Cambria">
    <w:panose1 w:val="02040503050406030204"/>
    <w:charset w:val="00"/>
    <w:family w:val="roman"/>
    <w:pitch w:val="variable"/>
    <w:sig w:usb0="E00006FF" w:usb1="420024FF" w:usb2="02000000" w:usb3="00000000" w:csb0="0000019F" w:csb1="00000000"/>
    <w:embedRegular r:id="rId8" w:fontKey="{E386F4DD-D379-430C-B929-7C56FC736B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03970" w14:textId="77777777" w:rsidR="00810AD6" w:rsidRDefault="00810AD6">
      <w:pPr>
        <w:spacing w:after="0" w:line="240" w:lineRule="auto"/>
      </w:pPr>
      <w:r>
        <w:separator/>
      </w:r>
    </w:p>
  </w:footnote>
  <w:footnote w:type="continuationSeparator" w:id="0">
    <w:p w14:paraId="227172E5" w14:textId="77777777" w:rsidR="00810AD6" w:rsidRDefault="00810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38C7" w14:textId="77777777" w:rsidR="00E321B4" w:rsidRDefault="00E321B4">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321B4" w14:paraId="535EE905" w14:textId="77777777">
      <w:trPr>
        <w:trHeight w:val="697"/>
      </w:trPr>
      <w:tc>
        <w:tcPr>
          <w:tcW w:w="5707" w:type="dxa"/>
          <w:tcBorders>
            <w:top w:val="nil"/>
            <w:left w:val="nil"/>
            <w:bottom w:val="nil"/>
            <w:right w:val="nil"/>
          </w:tcBorders>
        </w:tcPr>
        <w:p w14:paraId="538DD227" w14:textId="77777777" w:rsidR="00E321B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02C4144A" w14:textId="77777777" w:rsidR="00E321B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374B007F" w14:textId="77777777" w:rsidR="00E321B4" w:rsidRDefault="00000000">
          <w:pPr>
            <w:jc w:val="right"/>
            <w:rPr>
              <w:rFonts w:ascii="Century Gothic" w:eastAsia="Century Gothic" w:hAnsi="Century Gothic" w:cs="Century Gothic"/>
              <w:b/>
              <w:bCs/>
              <w:sz w:val="30"/>
              <w:szCs w:val="30"/>
            </w:rPr>
          </w:pPr>
          <w:r>
            <w:rPr>
              <w:noProof/>
            </w:rPr>
            <w:drawing>
              <wp:inline distT="0" distB="0" distL="0" distR="0" wp14:anchorId="6D8F6479" wp14:editId="310E6CB8">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B1E5056" w14:textId="77777777" w:rsidR="00E321B4" w:rsidRDefault="00E321B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254"/>
    <w:multiLevelType w:val="hybridMultilevel"/>
    <w:tmpl w:val="39DC3A66"/>
    <w:lvl w:ilvl="0" w:tplc="340A000F">
      <w:start w:val="1"/>
      <w:numFmt w:val="decimal"/>
      <w:lvlText w:val="%1."/>
      <w:lvlJc w:val="left"/>
      <w:pPr>
        <w:ind w:left="1038" w:hanging="360"/>
      </w:pPr>
    </w:lvl>
    <w:lvl w:ilvl="1" w:tplc="340A0019" w:tentative="1">
      <w:start w:val="1"/>
      <w:numFmt w:val="lowerLetter"/>
      <w:lvlText w:val="%2."/>
      <w:lvlJc w:val="left"/>
      <w:pPr>
        <w:ind w:left="1758" w:hanging="360"/>
      </w:pPr>
    </w:lvl>
    <w:lvl w:ilvl="2" w:tplc="340A001B" w:tentative="1">
      <w:start w:val="1"/>
      <w:numFmt w:val="lowerRoman"/>
      <w:lvlText w:val="%3."/>
      <w:lvlJc w:val="right"/>
      <w:pPr>
        <w:ind w:left="2478" w:hanging="180"/>
      </w:pPr>
    </w:lvl>
    <w:lvl w:ilvl="3" w:tplc="340A000F" w:tentative="1">
      <w:start w:val="1"/>
      <w:numFmt w:val="decimal"/>
      <w:lvlText w:val="%4."/>
      <w:lvlJc w:val="left"/>
      <w:pPr>
        <w:ind w:left="3198" w:hanging="360"/>
      </w:pPr>
    </w:lvl>
    <w:lvl w:ilvl="4" w:tplc="340A0019" w:tentative="1">
      <w:start w:val="1"/>
      <w:numFmt w:val="lowerLetter"/>
      <w:lvlText w:val="%5."/>
      <w:lvlJc w:val="left"/>
      <w:pPr>
        <w:ind w:left="3918" w:hanging="360"/>
      </w:pPr>
    </w:lvl>
    <w:lvl w:ilvl="5" w:tplc="340A001B" w:tentative="1">
      <w:start w:val="1"/>
      <w:numFmt w:val="lowerRoman"/>
      <w:lvlText w:val="%6."/>
      <w:lvlJc w:val="right"/>
      <w:pPr>
        <w:ind w:left="4638" w:hanging="180"/>
      </w:pPr>
    </w:lvl>
    <w:lvl w:ilvl="6" w:tplc="340A000F" w:tentative="1">
      <w:start w:val="1"/>
      <w:numFmt w:val="decimal"/>
      <w:lvlText w:val="%7."/>
      <w:lvlJc w:val="left"/>
      <w:pPr>
        <w:ind w:left="5358" w:hanging="360"/>
      </w:pPr>
    </w:lvl>
    <w:lvl w:ilvl="7" w:tplc="340A0019" w:tentative="1">
      <w:start w:val="1"/>
      <w:numFmt w:val="lowerLetter"/>
      <w:lvlText w:val="%8."/>
      <w:lvlJc w:val="left"/>
      <w:pPr>
        <w:ind w:left="6078" w:hanging="360"/>
      </w:pPr>
    </w:lvl>
    <w:lvl w:ilvl="8" w:tplc="340A001B" w:tentative="1">
      <w:start w:val="1"/>
      <w:numFmt w:val="lowerRoman"/>
      <w:lvlText w:val="%9."/>
      <w:lvlJc w:val="right"/>
      <w:pPr>
        <w:ind w:left="6798" w:hanging="180"/>
      </w:pPr>
    </w:lvl>
  </w:abstractNum>
  <w:abstractNum w:abstractNumId="1" w15:restartNumberingAfterBreak="0">
    <w:nsid w:val="06C8667B"/>
    <w:multiLevelType w:val="hybridMultilevel"/>
    <w:tmpl w:val="B8DA0FC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A4645B0"/>
    <w:multiLevelType w:val="hybridMultilevel"/>
    <w:tmpl w:val="736C749A"/>
    <w:lvl w:ilvl="0" w:tplc="340A0001">
      <w:start w:val="1"/>
      <w:numFmt w:val="bullet"/>
      <w:lvlText w:val=""/>
      <w:lvlJc w:val="left"/>
      <w:pPr>
        <w:ind w:left="1038" w:hanging="360"/>
      </w:pPr>
      <w:rPr>
        <w:rFonts w:ascii="Symbol" w:hAnsi="Symbol" w:hint="default"/>
      </w:rPr>
    </w:lvl>
    <w:lvl w:ilvl="1" w:tplc="340A0003" w:tentative="1">
      <w:start w:val="1"/>
      <w:numFmt w:val="bullet"/>
      <w:lvlText w:val="o"/>
      <w:lvlJc w:val="left"/>
      <w:pPr>
        <w:ind w:left="1758" w:hanging="360"/>
      </w:pPr>
      <w:rPr>
        <w:rFonts w:ascii="Courier New" w:hAnsi="Courier New" w:cs="Courier New" w:hint="default"/>
      </w:rPr>
    </w:lvl>
    <w:lvl w:ilvl="2" w:tplc="340A0005" w:tentative="1">
      <w:start w:val="1"/>
      <w:numFmt w:val="bullet"/>
      <w:lvlText w:val=""/>
      <w:lvlJc w:val="left"/>
      <w:pPr>
        <w:ind w:left="2478" w:hanging="360"/>
      </w:pPr>
      <w:rPr>
        <w:rFonts w:ascii="Wingdings" w:hAnsi="Wingdings" w:hint="default"/>
      </w:rPr>
    </w:lvl>
    <w:lvl w:ilvl="3" w:tplc="340A0001" w:tentative="1">
      <w:start w:val="1"/>
      <w:numFmt w:val="bullet"/>
      <w:lvlText w:val=""/>
      <w:lvlJc w:val="left"/>
      <w:pPr>
        <w:ind w:left="3198" w:hanging="360"/>
      </w:pPr>
      <w:rPr>
        <w:rFonts w:ascii="Symbol" w:hAnsi="Symbol" w:hint="default"/>
      </w:rPr>
    </w:lvl>
    <w:lvl w:ilvl="4" w:tplc="340A0003" w:tentative="1">
      <w:start w:val="1"/>
      <w:numFmt w:val="bullet"/>
      <w:lvlText w:val="o"/>
      <w:lvlJc w:val="left"/>
      <w:pPr>
        <w:ind w:left="3918" w:hanging="360"/>
      </w:pPr>
      <w:rPr>
        <w:rFonts w:ascii="Courier New" w:hAnsi="Courier New" w:cs="Courier New" w:hint="default"/>
      </w:rPr>
    </w:lvl>
    <w:lvl w:ilvl="5" w:tplc="340A0005" w:tentative="1">
      <w:start w:val="1"/>
      <w:numFmt w:val="bullet"/>
      <w:lvlText w:val=""/>
      <w:lvlJc w:val="left"/>
      <w:pPr>
        <w:ind w:left="4638" w:hanging="360"/>
      </w:pPr>
      <w:rPr>
        <w:rFonts w:ascii="Wingdings" w:hAnsi="Wingdings" w:hint="default"/>
      </w:rPr>
    </w:lvl>
    <w:lvl w:ilvl="6" w:tplc="340A0001" w:tentative="1">
      <w:start w:val="1"/>
      <w:numFmt w:val="bullet"/>
      <w:lvlText w:val=""/>
      <w:lvlJc w:val="left"/>
      <w:pPr>
        <w:ind w:left="5358" w:hanging="360"/>
      </w:pPr>
      <w:rPr>
        <w:rFonts w:ascii="Symbol" w:hAnsi="Symbol" w:hint="default"/>
      </w:rPr>
    </w:lvl>
    <w:lvl w:ilvl="7" w:tplc="340A0003" w:tentative="1">
      <w:start w:val="1"/>
      <w:numFmt w:val="bullet"/>
      <w:lvlText w:val="o"/>
      <w:lvlJc w:val="left"/>
      <w:pPr>
        <w:ind w:left="6078" w:hanging="360"/>
      </w:pPr>
      <w:rPr>
        <w:rFonts w:ascii="Courier New" w:hAnsi="Courier New" w:cs="Courier New" w:hint="default"/>
      </w:rPr>
    </w:lvl>
    <w:lvl w:ilvl="8" w:tplc="340A0005" w:tentative="1">
      <w:start w:val="1"/>
      <w:numFmt w:val="bullet"/>
      <w:lvlText w:val=""/>
      <w:lvlJc w:val="left"/>
      <w:pPr>
        <w:ind w:left="6798" w:hanging="360"/>
      </w:pPr>
      <w:rPr>
        <w:rFonts w:ascii="Wingdings" w:hAnsi="Wingdings" w:hint="default"/>
      </w:rPr>
    </w:lvl>
  </w:abstractNum>
  <w:abstractNum w:abstractNumId="3" w15:restartNumberingAfterBreak="0">
    <w:nsid w:val="245B7A92"/>
    <w:multiLevelType w:val="multilevel"/>
    <w:tmpl w:val="13DA102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51D4756"/>
    <w:multiLevelType w:val="hybridMultilevel"/>
    <w:tmpl w:val="CA0E056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1AB0EE1"/>
    <w:multiLevelType w:val="hybridMultilevel"/>
    <w:tmpl w:val="C980BF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5AC5307"/>
    <w:multiLevelType w:val="multilevel"/>
    <w:tmpl w:val="A7144F6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7F03C0B"/>
    <w:multiLevelType w:val="hybridMultilevel"/>
    <w:tmpl w:val="F648B74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9BB73B9"/>
    <w:multiLevelType w:val="hybridMultilevel"/>
    <w:tmpl w:val="C3A297C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D9C5749"/>
    <w:multiLevelType w:val="multilevel"/>
    <w:tmpl w:val="83DAE56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42513342">
    <w:abstractNumId w:val="6"/>
  </w:num>
  <w:num w:numId="2" w16cid:durableId="1159807078">
    <w:abstractNumId w:val="9"/>
  </w:num>
  <w:num w:numId="3" w16cid:durableId="1861162953">
    <w:abstractNumId w:val="3"/>
  </w:num>
  <w:num w:numId="4" w16cid:durableId="950279733">
    <w:abstractNumId w:val="1"/>
  </w:num>
  <w:num w:numId="5" w16cid:durableId="817697413">
    <w:abstractNumId w:val="4"/>
  </w:num>
  <w:num w:numId="6" w16cid:durableId="1643997046">
    <w:abstractNumId w:val="7"/>
  </w:num>
  <w:num w:numId="7" w16cid:durableId="82606321">
    <w:abstractNumId w:val="0"/>
  </w:num>
  <w:num w:numId="8" w16cid:durableId="1757170896">
    <w:abstractNumId w:val="2"/>
  </w:num>
  <w:num w:numId="9" w16cid:durableId="1068769423">
    <w:abstractNumId w:val="5"/>
  </w:num>
  <w:num w:numId="10" w16cid:durableId="50603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1B4"/>
    <w:rsid w:val="000F4AF5"/>
    <w:rsid w:val="002E6D17"/>
    <w:rsid w:val="00810AD6"/>
    <w:rsid w:val="00B72A12"/>
    <w:rsid w:val="00C06752"/>
    <w:rsid w:val="00E321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B4A5"/>
  <w15:docId w15:val="{CD008750-3E3B-4DD7-9DC4-B076F29B7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C067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1580</Words>
  <Characters>8696</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ISRAEL SEPULVEDA VILLALOBOS</cp:lastModifiedBy>
  <cp:revision>2</cp:revision>
  <dcterms:created xsi:type="dcterms:W3CDTF">2026-10-24T01:43:00Z</dcterms:created>
  <dcterms:modified xsi:type="dcterms:W3CDTF">2026-10-24T02:04:00Z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