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02B9" w14:textId="2D9E4197" w:rsidR="00736A22" w:rsidRPr="00736A22" w:rsidRDefault="008B41EF" w:rsidP="00736A22">
      <w:pPr>
        <w:rPr>
          <w:b/>
          <w:bCs/>
          <w:sz w:val="40"/>
          <w:szCs w:val="40"/>
        </w:rPr>
      </w:pPr>
      <w:bookmarkStart w:id="0" w:name="multiphase_adc_chapter"/>
      <w:r>
        <w:rPr>
          <w:b/>
          <w:bCs/>
          <w:sz w:val="40"/>
          <w:szCs w:val="40"/>
        </w:rPr>
        <w:t>Window Comparator – OVP &amp; UVP</w:t>
      </w:r>
    </w:p>
    <w:sdt>
      <w:sdtPr>
        <w:rPr>
          <w:b/>
          <w:bCs/>
          <w:u w:val="single"/>
        </w:rPr>
        <w:id w:val="-2070032895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4771E025" w14:textId="334BAE13" w:rsidR="00736A22" w:rsidRPr="00736A22" w:rsidRDefault="00736A22" w:rsidP="00736A22">
          <w:pPr>
            <w:rPr>
              <w:b/>
              <w:bCs/>
              <w:u w:val="single"/>
            </w:rPr>
          </w:pPr>
          <w:r w:rsidRPr="00736A22">
            <w:rPr>
              <w:b/>
              <w:bCs/>
              <w:u w:val="single"/>
            </w:rPr>
            <w:t>Table of Contents</w:t>
          </w:r>
        </w:p>
        <w:p w14:paraId="26290976" w14:textId="0D33BA6B" w:rsidR="00BC58C3" w:rsidRDefault="00736A22">
          <w:pPr>
            <w:pStyle w:val="TOC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19039" w:history="1">
            <w:r w:rsidR="00BC58C3" w:rsidRPr="001F1386">
              <w:rPr>
                <w:rStyle w:val="Hyperlink"/>
                <w:noProof/>
              </w:rPr>
              <w:t>Chapter 1</w:t>
            </w:r>
            <w:r w:rsidR="00BC58C3"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BC58C3" w:rsidRPr="001F1386">
              <w:rPr>
                <w:rStyle w:val="Hyperlink"/>
                <w:noProof/>
              </w:rPr>
              <w:t>Overview</w:t>
            </w:r>
            <w:r w:rsidR="00BC58C3">
              <w:rPr>
                <w:noProof/>
                <w:webHidden/>
              </w:rPr>
              <w:tab/>
            </w:r>
            <w:r w:rsidR="00BC58C3">
              <w:rPr>
                <w:noProof/>
                <w:webHidden/>
              </w:rPr>
              <w:fldChar w:fldCharType="begin"/>
            </w:r>
            <w:r w:rsidR="00BC58C3">
              <w:rPr>
                <w:noProof/>
                <w:webHidden/>
              </w:rPr>
              <w:instrText xml:space="preserve"> PAGEREF _Toc158219039 \h </w:instrText>
            </w:r>
            <w:r w:rsidR="00BC58C3">
              <w:rPr>
                <w:noProof/>
                <w:webHidden/>
              </w:rPr>
            </w:r>
            <w:r w:rsidR="00BC58C3">
              <w:rPr>
                <w:noProof/>
                <w:webHidden/>
              </w:rPr>
              <w:fldChar w:fldCharType="separate"/>
            </w:r>
            <w:r w:rsidR="00BC58C3">
              <w:rPr>
                <w:noProof/>
                <w:webHidden/>
              </w:rPr>
              <w:t>1</w:t>
            </w:r>
            <w:r w:rsidR="00BC58C3">
              <w:rPr>
                <w:noProof/>
                <w:webHidden/>
              </w:rPr>
              <w:fldChar w:fldCharType="end"/>
            </w:r>
          </w:hyperlink>
        </w:p>
        <w:p w14:paraId="0F5CB642" w14:textId="2C42B1E8" w:rsidR="00BC58C3" w:rsidRDefault="00BC58C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0" w:history="1">
            <w:r w:rsidRPr="001F138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B2E7" w14:textId="570032DB" w:rsidR="00BC58C3" w:rsidRDefault="00BC58C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1" w:history="1">
            <w:r w:rsidRPr="001F138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3936" w14:textId="1DBC3135" w:rsidR="00BC58C3" w:rsidRDefault="00BC58C3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2" w:history="1">
            <w:r w:rsidRPr="001F1386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98AC" w14:textId="788A28D3" w:rsidR="00BC58C3" w:rsidRDefault="00BC58C3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3" w:history="1">
            <w:r w:rsidRPr="001F1386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4BFF8" w14:textId="45101E67" w:rsidR="00BC58C3" w:rsidRDefault="00BC58C3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4" w:history="1">
            <w:r w:rsidRPr="001F1386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Operating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83DA" w14:textId="595D2789" w:rsidR="00BC58C3" w:rsidRDefault="00BC58C3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5" w:history="1">
            <w:r w:rsidRPr="001F1386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Electrical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3EA7" w14:textId="4233A787" w:rsidR="00BC58C3" w:rsidRDefault="00BC58C3">
          <w:pPr>
            <w:pStyle w:val="TOC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6" w:history="1">
            <w:r w:rsidRPr="001F1386">
              <w:rPr>
                <w:rStyle w:val="Hyperlink"/>
                <w:noProof/>
              </w:rPr>
              <w:t>Chapter 2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05B44" w14:textId="529C6320" w:rsidR="00BC58C3" w:rsidRDefault="00BC58C3">
          <w:pPr>
            <w:pStyle w:val="TOC1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7" w:history="1">
            <w:r w:rsidRPr="001F1386">
              <w:rPr>
                <w:rStyle w:val="Hyperlink"/>
                <w:noProof/>
              </w:rPr>
              <w:t>Chapter 3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Functional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2E4B" w14:textId="00855757" w:rsidR="00BC58C3" w:rsidRDefault="00BC58C3">
          <w:pPr>
            <w:pStyle w:val="TOC3"/>
            <w:tabs>
              <w:tab w:val="left" w:pos="1320"/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158219048" w:history="1">
            <w:r w:rsidRPr="001F1386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1F1386">
              <w:rPr>
                <w:rStyle w:val="Hyperlink"/>
                <w:noProof/>
              </w:rPr>
              <w:t>Functional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0BB77" w14:textId="4DEEF758" w:rsidR="00736A22" w:rsidRDefault="00736A22">
          <w:r>
            <w:rPr>
              <w:b/>
              <w:bCs/>
              <w:noProof/>
            </w:rPr>
            <w:fldChar w:fldCharType="end"/>
          </w:r>
        </w:p>
      </w:sdtContent>
    </w:sdt>
    <w:p w14:paraId="76D3CF7C" w14:textId="2ECC5973" w:rsidR="002C0A52" w:rsidRDefault="00736A22" w:rsidP="0061723F">
      <w:pPr>
        <w:pStyle w:val="Heading1"/>
      </w:pPr>
      <w:bookmarkStart w:id="1" w:name="_Toc158219039"/>
      <w:r>
        <w:t>Overview</w:t>
      </w:r>
      <w:bookmarkEnd w:id="1"/>
    </w:p>
    <w:p w14:paraId="6B40B025" w14:textId="77777777" w:rsidR="0061723F" w:rsidRPr="0061723F" w:rsidRDefault="0061723F" w:rsidP="0061723F"/>
    <w:p w14:paraId="36CBC614" w14:textId="77777777" w:rsidR="00512101" w:rsidRPr="00371B45" w:rsidRDefault="00A12E52" w:rsidP="002C0A52">
      <w:pPr>
        <w:pStyle w:val="Heading2"/>
      </w:pPr>
      <w:bookmarkStart w:id="2" w:name="_Toc13480925"/>
      <w:bookmarkStart w:id="3" w:name="_Toc140739834"/>
      <w:bookmarkStart w:id="4" w:name="_Toc158219040"/>
      <w:r w:rsidRPr="00371B45">
        <w:t>Revision History</w:t>
      </w:r>
      <w:bookmarkEnd w:id="2"/>
      <w:bookmarkEnd w:id="3"/>
      <w:bookmarkEnd w:id="4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517"/>
        <w:gridCol w:w="1317"/>
        <w:gridCol w:w="1106"/>
        <w:gridCol w:w="1516"/>
      </w:tblGrid>
      <w:tr w:rsidR="00371B45" w:rsidRPr="00371B45" w14:paraId="74425293" w14:textId="77777777" w:rsidTr="000757DA">
        <w:trPr>
          <w:jc w:val="center"/>
        </w:trPr>
        <w:tc>
          <w:tcPr>
            <w:tcW w:w="3116" w:type="pct"/>
            <w:vAlign w:val="center"/>
          </w:tcPr>
          <w:p w14:paraId="427AB4D3" w14:textId="77777777" w:rsidR="000313A1" w:rsidRPr="00371B45" w:rsidRDefault="00F34B39" w:rsidP="00F34B39">
            <w:pPr>
              <w:rPr>
                <w:b/>
                <w:sz w:val="24"/>
                <w:szCs w:val="24"/>
              </w:rPr>
            </w:pPr>
            <w:r w:rsidRPr="00371B45">
              <w:rPr>
                <w:b/>
                <w:sz w:val="24"/>
                <w:szCs w:val="24"/>
              </w:rPr>
              <w:t>Document Revision History</w:t>
            </w:r>
          </w:p>
        </w:tc>
        <w:tc>
          <w:tcPr>
            <w:tcW w:w="630" w:type="pct"/>
            <w:vAlign w:val="center"/>
          </w:tcPr>
          <w:p w14:paraId="7877C808" w14:textId="77777777" w:rsidR="000313A1" w:rsidRPr="00371B45" w:rsidRDefault="00F34B39" w:rsidP="00F34B39">
            <w:pPr>
              <w:rPr>
                <w:b/>
                <w:sz w:val="24"/>
                <w:szCs w:val="24"/>
              </w:rPr>
            </w:pPr>
            <w:r w:rsidRPr="00371B45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29" w:type="pct"/>
            <w:vAlign w:val="center"/>
          </w:tcPr>
          <w:p w14:paraId="2641E2C1" w14:textId="77777777" w:rsidR="000313A1" w:rsidRPr="00371B45" w:rsidRDefault="000313A1" w:rsidP="00B2492B">
            <w:pPr>
              <w:jc w:val="center"/>
              <w:rPr>
                <w:b/>
                <w:sz w:val="24"/>
                <w:szCs w:val="24"/>
              </w:rPr>
            </w:pPr>
            <w:r w:rsidRPr="00371B45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725" w:type="pct"/>
            <w:vAlign w:val="center"/>
          </w:tcPr>
          <w:p w14:paraId="48A4C5BA" w14:textId="77777777" w:rsidR="000313A1" w:rsidRPr="00371B45" w:rsidRDefault="000313A1" w:rsidP="00B2492B">
            <w:pPr>
              <w:jc w:val="center"/>
              <w:rPr>
                <w:b/>
                <w:sz w:val="24"/>
                <w:szCs w:val="24"/>
              </w:rPr>
            </w:pPr>
            <w:r w:rsidRPr="00371B45">
              <w:rPr>
                <w:b/>
                <w:sz w:val="24"/>
                <w:szCs w:val="24"/>
              </w:rPr>
              <w:t>Revision</w:t>
            </w:r>
            <w:r w:rsidR="00F34B39" w:rsidRPr="00371B45">
              <w:rPr>
                <w:b/>
                <w:sz w:val="24"/>
                <w:szCs w:val="24"/>
              </w:rPr>
              <w:t xml:space="preserve"> No.</w:t>
            </w:r>
          </w:p>
        </w:tc>
      </w:tr>
      <w:tr w:rsidR="00371B45" w:rsidRPr="00371B45" w14:paraId="4094C137" w14:textId="77777777" w:rsidTr="000757DA">
        <w:trPr>
          <w:jc w:val="center"/>
        </w:trPr>
        <w:tc>
          <w:tcPr>
            <w:tcW w:w="3116" w:type="pct"/>
          </w:tcPr>
          <w:p w14:paraId="2F66C1B9" w14:textId="32F3AB6B" w:rsidR="000313A1" w:rsidRPr="008B41EF" w:rsidRDefault="00400D60" w:rsidP="00A12E52">
            <w:r w:rsidRPr="008B41EF">
              <w:t xml:space="preserve">Initial </w:t>
            </w:r>
            <w:r w:rsidR="00754749" w:rsidRPr="008B41EF">
              <w:t>Draft</w:t>
            </w:r>
          </w:p>
        </w:tc>
        <w:tc>
          <w:tcPr>
            <w:tcW w:w="630" w:type="pct"/>
          </w:tcPr>
          <w:p w14:paraId="1422947A" w14:textId="728725D8" w:rsidR="000313A1" w:rsidRPr="008B41EF" w:rsidRDefault="008B41EF" w:rsidP="00A12E52">
            <w:r>
              <w:t>7</w:t>
            </w:r>
            <w:r w:rsidR="00400D60" w:rsidRPr="008B41EF">
              <w:t>/0</w:t>
            </w:r>
            <w:r>
              <w:t>2</w:t>
            </w:r>
            <w:r w:rsidR="00400D60" w:rsidRPr="008B41EF">
              <w:t>/202</w:t>
            </w:r>
            <w:r w:rsidR="00371B45" w:rsidRPr="008B41EF">
              <w:t>4</w:t>
            </w:r>
          </w:p>
        </w:tc>
        <w:tc>
          <w:tcPr>
            <w:tcW w:w="529" w:type="pct"/>
          </w:tcPr>
          <w:p w14:paraId="0DA6BDA0" w14:textId="013B7109" w:rsidR="000313A1" w:rsidRPr="008B41EF" w:rsidRDefault="000D5886" w:rsidP="00A12E52">
            <w:r>
              <w:t>Álvarez</w:t>
            </w:r>
          </w:p>
        </w:tc>
        <w:tc>
          <w:tcPr>
            <w:tcW w:w="725" w:type="pct"/>
          </w:tcPr>
          <w:p w14:paraId="50C56A88" w14:textId="3EF210FA" w:rsidR="000313A1" w:rsidRPr="008B41EF" w:rsidRDefault="00400D60" w:rsidP="00A12E52">
            <w:r w:rsidRPr="008B41EF">
              <w:t>0.1</w:t>
            </w:r>
          </w:p>
        </w:tc>
      </w:tr>
      <w:tr w:rsidR="00371B45" w:rsidRPr="00371B45" w14:paraId="7F07465E" w14:textId="77777777" w:rsidTr="000757DA">
        <w:trPr>
          <w:jc w:val="center"/>
        </w:trPr>
        <w:tc>
          <w:tcPr>
            <w:tcW w:w="3116" w:type="pct"/>
          </w:tcPr>
          <w:p w14:paraId="25C544B5" w14:textId="758207F9" w:rsidR="00754749" w:rsidRPr="00371B45" w:rsidRDefault="00754749" w:rsidP="00754749"/>
        </w:tc>
        <w:tc>
          <w:tcPr>
            <w:tcW w:w="630" w:type="pct"/>
          </w:tcPr>
          <w:p w14:paraId="1BE9928C" w14:textId="0FBD8AC9" w:rsidR="00754749" w:rsidRPr="00371B45" w:rsidRDefault="00754749" w:rsidP="00754749"/>
        </w:tc>
        <w:tc>
          <w:tcPr>
            <w:tcW w:w="529" w:type="pct"/>
          </w:tcPr>
          <w:p w14:paraId="6AA7C093" w14:textId="4E490F7A" w:rsidR="00754749" w:rsidRPr="00371B45" w:rsidRDefault="00754749" w:rsidP="00754749"/>
        </w:tc>
        <w:tc>
          <w:tcPr>
            <w:tcW w:w="725" w:type="pct"/>
          </w:tcPr>
          <w:p w14:paraId="4093BEB0" w14:textId="54243554" w:rsidR="00754749" w:rsidRPr="00371B45" w:rsidRDefault="00754749" w:rsidP="00754749"/>
        </w:tc>
      </w:tr>
      <w:tr w:rsidR="00371B45" w:rsidRPr="00371B45" w14:paraId="13E9C46A" w14:textId="77777777" w:rsidTr="000757DA">
        <w:trPr>
          <w:jc w:val="center"/>
        </w:trPr>
        <w:tc>
          <w:tcPr>
            <w:tcW w:w="3116" w:type="pct"/>
          </w:tcPr>
          <w:p w14:paraId="55237B95" w14:textId="28139341" w:rsidR="000757DA" w:rsidRPr="00371B45" w:rsidRDefault="000757DA" w:rsidP="000757DA"/>
        </w:tc>
        <w:tc>
          <w:tcPr>
            <w:tcW w:w="630" w:type="pct"/>
          </w:tcPr>
          <w:p w14:paraId="4D48F1A6" w14:textId="7AEE6E8A" w:rsidR="000757DA" w:rsidRPr="00371B45" w:rsidRDefault="000757DA" w:rsidP="000757DA"/>
        </w:tc>
        <w:tc>
          <w:tcPr>
            <w:tcW w:w="529" w:type="pct"/>
          </w:tcPr>
          <w:p w14:paraId="026B4413" w14:textId="6FA3D34F" w:rsidR="000757DA" w:rsidRPr="00371B45" w:rsidRDefault="000757DA" w:rsidP="000757DA"/>
        </w:tc>
        <w:tc>
          <w:tcPr>
            <w:tcW w:w="725" w:type="pct"/>
          </w:tcPr>
          <w:p w14:paraId="681F4D6A" w14:textId="1878DC30" w:rsidR="000757DA" w:rsidRPr="00371B45" w:rsidRDefault="000757DA" w:rsidP="000757DA"/>
        </w:tc>
      </w:tr>
      <w:tr w:rsidR="00371B45" w:rsidRPr="00371B45" w14:paraId="51F28AC7" w14:textId="77777777" w:rsidTr="000757DA">
        <w:trPr>
          <w:jc w:val="center"/>
        </w:trPr>
        <w:tc>
          <w:tcPr>
            <w:tcW w:w="3116" w:type="pct"/>
          </w:tcPr>
          <w:p w14:paraId="694D370D" w14:textId="214892FC" w:rsidR="00461E53" w:rsidRPr="00371B45" w:rsidRDefault="00461E53" w:rsidP="00461E53"/>
        </w:tc>
        <w:tc>
          <w:tcPr>
            <w:tcW w:w="630" w:type="pct"/>
          </w:tcPr>
          <w:p w14:paraId="5245D6D9" w14:textId="70239CF0" w:rsidR="00461E53" w:rsidRPr="00371B45" w:rsidRDefault="00461E53" w:rsidP="00461E53"/>
        </w:tc>
        <w:tc>
          <w:tcPr>
            <w:tcW w:w="529" w:type="pct"/>
          </w:tcPr>
          <w:p w14:paraId="5C50169A" w14:textId="610AA332" w:rsidR="00461E53" w:rsidRPr="00371B45" w:rsidRDefault="00461E53" w:rsidP="00461E53"/>
        </w:tc>
        <w:tc>
          <w:tcPr>
            <w:tcW w:w="725" w:type="pct"/>
          </w:tcPr>
          <w:p w14:paraId="077FEEA3" w14:textId="1204E67A" w:rsidR="00461E53" w:rsidRPr="00371B45" w:rsidRDefault="00461E53" w:rsidP="00461E53"/>
        </w:tc>
      </w:tr>
      <w:tr w:rsidR="00371B45" w:rsidRPr="00371B45" w14:paraId="7C2DE69E" w14:textId="77777777" w:rsidTr="000757DA">
        <w:trPr>
          <w:jc w:val="center"/>
        </w:trPr>
        <w:tc>
          <w:tcPr>
            <w:tcW w:w="3116" w:type="pct"/>
          </w:tcPr>
          <w:p w14:paraId="2FBA8DD6" w14:textId="77777777" w:rsidR="00FB2327" w:rsidRPr="00371B45" w:rsidRDefault="00FB2327" w:rsidP="00461E53"/>
        </w:tc>
        <w:tc>
          <w:tcPr>
            <w:tcW w:w="630" w:type="pct"/>
          </w:tcPr>
          <w:p w14:paraId="22E01752" w14:textId="77777777" w:rsidR="00FB2327" w:rsidRPr="00371B45" w:rsidRDefault="00FB2327" w:rsidP="00461E53"/>
        </w:tc>
        <w:tc>
          <w:tcPr>
            <w:tcW w:w="529" w:type="pct"/>
          </w:tcPr>
          <w:p w14:paraId="09EB70B2" w14:textId="77777777" w:rsidR="00FB2327" w:rsidRPr="00371B45" w:rsidRDefault="00FB2327" w:rsidP="00461E53"/>
        </w:tc>
        <w:tc>
          <w:tcPr>
            <w:tcW w:w="725" w:type="pct"/>
          </w:tcPr>
          <w:p w14:paraId="284F1037" w14:textId="783B8152" w:rsidR="00FB2327" w:rsidRPr="00371B45" w:rsidRDefault="00FB2327" w:rsidP="00461E53"/>
        </w:tc>
      </w:tr>
    </w:tbl>
    <w:p w14:paraId="0A20C604" w14:textId="40C6EC13" w:rsidR="00A12E52" w:rsidRPr="00371B45" w:rsidRDefault="000313A1" w:rsidP="000313A1">
      <w:pPr>
        <w:pStyle w:val="Caption"/>
      </w:pPr>
      <w:r w:rsidRPr="00371B45">
        <w:t xml:space="preserve">Table </w:t>
      </w:r>
      <w:r w:rsidR="00ED0B2C">
        <w:fldChar w:fldCharType="begin"/>
      </w:r>
      <w:r w:rsidR="00ED0B2C">
        <w:instrText xml:space="preserve"> SEQ Table \* ARABIC </w:instrText>
      </w:r>
      <w:r w:rsidR="00ED0B2C">
        <w:fldChar w:fldCharType="separate"/>
      </w:r>
      <w:r w:rsidR="00D86B88" w:rsidRPr="00371B45">
        <w:rPr>
          <w:noProof/>
        </w:rPr>
        <w:t>1</w:t>
      </w:r>
      <w:r w:rsidR="00ED0B2C">
        <w:rPr>
          <w:noProof/>
        </w:rPr>
        <w:fldChar w:fldCharType="end"/>
      </w:r>
      <w:r w:rsidR="008D7A94" w:rsidRPr="00371B45">
        <w:t xml:space="preserve"> </w:t>
      </w:r>
      <w:r w:rsidRPr="00371B45">
        <w:t>Document Revision History</w:t>
      </w:r>
    </w:p>
    <w:p w14:paraId="26594113" w14:textId="77777777" w:rsidR="00A12E52" w:rsidRPr="00371B45" w:rsidRDefault="00A12E52" w:rsidP="000313A1">
      <w:pPr>
        <w:pStyle w:val="Caption"/>
      </w:pPr>
    </w:p>
    <w:p w14:paraId="27836660" w14:textId="77777777" w:rsidR="00FB2327" w:rsidRDefault="00FB2327" w:rsidP="00FB2327">
      <w:pPr>
        <w:pStyle w:val="Heading2"/>
      </w:pPr>
      <w:bookmarkStart w:id="5" w:name="_Toc138339724"/>
      <w:bookmarkStart w:id="6" w:name="_Toc140247354"/>
      <w:bookmarkStart w:id="7" w:name="_Toc140247803"/>
      <w:bookmarkStart w:id="8" w:name="_Toc140739835"/>
      <w:bookmarkStart w:id="9" w:name="_Toc158219041"/>
      <w:r w:rsidRPr="00736A22">
        <w:t>Introduction</w:t>
      </w:r>
      <w:bookmarkEnd w:id="5"/>
      <w:bookmarkEnd w:id="6"/>
      <w:bookmarkEnd w:id="7"/>
      <w:bookmarkEnd w:id="8"/>
      <w:bookmarkEnd w:id="9"/>
    </w:p>
    <w:p w14:paraId="02A9DAC1" w14:textId="4AD6B68E" w:rsidR="008B41EF" w:rsidRPr="008B41EF" w:rsidRDefault="008B41EF" w:rsidP="008B41EF">
      <w:r>
        <w:t>This document outlines the proposed functionality of an overvoltage and undervoltage protection module.</w:t>
      </w:r>
    </w:p>
    <w:p w14:paraId="40346316" w14:textId="62A8B492" w:rsidR="00FB2327" w:rsidRPr="00E6311F" w:rsidRDefault="008B41EF" w:rsidP="00FB2327">
      <w:bookmarkStart w:id="10" w:name="_Hlk140739617"/>
      <w:r w:rsidRPr="00E6311F">
        <w:t>This module will also have connectors to the relevant signals for testing.</w:t>
      </w:r>
    </w:p>
    <w:p w14:paraId="34CA1A0F" w14:textId="77777777" w:rsidR="00FB2327" w:rsidRPr="00E6311F" w:rsidRDefault="00FB2327" w:rsidP="00FB2327">
      <w:pPr>
        <w:pStyle w:val="Heading3"/>
      </w:pPr>
      <w:bookmarkStart w:id="11" w:name="_Toc96797044"/>
      <w:bookmarkStart w:id="12" w:name="_Toc138339725"/>
      <w:bookmarkStart w:id="13" w:name="_Toc140247355"/>
      <w:bookmarkStart w:id="14" w:name="_Toc140247804"/>
      <w:bookmarkStart w:id="15" w:name="_Toc140739836"/>
      <w:bookmarkStart w:id="16" w:name="_Toc158219042"/>
      <w:bookmarkEnd w:id="10"/>
      <w:r w:rsidRPr="00E6311F">
        <w:t>Features</w:t>
      </w:r>
      <w:bookmarkEnd w:id="11"/>
      <w:bookmarkEnd w:id="12"/>
      <w:bookmarkEnd w:id="13"/>
      <w:bookmarkEnd w:id="14"/>
      <w:bookmarkEnd w:id="15"/>
      <w:bookmarkEnd w:id="16"/>
    </w:p>
    <w:p w14:paraId="48568DD6" w14:textId="6A1FE4D5" w:rsidR="00FB2327" w:rsidRPr="00E6311F" w:rsidRDefault="00FB2327" w:rsidP="00FB2327">
      <w:bookmarkStart w:id="17" w:name="_Hlk140739633"/>
      <w:r w:rsidRPr="00E6311F">
        <w:t>The</w:t>
      </w:r>
      <w:r w:rsidR="003133CD">
        <w:t xml:space="preserve"> window comparator</w:t>
      </w:r>
      <w:r w:rsidRPr="00E6311F">
        <w:t xml:space="preserve"> provides </w:t>
      </w:r>
      <w:r w:rsidR="003133CD">
        <w:t>the following operations</w:t>
      </w:r>
      <w:r w:rsidRPr="00E6311F">
        <w:t xml:space="preserve">: </w:t>
      </w:r>
    </w:p>
    <w:p w14:paraId="3B8C2328" w14:textId="77777777" w:rsidR="00FB2327" w:rsidRPr="00E6311F" w:rsidRDefault="00FB2327" w:rsidP="00FB2327">
      <w:pPr>
        <w:numPr>
          <w:ilvl w:val="0"/>
          <w:numId w:val="7"/>
        </w:numPr>
        <w:contextualSpacing/>
      </w:pPr>
      <w:r w:rsidRPr="00E6311F">
        <w:t>Functional:</w:t>
      </w:r>
    </w:p>
    <w:p w14:paraId="0A2D9C43" w14:textId="01149A0F" w:rsidR="00FB2327" w:rsidRPr="00E6311F" w:rsidRDefault="00E6311F" w:rsidP="00FB2327">
      <w:pPr>
        <w:numPr>
          <w:ilvl w:val="1"/>
          <w:numId w:val="7"/>
        </w:numPr>
        <w:contextualSpacing/>
      </w:pPr>
      <w:r w:rsidRPr="00E6311F">
        <w:t>Overvoltage protection</w:t>
      </w:r>
    </w:p>
    <w:p w14:paraId="12D06AF1" w14:textId="592F272A" w:rsidR="00FB2327" w:rsidRPr="00E6311F" w:rsidRDefault="00E6311F" w:rsidP="00FB2327">
      <w:pPr>
        <w:numPr>
          <w:ilvl w:val="1"/>
          <w:numId w:val="7"/>
        </w:numPr>
        <w:contextualSpacing/>
      </w:pPr>
      <w:r w:rsidRPr="00E6311F">
        <w:t>Undervoltage protection</w:t>
      </w:r>
    </w:p>
    <w:p w14:paraId="77A62354" w14:textId="77777777" w:rsidR="00FB2327" w:rsidRPr="00E6311F" w:rsidRDefault="00FB2327" w:rsidP="00FB2327">
      <w:pPr>
        <w:numPr>
          <w:ilvl w:val="0"/>
          <w:numId w:val="7"/>
        </w:numPr>
        <w:contextualSpacing/>
      </w:pPr>
      <w:r w:rsidRPr="00E6311F">
        <w:t>Test:</w:t>
      </w:r>
    </w:p>
    <w:p w14:paraId="3BA647B9" w14:textId="3B7C8237" w:rsidR="00FB2327" w:rsidRPr="00E6311F" w:rsidRDefault="00E6311F" w:rsidP="00FB2327">
      <w:pPr>
        <w:numPr>
          <w:ilvl w:val="1"/>
          <w:numId w:val="7"/>
        </w:numPr>
        <w:contextualSpacing/>
      </w:pPr>
      <w:r w:rsidRPr="00E6311F">
        <w:t>Access to trigger signals for undervoltage and overvoltage.</w:t>
      </w:r>
    </w:p>
    <w:p w14:paraId="1079C367" w14:textId="77777777" w:rsidR="00736A22" w:rsidRPr="00736A22" w:rsidRDefault="00736A22" w:rsidP="00736A22">
      <w:pPr>
        <w:contextualSpacing/>
        <w:rPr>
          <w:color w:val="FF0000"/>
        </w:rPr>
      </w:pPr>
    </w:p>
    <w:p w14:paraId="02B32E41" w14:textId="7C4D46D1" w:rsidR="0046789A" w:rsidRDefault="0046789A">
      <w:pPr>
        <w:jc w:val="left"/>
      </w:pPr>
      <w:bookmarkStart w:id="18" w:name="_Toc140247356"/>
      <w:bookmarkStart w:id="19" w:name="_Toc140247805"/>
      <w:bookmarkStart w:id="20" w:name="_Toc140739837"/>
      <w:bookmarkStart w:id="21" w:name="_Toc158219043"/>
      <w:bookmarkEnd w:id="17"/>
      <w:r>
        <w:br w:type="page"/>
      </w:r>
    </w:p>
    <w:p w14:paraId="3BA2AB13" w14:textId="77777777" w:rsidR="0046789A" w:rsidRDefault="0046789A">
      <w:pPr>
        <w:jc w:val="left"/>
        <w:rPr>
          <w:rFonts w:eastAsiaTheme="majorEastAsia" w:cstheme="majorBidi"/>
          <w:sz w:val="26"/>
          <w:szCs w:val="26"/>
        </w:rPr>
      </w:pPr>
    </w:p>
    <w:p w14:paraId="7B72F959" w14:textId="04852398" w:rsidR="00FB2327" w:rsidRPr="00736A22" w:rsidRDefault="00FB2327" w:rsidP="00736A22">
      <w:pPr>
        <w:pStyle w:val="Heading2"/>
      </w:pPr>
      <w:r w:rsidRPr="00736A22">
        <w:t>Technical Specifications</w:t>
      </w:r>
      <w:bookmarkEnd w:id="18"/>
      <w:bookmarkEnd w:id="19"/>
      <w:bookmarkEnd w:id="20"/>
      <w:bookmarkEnd w:id="21"/>
    </w:p>
    <w:p w14:paraId="04D4CFBC" w14:textId="77777777" w:rsidR="00FB2327" w:rsidRPr="00736A22" w:rsidRDefault="00FB2327" w:rsidP="00736A22">
      <w:pPr>
        <w:pStyle w:val="Heading3"/>
      </w:pPr>
      <w:bookmarkStart w:id="22" w:name="_Toc140247357"/>
      <w:bookmarkStart w:id="23" w:name="_Toc140247806"/>
      <w:bookmarkStart w:id="24" w:name="_Toc140739838"/>
      <w:bookmarkStart w:id="25" w:name="_Toc158219044"/>
      <w:r w:rsidRPr="00736A22">
        <w:t>Operating Conditions</w:t>
      </w:r>
      <w:bookmarkEnd w:id="22"/>
      <w:bookmarkEnd w:id="23"/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7"/>
        <w:gridCol w:w="1274"/>
        <w:gridCol w:w="848"/>
        <w:gridCol w:w="849"/>
        <w:gridCol w:w="708"/>
        <w:gridCol w:w="644"/>
        <w:gridCol w:w="3736"/>
      </w:tblGrid>
      <w:tr w:rsidR="00820E1D" w:rsidRPr="00820E1D" w14:paraId="4BDDB14D" w14:textId="77777777" w:rsidTr="002F7380">
        <w:tc>
          <w:tcPr>
            <w:tcW w:w="2397" w:type="dxa"/>
          </w:tcPr>
          <w:p w14:paraId="73321145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Parameter</w:t>
            </w:r>
          </w:p>
        </w:tc>
        <w:tc>
          <w:tcPr>
            <w:tcW w:w="1274" w:type="dxa"/>
          </w:tcPr>
          <w:p w14:paraId="62CD8A30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Symbol</w:t>
            </w:r>
          </w:p>
        </w:tc>
        <w:tc>
          <w:tcPr>
            <w:tcW w:w="848" w:type="dxa"/>
          </w:tcPr>
          <w:p w14:paraId="023B32AD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Min</w:t>
            </w:r>
          </w:p>
        </w:tc>
        <w:tc>
          <w:tcPr>
            <w:tcW w:w="849" w:type="dxa"/>
          </w:tcPr>
          <w:p w14:paraId="3413C528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Typ</w:t>
            </w:r>
          </w:p>
        </w:tc>
        <w:tc>
          <w:tcPr>
            <w:tcW w:w="708" w:type="dxa"/>
          </w:tcPr>
          <w:p w14:paraId="757F4CBF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Max</w:t>
            </w:r>
          </w:p>
        </w:tc>
        <w:tc>
          <w:tcPr>
            <w:tcW w:w="644" w:type="dxa"/>
          </w:tcPr>
          <w:p w14:paraId="2FB03B97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Unit</w:t>
            </w:r>
          </w:p>
        </w:tc>
        <w:tc>
          <w:tcPr>
            <w:tcW w:w="3736" w:type="dxa"/>
          </w:tcPr>
          <w:p w14:paraId="16EAE19B" w14:textId="77777777" w:rsidR="00FB2327" w:rsidRPr="00820E1D" w:rsidRDefault="00FB2327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Comments</w:t>
            </w:r>
          </w:p>
        </w:tc>
      </w:tr>
      <w:tr w:rsidR="00820E1D" w:rsidRPr="00820E1D" w14:paraId="2AFFDD3F" w14:textId="77777777" w:rsidTr="002F7380">
        <w:tc>
          <w:tcPr>
            <w:tcW w:w="2397" w:type="dxa"/>
          </w:tcPr>
          <w:p w14:paraId="12E7C771" w14:textId="77777777" w:rsidR="00FB2327" w:rsidRPr="00820E1D" w:rsidRDefault="00FB2327" w:rsidP="00FB2327">
            <w:pPr>
              <w:jc w:val="left"/>
            </w:pPr>
            <w:r w:rsidRPr="00820E1D">
              <w:t>Supply Voltage</w:t>
            </w:r>
          </w:p>
        </w:tc>
        <w:tc>
          <w:tcPr>
            <w:tcW w:w="1274" w:type="dxa"/>
          </w:tcPr>
          <w:p w14:paraId="60DB062D" w14:textId="6E65C913" w:rsidR="00FB2327" w:rsidRPr="00820E1D" w:rsidRDefault="00FB2327" w:rsidP="00FB2327">
            <w:pPr>
              <w:jc w:val="left"/>
            </w:pPr>
            <w:r w:rsidRPr="00820E1D">
              <w:t>VDD</w:t>
            </w:r>
          </w:p>
        </w:tc>
        <w:tc>
          <w:tcPr>
            <w:tcW w:w="848" w:type="dxa"/>
          </w:tcPr>
          <w:p w14:paraId="4D88DB2B" w14:textId="032A7390" w:rsidR="00FB2327" w:rsidRPr="00820E1D" w:rsidRDefault="0046789A" w:rsidP="00FB2327">
            <w:pPr>
              <w:jc w:val="left"/>
            </w:pPr>
            <w:r>
              <w:t>3.3</w:t>
            </w:r>
          </w:p>
        </w:tc>
        <w:tc>
          <w:tcPr>
            <w:tcW w:w="849" w:type="dxa"/>
          </w:tcPr>
          <w:p w14:paraId="164CCCE7" w14:textId="534D28FE" w:rsidR="00FB2327" w:rsidRPr="00820E1D" w:rsidRDefault="00E6311F" w:rsidP="00FB2327">
            <w:pPr>
              <w:jc w:val="left"/>
            </w:pPr>
            <w:r w:rsidRPr="00820E1D">
              <w:t>5</w:t>
            </w:r>
          </w:p>
        </w:tc>
        <w:tc>
          <w:tcPr>
            <w:tcW w:w="708" w:type="dxa"/>
          </w:tcPr>
          <w:p w14:paraId="1B5D69F3" w14:textId="655540E1" w:rsidR="00FB2327" w:rsidRPr="00820E1D" w:rsidRDefault="0046789A" w:rsidP="00FB2327">
            <w:pPr>
              <w:jc w:val="left"/>
            </w:pPr>
            <w:r>
              <w:t>5</w:t>
            </w:r>
          </w:p>
        </w:tc>
        <w:tc>
          <w:tcPr>
            <w:tcW w:w="644" w:type="dxa"/>
          </w:tcPr>
          <w:p w14:paraId="69B6534F" w14:textId="77777777" w:rsidR="00FB2327" w:rsidRPr="00820E1D" w:rsidRDefault="00FB2327" w:rsidP="00FB2327">
            <w:pPr>
              <w:jc w:val="left"/>
            </w:pPr>
            <w:r w:rsidRPr="00820E1D">
              <w:t>V</w:t>
            </w:r>
          </w:p>
        </w:tc>
        <w:tc>
          <w:tcPr>
            <w:tcW w:w="3736" w:type="dxa"/>
          </w:tcPr>
          <w:p w14:paraId="12A6FB35" w14:textId="77777777" w:rsidR="00FB2327" w:rsidRPr="00820E1D" w:rsidRDefault="00FB2327" w:rsidP="00FB2327">
            <w:pPr>
              <w:jc w:val="left"/>
            </w:pPr>
          </w:p>
        </w:tc>
      </w:tr>
      <w:tr w:rsidR="00820E1D" w:rsidRPr="00820E1D" w14:paraId="314655C3" w14:textId="77777777" w:rsidTr="002F7380">
        <w:tc>
          <w:tcPr>
            <w:tcW w:w="2397" w:type="dxa"/>
          </w:tcPr>
          <w:p w14:paraId="34D78E2F" w14:textId="47773D9D" w:rsidR="00FB2327" w:rsidRPr="00820E1D" w:rsidRDefault="00E6311F" w:rsidP="00FB2327">
            <w:pPr>
              <w:jc w:val="left"/>
            </w:pPr>
            <w:r w:rsidRPr="00820E1D">
              <w:t>Voltage to monitor</w:t>
            </w:r>
          </w:p>
        </w:tc>
        <w:tc>
          <w:tcPr>
            <w:tcW w:w="1274" w:type="dxa"/>
          </w:tcPr>
          <w:p w14:paraId="4C7661D0" w14:textId="11ACA919" w:rsidR="00FB2327" w:rsidRPr="00820E1D" w:rsidRDefault="00E6311F" w:rsidP="00FB2327">
            <w:pPr>
              <w:jc w:val="left"/>
            </w:pPr>
            <w:r w:rsidRPr="00820E1D">
              <w:t>Vin</w:t>
            </w:r>
          </w:p>
        </w:tc>
        <w:tc>
          <w:tcPr>
            <w:tcW w:w="848" w:type="dxa"/>
          </w:tcPr>
          <w:p w14:paraId="74934000" w14:textId="6599B35C" w:rsidR="00FB2327" w:rsidRPr="00820E1D" w:rsidRDefault="00E6311F" w:rsidP="00FB2327">
            <w:pPr>
              <w:jc w:val="left"/>
            </w:pPr>
            <w:r w:rsidRPr="00820E1D">
              <w:t>2.97</w:t>
            </w:r>
          </w:p>
        </w:tc>
        <w:tc>
          <w:tcPr>
            <w:tcW w:w="849" w:type="dxa"/>
          </w:tcPr>
          <w:p w14:paraId="500B3F3A" w14:textId="34DBB1BA" w:rsidR="00FB2327" w:rsidRPr="00820E1D" w:rsidRDefault="00E6311F" w:rsidP="00FB2327">
            <w:pPr>
              <w:jc w:val="left"/>
            </w:pPr>
            <w:r w:rsidRPr="00820E1D">
              <w:t>12</w:t>
            </w:r>
          </w:p>
        </w:tc>
        <w:tc>
          <w:tcPr>
            <w:tcW w:w="708" w:type="dxa"/>
          </w:tcPr>
          <w:p w14:paraId="5A857E64" w14:textId="22A4AA52" w:rsidR="00FB2327" w:rsidRPr="00820E1D" w:rsidRDefault="00E6311F" w:rsidP="00FB2327">
            <w:pPr>
              <w:jc w:val="left"/>
            </w:pPr>
            <w:r w:rsidRPr="00820E1D">
              <w:t>18</w:t>
            </w:r>
          </w:p>
        </w:tc>
        <w:tc>
          <w:tcPr>
            <w:tcW w:w="644" w:type="dxa"/>
          </w:tcPr>
          <w:p w14:paraId="4E4EB8DD" w14:textId="6B3DFE17" w:rsidR="00FB2327" w:rsidRPr="00820E1D" w:rsidRDefault="00E6311F" w:rsidP="00FB2327">
            <w:pPr>
              <w:jc w:val="left"/>
            </w:pPr>
            <w:r w:rsidRPr="00820E1D">
              <w:t>V</w:t>
            </w:r>
          </w:p>
        </w:tc>
        <w:tc>
          <w:tcPr>
            <w:tcW w:w="3736" w:type="dxa"/>
          </w:tcPr>
          <w:p w14:paraId="3D16DDC3" w14:textId="77777777" w:rsidR="00FB2327" w:rsidRPr="00820E1D" w:rsidRDefault="00FB2327" w:rsidP="00FB2327">
            <w:pPr>
              <w:jc w:val="left"/>
            </w:pPr>
          </w:p>
        </w:tc>
      </w:tr>
    </w:tbl>
    <w:p w14:paraId="7CB52B94" w14:textId="77777777" w:rsidR="00FB2327" w:rsidRPr="00820E1D" w:rsidRDefault="00FB2327" w:rsidP="00FB2327"/>
    <w:p w14:paraId="4D55C1BA" w14:textId="11F4D919" w:rsidR="00FB2327" w:rsidRPr="00820E1D" w:rsidRDefault="005D1959" w:rsidP="00736A22">
      <w:pPr>
        <w:pStyle w:val="Heading3"/>
      </w:pPr>
      <w:r>
        <w:t>Absolute maximum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912"/>
        <w:gridCol w:w="796"/>
        <w:gridCol w:w="828"/>
        <w:gridCol w:w="840"/>
        <w:gridCol w:w="2623"/>
      </w:tblGrid>
      <w:tr w:rsidR="005D1959" w:rsidRPr="00820E1D" w14:paraId="4B63940C" w14:textId="77777777" w:rsidTr="00D61CD8">
        <w:tc>
          <w:tcPr>
            <w:tcW w:w="2689" w:type="dxa"/>
          </w:tcPr>
          <w:p w14:paraId="6DF5EB3D" w14:textId="77777777" w:rsidR="005D1959" w:rsidRPr="00820E1D" w:rsidRDefault="005D1959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Parameter</w:t>
            </w:r>
          </w:p>
        </w:tc>
        <w:tc>
          <w:tcPr>
            <w:tcW w:w="1912" w:type="dxa"/>
          </w:tcPr>
          <w:p w14:paraId="0E4E67DE" w14:textId="77777777" w:rsidR="005D1959" w:rsidRPr="00820E1D" w:rsidRDefault="005D1959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Symbol</w:t>
            </w:r>
          </w:p>
        </w:tc>
        <w:tc>
          <w:tcPr>
            <w:tcW w:w="796" w:type="dxa"/>
          </w:tcPr>
          <w:p w14:paraId="70F367EB" w14:textId="77777777" w:rsidR="005D1959" w:rsidRPr="00820E1D" w:rsidRDefault="005D1959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Min</w:t>
            </w:r>
          </w:p>
        </w:tc>
        <w:tc>
          <w:tcPr>
            <w:tcW w:w="828" w:type="dxa"/>
          </w:tcPr>
          <w:p w14:paraId="5B967A26" w14:textId="77777777" w:rsidR="005D1959" w:rsidRPr="00820E1D" w:rsidRDefault="005D1959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Max</w:t>
            </w:r>
          </w:p>
        </w:tc>
        <w:tc>
          <w:tcPr>
            <w:tcW w:w="840" w:type="dxa"/>
          </w:tcPr>
          <w:p w14:paraId="36D8F7F2" w14:textId="77777777" w:rsidR="005D1959" w:rsidRPr="00820E1D" w:rsidRDefault="005D1959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Unit</w:t>
            </w:r>
          </w:p>
        </w:tc>
        <w:tc>
          <w:tcPr>
            <w:tcW w:w="2623" w:type="dxa"/>
          </w:tcPr>
          <w:p w14:paraId="3CACC738" w14:textId="77777777" w:rsidR="005D1959" w:rsidRPr="00820E1D" w:rsidRDefault="005D1959" w:rsidP="00FB2327">
            <w:pPr>
              <w:jc w:val="left"/>
              <w:rPr>
                <w:b/>
              </w:rPr>
            </w:pPr>
            <w:r w:rsidRPr="00820E1D">
              <w:rPr>
                <w:b/>
              </w:rPr>
              <w:t>Comments</w:t>
            </w:r>
          </w:p>
        </w:tc>
      </w:tr>
      <w:tr w:rsidR="005D1959" w:rsidRPr="00820E1D" w14:paraId="025E9B6A" w14:textId="77777777" w:rsidTr="00D61CD8">
        <w:tc>
          <w:tcPr>
            <w:tcW w:w="2689" w:type="dxa"/>
          </w:tcPr>
          <w:p w14:paraId="46336EFE" w14:textId="77777777" w:rsidR="005D1959" w:rsidRPr="00820E1D" w:rsidRDefault="005D1959" w:rsidP="00FB2327">
            <w:pPr>
              <w:jc w:val="left"/>
            </w:pPr>
            <w:r w:rsidRPr="00820E1D">
              <w:t xml:space="preserve">Supply Current </w:t>
            </w:r>
          </w:p>
        </w:tc>
        <w:tc>
          <w:tcPr>
            <w:tcW w:w="1912" w:type="dxa"/>
          </w:tcPr>
          <w:p w14:paraId="3E35EFEC" w14:textId="30EC213D" w:rsidR="005D1959" w:rsidRPr="00820E1D" w:rsidRDefault="005D1959" w:rsidP="00FB2327">
            <w:pPr>
              <w:jc w:val="left"/>
            </w:pPr>
            <w:r w:rsidRPr="00820E1D">
              <w:t>I</w:t>
            </w:r>
            <w:r w:rsidRPr="00820E1D">
              <w:rPr>
                <w:vertAlign w:val="subscript"/>
              </w:rPr>
              <w:t>VDD</w:t>
            </w:r>
          </w:p>
        </w:tc>
        <w:tc>
          <w:tcPr>
            <w:tcW w:w="796" w:type="dxa"/>
          </w:tcPr>
          <w:p w14:paraId="36420EEC" w14:textId="7939489B" w:rsidR="005D1959" w:rsidRPr="00820E1D" w:rsidRDefault="005D1959" w:rsidP="00FB2327">
            <w:pPr>
              <w:jc w:val="left"/>
            </w:pPr>
            <w:r>
              <w:t>8</w:t>
            </w:r>
          </w:p>
        </w:tc>
        <w:tc>
          <w:tcPr>
            <w:tcW w:w="828" w:type="dxa"/>
          </w:tcPr>
          <w:p w14:paraId="701E5EF3" w14:textId="3EBC1433" w:rsidR="005D1959" w:rsidRPr="00820E1D" w:rsidRDefault="005D1959" w:rsidP="00FB2327">
            <w:pPr>
              <w:jc w:val="left"/>
            </w:pPr>
            <w:r w:rsidRPr="00820E1D">
              <w:t>20000</w:t>
            </w:r>
          </w:p>
        </w:tc>
        <w:tc>
          <w:tcPr>
            <w:tcW w:w="840" w:type="dxa"/>
          </w:tcPr>
          <w:p w14:paraId="582D743B" w14:textId="77777777" w:rsidR="005D1959" w:rsidRPr="00820E1D" w:rsidRDefault="005D1959" w:rsidP="00FB2327">
            <w:pPr>
              <w:jc w:val="left"/>
            </w:pPr>
            <w:r w:rsidRPr="00820E1D">
              <w:rPr>
                <w:rFonts w:ascii="Symbol" w:hAnsi="Symbol"/>
              </w:rPr>
              <w:t></w:t>
            </w:r>
            <w:r w:rsidRPr="00820E1D">
              <w:t>A</w:t>
            </w:r>
          </w:p>
        </w:tc>
        <w:tc>
          <w:tcPr>
            <w:tcW w:w="2623" w:type="dxa"/>
          </w:tcPr>
          <w:p w14:paraId="62D0E142" w14:textId="77777777" w:rsidR="005D1959" w:rsidRPr="00820E1D" w:rsidRDefault="005D1959" w:rsidP="00FB2327">
            <w:pPr>
              <w:jc w:val="left"/>
            </w:pPr>
          </w:p>
        </w:tc>
      </w:tr>
      <w:tr w:rsidR="005D1959" w:rsidRPr="00820E1D" w14:paraId="15847147" w14:textId="77777777" w:rsidTr="00D61CD8">
        <w:tc>
          <w:tcPr>
            <w:tcW w:w="2689" w:type="dxa"/>
          </w:tcPr>
          <w:p w14:paraId="6E3083E8" w14:textId="1568759B" w:rsidR="005D1959" w:rsidRPr="00820E1D" w:rsidRDefault="005D1959" w:rsidP="00FB2327">
            <w:pPr>
              <w:jc w:val="left"/>
            </w:pPr>
            <w:r>
              <w:t>INA Output</w:t>
            </w:r>
          </w:p>
        </w:tc>
        <w:tc>
          <w:tcPr>
            <w:tcW w:w="1912" w:type="dxa"/>
          </w:tcPr>
          <w:p w14:paraId="564155B7" w14:textId="349A8CE4" w:rsidR="005D1959" w:rsidRPr="00820E1D" w:rsidRDefault="005D1959" w:rsidP="00FB2327">
            <w:pPr>
              <w:jc w:val="left"/>
            </w:pPr>
            <w:r w:rsidRPr="00820E1D">
              <w:t>INA</w:t>
            </w:r>
          </w:p>
        </w:tc>
        <w:tc>
          <w:tcPr>
            <w:tcW w:w="796" w:type="dxa"/>
          </w:tcPr>
          <w:p w14:paraId="23821FD4" w14:textId="70C16DD3" w:rsidR="005D1959" w:rsidRPr="00820E1D" w:rsidRDefault="005D1959" w:rsidP="00FB2327">
            <w:pPr>
              <w:jc w:val="left"/>
            </w:pPr>
            <w:r>
              <w:t>0</w:t>
            </w:r>
          </w:p>
        </w:tc>
        <w:tc>
          <w:tcPr>
            <w:tcW w:w="828" w:type="dxa"/>
          </w:tcPr>
          <w:p w14:paraId="2AB99931" w14:textId="7C016B5D" w:rsidR="005D1959" w:rsidRPr="00820E1D" w:rsidRDefault="005D1959" w:rsidP="00FB2327">
            <w:pPr>
              <w:jc w:val="left"/>
            </w:pPr>
            <w:r>
              <w:t>6.864</w:t>
            </w:r>
          </w:p>
        </w:tc>
        <w:tc>
          <w:tcPr>
            <w:tcW w:w="840" w:type="dxa"/>
          </w:tcPr>
          <w:p w14:paraId="2D36BBED" w14:textId="4D4C1A74" w:rsidR="005D1959" w:rsidRPr="00820E1D" w:rsidRDefault="005D1959" w:rsidP="00FB2327">
            <w:pPr>
              <w:jc w:val="left"/>
            </w:pPr>
            <w:r w:rsidRPr="00820E1D">
              <w:t>V</w:t>
            </w:r>
          </w:p>
        </w:tc>
        <w:tc>
          <w:tcPr>
            <w:tcW w:w="2623" w:type="dxa"/>
          </w:tcPr>
          <w:p w14:paraId="27D445BF" w14:textId="77777777" w:rsidR="005D1959" w:rsidRPr="00820E1D" w:rsidRDefault="005D1959" w:rsidP="00FB2327">
            <w:pPr>
              <w:jc w:val="left"/>
            </w:pPr>
          </w:p>
        </w:tc>
      </w:tr>
      <w:tr w:rsidR="005D1959" w:rsidRPr="00820E1D" w14:paraId="2E59B83A" w14:textId="77777777" w:rsidTr="00D61CD8">
        <w:tc>
          <w:tcPr>
            <w:tcW w:w="2689" w:type="dxa"/>
          </w:tcPr>
          <w:p w14:paraId="14FA6FD0" w14:textId="44BCD0D8" w:rsidR="005D1959" w:rsidRPr="00820E1D" w:rsidRDefault="005D1959" w:rsidP="00FB2327">
            <w:pPr>
              <w:jc w:val="left"/>
            </w:pPr>
            <w:r>
              <w:t>INB Output</w:t>
            </w:r>
          </w:p>
        </w:tc>
        <w:tc>
          <w:tcPr>
            <w:tcW w:w="1912" w:type="dxa"/>
          </w:tcPr>
          <w:p w14:paraId="66A028D2" w14:textId="633693DC" w:rsidR="005D1959" w:rsidRPr="00820E1D" w:rsidRDefault="005D1959" w:rsidP="00FB2327">
            <w:pPr>
              <w:jc w:val="left"/>
            </w:pPr>
            <w:r w:rsidRPr="00820E1D">
              <w:t>INB</w:t>
            </w:r>
          </w:p>
        </w:tc>
        <w:tc>
          <w:tcPr>
            <w:tcW w:w="796" w:type="dxa"/>
          </w:tcPr>
          <w:p w14:paraId="294AEB37" w14:textId="3A29CD9A" w:rsidR="005D1959" w:rsidRPr="00820E1D" w:rsidRDefault="005D1959" w:rsidP="00FB2327">
            <w:pPr>
              <w:jc w:val="left"/>
            </w:pPr>
            <w:r>
              <w:t>0</w:t>
            </w:r>
          </w:p>
        </w:tc>
        <w:tc>
          <w:tcPr>
            <w:tcW w:w="828" w:type="dxa"/>
          </w:tcPr>
          <w:p w14:paraId="1EF97CDC" w14:textId="4FC3D1FB" w:rsidR="005D1959" w:rsidRPr="00820E1D" w:rsidRDefault="005D1959" w:rsidP="00FB2327">
            <w:pPr>
              <w:jc w:val="left"/>
            </w:pPr>
            <w:r>
              <w:t>4.24</w:t>
            </w:r>
          </w:p>
        </w:tc>
        <w:tc>
          <w:tcPr>
            <w:tcW w:w="840" w:type="dxa"/>
          </w:tcPr>
          <w:p w14:paraId="6437B479" w14:textId="7B9FBD30" w:rsidR="005D1959" w:rsidRPr="00820E1D" w:rsidRDefault="005D1959" w:rsidP="00FB2327">
            <w:pPr>
              <w:jc w:val="left"/>
            </w:pPr>
            <w:r w:rsidRPr="00820E1D">
              <w:t>V</w:t>
            </w:r>
          </w:p>
        </w:tc>
        <w:tc>
          <w:tcPr>
            <w:tcW w:w="2623" w:type="dxa"/>
          </w:tcPr>
          <w:p w14:paraId="48137AC5" w14:textId="77777777" w:rsidR="005D1959" w:rsidRPr="00820E1D" w:rsidRDefault="005D1959" w:rsidP="00FB2327">
            <w:pPr>
              <w:jc w:val="left"/>
            </w:pPr>
          </w:p>
        </w:tc>
      </w:tr>
      <w:tr w:rsidR="005D1959" w:rsidRPr="00820E1D" w14:paraId="3050C66F" w14:textId="77777777" w:rsidTr="00D61CD8">
        <w:tc>
          <w:tcPr>
            <w:tcW w:w="2689" w:type="dxa"/>
          </w:tcPr>
          <w:p w14:paraId="42FD48AF" w14:textId="1AA4C457" w:rsidR="005D1959" w:rsidRPr="00820E1D" w:rsidRDefault="005D1959" w:rsidP="00FB2327">
            <w:pPr>
              <w:jc w:val="left"/>
            </w:pPr>
            <w:r w:rsidRPr="00820E1D">
              <w:t>Undervoltage Signal</w:t>
            </w:r>
          </w:p>
        </w:tc>
        <w:tc>
          <w:tcPr>
            <w:tcW w:w="1912" w:type="dxa"/>
          </w:tcPr>
          <w:p w14:paraId="09DA4396" w14:textId="5681EFBD" w:rsidR="005D1959" w:rsidRPr="00820E1D" w:rsidRDefault="005D1959" w:rsidP="00FB2327">
            <w:pPr>
              <w:jc w:val="left"/>
            </w:pPr>
            <w:r w:rsidRPr="00820E1D">
              <w:t>OUTA</w:t>
            </w:r>
          </w:p>
        </w:tc>
        <w:tc>
          <w:tcPr>
            <w:tcW w:w="796" w:type="dxa"/>
          </w:tcPr>
          <w:p w14:paraId="155F7516" w14:textId="3E0CF73A" w:rsidR="005D1959" w:rsidRPr="00820E1D" w:rsidRDefault="005D1959" w:rsidP="00FB2327">
            <w:pPr>
              <w:jc w:val="left"/>
            </w:pPr>
            <w:r>
              <w:t>0</w:t>
            </w:r>
          </w:p>
        </w:tc>
        <w:tc>
          <w:tcPr>
            <w:tcW w:w="828" w:type="dxa"/>
          </w:tcPr>
          <w:p w14:paraId="5DB75AC5" w14:textId="5EAB9CDA" w:rsidR="005D1959" w:rsidRPr="00820E1D" w:rsidRDefault="005D1959" w:rsidP="00FB2327">
            <w:pPr>
              <w:jc w:val="left"/>
            </w:pPr>
            <w:r>
              <w:t>VDD</w:t>
            </w:r>
          </w:p>
        </w:tc>
        <w:tc>
          <w:tcPr>
            <w:tcW w:w="840" w:type="dxa"/>
          </w:tcPr>
          <w:p w14:paraId="5E222975" w14:textId="7A52A2B4" w:rsidR="005D1959" w:rsidRPr="00820E1D" w:rsidRDefault="005D1959" w:rsidP="00FB2327">
            <w:pPr>
              <w:jc w:val="left"/>
            </w:pPr>
            <w:r w:rsidRPr="00820E1D">
              <w:t>V</w:t>
            </w:r>
          </w:p>
        </w:tc>
        <w:tc>
          <w:tcPr>
            <w:tcW w:w="2623" w:type="dxa"/>
          </w:tcPr>
          <w:p w14:paraId="5F9D4AF0" w14:textId="77777777" w:rsidR="005D1959" w:rsidRPr="00820E1D" w:rsidRDefault="005D1959" w:rsidP="00FB2327">
            <w:pPr>
              <w:jc w:val="left"/>
            </w:pPr>
          </w:p>
        </w:tc>
      </w:tr>
      <w:tr w:rsidR="005D1959" w:rsidRPr="00820E1D" w14:paraId="3DC76A4C" w14:textId="77777777" w:rsidTr="00D61CD8">
        <w:tc>
          <w:tcPr>
            <w:tcW w:w="2689" w:type="dxa"/>
          </w:tcPr>
          <w:p w14:paraId="0C985742" w14:textId="51059715" w:rsidR="005D1959" w:rsidRPr="00820E1D" w:rsidRDefault="005D1959" w:rsidP="00FB2327">
            <w:pPr>
              <w:jc w:val="left"/>
            </w:pPr>
            <w:r w:rsidRPr="00820E1D">
              <w:t>Overvoltage Signal</w:t>
            </w:r>
          </w:p>
        </w:tc>
        <w:tc>
          <w:tcPr>
            <w:tcW w:w="1912" w:type="dxa"/>
          </w:tcPr>
          <w:p w14:paraId="4B582CFB" w14:textId="2078F904" w:rsidR="005D1959" w:rsidRPr="00820E1D" w:rsidRDefault="005D1959" w:rsidP="00FB2327">
            <w:pPr>
              <w:jc w:val="left"/>
            </w:pPr>
            <w:r w:rsidRPr="00820E1D">
              <w:t>OUTB</w:t>
            </w:r>
          </w:p>
        </w:tc>
        <w:tc>
          <w:tcPr>
            <w:tcW w:w="796" w:type="dxa"/>
          </w:tcPr>
          <w:p w14:paraId="10C28742" w14:textId="127539B3" w:rsidR="005D1959" w:rsidRPr="00820E1D" w:rsidRDefault="005D1959" w:rsidP="00FB2327">
            <w:pPr>
              <w:jc w:val="left"/>
            </w:pPr>
            <w:r>
              <w:t>0</w:t>
            </w:r>
          </w:p>
        </w:tc>
        <w:tc>
          <w:tcPr>
            <w:tcW w:w="828" w:type="dxa"/>
          </w:tcPr>
          <w:p w14:paraId="4B29F910" w14:textId="6DDA292E" w:rsidR="005D1959" w:rsidRPr="00820E1D" w:rsidRDefault="005D1959" w:rsidP="00FB2327">
            <w:pPr>
              <w:jc w:val="left"/>
            </w:pPr>
            <w:r>
              <w:t>VDD</w:t>
            </w:r>
          </w:p>
        </w:tc>
        <w:tc>
          <w:tcPr>
            <w:tcW w:w="840" w:type="dxa"/>
          </w:tcPr>
          <w:p w14:paraId="2444C177" w14:textId="7BB5F29F" w:rsidR="005D1959" w:rsidRPr="00820E1D" w:rsidRDefault="005D1959" w:rsidP="00FB2327">
            <w:pPr>
              <w:jc w:val="left"/>
            </w:pPr>
            <w:r w:rsidRPr="00820E1D">
              <w:t>V</w:t>
            </w:r>
          </w:p>
        </w:tc>
        <w:tc>
          <w:tcPr>
            <w:tcW w:w="2623" w:type="dxa"/>
          </w:tcPr>
          <w:p w14:paraId="7CBEC639" w14:textId="77777777" w:rsidR="005D1959" w:rsidRPr="00820E1D" w:rsidRDefault="005D1959" w:rsidP="00FB2327">
            <w:pPr>
              <w:jc w:val="left"/>
            </w:pPr>
          </w:p>
        </w:tc>
      </w:tr>
    </w:tbl>
    <w:p w14:paraId="2645CD89" w14:textId="77777777" w:rsidR="00FB2327" w:rsidRPr="00736A22" w:rsidRDefault="00FB2327" w:rsidP="00FB2327">
      <w:pPr>
        <w:rPr>
          <w:color w:val="FF0000"/>
        </w:rPr>
      </w:pPr>
    </w:p>
    <w:p w14:paraId="18962C0A" w14:textId="77777777" w:rsidR="00371B45" w:rsidRPr="00736A22" w:rsidRDefault="00371B45">
      <w:pPr>
        <w:jc w:val="left"/>
        <w:rPr>
          <w:rFonts w:eastAsiaTheme="majorEastAsia" w:cstheme="majorBidi"/>
          <w:color w:val="FF0000"/>
          <w:sz w:val="26"/>
          <w:szCs w:val="26"/>
        </w:rPr>
      </w:pPr>
      <w:bookmarkStart w:id="26" w:name="_Toc96797046"/>
      <w:bookmarkStart w:id="27" w:name="_Toc138339726"/>
      <w:bookmarkStart w:id="28" w:name="_Toc140247358"/>
      <w:bookmarkStart w:id="29" w:name="_Toc140247807"/>
      <w:bookmarkStart w:id="30" w:name="_Toc140739840"/>
      <w:r w:rsidRPr="00736A22">
        <w:rPr>
          <w:color w:val="FF0000"/>
        </w:rPr>
        <w:br w:type="page"/>
      </w:r>
    </w:p>
    <w:p w14:paraId="5EEAD822" w14:textId="29A8F0D8" w:rsidR="00FB2327" w:rsidRPr="00245130" w:rsidRDefault="00B827A7" w:rsidP="00736A22">
      <w:pPr>
        <w:pStyle w:val="Heading1"/>
      </w:pPr>
      <w:bookmarkStart w:id="31" w:name="_Toc158219046"/>
      <w:bookmarkEnd w:id="26"/>
      <w:bookmarkEnd w:id="27"/>
      <w:bookmarkEnd w:id="28"/>
      <w:bookmarkEnd w:id="29"/>
      <w:bookmarkEnd w:id="30"/>
      <w:r w:rsidRPr="00245130">
        <w:lastRenderedPageBreak/>
        <w:t>Schematic</w:t>
      </w:r>
      <w:bookmarkEnd w:id="31"/>
    </w:p>
    <w:p w14:paraId="7272889C" w14:textId="13C05392" w:rsidR="00FB2327" w:rsidRPr="00245130" w:rsidRDefault="00FB2327" w:rsidP="00FB2327">
      <w:r w:rsidRPr="00245130">
        <w:fldChar w:fldCharType="begin"/>
      </w:r>
      <w:r w:rsidRPr="00245130">
        <w:instrText xml:space="preserve"> REF _Ref94543737 \h </w:instrText>
      </w:r>
      <w:r w:rsidRPr="00245130">
        <w:fldChar w:fldCharType="separate"/>
      </w:r>
      <w:r w:rsidRPr="00245130">
        <w:t xml:space="preserve">Figure </w:t>
      </w:r>
      <w:r w:rsidRPr="00245130">
        <w:rPr>
          <w:noProof/>
        </w:rPr>
        <w:t>1</w:t>
      </w:r>
      <w:r w:rsidRPr="00245130">
        <w:noBreakHyphen/>
      </w:r>
      <w:r w:rsidRPr="00245130">
        <w:rPr>
          <w:noProof/>
        </w:rPr>
        <w:t>1</w:t>
      </w:r>
      <w:r w:rsidRPr="00245130">
        <w:fldChar w:fldCharType="end"/>
      </w:r>
      <w:r w:rsidRPr="00245130">
        <w:t xml:space="preserve"> </w:t>
      </w:r>
      <w:r w:rsidR="00CB1F99" w:rsidRPr="00245130">
        <w:t xml:space="preserve">Shows the schematic of the window </w:t>
      </w:r>
      <w:r w:rsidR="00FC0EA3" w:rsidRPr="00245130">
        <w:t>comparator.</w:t>
      </w:r>
    </w:p>
    <w:p w14:paraId="2EEFB6F8" w14:textId="5C68166A" w:rsidR="00FB2327" w:rsidRPr="00245130" w:rsidRDefault="00BF2E76" w:rsidP="00FB2327">
      <w:pPr>
        <w:rPr>
          <w:b/>
          <w:bCs/>
          <w:color w:val="FF0000"/>
        </w:rPr>
      </w:pPr>
      <w:r w:rsidRPr="00BF2E76">
        <w:rPr>
          <w:b/>
          <w:bCs/>
          <w:noProof/>
          <w:color w:val="FF0000"/>
        </w:rPr>
        <w:drawing>
          <wp:inline distT="0" distB="0" distL="0" distR="0" wp14:anchorId="2030B9C0" wp14:editId="1DAF8569">
            <wp:extent cx="6645910" cy="4376420"/>
            <wp:effectExtent l="0" t="0" r="2540" b="5080"/>
            <wp:docPr id="859002983" name="Picture 1" descr="A diagram of a window compar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02983" name="Picture 1" descr="A diagram of a window comparat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09F5" w14:textId="5452B419" w:rsidR="00FB2327" w:rsidRPr="00245130" w:rsidRDefault="00FB2327" w:rsidP="00FB2327">
      <w:pPr>
        <w:spacing w:after="200" w:line="240" w:lineRule="auto"/>
        <w:rPr>
          <w:b/>
          <w:iCs/>
          <w:sz w:val="18"/>
          <w:szCs w:val="18"/>
        </w:rPr>
      </w:pPr>
      <w:bookmarkStart w:id="32" w:name="_Ref138339620"/>
      <w:r w:rsidRPr="00245130">
        <w:rPr>
          <w:b/>
          <w:iCs/>
          <w:sz w:val="18"/>
          <w:szCs w:val="18"/>
        </w:rPr>
        <w:t xml:space="preserve">Figure </w:t>
      </w:r>
      <w:r w:rsidRPr="00245130">
        <w:rPr>
          <w:b/>
          <w:iCs/>
          <w:sz w:val="18"/>
          <w:szCs w:val="18"/>
        </w:rPr>
        <w:fldChar w:fldCharType="begin"/>
      </w:r>
      <w:r w:rsidRPr="00245130">
        <w:rPr>
          <w:b/>
          <w:iCs/>
          <w:sz w:val="18"/>
          <w:szCs w:val="18"/>
        </w:rPr>
        <w:instrText xml:space="preserve"> SEQ Figure \* ARABIC </w:instrText>
      </w:r>
      <w:r w:rsidRPr="00245130">
        <w:rPr>
          <w:b/>
          <w:iCs/>
          <w:sz w:val="18"/>
          <w:szCs w:val="18"/>
        </w:rPr>
        <w:fldChar w:fldCharType="separate"/>
      </w:r>
      <w:r w:rsidR="00736A22" w:rsidRPr="00245130">
        <w:rPr>
          <w:b/>
          <w:iCs/>
          <w:noProof/>
          <w:sz w:val="18"/>
          <w:szCs w:val="18"/>
        </w:rPr>
        <w:t>1</w:t>
      </w:r>
      <w:r w:rsidRPr="00245130">
        <w:rPr>
          <w:b/>
          <w:iCs/>
          <w:noProof/>
          <w:sz w:val="18"/>
          <w:szCs w:val="18"/>
        </w:rPr>
        <w:fldChar w:fldCharType="end"/>
      </w:r>
      <w:bookmarkEnd w:id="32"/>
      <w:r w:rsidRPr="00245130">
        <w:rPr>
          <w:b/>
          <w:iCs/>
          <w:sz w:val="18"/>
          <w:szCs w:val="18"/>
        </w:rPr>
        <w:t xml:space="preserve"> </w:t>
      </w:r>
      <w:r w:rsidR="00CB1F99" w:rsidRPr="00245130">
        <w:rPr>
          <w:b/>
          <w:iCs/>
          <w:sz w:val="18"/>
          <w:szCs w:val="18"/>
        </w:rPr>
        <w:t>Schematic of the window comparator</w:t>
      </w:r>
      <w:r w:rsidR="00FC0EA3" w:rsidRPr="00245130">
        <w:rPr>
          <w:b/>
          <w:iCs/>
          <w:sz w:val="18"/>
          <w:szCs w:val="18"/>
        </w:rPr>
        <w:t>.</w:t>
      </w:r>
    </w:p>
    <w:p w14:paraId="7790A99B" w14:textId="39F0C793" w:rsidR="00371B45" w:rsidRDefault="00371B45">
      <w:pPr>
        <w:jc w:val="left"/>
        <w:rPr>
          <w:color w:val="FF0000"/>
        </w:rPr>
      </w:pPr>
      <w:bookmarkStart w:id="33" w:name="_Toc96797047"/>
      <w:bookmarkStart w:id="34" w:name="_Toc138339727"/>
      <w:bookmarkStart w:id="35" w:name="_Toc140247359"/>
      <w:bookmarkStart w:id="36" w:name="_Toc140247808"/>
      <w:bookmarkStart w:id="37" w:name="_Toc140739841"/>
    </w:p>
    <w:p w14:paraId="5F6F6910" w14:textId="1687D775" w:rsidR="0043539D" w:rsidRDefault="0043539D">
      <w:pPr>
        <w:jc w:val="left"/>
      </w:pPr>
      <w:r>
        <w:t xml:space="preserve">The trigger voltages for each protection are set by the voltage divider. 3 </w:t>
      </w:r>
      <w:r w:rsidR="00A5320B">
        <w:t xml:space="preserve">of the </w:t>
      </w:r>
      <w:r w:rsidR="00B03E22">
        <w:t>resistors</w:t>
      </w:r>
      <w:r>
        <w:t xml:space="preserve"> are variable to allow testing of the calculations. The </w:t>
      </w:r>
      <w:r w:rsidR="00B03E22">
        <w:t>resistor values depend on the voltage levels</w:t>
      </w:r>
      <w:r>
        <w:t>:</w:t>
      </w:r>
    </w:p>
    <w:p w14:paraId="519F16B2" w14:textId="77777777" w:rsidR="0043539D" w:rsidRDefault="0043539D">
      <w:pPr>
        <w:jc w:val="left"/>
      </w:pPr>
    </w:p>
    <w:p w14:paraId="4B2F8765" w14:textId="37767678" w:rsidR="0043539D" w:rsidRPr="00B03E22" w:rsidRDefault="0000000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ov</m:t>
                  </m:r>
                </m:sub>
              </m:sSub>
            </m:den>
          </m:f>
          <m:r>
            <w:rPr>
              <w:rFonts w:ascii="Cambria Math" w:hAnsi="Cambria Math"/>
            </w:rPr>
            <m:t>0.4</m:t>
          </m:r>
        </m:oMath>
      </m:oMathPara>
    </w:p>
    <w:p w14:paraId="0AED72DE" w14:textId="61420EAF" w:rsidR="00B03E22" w:rsidRPr="00B03E22" w:rsidRDefault="00000000" w:rsidP="00B03E2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uv</m:t>
                  </m:r>
                </m:sub>
              </m:sSub>
            </m:den>
          </m:f>
          <m:r>
            <w:rPr>
              <w:rFonts w:ascii="Cambria Math" w:hAnsi="Cambria Math"/>
            </w:rPr>
            <m:t>0.4-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08DD3AF3" w14:textId="249D07E1" w:rsidR="00B03E22" w:rsidRPr="00B03E22" w:rsidRDefault="00000000" w:rsidP="00B03E2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4E024E9B" w14:textId="77777777" w:rsidR="00B03E22" w:rsidRDefault="00B03E22">
      <w:pPr>
        <w:jc w:val="left"/>
      </w:pPr>
    </w:p>
    <w:p w14:paraId="3CCB92F9" w14:textId="088F3DF6" w:rsidR="00066972" w:rsidRDefault="00066972">
      <w:pPr>
        <w:jc w:val="left"/>
      </w:pPr>
      <w:r>
        <w:t>Rearranging:</w:t>
      </w:r>
    </w:p>
    <w:p w14:paraId="73748E41" w14:textId="4629A391" w:rsidR="00066972" w:rsidRPr="00066972" w:rsidRDefault="00000000" w:rsidP="0006697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0.4</m:t>
          </m:r>
        </m:oMath>
      </m:oMathPara>
    </w:p>
    <w:p w14:paraId="0F683E92" w14:textId="0771727E" w:rsidR="00066972" w:rsidRPr="00B03E22" w:rsidRDefault="00000000" w:rsidP="00066972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0.4</m:t>
          </m:r>
        </m:oMath>
      </m:oMathPara>
    </w:p>
    <w:p w14:paraId="158AF867" w14:textId="77777777" w:rsidR="00066972" w:rsidRPr="00B03E22" w:rsidRDefault="00066972" w:rsidP="00066972">
      <w:pPr>
        <w:jc w:val="left"/>
        <w:rPr>
          <w:rFonts w:eastAsiaTheme="minorEastAsia"/>
        </w:rPr>
      </w:pPr>
    </w:p>
    <w:p w14:paraId="54059A05" w14:textId="77777777" w:rsidR="00066972" w:rsidRDefault="00066972">
      <w:pPr>
        <w:jc w:val="left"/>
      </w:pPr>
    </w:p>
    <w:p w14:paraId="64C546EA" w14:textId="77777777" w:rsidR="00066972" w:rsidRDefault="00066972">
      <w:pPr>
        <w:jc w:val="left"/>
      </w:pPr>
    </w:p>
    <w:p w14:paraId="3901EC11" w14:textId="06D8A872" w:rsidR="00B03E22" w:rsidRDefault="00B03E22">
      <w:pPr>
        <w:jc w:val="left"/>
      </w:pPr>
      <w:r>
        <w:t xml:space="preserve">Using these equations, the upper limits of the potentiometer were chosen to set a maximum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t xml:space="preserve"> of about 100k</w:t>
      </w:r>
      <w:r w:rsidR="00F72740">
        <w:rPr>
          <w:rFonts w:cs="Arial"/>
        </w:rPr>
        <w:t>Ω</w:t>
      </w:r>
      <w:r>
        <w:t>.</w:t>
      </w:r>
      <w:r w:rsidR="002D29A3">
        <w:t xml:space="preserve"> This is to ensure that not much power is drawn by the resistor network, but enough current is drawn to ensure proper operation.</w:t>
      </w:r>
      <w:r w:rsidR="003432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432AD">
        <w:t xml:space="preserve"> is set to a fixed value of 64.9k</w:t>
      </w:r>
      <w:r w:rsidR="003432AD">
        <w:rPr>
          <w:rFonts w:cs="Arial"/>
        </w:rPr>
        <w:t>Ω</w:t>
      </w:r>
      <w:r w:rsidR="003432AD">
        <w:t xml:space="preserve"> to ensure safe operation of the chip.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32AD">
        <w:t xml:space="preserve"> allows to change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 w:rsidR="003432AD">
        <w:t>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set</w:t>
      </w:r>
      <w:r w:rsidR="00532C0F">
        <w:t xml:space="preserve">s the value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</m:oMath>
      <w:r w:rsidR="00532C0F">
        <w:rPr>
          <w:rFonts w:eastAsiaTheme="minorEastAsia"/>
        </w:rPr>
        <w:t>. A higher value will decrease</w:t>
      </w:r>
      <w:r w:rsidR="00532C0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ov</m:t>
            </m:r>
          </m:sub>
        </m:sSub>
      </m:oMath>
      <w:r w:rsidR="00532C0F">
        <w:rPr>
          <w:rFonts w:eastAsiaTheme="minorEastAsia"/>
        </w:rPr>
        <w:t xml:space="preserve">. The lowest possible value would be 1.7V.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32C0F">
        <w:rPr>
          <w:rFonts w:eastAsiaTheme="minorEastAsia"/>
        </w:rPr>
        <w:t xml:space="preserve"> to 0, disables OV.</w:t>
      </w:r>
    </w:p>
    <w:p w14:paraId="0705B937" w14:textId="5C16D227" w:rsidR="00A36851" w:rsidRDefault="00234EDA">
      <w:pPr>
        <w:jc w:val="left"/>
      </w:pPr>
      <w:r>
        <w:t xml:space="preserve">UV is </w:t>
      </w:r>
      <w:r w:rsidR="00A36851">
        <w:t>dependent</w:t>
      </w:r>
      <w:r>
        <w:t xml:space="preserve">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. </w:t>
      </w:r>
      <w:r w:rsidR="00276837">
        <w:rPr>
          <w:rFonts w:eastAsiaTheme="minorEastAsia"/>
        </w:rPr>
        <w:t>A higher value will decrease</w:t>
      </w:r>
      <w:r w:rsidR="0027683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</m:oMath>
      <w:r w:rsidR="00276837">
        <w:t>.</w:t>
      </w:r>
      <w:r w:rsidR="00066972"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66972">
        <w:t xml:space="preserve">is set to 0, UV </w:t>
      </w:r>
      <w:r w:rsidR="00F72997">
        <w:t>will</w:t>
      </w:r>
      <w:r w:rsidR="00066972">
        <w:t xml:space="preserve"> be disabled </w:t>
      </w:r>
      <w:r w:rsidR="00276837">
        <w:t>if OV is disabled as well.</w:t>
      </w:r>
      <w:r w:rsidR="007F0A54">
        <w:t xml:space="preserve"> </w:t>
      </w:r>
      <w:r w:rsidR="00F72997">
        <w:t xml:space="preserve">UV will always be equal or less than OV.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72997">
        <w:t>is set to 0, UV will be equal to OV.</w:t>
      </w:r>
    </w:p>
    <w:p w14:paraId="530E971B" w14:textId="777E0E18" w:rsidR="00A36851" w:rsidRPr="0043539D" w:rsidRDefault="00202F11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36851">
        <w:t xml:space="preserve">was chosen to </w:t>
      </w:r>
      <w:r>
        <w:t>ensure that influence of</w:t>
      </w:r>
      <w:r w:rsidR="00A36851">
        <w:t xml:space="preserve"> the currents </w:t>
      </w:r>
      <w:r>
        <w:t>into</w:t>
      </w:r>
      <w:r w:rsidR="00A36851">
        <w:t xml:space="preserve"> INA and INB</w:t>
      </w:r>
      <w:r>
        <w:t xml:space="preserve"> was minimum.</w:t>
      </w:r>
    </w:p>
    <w:p w14:paraId="65188C5F" w14:textId="77777777" w:rsidR="0043539D" w:rsidRDefault="0043539D">
      <w:pPr>
        <w:jc w:val="left"/>
        <w:rPr>
          <w:color w:val="FF0000"/>
        </w:rPr>
      </w:pPr>
    </w:p>
    <w:p w14:paraId="75C13C4D" w14:textId="77777777" w:rsidR="0043539D" w:rsidRPr="00736A22" w:rsidRDefault="0043539D">
      <w:pPr>
        <w:jc w:val="left"/>
        <w:rPr>
          <w:rFonts w:eastAsiaTheme="majorEastAsia" w:cstheme="majorBidi"/>
          <w:color w:val="FF0000"/>
          <w:sz w:val="26"/>
          <w:szCs w:val="26"/>
        </w:rPr>
      </w:pPr>
    </w:p>
    <w:p w14:paraId="277268CE" w14:textId="77777777" w:rsidR="00FB2327" w:rsidRPr="005600FC" w:rsidRDefault="00FB2327" w:rsidP="00736A22">
      <w:pPr>
        <w:pStyle w:val="Heading1"/>
      </w:pPr>
      <w:bookmarkStart w:id="38" w:name="_Toc140247360"/>
      <w:bookmarkStart w:id="39" w:name="_Toc140247809"/>
      <w:bookmarkStart w:id="40" w:name="_Toc140739842"/>
      <w:bookmarkStart w:id="41" w:name="_Toc158219047"/>
      <w:bookmarkEnd w:id="33"/>
      <w:bookmarkEnd w:id="34"/>
      <w:bookmarkEnd w:id="35"/>
      <w:bookmarkEnd w:id="36"/>
      <w:bookmarkEnd w:id="37"/>
      <w:r w:rsidRPr="005600FC">
        <w:t>Functional description</w:t>
      </w:r>
      <w:bookmarkEnd w:id="38"/>
      <w:bookmarkEnd w:id="39"/>
      <w:bookmarkEnd w:id="40"/>
      <w:bookmarkEnd w:id="41"/>
    </w:p>
    <w:p w14:paraId="5F86FB12" w14:textId="558014AB" w:rsidR="00BE2D31" w:rsidRPr="005600FC" w:rsidRDefault="00FB2327" w:rsidP="006C017E">
      <w:pPr>
        <w:pStyle w:val="Heading3"/>
      </w:pPr>
      <w:bookmarkStart w:id="42" w:name="_Toc140247361"/>
      <w:bookmarkStart w:id="43" w:name="_Toc140247810"/>
      <w:bookmarkStart w:id="44" w:name="_Toc140739843"/>
      <w:bookmarkStart w:id="45" w:name="_Toc158219048"/>
      <w:r w:rsidRPr="005600FC">
        <w:t>Functional Operation</w:t>
      </w:r>
      <w:bookmarkEnd w:id="0"/>
      <w:bookmarkEnd w:id="42"/>
      <w:bookmarkEnd w:id="43"/>
      <w:bookmarkEnd w:id="44"/>
      <w:bookmarkEnd w:id="45"/>
    </w:p>
    <w:p w14:paraId="4A9D963A" w14:textId="51DD42CD" w:rsidR="006C017E" w:rsidRDefault="006C017E" w:rsidP="006C017E">
      <w:r>
        <w:t>Outputs are active low.</w:t>
      </w:r>
      <w:r w:rsidR="00E22A01">
        <w:t xml:space="preserve"> When</w:t>
      </w:r>
      <w:r>
        <w:t xml:space="preserve"> Vin is within the operating range, both outputs are high. </w:t>
      </w:r>
      <w:r w:rsidR="00E22A01">
        <w:t xml:space="preserve">If Vin is above the overvoltage level, OUTB will be low and OUTA will be high. If Vin is below the undervoltage level, OUTB will be low and OUTA will </w:t>
      </w:r>
      <w:r w:rsidR="003432AD">
        <w:t>b</w:t>
      </w:r>
      <w:r w:rsidR="00E22A01">
        <w:t>e high.</w:t>
      </w:r>
    </w:p>
    <w:p w14:paraId="50F17A46" w14:textId="096AF164" w:rsidR="00E22A01" w:rsidRPr="006C017E" w:rsidRDefault="00E22A01" w:rsidP="006C017E">
      <w:r>
        <w:t>The indicating LEDs are connected to ground through the output pins. Which means that they will light up when the output is low. This serves as a quick indication of what the module is doing.</w:t>
      </w:r>
    </w:p>
    <w:sectPr w:rsidR="00E22A01" w:rsidRPr="006C017E" w:rsidSect="007C3C55">
      <w:headerReference w:type="default" r:id="rId9"/>
      <w:footerReference w:type="default" r:id="rId10"/>
      <w:pgSz w:w="11906" w:h="16838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A0485" w14:textId="77777777" w:rsidR="007C3C55" w:rsidRDefault="007C3C55" w:rsidP="000F2E74">
      <w:pPr>
        <w:spacing w:after="0" w:line="240" w:lineRule="auto"/>
      </w:pPr>
      <w:r>
        <w:separator/>
      </w:r>
    </w:p>
  </w:endnote>
  <w:endnote w:type="continuationSeparator" w:id="0">
    <w:p w14:paraId="57E7337B" w14:textId="77777777" w:rsidR="007C3C55" w:rsidRDefault="007C3C55" w:rsidP="000F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81154" w14:textId="77777777" w:rsidR="00C33CE1" w:rsidRDefault="00C33CE1"/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7"/>
      <w:gridCol w:w="8726"/>
      <w:gridCol w:w="663"/>
    </w:tblGrid>
    <w:tr w:rsidR="00C33CE1" w14:paraId="54A43D2E" w14:textId="77777777" w:rsidTr="00CD14C7">
      <w:trPr>
        <w:jc w:val="center"/>
      </w:trPr>
      <w:tc>
        <w:tcPr>
          <w:tcW w:w="865" w:type="dxa"/>
        </w:tcPr>
        <w:p w14:paraId="12ADC359" w14:textId="002C9C51" w:rsidR="00C33CE1" w:rsidRPr="00F80F0D" w:rsidRDefault="00C33CE1" w:rsidP="00A71645">
          <w:pPr>
            <w:pStyle w:val="Footer"/>
            <w:rPr>
              <w:sz w:val="18"/>
              <w:szCs w:val="18"/>
            </w:rPr>
          </w:pPr>
          <w:r w:rsidRPr="00F80F0D">
            <w:rPr>
              <w:sz w:val="18"/>
              <w:szCs w:val="18"/>
            </w:rPr>
            <w:t>Version0.</w:t>
          </w:r>
          <w:r w:rsidR="001C1CAC">
            <w:rPr>
              <w:sz w:val="18"/>
              <w:szCs w:val="18"/>
            </w:rPr>
            <w:t>1</w:t>
          </w:r>
        </w:p>
      </w:tc>
      <w:tc>
        <w:tcPr>
          <w:tcW w:w="8928" w:type="dxa"/>
        </w:tcPr>
        <w:p w14:paraId="2F2BDC2A" w14:textId="5D3346FB" w:rsidR="00C33CE1" w:rsidRDefault="00AF5B4A" w:rsidP="00CD14C7">
          <w:pPr>
            <w:pStyle w:val="Footer"/>
            <w:jc w:val="center"/>
          </w:pPr>
          <w:r>
            <w:rPr>
              <w:b/>
              <w:color w:val="FF0000"/>
              <w:sz w:val="20"/>
              <w:szCs w:val="20"/>
            </w:rPr>
            <w:t xml:space="preserve">JAYCE DESIGN </w:t>
          </w:r>
          <w:r w:rsidR="00C33CE1" w:rsidRPr="00185AEE">
            <w:rPr>
              <w:b/>
              <w:color w:val="FF0000"/>
              <w:sz w:val="20"/>
              <w:szCs w:val="20"/>
            </w:rPr>
            <w:t>CONFIDENTIAL</w:t>
          </w:r>
          <w:r w:rsidR="00C33CE1" w:rsidRPr="00185AEE">
            <w:rPr>
              <w:rFonts w:hint="eastAsia"/>
              <w:b/>
              <w:color w:val="FF0000"/>
              <w:sz w:val="20"/>
              <w:szCs w:val="20"/>
              <w:lang w:eastAsia="zh-TW"/>
            </w:rPr>
            <w:t xml:space="preserve"> -</w:t>
          </w:r>
          <w:r w:rsidR="00C33CE1" w:rsidRPr="00185AEE">
            <w:rPr>
              <w:b/>
              <w:color w:val="FF0000"/>
              <w:sz w:val="20"/>
              <w:szCs w:val="20"/>
            </w:rPr>
            <w:t xml:space="preserve"> DO NOT DISTRIBUTE</w:t>
          </w:r>
        </w:p>
      </w:tc>
      <w:tc>
        <w:tcPr>
          <w:tcW w:w="673" w:type="dxa"/>
        </w:tcPr>
        <w:p w14:paraId="40A9FEE4" w14:textId="77777777" w:rsidR="00C33CE1" w:rsidRPr="00F80F0D" w:rsidRDefault="00C33CE1" w:rsidP="00CD14C7">
          <w:pPr>
            <w:pStyle w:val="Footer"/>
            <w:jc w:val="center"/>
            <w:rPr>
              <w:sz w:val="18"/>
              <w:szCs w:val="18"/>
            </w:rPr>
          </w:pPr>
          <w:r w:rsidRPr="00F80F0D">
            <w:rPr>
              <w:sz w:val="18"/>
              <w:szCs w:val="18"/>
            </w:rPr>
            <w:fldChar w:fldCharType="begin"/>
          </w:r>
          <w:r w:rsidRPr="00F80F0D">
            <w:rPr>
              <w:sz w:val="18"/>
              <w:szCs w:val="18"/>
            </w:rPr>
            <w:instrText xml:space="preserve"> PAGE  \* Arabic  \* MERGEFORMAT </w:instrText>
          </w:r>
          <w:r w:rsidRPr="00F80F0D">
            <w:rPr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1</w:t>
          </w:r>
          <w:r w:rsidRPr="00F80F0D">
            <w:rPr>
              <w:sz w:val="18"/>
              <w:szCs w:val="18"/>
            </w:rPr>
            <w:fldChar w:fldCharType="end"/>
          </w:r>
        </w:p>
      </w:tc>
    </w:tr>
  </w:tbl>
  <w:p w14:paraId="3BCBEB12" w14:textId="77777777" w:rsidR="00C33CE1" w:rsidRPr="00A71645" w:rsidRDefault="00C33CE1" w:rsidP="00CD14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7C77C" w14:textId="77777777" w:rsidR="007C3C55" w:rsidRDefault="007C3C55" w:rsidP="000F2E74">
      <w:pPr>
        <w:spacing w:after="0" w:line="240" w:lineRule="auto"/>
      </w:pPr>
      <w:r>
        <w:separator/>
      </w:r>
    </w:p>
  </w:footnote>
  <w:footnote w:type="continuationSeparator" w:id="0">
    <w:p w14:paraId="580AD871" w14:textId="77777777" w:rsidR="007C3C55" w:rsidRDefault="007C3C55" w:rsidP="000F2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467" w:type="pct"/>
      <w:tblInd w:w="1249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12"/>
      <w:gridCol w:w="2438"/>
    </w:tblGrid>
    <w:tr w:rsidR="00C33CE1" w14:paraId="0CDEAD8E" w14:textId="77777777" w:rsidTr="004D3ACF">
      <w:tc>
        <w:tcPr>
          <w:tcW w:w="3696" w:type="pct"/>
          <w:tcBorders>
            <w:bottom w:val="single" w:sz="4" w:space="0" w:color="auto"/>
          </w:tcBorders>
          <w:vAlign w:val="bottom"/>
        </w:tcPr>
        <w:p w14:paraId="157A7298" w14:textId="62F6D2F1" w:rsidR="00C33CE1" w:rsidRDefault="00C33CE1" w:rsidP="000F2E74">
          <w:pPr>
            <w:pStyle w:val="Header"/>
            <w:tabs>
              <w:tab w:val="right" w:pos="7540"/>
            </w:tabs>
            <w:jc w:val="right"/>
            <w:rPr>
              <w:bCs/>
              <w:noProof/>
              <w:color w:val="7B7B7B" w:themeColor="accent3" w:themeShade="BF"/>
              <w:sz w:val="24"/>
              <w:szCs w:val="24"/>
              <w:lang w:eastAsia="zh-TW"/>
            </w:rPr>
          </w:pPr>
        </w:p>
      </w:tc>
      <w:tc>
        <w:tcPr>
          <w:tcW w:w="1304" w:type="pct"/>
          <w:tcBorders>
            <w:bottom w:val="single" w:sz="4" w:space="0" w:color="C45911" w:themeColor="accent2" w:themeShade="BF"/>
          </w:tcBorders>
          <w:shd w:val="clear" w:color="auto" w:fill="5B9BD5" w:themeFill="accent1"/>
          <w:vAlign w:val="bottom"/>
        </w:tcPr>
        <w:p w14:paraId="158AE778" w14:textId="5C016E6A" w:rsidR="00C33CE1" w:rsidRPr="00400D60" w:rsidRDefault="004D3ACF" w:rsidP="006078ED">
          <w:pPr>
            <w:pStyle w:val="Header"/>
            <w:ind w:leftChars="-17" w:left="-37"/>
            <w:jc w:val="center"/>
            <w:rPr>
              <w:b/>
              <w:color w:val="FFFFFF" w:themeColor="background1"/>
              <w:sz w:val="16"/>
              <w:szCs w:val="16"/>
              <w:lang w:eastAsia="zh-TW"/>
            </w:rPr>
          </w:pPr>
          <w:r>
            <w:rPr>
              <w:b/>
              <w:color w:val="FFFFFF" w:themeColor="background1"/>
              <w:sz w:val="16"/>
              <w:szCs w:val="16"/>
              <w:lang w:eastAsia="zh-TW"/>
            </w:rPr>
            <w:t>Power Platform</w:t>
          </w:r>
        </w:p>
      </w:tc>
    </w:tr>
  </w:tbl>
  <w:p w14:paraId="55B4D496" w14:textId="320754CC" w:rsidR="00C33CE1" w:rsidRPr="00B665AB" w:rsidRDefault="004D3ACF" w:rsidP="000F2E74">
    <w:pPr>
      <w:pStyle w:val="Header"/>
      <w:tabs>
        <w:tab w:val="right" w:pos="8647"/>
      </w:tabs>
      <w:ind w:rightChars="-8" w:right="-18"/>
      <w:jc w:val="right"/>
      <w:rPr>
        <w:b/>
        <w:sz w:val="28"/>
        <w:szCs w:val="28"/>
        <w:lang w:eastAsia="zh-TW"/>
      </w:rPr>
    </w:pPr>
    <w:r>
      <w:rPr>
        <w:bCs/>
        <w:noProof/>
        <w:color w:val="7B7B7B" w:themeColor="accent3" w:themeShade="BF"/>
        <w:sz w:val="24"/>
        <w:szCs w:val="24"/>
        <w:lang w:eastAsia="zh-TW"/>
      </w:rPr>
      <w:drawing>
        <wp:anchor distT="0" distB="0" distL="114300" distR="114300" simplePos="0" relativeHeight="251666432" behindDoc="1" locked="0" layoutInCell="1" allowOverlap="1" wp14:anchorId="1D718C70" wp14:editId="1FA7CB99">
          <wp:simplePos x="0" y="0"/>
          <wp:positionH relativeFrom="margin">
            <wp:posOffset>20320</wp:posOffset>
          </wp:positionH>
          <wp:positionV relativeFrom="paragraph">
            <wp:posOffset>-323215</wp:posOffset>
          </wp:positionV>
          <wp:extent cx="699654" cy="683067"/>
          <wp:effectExtent l="0" t="0" r="5715" b="3175"/>
          <wp:wrapNone/>
          <wp:docPr id="9020535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45" t="4085" r="7291" b="8475"/>
                  <a:stretch/>
                </pic:blipFill>
                <pic:spPr bwMode="auto">
                  <a:xfrm>
                    <a:off x="0" y="0"/>
                    <a:ext cx="699654" cy="6830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5B4A">
      <w:rPr>
        <w:b/>
        <w:sz w:val="28"/>
        <w:szCs w:val="28"/>
        <w:lang w:eastAsia="zh-TW"/>
      </w:rPr>
      <w:t>Jayce Design</w:t>
    </w:r>
  </w:p>
  <w:p w14:paraId="154C5A95" w14:textId="57E78B8C" w:rsidR="00C33CE1" w:rsidRDefault="00C33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28B"/>
    <w:multiLevelType w:val="hybridMultilevel"/>
    <w:tmpl w:val="629ED6D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607D"/>
    <w:multiLevelType w:val="hybridMultilevel"/>
    <w:tmpl w:val="D65E60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50BD1"/>
    <w:multiLevelType w:val="hybridMultilevel"/>
    <w:tmpl w:val="3A0E8C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23D73"/>
    <w:multiLevelType w:val="multilevel"/>
    <w:tmpl w:val="F28200F0"/>
    <w:lvl w:ilvl="0">
      <w:start w:val="1"/>
      <w:numFmt w:val="decimal"/>
      <w:pStyle w:val="Heading1"/>
      <w:lvlText w:val="Chapter %1  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EF02CEA"/>
    <w:multiLevelType w:val="hybridMultilevel"/>
    <w:tmpl w:val="A00215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63C40"/>
    <w:multiLevelType w:val="hybridMultilevel"/>
    <w:tmpl w:val="7FD201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612D1F"/>
    <w:multiLevelType w:val="hybridMultilevel"/>
    <w:tmpl w:val="55AC3F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214801">
    <w:abstractNumId w:val="3"/>
  </w:num>
  <w:num w:numId="2" w16cid:durableId="809782422">
    <w:abstractNumId w:val="4"/>
  </w:num>
  <w:num w:numId="3" w16cid:durableId="1422414359">
    <w:abstractNumId w:val="1"/>
  </w:num>
  <w:num w:numId="4" w16cid:durableId="1511069188">
    <w:abstractNumId w:val="6"/>
  </w:num>
  <w:num w:numId="5" w16cid:durableId="1064598179">
    <w:abstractNumId w:val="5"/>
  </w:num>
  <w:num w:numId="6" w16cid:durableId="689453200">
    <w:abstractNumId w:val="0"/>
  </w:num>
  <w:num w:numId="7" w16cid:durableId="48111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60"/>
    <w:rsid w:val="000313A1"/>
    <w:rsid w:val="00050775"/>
    <w:rsid w:val="000618AF"/>
    <w:rsid w:val="00064FF1"/>
    <w:rsid w:val="00066972"/>
    <w:rsid w:val="00067D03"/>
    <w:rsid w:val="000757DA"/>
    <w:rsid w:val="000866A4"/>
    <w:rsid w:val="00091D78"/>
    <w:rsid w:val="000A239D"/>
    <w:rsid w:val="000B3643"/>
    <w:rsid w:val="000B6A82"/>
    <w:rsid w:val="000B7072"/>
    <w:rsid w:val="000D102C"/>
    <w:rsid w:val="000D5886"/>
    <w:rsid w:val="000D7978"/>
    <w:rsid w:val="000F2E74"/>
    <w:rsid w:val="001066E8"/>
    <w:rsid w:val="00113A2D"/>
    <w:rsid w:val="00117431"/>
    <w:rsid w:val="00123276"/>
    <w:rsid w:val="00131D36"/>
    <w:rsid w:val="0013759D"/>
    <w:rsid w:val="00144F5F"/>
    <w:rsid w:val="001466CE"/>
    <w:rsid w:val="00154D57"/>
    <w:rsid w:val="00157B01"/>
    <w:rsid w:val="00163513"/>
    <w:rsid w:val="00181A83"/>
    <w:rsid w:val="001C1CAC"/>
    <w:rsid w:val="001D1318"/>
    <w:rsid w:val="001E07DF"/>
    <w:rsid w:val="001E5E3F"/>
    <w:rsid w:val="00201083"/>
    <w:rsid w:val="00202F11"/>
    <w:rsid w:val="00215DAD"/>
    <w:rsid w:val="00226D06"/>
    <w:rsid w:val="002302A9"/>
    <w:rsid w:val="0023168B"/>
    <w:rsid w:val="00234EDA"/>
    <w:rsid w:val="00244E11"/>
    <w:rsid w:val="00245130"/>
    <w:rsid w:val="0024657F"/>
    <w:rsid w:val="00246A56"/>
    <w:rsid w:val="0026733A"/>
    <w:rsid w:val="00276837"/>
    <w:rsid w:val="0028082A"/>
    <w:rsid w:val="002836E9"/>
    <w:rsid w:val="00285744"/>
    <w:rsid w:val="002972F1"/>
    <w:rsid w:val="002C0A52"/>
    <w:rsid w:val="002C4AB1"/>
    <w:rsid w:val="002D29A3"/>
    <w:rsid w:val="002D4ABE"/>
    <w:rsid w:val="002E4B42"/>
    <w:rsid w:val="00302851"/>
    <w:rsid w:val="003133CD"/>
    <w:rsid w:val="00314565"/>
    <w:rsid w:val="00330002"/>
    <w:rsid w:val="00332351"/>
    <w:rsid w:val="00337693"/>
    <w:rsid w:val="003432AD"/>
    <w:rsid w:val="00354C99"/>
    <w:rsid w:val="00355A81"/>
    <w:rsid w:val="00371B45"/>
    <w:rsid w:val="00380F70"/>
    <w:rsid w:val="00387A8E"/>
    <w:rsid w:val="00391BC1"/>
    <w:rsid w:val="003C3B24"/>
    <w:rsid w:val="003C4687"/>
    <w:rsid w:val="003E0558"/>
    <w:rsid w:val="003E159F"/>
    <w:rsid w:val="00400D60"/>
    <w:rsid w:val="00400DCF"/>
    <w:rsid w:val="00403FCD"/>
    <w:rsid w:val="004134F1"/>
    <w:rsid w:val="004274ED"/>
    <w:rsid w:val="0043539D"/>
    <w:rsid w:val="00436601"/>
    <w:rsid w:val="0045349E"/>
    <w:rsid w:val="00453D6A"/>
    <w:rsid w:val="00457493"/>
    <w:rsid w:val="0046022C"/>
    <w:rsid w:val="00461E53"/>
    <w:rsid w:val="0046789A"/>
    <w:rsid w:val="004738DA"/>
    <w:rsid w:val="00477DC5"/>
    <w:rsid w:val="00486B73"/>
    <w:rsid w:val="0048750A"/>
    <w:rsid w:val="0049471A"/>
    <w:rsid w:val="004949C0"/>
    <w:rsid w:val="00496A03"/>
    <w:rsid w:val="00497412"/>
    <w:rsid w:val="004A5FE6"/>
    <w:rsid w:val="004C2B3F"/>
    <w:rsid w:val="004D11A6"/>
    <w:rsid w:val="004D3ACF"/>
    <w:rsid w:val="004D670A"/>
    <w:rsid w:val="004D7F56"/>
    <w:rsid w:val="004E4837"/>
    <w:rsid w:val="004F786F"/>
    <w:rsid w:val="005041EE"/>
    <w:rsid w:val="00512101"/>
    <w:rsid w:val="0052227B"/>
    <w:rsid w:val="00525F7C"/>
    <w:rsid w:val="00532C0F"/>
    <w:rsid w:val="00535C05"/>
    <w:rsid w:val="00535FF4"/>
    <w:rsid w:val="005442F7"/>
    <w:rsid w:val="005540FD"/>
    <w:rsid w:val="005600FC"/>
    <w:rsid w:val="00564641"/>
    <w:rsid w:val="005652C3"/>
    <w:rsid w:val="00574E9D"/>
    <w:rsid w:val="00590840"/>
    <w:rsid w:val="005A4CFD"/>
    <w:rsid w:val="005B1B35"/>
    <w:rsid w:val="005C26F4"/>
    <w:rsid w:val="005D1959"/>
    <w:rsid w:val="005D2312"/>
    <w:rsid w:val="005E2712"/>
    <w:rsid w:val="00602379"/>
    <w:rsid w:val="00602560"/>
    <w:rsid w:val="006078ED"/>
    <w:rsid w:val="006132C3"/>
    <w:rsid w:val="0061721F"/>
    <w:rsid w:val="0061723F"/>
    <w:rsid w:val="006173F6"/>
    <w:rsid w:val="00620717"/>
    <w:rsid w:val="0062389F"/>
    <w:rsid w:val="006305C5"/>
    <w:rsid w:val="0063160A"/>
    <w:rsid w:val="006429A8"/>
    <w:rsid w:val="00650634"/>
    <w:rsid w:val="0065325F"/>
    <w:rsid w:val="00655F33"/>
    <w:rsid w:val="00657D16"/>
    <w:rsid w:val="00674B81"/>
    <w:rsid w:val="00680D25"/>
    <w:rsid w:val="00693843"/>
    <w:rsid w:val="00694AC4"/>
    <w:rsid w:val="006A20C5"/>
    <w:rsid w:val="006C017E"/>
    <w:rsid w:val="006C066F"/>
    <w:rsid w:val="006D3DDA"/>
    <w:rsid w:val="006D57DA"/>
    <w:rsid w:val="007066AA"/>
    <w:rsid w:val="00711A53"/>
    <w:rsid w:val="00716593"/>
    <w:rsid w:val="00723E51"/>
    <w:rsid w:val="00731263"/>
    <w:rsid w:val="007315D5"/>
    <w:rsid w:val="00734B54"/>
    <w:rsid w:val="00736A22"/>
    <w:rsid w:val="007428C9"/>
    <w:rsid w:val="00754749"/>
    <w:rsid w:val="007562CB"/>
    <w:rsid w:val="00757093"/>
    <w:rsid w:val="00762B1F"/>
    <w:rsid w:val="0076564A"/>
    <w:rsid w:val="00793934"/>
    <w:rsid w:val="007A2405"/>
    <w:rsid w:val="007B6343"/>
    <w:rsid w:val="007C173F"/>
    <w:rsid w:val="007C3C55"/>
    <w:rsid w:val="007D2A98"/>
    <w:rsid w:val="007D576B"/>
    <w:rsid w:val="007D77BA"/>
    <w:rsid w:val="007F0A54"/>
    <w:rsid w:val="00814017"/>
    <w:rsid w:val="00820E1D"/>
    <w:rsid w:val="00820F97"/>
    <w:rsid w:val="00837538"/>
    <w:rsid w:val="00845E9D"/>
    <w:rsid w:val="0084623A"/>
    <w:rsid w:val="008571A9"/>
    <w:rsid w:val="00874669"/>
    <w:rsid w:val="00891F6F"/>
    <w:rsid w:val="00895390"/>
    <w:rsid w:val="00895C9C"/>
    <w:rsid w:val="008A017E"/>
    <w:rsid w:val="008A0732"/>
    <w:rsid w:val="008A51C0"/>
    <w:rsid w:val="008B41EF"/>
    <w:rsid w:val="008B4D60"/>
    <w:rsid w:val="008C4142"/>
    <w:rsid w:val="008C513D"/>
    <w:rsid w:val="008D5049"/>
    <w:rsid w:val="008D664A"/>
    <w:rsid w:val="008D7A94"/>
    <w:rsid w:val="009105B0"/>
    <w:rsid w:val="0091499B"/>
    <w:rsid w:val="00930C78"/>
    <w:rsid w:val="00942779"/>
    <w:rsid w:val="00944960"/>
    <w:rsid w:val="009554C1"/>
    <w:rsid w:val="00955553"/>
    <w:rsid w:val="00975657"/>
    <w:rsid w:val="009819D8"/>
    <w:rsid w:val="009B76BC"/>
    <w:rsid w:val="009C02AF"/>
    <w:rsid w:val="009C5F73"/>
    <w:rsid w:val="009D08EB"/>
    <w:rsid w:val="009D0CAB"/>
    <w:rsid w:val="009E1DCD"/>
    <w:rsid w:val="009E6FF7"/>
    <w:rsid w:val="00A07E28"/>
    <w:rsid w:val="00A12E52"/>
    <w:rsid w:val="00A22D77"/>
    <w:rsid w:val="00A27930"/>
    <w:rsid w:val="00A31D35"/>
    <w:rsid w:val="00A3320E"/>
    <w:rsid w:val="00A36851"/>
    <w:rsid w:val="00A5320B"/>
    <w:rsid w:val="00A643F4"/>
    <w:rsid w:val="00A71645"/>
    <w:rsid w:val="00AA0677"/>
    <w:rsid w:val="00AA17B8"/>
    <w:rsid w:val="00AA319F"/>
    <w:rsid w:val="00AF5B4A"/>
    <w:rsid w:val="00B0055F"/>
    <w:rsid w:val="00B03E22"/>
    <w:rsid w:val="00B2492B"/>
    <w:rsid w:val="00B2591C"/>
    <w:rsid w:val="00B32C40"/>
    <w:rsid w:val="00B51853"/>
    <w:rsid w:val="00B628ED"/>
    <w:rsid w:val="00B70CA2"/>
    <w:rsid w:val="00B75F63"/>
    <w:rsid w:val="00B778AA"/>
    <w:rsid w:val="00B827A7"/>
    <w:rsid w:val="00B8636F"/>
    <w:rsid w:val="00B94A77"/>
    <w:rsid w:val="00BA0F81"/>
    <w:rsid w:val="00BB3968"/>
    <w:rsid w:val="00BC014C"/>
    <w:rsid w:val="00BC58C3"/>
    <w:rsid w:val="00BD57B4"/>
    <w:rsid w:val="00BE2D31"/>
    <w:rsid w:val="00BF2E76"/>
    <w:rsid w:val="00BF36AF"/>
    <w:rsid w:val="00C00E5D"/>
    <w:rsid w:val="00C12932"/>
    <w:rsid w:val="00C172C0"/>
    <w:rsid w:val="00C2369B"/>
    <w:rsid w:val="00C2530C"/>
    <w:rsid w:val="00C25D0D"/>
    <w:rsid w:val="00C32CAE"/>
    <w:rsid w:val="00C33CE1"/>
    <w:rsid w:val="00C33EC2"/>
    <w:rsid w:val="00C346CA"/>
    <w:rsid w:val="00C448BA"/>
    <w:rsid w:val="00C52DD3"/>
    <w:rsid w:val="00C84F90"/>
    <w:rsid w:val="00C92984"/>
    <w:rsid w:val="00C96BB3"/>
    <w:rsid w:val="00CB1F99"/>
    <w:rsid w:val="00CD14C7"/>
    <w:rsid w:val="00CD7421"/>
    <w:rsid w:val="00CF0C42"/>
    <w:rsid w:val="00D060C6"/>
    <w:rsid w:val="00D112F1"/>
    <w:rsid w:val="00D2262A"/>
    <w:rsid w:val="00D44CB7"/>
    <w:rsid w:val="00D5023F"/>
    <w:rsid w:val="00D53A35"/>
    <w:rsid w:val="00D57F67"/>
    <w:rsid w:val="00D60CFB"/>
    <w:rsid w:val="00D61CD8"/>
    <w:rsid w:val="00D72903"/>
    <w:rsid w:val="00D7449A"/>
    <w:rsid w:val="00D779BE"/>
    <w:rsid w:val="00D77CB0"/>
    <w:rsid w:val="00D8056E"/>
    <w:rsid w:val="00D840D9"/>
    <w:rsid w:val="00D86B88"/>
    <w:rsid w:val="00D90F83"/>
    <w:rsid w:val="00DA3847"/>
    <w:rsid w:val="00DA79B5"/>
    <w:rsid w:val="00DC172B"/>
    <w:rsid w:val="00DC6A3E"/>
    <w:rsid w:val="00DF01BE"/>
    <w:rsid w:val="00DF5B6C"/>
    <w:rsid w:val="00E05A5F"/>
    <w:rsid w:val="00E05D94"/>
    <w:rsid w:val="00E10A2F"/>
    <w:rsid w:val="00E12F32"/>
    <w:rsid w:val="00E22A01"/>
    <w:rsid w:val="00E2495B"/>
    <w:rsid w:val="00E426F0"/>
    <w:rsid w:val="00E50BA9"/>
    <w:rsid w:val="00E512FB"/>
    <w:rsid w:val="00E54BAC"/>
    <w:rsid w:val="00E6311F"/>
    <w:rsid w:val="00E673EC"/>
    <w:rsid w:val="00E7402E"/>
    <w:rsid w:val="00E75891"/>
    <w:rsid w:val="00E8395F"/>
    <w:rsid w:val="00E8485C"/>
    <w:rsid w:val="00E862CB"/>
    <w:rsid w:val="00E87406"/>
    <w:rsid w:val="00E9282C"/>
    <w:rsid w:val="00EA55BF"/>
    <w:rsid w:val="00EA5C47"/>
    <w:rsid w:val="00EB7D4F"/>
    <w:rsid w:val="00EC3967"/>
    <w:rsid w:val="00EC7399"/>
    <w:rsid w:val="00ED0B2C"/>
    <w:rsid w:val="00EE45A3"/>
    <w:rsid w:val="00EF5075"/>
    <w:rsid w:val="00EF64E9"/>
    <w:rsid w:val="00F11D43"/>
    <w:rsid w:val="00F13DC3"/>
    <w:rsid w:val="00F168A4"/>
    <w:rsid w:val="00F203C7"/>
    <w:rsid w:val="00F21165"/>
    <w:rsid w:val="00F259E5"/>
    <w:rsid w:val="00F34B39"/>
    <w:rsid w:val="00F52F78"/>
    <w:rsid w:val="00F6415F"/>
    <w:rsid w:val="00F72740"/>
    <w:rsid w:val="00F72997"/>
    <w:rsid w:val="00F80F0D"/>
    <w:rsid w:val="00F82A4D"/>
    <w:rsid w:val="00FA2E5E"/>
    <w:rsid w:val="00FB2327"/>
    <w:rsid w:val="00FC0EA3"/>
    <w:rsid w:val="00FC1F91"/>
    <w:rsid w:val="00FD0083"/>
    <w:rsid w:val="00FD1CF1"/>
    <w:rsid w:val="00FE1CB5"/>
    <w:rsid w:val="00FE4DDA"/>
    <w:rsid w:val="00FF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F7C46"/>
  <w15:chartTrackingRefBased/>
  <w15:docId w15:val="{269A72A5-6A66-48BD-B193-BD8B6928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984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10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43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3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43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7431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1743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1743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2E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17431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2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E74"/>
  </w:style>
  <w:style w:type="paragraph" w:styleId="Footer">
    <w:name w:val="footer"/>
    <w:basedOn w:val="Normal"/>
    <w:link w:val="FooterChar"/>
    <w:uiPriority w:val="99"/>
    <w:unhideWhenUsed/>
    <w:rsid w:val="000F2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E74"/>
  </w:style>
  <w:style w:type="character" w:customStyle="1" w:styleId="Heading1Char">
    <w:name w:val="Heading 1 Char"/>
    <w:basedOn w:val="DefaultParagraphFont"/>
    <w:link w:val="Heading1"/>
    <w:uiPriority w:val="9"/>
    <w:rsid w:val="00117431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431"/>
    <w:rPr>
      <w:rFonts w:ascii="Arial" w:eastAsiaTheme="majorEastAsia" w:hAnsi="Arial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431"/>
    <w:rPr>
      <w:rFonts w:ascii="Arial" w:eastAsiaTheme="majorEastAsia" w:hAnsi="Arial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7431"/>
    <w:rPr>
      <w:rFonts w:ascii="Arial" w:eastAsiaTheme="majorEastAsia" w:hAnsi="Arial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17431"/>
    <w:rPr>
      <w:rFonts w:ascii="Arial" w:eastAsiaTheme="majorEastAsia" w:hAnsi="Arial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17431"/>
    <w:rPr>
      <w:rFonts w:ascii="Arial" w:eastAsiaTheme="majorEastAsia" w:hAnsi="Arial" w:cstheme="majorBidi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17431"/>
    <w:rPr>
      <w:rFonts w:ascii="Arial" w:eastAsiaTheme="majorEastAsia" w:hAnsi="Arial" w:cstheme="majorBidi"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F2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117431"/>
    <w:rPr>
      <w:rFonts w:ascii="Arial" w:eastAsiaTheme="majorEastAsia" w:hAnsi="Arial" w:cstheme="majorBidi"/>
      <w:i/>
      <w:iCs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C014C"/>
    <w:pPr>
      <w:spacing w:after="200" w:line="240" w:lineRule="auto"/>
    </w:pPr>
    <w:rPr>
      <w:b/>
      <w:iCs/>
      <w:sz w:val="18"/>
      <w:szCs w:val="18"/>
    </w:rPr>
  </w:style>
  <w:style w:type="table" w:styleId="TableGrid">
    <w:name w:val="Table Grid"/>
    <w:basedOn w:val="TableNormal"/>
    <w:uiPriority w:val="39"/>
    <w:rsid w:val="00E50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50BA9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0B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0B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0B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0BA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C396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C396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EC3967"/>
    <w:pPr>
      <w:spacing w:after="100"/>
      <w:ind w:left="1100"/>
    </w:pPr>
  </w:style>
  <w:style w:type="table" w:styleId="LightList">
    <w:name w:val="Light List"/>
    <w:basedOn w:val="TableNormal"/>
    <w:uiPriority w:val="61"/>
    <w:rsid w:val="00C2530C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1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72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01083"/>
    <w:rPr>
      <w:color w:val="808080"/>
    </w:rPr>
  </w:style>
  <w:style w:type="paragraph" w:styleId="ListParagraph">
    <w:name w:val="List Paragraph"/>
    <w:basedOn w:val="Normal"/>
    <w:uiPriority w:val="34"/>
    <w:qFormat/>
    <w:rsid w:val="00E874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28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390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89539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95390"/>
  </w:style>
  <w:style w:type="character" w:customStyle="1" w:styleId="p">
    <w:name w:val="p"/>
    <w:basedOn w:val="DefaultParagraphFont"/>
    <w:rsid w:val="00895390"/>
  </w:style>
  <w:style w:type="character" w:customStyle="1" w:styleId="bp">
    <w:name w:val="bp"/>
    <w:basedOn w:val="DefaultParagraphFont"/>
    <w:rsid w:val="0089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2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0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5001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4404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898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067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381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3014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993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3922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28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824">
          <w:marLeft w:val="1166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10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3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7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CF7D0-8403-4FF2-B946-A4534C0EF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Vishay Intertechnology, Inc.</Company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Sheridan, Elaine</dc:creator>
  <cp:keywords/>
  <dc:description/>
  <cp:lastModifiedBy>Daniel Álvarez Carreño</cp:lastModifiedBy>
  <cp:revision>38</cp:revision>
  <dcterms:created xsi:type="dcterms:W3CDTF">2024-01-31T17:18:00Z</dcterms:created>
  <dcterms:modified xsi:type="dcterms:W3CDTF">2024-02-07T17:48:00Z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eddb31-ca59-47b4-aceb-732539ed590b_Enabled">
    <vt:lpwstr>true</vt:lpwstr>
  </property>
  <property fmtid="{D5CDD505-2E9C-101B-9397-08002B2CF9AE}" pid="3" name="MSIP_Label_c8eddb31-ca59-47b4-aceb-732539ed590b_SetDate">
    <vt:lpwstr>2021-02-05T12:51:18Z</vt:lpwstr>
  </property>
  <property fmtid="{D5CDD505-2E9C-101B-9397-08002B2CF9AE}" pid="4" name="MSIP_Label_c8eddb31-ca59-47b4-aceb-732539ed590b_Method">
    <vt:lpwstr>Standard</vt:lpwstr>
  </property>
  <property fmtid="{D5CDD505-2E9C-101B-9397-08002B2CF9AE}" pid="5" name="MSIP_Label_c8eddb31-ca59-47b4-aceb-732539ed590b_Name">
    <vt:lpwstr>c8eddb31-ca59-47b4-aceb-732539ed590b</vt:lpwstr>
  </property>
  <property fmtid="{D5CDD505-2E9C-101B-9397-08002B2CF9AE}" pid="6" name="MSIP_Label_c8eddb31-ca59-47b4-aceb-732539ed590b_SiteId">
    <vt:lpwstr>5874b827-1966-41df-a5b7-b79ec04dab64</vt:lpwstr>
  </property>
  <property fmtid="{D5CDD505-2E9C-101B-9397-08002B2CF9AE}" pid="7" name="MSIP_Label_c8eddb31-ca59-47b4-aceb-732539ed590b_ActionId">
    <vt:lpwstr>e0db28b5-b67a-446c-92fa-d1b4948e3916</vt:lpwstr>
  </property>
  <property fmtid="{D5CDD505-2E9C-101B-9397-08002B2CF9AE}" pid="8" name="MSIP_Label_c8eddb31-ca59-47b4-aceb-732539ed590b_ContentBits">
    <vt:lpwstr>0</vt:lpwstr>
  </property>
</Properties>
</file>