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38B" w:rsidRDefault="00DE5290">
      <w:pPr>
        <w:rPr>
          <w:rFonts w:ascii="Century Gothic" w:hAnsi="Century Gothic"/>
        </w:rPr>
      </w:pPr>
      <w:r>
        <w:rPr>
          <w:rFonts w:ascii="Century Gothic" w:hAnsi="Century Gothic"/>
        </w:rPr>
        <w:t>Internet</w:t>
      </w:r>
    </w:p>
    <w:p w:rsidR="00DE5290" w:rsidRDefault="00DE5290" w:rsidP="00924B12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global network of networks</w:t>
      </w:r>
    </w:p>
    <w:p w:rsidR="00DE5290" w:rsidRDefault="00DE5290" w:rsidP="00924B12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from internetwork</w:t>
      </w:r>
    </w:p>
    <w:p w:rsidR="00DE5290" w:rsidRDefault="00DE5290" w:rsidP="00924B12">
      <w:pPr>
        <w:pStyle w:val="ListParagraph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internet – outside</w:t>
      </w:r>
    </w:p>
    <w:p w:rsidR="00DE5290" w:rsidRDefault="00DE5290" w:rsidP="00924B12">
      <w:pPr>
        <w:pStyle w:val="ListParagraph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network – interconnection of devices </w:t>
      </w:r>
    </w:p>
    <w:p w:rsidR="00DE5290" w:rsidRDefault="00DE5290" w:rsidP="00924B12">
      <w:pPr>
        <w:pStyle w:val="ListParagraph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categorized by:</w:t>
      </w:r>
    </w:p>
    <w:p w:rsidR="00DE5290" w:rsidRDefault="00DE5290" w:rsidP="00DE5290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nodes – actual devices</w:t>
      </w:r>
    </w:p>
    <w:p w:rsidR="00DE5290" w:rsidRDefault="00DE5290" w:rsidP="00DE5290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interconnection technology – wired or wireless</w:t>
      </w:r>
    </w:p>
    <w:p w:rsidR="00DE5290" w:rsidRDefault="00DE5290" w:rsidP="00DE5290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protocols</w:t>
      </w:r>
    </w:p>
    <w:p w:rsidR="00DE5290" w:rsidRDefault="00DE5290" w:rsidP="00DE5290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device drivers</w:t>
      </w:r>
    </w:p>
    <w:p w:rsidR="00DE5290" w:rsidRDefault="00DE5290" w:rsidP="00924B12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linked together based on IP </w:t>
      </w:r>
    </w:p>
    <w:p w:rsidR="00DE5290" w:rsidRDefault="00DE5290" w:rsidP="00924B12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supports communications using TCP/IP</w:t>
      </w:r>
    </w:p>
    <w:p w:rsidR="00DE5290" w:rsidRDefault="00DE5290" w:rsidP="00924B12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uses or makes accessible high level services</w:t>
      </w:r>
    </w:p>
    <w:p w:rsidR="00DE5290" w:rsidRDefault="00715028" w:rsidP="00924B12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1969 – beginning of the internet</w:t>
      </w:r>
    </w:p>
    <w:p w:rsidR="00715028" w:rsidRDefault="00715028" w:rsidP="00924B12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1972 – email was developed (first killer application)</w:t>
      </w:r>
    </w:p>
    <w:p w:rsidR="00715028" w:rsidRDefault="00715028" w:rsidP="00715028">
      <w:pPr>
        <w:rPr>
          <w:rFonts w:ascii="Century Gothic" w:hAnsi="Century Gothic"/>
        </w:rPr>
      </w:pPr>
      <w:r>
        <w:rPr>
          <w:rFonts w:ascii="Century Gothic" w:hAnsi="Century Gothic"/>
        </w:rPr>
        <w:t>Circuit Switch Connection</w:t>
      </w:r>
    </w:p>
    <w:p w:rsidR="00715028" w:rsidRDefault="00715028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Establish circuit and maintain it to communicate</w:t>
      </w:r>
    </w:p>
    <w:p w:rsidR="00715028" w:rsidRDefault="00715028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Not scalable</w:t>
      </w:r>
    </w:p>
    <w:p w:rsidR="00715028" w:rsidRDefault="00715028" w:rsidP="00715028">
      <w:pPr>
        <w:rPr>
          <w:rFonts w:ascii="Century Gothic" w:hAnsi="Century Gothic"/>
        </w:rPr>
      </w:pPr>
      <w:r>
        <w:rPr>
          <w:rFonts w:ascii="Century Gothic" w:hAnsi="Century Gothic"/>
        </w:rPr>
        <w:t>Store and Forward</w:t>
      </w:r>
    </w:p>
    <w:p w:rsidR="00715028" w:rsidRDefault="00715028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Send messages to the next hub until destination is reached</w:t>
      </w:r>
    </w:p>
    <w:p w:rsidR="00715028" w:rsidRDefault="00715028" w:rsidP="00715028">
      <w:pPr>
        <w:rPr>
          <w:rFonts w:ascii="Century Gothic" w:hAnsi="Century Gothic"/>
        </w:rPr>
      </w:pPr>
      <w:r>
        <w:rPr>
          <w:rFonts w:ascii="Century Gothic" w:hAnsi="Century Gothic"/>
        </w:rPr>
        <w:t>Wide Area Information Services (WAIS)</w:t>
      </w:r>
    </w:p>
    <w:p w:rsidR="00715028" w:rsidRDefault="00715028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Connected to servers from different locations to get data from each server periodically and index these data</w:t>
      </w:r>
    </w:p>
    <w:p w:rsidR="00715028" w:rsidRDefault="00715028" w:rsidP="00715028">
      <w:pPr>
        <w:rPr>
          <w:rFonts w:ascii="Century Gothic" w:hAnsi="Century Gothic"/>
        </w:rPr>
      </w:pPr>
      <w:r>
        <w:rPr>
          <w:rFonts w:ascii="Century Gothic" w:hAnsi="Century Gothic"/>
        </w:rPr>
        <w:t>Gopher Protocol</w:t>
      </w:r>
    </w:p>
    <w:p w:rsidR="00715028" w:rsidRDefault="00715028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Distributing, searching and retrieving documents over the internet</w:t>
      </w:r>
    </w:p>
    <w:p w:rsidR="00715028" w:rsidRDefault="00715028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Hierarchy is involved with the index having sub-indexes</w:t>
      </w:r>
    </w:p>
    <w:p w:rsidR="00924B12" w:rsidRDefault="00924B12" w:rsidP="00924B12">
      <w:pPr>
        <w:rPr>
          <w:rFonts w:ascii="Century Gothic" w:hAnsi="Century Gothic"/>
        </w:rPr>
      </w:pPr>
      <w:r>
        <w:rPr>
          <w:rFonts w:ascii="Century Gothic" w:hAnsi="Century Gothic"/>
        </w:rPr>
        <w:t>Usenet</w:t>
      </w:r>
    </w:p>
    <w:p w:rsidR="00924B12" w:rsidRDefault="00924B12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Similar to an online discussion group</w:t>
      </w:r>
    </w:p>
    <w:p w:rsidR="00924B12" w:rsidRDefault="00924B12" w:rsidP="00924B12">
      <w:pPr>
        <w:rPr>
          <w:rFonts w:ascii="Century Gothic" w:hAnsi="Century Gothic"/>
        </w:rPr>
      </w:pPr>
      <w:r>
        <w:rPr>
          <w:rFonts w:ascii="Century Gothic" w:hAnsi="Century Gothic"/>
        </w:rPr>
        <w:t>World Wide Web (WWW)</w:t>
      </w:r>
    </w:p>
    <w:p w:rsidR="00715028" w:rsidRDefault="00924B12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Established in 1989</w:t>
      </w:r>
    </w:p>
    <w:p w:rsidR="00924B12" w:rsidRDefault="00924B12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Created by Tim Berners-Lee</w:t>
      </w:r>
    </w:p>
    <w:p w:rsidR="00924B12" w:rsidRDefault="00924B12" w:rsidP="00924B12">
      <w:pPr>
        <w:pStyle w:val="ListParagraph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Worked with CERN</w:t>
      </w:r>
    </w:p>
    <w:p w:rsidR="00924B12" w:rsidRDefault="00924B12" w:rsidP="00924B12">
      <w:pPr>
        <w:pStyle w:val="ListParagraph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HTTP, HTML, URL</w:t>
      </w:r>
    </w:p>
    <w:p w:rsidR="00924B12" w:rsidRDefault="00924B12" w:rsidP="00924B12">
      <w:pPr>
        <w:pStyle w:val="ListParagraph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Web server and web client</w:t>
      </w:r>
    </w:p>
    <w:p w:rsidR="00924B12" w:rsidRDefault="00924B12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Information system that allows documents to be connected to other documents</w:t>
      </w:r>
    </w:p>
    <w:p w:rsidR="00924B12" w:rsidRDefault="00924B12" w:rsidP="00924B12">
      <w:pPr>
        <w:rPr>
          <w:rFonts w:ascii="Century Gothic" w:hAnsi="Century Gothic"/>
        </w:rPr>
      </w:pPr>
    </w:p>
    <w:p w:rsidR="00924B12" w:rsidRDefault="00924B12" w:rsidP="00924B12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Web Server</w:t>
      </w:r>
    </w:p>
    <w:p w:rsidR="00924B12" w:rsidRDefault="00924B12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Hosts web resources</w:t>
      </w:r>
    </w:p>
    <w:p w:rsidR="00924B12" w:rsidRDefault="00924B12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Listens for requests</w:t>
      </w:r>
    </w:p>
    <w:p w:rsidR="00924B12" w:rsidRDefault="00924B12" w:rsidP="00924B12">
      <w:pPr>
        <w:rPr>
          <w:rFonts w:ascii="Century Gothic" w:hAnsi="Century Gothic"/>
        </w:rPr>
      </w:pPr>
      <w:r>
        <w:rPr>
          <w:rFonts w:ascii="Century Gothic" w:hAnsi="Century Gothic"/>
        </w:rPr>
        <w:t>Web Client</w:t>
      </w:r>
    </w:p>
    <w:p w:rsidR="00924B12" w:rsidRDefault="00924B12" w:rsidP="00924B12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Example is web browser</w:t>
      </w:r>
    </w:p>
    <w:p w:rsidR="00924B12" w:rsidRDefault="00924B12" w:rsidP="00924B12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Gives requests to web servers</w:t>
      </w:r>
    </w:p>
    <w:p w:rsidR="00924B12" w:rsidRDefault="00924B12" w:rsidP="00924B12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Follows HTTP to communicate with the server</w:t>
      </w:r>
    </w:p>
    <w:p w:rsidR="00924B12" w:rsidRDefault="00924B12" w:rsidP="00924B12">
      <w:pPr>
        <w:rPr>
          <w:rFonts w:ascii="Century Gothic" w:hAnsi="Century Gothic"/>
        </w:rPr>
      </w:pPr>
      <w:r>
        <w:rPr>
          <w:rFonts w:ascii="Century Gothic" w:hAnsi="Century Gothic"/>
        </w:rPr>
        <w:t>Semantic Web</w:t>
      </w:r>
    </w:p>
    <w:p w:rsidR="00924B12" w:rsidRDefault="00924B12" w:rsidP="00924B12">
      <w:pPr>
        <w:pStyle w:val="ListParagraph"/>
        <w:numPr>
          <w:ilvl w:val="0"/>
          <w:numId w:val="19"/>
        </w:numPr>
        <w:rPr>
          <w:rFonts w:ascii="Century Gothic" w:hAnsi="Century Gothic"/>
        </w:rPr>
      </w:pPr>
      <w:r>
        <w:rPr>
          <w:rFonts w:ascii="Century Gothic" w:hAnsi="Century Gothic"/>
        </w:rPr>
        <w:t>Next step in the evolution of the web</w:t>
      </w:r>
    </w:p>
    <w:p w:rsidR="00924B12" w:rsidRDefault="00924B12" w:rsidP="00924B12">
      <w:pPr>
        <w:pStyle w:val="ListParagraph"/>
        <w:numPr>
          <w:ilvl w:val="0"/>
          <w:numId w:val="19"/>
        </w:numPr>
        <w:rPr>
          <w:rFonts w:ascii="Century Gothic" w:hAnsi="Century Gothic"/>
        </w:rPr>
      </w:pPr>
      <w:r>
        <w:rPr>
          <w:rFonts w:ascii="Century Gothic" w:hAnsi="Century Gothic"/>
        </w:rPr>
        <w:t>Makes use of artificial intelligence to understand the question given by user</w:t>
      </w:r>
    </w:p>
    <w:p w:rsidR="00924B12" w:rsidRDefault="00924B12" w:rsidP="00924B12">
      <w:pPr>
        <w:rPr>
          <w:rFonts w:ascii="Century Gothic" w:hAnsi="Century Gothic"/>
        </w:rPr>
      </w:pPr>
      <w:r>
        <w:rPr>
          <w:rFonts w:ascii="Century Gothic" w:hAnsi="Century Gothic"/>
        </w:rPr>
        <w:t>Hypertext Transfer Protocol (HTTP)</w:t>
      </w:r>
    </w:p>
    <w:p w:rsidR="00924B12" w:rsidRDefault="00924B12" w:rsidP="00924B12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Application layer communications protocol used to access resources </w:t>
      </w:r>
    </w:p>
    <w:p w:rsidR="00924B12" w:rsidRDefault="00924B12" w:rsidP="00924B12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Developed by W3C (World Wide Web Consortium) and IETF (internet Engineering Task Force)</w:t>
      </w:r>
    </w:p>
    <w:p w:rsidR="00924B12" w:rsidRDefault="00924B12" w:rsidP="00924B12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Standard way of communicating through applications</w:t>
      </w:r>
    </w:p>
    <w:p w:rsidR="00924B12" w:rsidRDefault="00924B12" w:rsidP="00924B12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Version 0.9 came out in 1991</w:t>
      </w:r>
    </w:p>
    <w:p w:rsidR="00924B12" w:rsidRDefault="00924B12" w:rsidP="00924B12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HTTP 1.0 (RFC 1945, May 1996)</w:t>
      </w:r>
      <w:r w:rsidR="00F15AE0">
        <w:rPr>
          <w:rFonts w:ascii="Century Gothic" w:hAnsi="Century Gothic"/>
        </w:rPr>
        <w:t xml:space="preserve"> – first standardized</w:t>
      </w:r>
    </w:p>
    <w:p w:rsidR="00F15AE0" w:rsidRDefault="00F15AE0" w:rsidP="00924B12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HTTP 1.1 (RFC 2068 Jan 1997, RFC 2616 Jun 1999), RFC 7230 – 7235 (Jun 2014)</w:t>
      </w:r>
    </w:p>
    <w:p w:rsidR="00F15AE0" w:rsidRDefault="00F15AE0" w:rsidP="00F15AE0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HTTP 2 (RFC 7540 May 2015) – patterned after SPDY of Google</w:t>
      </w:r>
    </w:p>
    <w:p w:rsidR="00F15AE0" w:rsidRDefault="00F15AE0" w:rsidP="00F15AE0">
      <w:pPr>
        <w:rPr>
          <w:rFonts w:ascii="Century Gothic" w:hAnsi="Century Gothic"/>
        </w:rPr>
      </w:pPr>
      <w:r>
        <w:rPr>
          <w:rFonts w:ascii="Century Gothic" w:hAnsi="Century Gothic"/>
        </w:rPr>
        <w:t>HTTP Fundamentals</w:t>
      </w:r>
    </w:p>
    <w:p w:rsidR="00F15AE0" w:rsidRDefault="00F15AE0" w:rsidP="00F15AE0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t>Runs on top of TCP/IP, using port 80 as default or 443 for HTTPS</w:t>
      </w:r>
    </w:p>
    <w:p w:rsidR="00F15AE0" w:rsidRDefault="00F15AE0" w:rsidP="00F15AE0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HTTPS is encrypted and needs digital or self-signed certification</w:t>
      </w:r>
    </w:p>
    <w:p w:rsidR="009B2B1B" w:rsidRDefault="009B2B1B" w:rsidP="009B2B1B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t>IANA – allocates certain ports to certain applications</w:t>
      </w:r>
    </w:p>
    <w:p w:rsidR="009B2B1B" w:rsidRDefault="009B2B1B" w:rsidP="009B2B1B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t>Based on client-server architecture</w:t>
      </w:r>
    </w:p>
    <w:p w:rsidR="009B2B1B" w:rsidRDefault="009B2B1B" w:rsidP="009B2B1B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Clients a.k.a. user agent</w:t>
      </w:r>
    </w:p>
    <w:p w:rsidR="009B2B1B" w:rsidRDefault="009B2B1B" w:rsidP="007F4A93">
      <w:pPr>
        <w:pStyle w:val="ListParagraph"/>
        <w:numPr>
          <w:ilvl w:val="0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Web browsers, web crawlers/spiders, other end user tools and applications</w:t>
      </w:r>
    </w:p>
    <w:p w:rsidR="009B2B1B" w:rsidRDefault="009B2B1B" w:rsidP="007F4A93">
      <w:pPr>
        <w:pStyle w:val="ListParagraph"/>
        <w:numPr>
          <w:ilvl w:val="0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Any application that communicates with HTTP protocol</w:t>
      </w:r>
    </w:p>
    <w:p w:rsidR="009B2B1B" w:rsidRDefault="007F4A93" w:rsidP="009B2B1B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Server</w:t>
      </w:r>
    </w:p>
    <w:p w:rsidR="007F4A93" w:rsidRDefault="007F4A93" w:rsidP="007F4A93">
      <w:pPr>
        <w:pStyle w:val="ListParagraph"/>
        <w:numPr>
          <w:ilvl w:val="0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Origin server – resources are actually there</w:t>
      </w:r>
    </w:p>
    <w:p w:rsidR="00904C28" w:rsidRDefault="007F4A93" w:rsidP="00904C28">
      <w:pPr>
        <w:pStyle w:val="ListParagraph"/>
        <w:numPr>
          <w:ilvl w:val="0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Proxy server</w:t>
      </w:r>
      <w:r w:rsidR="00904C28">
        <w:rPr>
          <w:rFonts w:ascii="Century Gothic" w:hAnsi="Century Gothic"/>
        </w:rPr>
        <w:t>, gateway, tunnel (blind relay between two points) – can be used for authentication</w:t>
      </w:r>
    </w:p>
    <w:p w:rsidR="00904C28" w:rsidRDefault="00904C28" w:rsidP="00904C28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Uses request-response protocol</w:t>
      </w:r>
    </w:p>
    <w:p w:rsidR="00904C28" w:rsidRDefault="00904C28" w:rsidP="00904C28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Client sends an HTTP request message to server (pull protocol)</w:t>
      </w:r>
    </w:p>
    <w:p w:rsidR="00904C28" w:rsidRDefault="00904C28" w:rsidP="00904C28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Server processes the request and replies with HTTP response message</w:t>
      </w:r>
    </w:p>
    <w:p w:rsidR="00904C28" w:rsidRDefault="00904C28" w:rsidP="00904C28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In HTTP 2, server can push resources to client without client requesting</w:t>
      </w:r>
    </w:p>
    <w:p w:rsidR="00AA0150" w:rsidRDefault="00904C28" w:rsidP="00AA0150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Stateless communication</w:t>
      </w:r>
    </w:p>
    <w:p w:rsidR="00AA0150" w:rsidRDefault="00AA0150" w:rsidP="00AA0150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Do not keep information about clients in between requests</w:t>
      </w:r>
    </w:p>
    <w:p w:rsidR="00AA0150" w:rsidRPr="00AA0150" w:rsidRDefault="00AA0150" w:rsidP="00AA0150">
      <w:pPr>
        <w:rPr>
          <w:rFonts w:ascii="Century Gothic" w:hAnsi="Century Gothic"/>
        </w:rPr>
      </w:pPr>
    </w:p>
    <w:p w:rsidR="00AA0150" w:rsidRDefault="00AA0150" w:rsidP="00AA0150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Other functionalities</w:t>
      </w:r>
    </w:p>
    <w:p w:rsidR="00AA0150" w:rsidRDefault="00AA0150" w:rsidP="00AA0150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Cache control – storage for easy and fast access </w:t>
      </w:r>
    </w:p>
    <w:p w:rsidR="00AA0150" w:rsidRDefault="00AA0150" w:rsidP="00AA0150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Content media type (MIME) specification</w:t>
      </w:r>
    </w:p>
    <w:p w:rsidR="00AA0150" w:rsidRDefault="00AA0150" w:rsidP="00AA0150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Language and character set specification</w:t>
      </w:r>
    </w:p>
    <w:p w:rsidR="00AA0150" w:rsidRDefault="00AA0150" w:rsidP="00AA0150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Content/ transfer coding</w:t>
      </w:r>
    </w:p>
    <w:p w:rsidR="00386F1A" w:rsidRDefault="00386F1A" w:rsidP="00AA0150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Content negotiation – talk to tell what the recipient can handle</w:t>
      </w:r>
    </w:p>
    <w:p w:rsidR="00386F1A" w:rsidRDefault="00386F1A" w:rsidP="00AA0150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Client-server protocol negotiation – asking server if it can handle higher version and if yes, the server will upgrade</w:t>
      </w:r>
    </w:p>
    <w:p w:rsidR="00386F1A" w:rsidRDefault="00386F1A" w:rsidP="00AA0150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Persistent connections – telling the server to not close the connection for further requests</w:t>
      </w:r>
    </w:p>
    <w:p w:rsidR="00386F1A" w:rsidRPr="00386F1A" w:rsidRDefault="00386F1A" w:rsidP="00386F1A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>In HTTP 1.0, connection is terminated after a resource has been retrieved from responding to a request</w:t>
      </w:r>
    </w:p>
    <w:p w:rsidR="00386F1A" w:rsidRDefault="00386F1A" w:rsidP="00AA0150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Request pipelining – sending requests one after another</w:t>
      </w:r>
    </w:p>
    <w:p w:rsidR="00386F1A" w:rsidRDefault="00386F1A" w:rsidP="00386F1A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>In HTTP 1.0, only one resource can be transferred per connection</w:t>
      </w:r>
    </w:p>
    <w:p w:rsidR="00386F1A" w:rsidRDefault="00386F1A" w:rsidP="00386F1A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Authentication/ authorization</w:t>
      </w:r>
    </w:p>
    <w:p w:rsidR="00386F1A" w:rsidRDefault="00386F1A" w:rsidP="00386F1A">
      <w:pPr>
        <w:rPr>
          <w:rFonts w:ascii="Century Gothic" w:hAnsi="Century Gothic"/>
        </w:rPr>
      </w:pPr>
      <w:r>
        <w:rPr>
          <w:rFonts w:ascii="Century Gothic" w:hAnsi="Century Gothic"/>
        </w:rPr>
        <w:t>HTTP Resource Accessing</w:t>
      </w:r>
    </w:p>
    <w:p w:rsidR="00386F1A" w:rsidRDefault="00386F1A" w:rsidP="00386F1A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HTTP resources are identified using URIs, which tells what the resource is, or more, specifically HTTP URL, which tells where the resource is</w:t>
      </w:r>
    </w:p>
    <w:p w:rsidR="00386F1A" w:rsidRDefault="007A3890" w:rsidP="00386F1A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Scheme (http or https)</w:t>
      </w:r>
    </w:p>
    <w:p w:rsidR="007A3890" w:rsidRDefault="007A3890" w:rsidP="00386F1A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Authority</w:t>
      </w:r>
    </w:p>
    <w:p w:rsidR="007A3890" w:rsidRDefault="007A3890" w:rsidP="007A3890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>User information/ information credentials</w:t>
      </w:r>
    </w:p>
    <w:p w:rsidR="007A3890" w:rsidRDefault="007A3890" w:rsidP="007A3890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>Host-domain name (resolved to an IP address using DNS) of the server where the resource resides, or will be created</w:t>
      </w:r>
    </w:p>
    <w:p w:rsidR="007A3890" w:rsidRDefault="007A3890" w:rsidP="007A3890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>Port number – default is 80</w:t>
      </w:r>
    </w:p>
    <w:p w:rsidR="007A3890" w:rsidRDefault="007A3890" w:rsidP="007A3890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>
        <w:rPr>
          <w:rFonts w:ascii="Century Gothic" w:hAnsi="Century Gothic"/>
        </w:rPr>
        <w:t>Path to resource (resolved relative to the document root) – may refer to a static or dynamic resource</w:t>
      </w:r>
    </w:p>
    <w:p w:rsidR="007A3890" w:rsidRDefault="007A3890" w:rsidP="007A3890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Query – typically provided as key = value pairs, with ampersand separators between key/ value pairs, and may be URL-encoded </w:t>
      </w:r>
    </w:p>
    <w:p w:rsidR="007A3890" w:rsidRDefault="007A3890" w:rsidP="007A3890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>
        <w:rPr>
          <w:rFonts w:ascii="Century Gothic" w:hAnsi="Century Gothic"/>
        </w:rPr>
        <w:t>Fragment identifier – “bookmark”</w:t>
      </w:r>
    </w:p>
    <w:p w:rsidR="007A3890" w:rsidRDefault="007A3890" w:rsidP="007A3890">
      <w:pPr>
        <w:rPr>
          <w:rFonts w:ascii="Century Gothic" w:hAnsi="Century Gothic"/>
        </w:rPr>
      </w:pPr>
      <w:r>
        <w:rPr>
          <w:rFonts w:ascii="Century Gothic" w:hAnsi="Century Gothic"/>
        </w:rPr>
        <w:t>Absolute URL</w:t>
      </w:r>
    </w:p>
    <w:p w:rsidR="007A3890" w:rsidRDefault="007A3890" w:rsidP="007A3890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Scheme and domain name are always required</w:t>
      </w:r>
    </w:p>
    <w:p w:rsidR="007A3890" w:rsidRDefault="007A3890" w:rsidP="007A3890">
      <w:pPr>
        <w:rPr>
          <w:rFonts w:ascii="Century Gothic" w:hAnsi="Century Gothic"/>
        </w:rPr>
      </w:pPr>
      <w:r>
        <w:rPr>
          <w:rFonts w:ascii="Century Gothic" w:hAnsi="Century Gothic"/>
        </w:rPr>
        <w:t>Relative URL</w:t>
      </w:r>
    </w:p>
    <w:p w:rsidR="007A3890" w:rsidRDefault="007A3890" w:rsidP="007A3890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Scheme, user info, and domain name can be omitted</w:t>
      </w:r>
    </w:p>
    <w:p w:rsidR="007A3890" w:rsidRDefault="007A3890" w:rsidP="007A3890">
      <w:pPr>
        <w:rPr>
          <w:rFonts w:ascii="Century Gothic" w:hAnsi="Century Gothic"/>
        </w:rPr>
      </w:pPr>
      <w:r>
        <w:rPr>
          <w:rFonts w:ascii="Century Gothic" w:hAnsi="Century Gothic"/>
        </w:rPr>
        <w:t>HTTP Request Message</w:t>
      </w:r>
    </w:p>
    <w:p w:rsidR="007A3890" w:rsidRDefault="007A3890" w:rsidP="007A3890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Request Line (CRLF – terminated line consisting of three spaced-separated items)</w:t>
      </w:r>
    </w:p>
    <w:p w:rsidR="007A3890" w:rsidRDefault="007A3890" w:rsidP="007A3890">
      <w:pPr>
        <w:pStyle w:val="ListParagraph"/>
        <w:numPr>
          <w:ilvl w:val="0"/>
          <w:numId w:val="32"/>
        </w:numPr>
        <w:rPr>
          <w:rFonts w:ascii="Century Gothic" w:hAnsi="Century Gothic"/>
        </w:rPr>
      </w:pPr>
      <w:r>
        <w:rPr>
          <w:rFonts w:ascii="Century Gothic" w:hAnsi="Century Gothic"/>
        </w:rPr>
        <w:t>Method</w:t>
      </w:r>
    </w:p>
    <w:p w:rsidR="007A3890" w:rsidRDefault="007A3890" w:rsidP="007A3890">
      <w:pPr>
        <w:pStyle w:val="ListParagraph"/>
        <w:numPr>
          <w:ilvl w:val="0"/>
          <w:numId w:val="32"/>
        </w:numPr>
        <w:rPr>
          <w:rFonts w:ascii="Century Gothic" w:hAnsi="Century Gothic"/>
        </w:rPr>
      </w:pPr>
      <w:r>
        <w:rPr>
          <w:rFonts w:ascii="Century Gothic" w:hAnsi="Century Gothic"/>
        </w:rPr>
        <w:t>Request URI – location of the requested resource</w:t>
      </w:r>
    </w:p>
    <w:p w:rsidR="007A3890" w:rsidRDefault="007A3890" w:rsidP="007A3890">
      <w:pPr>
        <w:pStyle w:val="ListParagraph"/>
        <w:numPr>
          <w:ilvl w:val="0"/>
          <w:numId w:val="32"/>
        </w:numPr>
        <w:rPr>
          <w:rFonts w:ascii="Century Gothic" w:hAnsi="Century Gothic"/>
        </w:rPr>
      </w:pPr>
      <w:r>
        <w:rPr>
          <w:rFonts w:ascii="Century Gothic" w:hAnsi="Century Gothic"/>
        </w:rPr>
        <w:t>HTTP protocol version</w:t>
      </w:r>
    </w:p>
    <w:p w:rsidR="007A3890" w:rsidRDefault="007A3890" w:rsidP="007A3890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Message headers </w:t>
      </w:r>
    </w:p>
    <w:p w:rsidR="007A3890" w:rsidRDefault="007A3890" w:rsidP="007A3890">
      <w:pPr>
        <w:pStyle w:val="ListParagraph"/>
        <w:numPr>
          <w:ilvl w:val="0"/>
          <w:numId w:val="33"/>
        </w:numPr>
        <w:rPr>
          <w:rFonts w:ascii="Century Gothic" w:hAnsi="Century Gothic"/>
        </w:rPr>
      </w:pPr>
      <w:r>
        <w:rPr>
          <w:rFonts w:ascii="Century Gothic" w:hAnsi="Century Gothic"/>
        </w:rPr>
        <w:t>HTTP 1.1 requires at least the host request header to be provided</w:t>
      </w:r>
    </w:p>
    <w:p w:rsidR="004D3011" w:rsidRDefault="004D3011" w:rsidP="007A3890">
      <w:pPr>
        <w:pStyle w:val="ListParagraph"/>
        <w:numPr>
          <w:ilvl w:val="0"/>
          <w:numId w:val="33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Empty line (CRLF)</w:t>
      </w:r>
    </w:p>
    <w:p w:rsidR="004D3011" w:rsidRDefault="004D3011" w:rsidP="007A3890">
      <w:pPr>
        <w:pStyle w:val="ListParagraph"/>
        <w:numPr>
          <w:ilvl w:val="0"/>
          <w:numId w:val="33"/>
        </w:numPr>
        <w:rPr>
          <w:rFonts w:ascii="Century Gothic" w:hAnsi="Century Gothic"/>
        </w:rPr>
      </w:pPr>
      <w:r>
        <w:rPr>
          <w:rFonts w:ascii="Century Gothic" w:hAnsi="Century Gothic"/>
        </w:rPr>
        <w:t>Message body a.k.a. payload – optional</w:t>
      </w:r>
    </w:p>
    <w:p w:rsidR="004D3011" w:rsidRDefault="004D3011" w:rsidP="004D3011">
      <w:pPr>
        <w:rPr>
          <w:rFonts w:ascii="Century Gothic" w:hAnsi="Century Gothic"/>
        </w:rPr>
      </w:pPr>
      <w:r>
        <w:rPr>
          <w:rFonts w:ascii="Century Gothic" w:hAnsi="Century Gothic"/>
        </w:rPr>
        <w:t>HTTP Response Message</w:t>
      </w:r>
    </w:p>
    <w:p w:rsidR="004D3011" w:rsidRDefault="004D3011" w:rsidP="004D3011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Status line (CRLF)</w:t>
      </w:r>
    </w:p>
    <w:p w:rsidR="004D3011" w:rsidRDefault="004D3011" w:rsidP="004D3011">
      <w:pPr>
        <w:pStyle w:val="ListParagraph"/>
        <w:numPr>
          <w:ilvl w:val="0"/>
          <w:numId w:val="34"/>
        </w:numPr>
        <w:rPr>
          <w:rFonts w:ascii="Century Gothic" w:hAnsi="Century Gothic"/>
        </w:rPr>
      </w:pPr>
      <w:r>
        <w:rPr>
          <w:rFonts w:ascii="Century Gothic" w:hAnsi="Century Gothic"/>
        </w:rPr>
        <w:t>HTTP protocol version</w:t>
      </w:r>
    </w:p>
    <w:p w:rsidR="004D3011" w:rsidRDefault="004D3011" w:rsidP="004D3011">
      <w:pPr>
        <w:pStyle w:val="ListParagraph"/>
        <w:numPr>
          <w:ilvl w:val="0"/>
          <w:numId w:val="34"/>
        </w:numPr>
        <w:rPr>
          <w:rFonts w:ascii="Century Gothic" w:hAnsi="Century Gothic"/>
        </w:rPr>
      </w:pPr>
      <w:r>
        <w:rPr>
          <w:rFonts w:ascii="Century Gothic" w:hAnsi="Century Gothic"/>
        </w:rPr>
        <w:t>Status code – 3-digit code that designates the status</w:t>
      </w:r>
    </w:p>
    <w:p w:rsidR="004D3011" w:rsidRDefault="004D3011" w:rsidP="004D3011">
      <w:pPr>
        <w:pStyle w:val="ListParagraph"/>
        <w:numPr>
          <w:ilvl w:val="0"/>
          <w:numId w:val="3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Reason phrase – descriptive meaning </w:t>
      </w:r>
      <w:proofErr w:type="spellStart"/>
      <w:r>
        <w:rPr>
          <w:rFonts w:ascii="Century Gothic" w:hAnsi="Century Gothic"/>
        </w:rPr>
        <w:t>og</w:t>
      </w:r>
      <w:proofErr w:type="spellEnd"/>
      <w:r>
        <w:rPr>
          <w:rFonts w:ascii="Century Gothic" w:hAnsi="Century Gothic"/>
        </w:rPr>
        <w:t xml:space="preserve"> the status code</w:t>
      </w:r>
    </w:p>
    <w:p w:rsidR="004D3011" w:rsidRDefault="004D3011" w:rsidP="004D3011">
      <w:pPr>
        <w:pStyle w:val="ListParagraph"/>
        <w:numPr>
          <w:ilvl w:val="0"/>
          <w:numId w:val="35"/>
        </w:numPr>
        <w:rPr>
          <w:rFonts w:ascii="Century Gothic" w:hAnsi="Century Gothic"/>
        </w:rPr>
      </w:pPr>
      <w:r>
        <w:rPr>
          <w:rFonts w:ascii="Century Gothic" w:hAnsi="Century Gothic"/>
        </w:rPr>
        <w:t>1xx (info), 2xx (success), 3xx (redirection), 4xx (client), 5xx (server)</w:t>
      </w:r>
    </w:p>
    <w:p w:rsidR="004D3011" w:rsidRDefault="004D3011" w:rsidP="004D3011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Message headers</w:t>
      </w:r>
    </w:p>
    <w:p w:rsidR="004D3011" w:rsidRDefault="004D3011" w:rsidP="004D3011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Empty line</w:t>
      </w:r>
    </w:p>
    <w:p w:rsidR="004D3011" w:rsidRDefault="004D3011" w:rsidP="004D3011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Message body – optional</w:t>
      </w:r>
    </w:p>
    <w:p w:rsidR="004D3011" w:rsidRDefault="004D3011" w:rsidP="004D3011">
      <w:pPr>
        <w:rPr>
          <w:rFonts w:ascii="Century Gothic" w:hAnsi="Century Gothic"/>
        </w:rPr>
      </w:pPr>
      <w:r>
        <w:rPr>
          <w:rFonts w:ascii="Century Gothic" w:hAnsi="Century Gothic"/>
        </w:rPr>
        <w:t>HTTP Request Methods</w:t>
      </w:r>
    </w:p>
    <w:p w:rsidR="004D3011" w:rsidRDefault="004D3011" w:rsidP="004D3011">
      <w:pPr>
        <w:pStyle w:val="ListParagraph"/>
        <w:numPr>
          <w:ilvl w:val="0"/>
          <w:numId w:val="36"/>
        </w:numPr>
        <w:rPr>
          <w:rFonts w:ascii="Century Gothic" w:hAnsi="Century Gothic"/>
        </w:rPr>
      </w:pPr>
      <w:r>
        <w:rPr>
          <w:rFonts w:ascii="Century Gothic" w:hAnsi="Century Gothic"/>
        </w:rPr>
        <w:t>Standard</w:t>
      </w:r>
    </w:p>
    <w:p w:rsidR="004D3011" w:rsidRDefault="004D3011" w:rsidP="004D3011">
      <w:pPr>
        <w:pStyle w:val="ListParagraph"/>
        <w:numPr>
          <w:ilvl w:val="0"/>
          <w:numId w:val="37"/>
        </w:numPr>
        <w:rPr>
          <w:rFonts w:ascii="Century Gothic" w:hAnsi="Century Gothic"/>
        </w:rPr>
      </w:pPr>
      <w:r>
        <w:rPr>
          <w:rFonts w:ascii="Century Gothic" w:hAnsi="Century Gothic"/>
        </w:rPr>
        <w:t>GET</w:t>
      </w:r>
    </w:p>
    <w:p w:rsidR="004D3011" w:rsidRPr="004D3011" w:rsidRDefault="004D3011" w:rsidP="004D3011">
      <w:pPr>
        <w:pStyle w:val="ListParagraph"/>
        <w:numPr>
          <w:ilvl w:val="0"/>
          <w:numId w:val="35"/>
        </w:numPr>
        <w:rPr>
          <w:rFonts w:ascii="Century Gothic" w:hAnsi="Century Gothic"/>
        </w:rPr>
      </w:pPr>
      <w:bookmarkStart w:id="0" w:name="_GoBack"/>
      <w:bookmarkEnd w:id="0"/>
    </w:p>
    <w:p w:rsidR="00386F1A" w:rsidRPr="00AA0150" w:rsidRDefault="00386F1A" w:rsidP="00386F1A">
      <w:pPr>
        <w:pStyle w:val="ListParagraph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:rsidR="00924B12" w:rsidRPr="00924B12" w:rsidRDefault="00924B12" w:rsidP="00924B12">
      <w:pPr>
        <w:rPr>
          <w:rFonts w:ascii="Century Gothic" w:hAnsi="Century Gothic"/>
        </w:rPr>
      </w:pPr>
    </w:p>
    <w:sectPr w:rsidR="00924B12" w:rsidRPr="00924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4C75"/>
    <w:multiLevelType w:val="hybridMultilevel"/>
    <w:tmpl w:val="DA6E368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426F1"/>
    <w:multiLevelType w:val="hybridMultilevel"/>
    <w:tmpl w:val="3676B316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F585D"/>
    <w:multiLevelType w:val="hybridMultilevel"/>
    <w:tmpl w:val="49E8966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8209C"/>
    <w:multiLevelType w:val="hybridMultilevel"/>
    <w:tmpl w:val="EE08499A"/>
    <w:lvl w:ilvl="0" w:tplc="C02E1D1A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5B3819"/>
    <w:multiLevelType w:val="hybridMultilevel"/>
    <w:tmpl w:val="89087F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43BD4"/>
    <w:multiLevelType w:val="hybridMultilevel"/>
    <w:tmpl w:val="ED72AE2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0625E3"/>
    <w:multiLevelType w:val="hybridMultilevel"/>
    <w:tmpl w:val="3EA4A656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7F0F2E"/>
    <w:multiLevelType w:val="hybridMultilevel"/>
    <w:tmpl w:val="31B8E5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B2551"/>
    <w:multiLevelType w:val="hybridMultilevel"/>
    <w:tmpl w:val="9C0CFF6E"/>
    <w:lvl w:ilvl="0" w:tplc="3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17CD5770"/>
    <w:multiLevelType w:val="hybridMultilevel"/>
    <w:tmpl w:val="34309CA2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192B6F"/>
    <w:multiLevelType w:val="hybridMultilevel"/>
    <w:tmpl w:val="C554DD36"/>
    <w:lvl w:ilvl="0" w:tplc="E5488E2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95774"/>
    <w:multiLevelType w:val="hybridMultilevel"/>
    <w:tmpl w:val="AAEA3E6A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2D5AAF"/>
    <w:multiLevelType w:val="hybridMultilevel"/>
    <w:tmpl w:val="B8E490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96E9B"/>
    <w:multiLevelType w:val="hybridMultilevel"/>
    <w:tmpl w:val="FF1A2E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102D58"/>
    <w:multiLevelType w:val="hybridMultilevel"/>
    <w:tmpl w:val="9820AA8E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747F14"/>
    <w:multiLevelType w:val="hybridMultilevel"/>
    <w:tmpl w:val="017C409C"/>
    <w:lvl w:ilvl="0" w:tplc="A136257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802185"/>
    <w:multiLevelType w:val="hybridMultilevel"/>
    <w:tmpl w:val="53D2179E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DE3078"/>
    <w:multiLevelType w:val="hybridMultilevel"/>
    <w:tmpl w:val="52F03E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B4118"/>
    <w:multiLevelType w:val="hybridMultilevel"/>
    <w:tmpl w:val="D458F4D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F3A1D"/>
    <w:multiLevelType w:val="hybridMultilevel"/>
    <w:tmpl w:val="5E62303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F87B64"/>
    <w:multiLevelType w:val="hybridMultilevel"/>
    <w:tmpl w:val="E3024962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640DF9"/>
    <w:multiLevelType w:val="hybridMultilevel"/>
    <w:tmpl w:val="8334D91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D039DB"/>
    <w:multiLevelType w:val="hybridMultilevel"/>
    <w:tmpl w:val="CD02634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2C0016"/>
    <w:multiLevelType w:val="hybridMultilevel"/>
    <w:tmpl w:val="D92AE26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75444C"/>
    <w:multiLevelType w:val="hybridMultilevel"/>
    <w:tmpl w:val="15FA896A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313EBD"/>
    <w:multiLevelType w:val="hybridMultilevel"/>
    <w:tmpl w:val="19C27CC6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875191"/>
    <w:multiLevelType w:val="hybridMultilevel"/>
    <w:tmpl w:val="D838594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12658E"/>
    <w:multiLevelType w:val="hybridMultilevel"/>
    <w:tmpl w:val="3E7C76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F600E"/>
    <w:multiLevelType w:val="hybridMultilevel"/>
    <w:tmpl w:val="8F2402F8"/>
    <w:lvl w:ilvl="0" w:tplc="3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08462B2"/>
    <w:multiLevelType w:val="hybridMultilevel"/>
    <w:tmpl w:val="3EC20EE8"/>
    <w:lvl w:ilvl="0" w:tplc="E5488E2C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9F7CF0"/>
    <w:multiLevelType w:val="hybridMultilevel"/>
    <w:tmpl w:val="82520EF8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374E97"/>
    <w:multiLevelType w:val="hybridMultilevel"/>
    <w:tmpl w:val="AAA8597C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CA094D"/>
    <w:multiLevelType w:val="hybridMultilevel"/>
    <w:tmpl w:val="FDA8BE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80E32"/>
    <w:multiLevelType w:val="hybridMultilevel"/>
    <w:tmpl w:val="81E4AAD6"/>
    <w:lvl w:ilvl="0" w:tplc="E5488E2C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072FC1"/>
    <w:multiLevelType w:val="hybridMultilevel"/>
    <w:tmpl w:val="F3AA8AD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CA5C9C"/>
    <w:multiLevelType w:val="hybridMultilevel"/>
    <w:tmpl w:val="40F2FAB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60EFF"/>
    <w:multiLevelType w:val="hybridMultilevel"/>
    <w:tmpl w:val="FF1A2F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5"/>
  </w:num>
  <w:num w:numId="3">
    <w:abstractNumId w:val="26"/>
  </w:num>
  <w:num w:numId="4">
    <w:abstractNumId w:val="28"/>
  </w:num>
  <w:num w:numId="5">
    <w:abstractNumId w:val="34"/>
  </w:num>
  <w:num w:numId="6">
    <w:abstractNumId w:val="10"/>
  </w:num>
  <w:num w:numId="7">
    <w:abstractNumId w:val="15"/>
  </w:num>
  <w:num w:numId="8">
    <w:abstractNumId w:val="8"/>
  </w:num>
  <w:num w:numId="9">
    <w:abstractNumId w:val="22"/>
  </w:num>
  <w:num w:numId="10">
    <w:abstractNumId w:val="19"/>
  </w:num>
  <w:num w:numId="11">
    <w:abstractNumId w:val="23"/>
  </w:num>
  <w:num w:numId="12">
    <w:abstractNumId w:val="18"/>
  </w:num>
  <w:num w:numId="13">
    <w:abstractNumId w:val="32"/>
  </w:num>
  <w:num w:numId="14">
    <w:abstractNumId w:val="21"/>
  </w:num>
  <w:num w:numId="15">
    <w:abstractNumId w:val="27"/>
  </w:num>
  <w:num w:numId="16">
    <w:abstractNumId w:val="16"/>
  </w:num>
  <w:num w:numId="17">
    <w:abstractNumId w:val="0"/>
  </w:num>
  <w:num w:numId="18">
    <w:abstractNumId w:val="13"/>
  </w:num>
  <w:num w:numId="19">
    <w:abstractNumId w:val="17"/>
  </w:num>
  <w:num w:numId="20">
    <w:abstractNumId w:val="4"/>
  </w:num>
  <w:num w:numId="21">
    <w:abstractNumId w:val="36"/>
  </w:num>
  <w:num w:numId="22">
    <w:abstractNumId w:val="20"/>
  </w:num>
  <w:num w:numId="23">
    <w:abstractNumId w:val="31"/>
  </w:num>
  <w:num w:numId="24">
    <w:abstractNumId w:val="33"/>
  </w:num>
  <w:num w:numId="25">
    <w:abstractNumId w:val="29"/>
  </w:num>
  <w:num w:numId="26">
    <w:abstractNumId w:val="11"/>
  </w:num>
  <w:num w:numId="27">
    <w:abstractNumId w:val="12"/>
  </w:num>
  <w:num w:numId="28">
    <w:abstractNumId w:val="24"/>
  </w:num>
  <w:num w:numId="29">
    <w:abstractNumId w:val="1"/>
  </w:num>
  <w:num w:numId="30">
    <w:abstractNumId w:val="2"/>
  </w:num>
  <w:num w:numId="31">
    <w:abstractNumId w:val="6"/>
  </w:num>
  <w:num w:numId="32">
    <w:abstractNumId w:val="25"/>
  </w:num>
  <w:num w:numId="33">
    <w:abstractNumId w:val="9"/>
  </w:num>
  <w:num w:numId="34">
    <w:abstractNumId w:val="5"/>
  </w:num>
  <w:num w:numId="35">
    <w:abstractNumId w:val="30"/>
  </w:num>
  <w:num w:numId="36">
    <w:abstractNumId w:val="7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90"/>
    <w:rsid w:val="00386F1A"/>
    <w:rsid w:val="004D3011"/>
    <w:rsid w:val="0067702F"/>
    <w:rsid w:val="00715028"/>
    <w:rsid w:val="007A3890"/>
    <w:rsid w:val="007F4A93"/>
    <w:rsid w:val="00904C28"/>
    <w:rsid w:val="00924B12"/>
    <w:rsid w:val="009B2B1B"/>
    <w:rsid w:val="00AA0150"/>
    <w:rsid w:val="00DE5290"/>
    <w:rsid w:val="00F15AE0"/>
    <w:rsid w:val="00F4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92497C-0DD8-4E9C-91FA-11CB524F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2017-02-11T15:29:00Z</dcterms:created>
  <dcterms:modified xsi:type="dcterms:W3CDTF">2017-02-12T11:49:00Z</dcterms:modified>
</cp:coreProperties>
</file>