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14:paraId="492E7161" w14:textId="27ECA324" w:rsidR="00AB5C1D" w:rsidRDefault="00DA587D" w:rsidP="00E345CF">
      <w:r>
        <w:rPr>
          <w:noProof/>
        </w:rPr>
        <w:drawing>
          <wp:anchor distT="0" distB="0" distL="114300" distR="114300" simplePos="0" relativeHeight="251668480" behindDoc="0" locked="0" layoutInCell="1" allowOverlap="1" wp14:anchorId="55CC739F" wp14:editId="3A4BF8CA">
            <wp:simplePos x="0" y="0"/>
            <wp:positionH relativeFrom="column">
              <wp:posOffset>6670675</wp:posOffset>
            </wp:positionH>
            <wp:positionV relativeFrom="paragraph">
              <wp:posOffset>571500</wp:posOffset>
            </wp:positionV>
            <wp:extent cx="4034790" cy="1584325"/>
            <wp:effectExtent l="0" t="0" r="3810" b="0"/>
            <wp:wrapThrough wrapText="bothSides">
              <wp:wrapPolygon edited="0">
                <wp:start x="0" y="0"/>
                <wp:lineTo x="0" y="21297"/>
                <wp:lineTo x="21518" y="21297"/>
                <wp:lineTo x="215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BC">
        <w:rPr>
          <w:noProof/>
        </w:rPr>
        <w:drawing>
          <wp:anchor distT="0" distB="0" distL="114300" distR="114300" simplePos="0" relativeHeight="251669504" behindDoc="0" locked="0" layoutInCell="1" allowOverlap="1" wp14:anchorId="5004F221" wp14:editId="6BB1D43E">
            <wp:simplePos x="0" y="0"/>
            <wp:positionH relativeFrom="page">
              <wp:posOffset>11680825</wp:posOffset>
            </wp:positionH>
            <wp:positionV relativeFrom="paragraph">
              <wp:posOffset>328295</wp:posOffset>
            </wp:positionV>
            <wp:extent cx="3314700" cy="1985645"/>
            <wp:effectExtent l="0" t="0" r="0" b="0"/>
            <wp:wrapThrough wrapText="bothSides">
              <wp:wrapPolygon edited="0">
                <wp:start x="0" y="0"/>
                <wp:lineTo x="0" y="21344"/>
                <wp:lineTo x="21476" y="21344"/>
                <wp:lineTo x="214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0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454A0" wp14:editId="3C3B6908">
                <wp:simplePos x="0" y="0"/>
                <wp:positionH relativeFrom="margin">
                  <wp:posOffset>-771526</wp:posOffset>
                </wp:positionH>
                <wp:positionV relativeFrom="paragraph">
                  <wp:posOffset>495300</wp:posOffset>
                </wp:positionV>
                <wp:extent cx="7381875" cy="1800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800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CF8CBC" w14:textId="457C5D94" w:rsidR="003329D5" w:rsidRPr="00C12B39" w:rsidRDefault="003329D5" w:rsidP="003329D5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12B39">
                              <w:rPr>
                                <w:sz w:val="28"/>
                                <w:szCs w:val="28"/>
                                <w:u w:val="single"/>
                              </w:rPr>
                              <w:t>Introduction</w:t>
                            </w:r>
                          </w:p>
                          <w:p w14:paraId="4F1EDDDE" w14:textId="484B76DE" w:rsidR="001A3A6A" w:rsidRPr="00C12B39" w:rsidRDefault="005C5A78" w:rsidP="0070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2B39">
                              <w:t>The paper</w:t>
                            </w:r>
                            <w:r w:rsidR="0047429A" w:rsidRPr="00C12B39">
                              <w:t>s aim</w:t>
                            </w:r>
                            <w:r w:rsidRPr="00C12B39">
                              <w:t xml:space="preserve"> was to take a range of existing methods for formation movement within game AI</w:t>
                            </w:r>
                            <w:r w:rsidR="00B95186" w:rsidRPr="00C12B39">
                              <w:t xml:space="preserve"> and test their eff</w:t>
                            </w:r>
                            <w:r w:rsidR="00395C5C" w:rsidRPr="00C12B39">
                              <w:t>ectiveness</w:t>
                            </w:r>
                            <w:r w:rsidR="00B95186" w:rsidRPr="00C12B39">
                              <w:t xml:space="preserve"> when applied to aerial movement.</w:t>
                            </w:r>
                          </w:p>
                          <w:p w14:paraId="3D0EFC07" w14:textId="507FEC81" w:rsidR="00105C06" w:rsidRPr="00C12B39" w:rsidRDefault="00105C06" w:rsidP="0070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2B39">
                              <w:t xml:space="preserve">Research was conducted to explore what methods were available, how they behaved and how they could be implemented to </w:t>
                            </w:r>
                            <w:r w:rsidR="007A57F3" w:rsidRPr="00C12B39">
                              <w:t>aerial</w:t>
                            </w:r>
                            <w:r w:rsidRPr="00C12B39">
                              <w:t xml:space="preserve"> movement</w:t>
                            </w:r>
                            <w:r w:rsidR="006B1235" w:rsidRPr="00C12B39">
                              <w:t>.</w:t>
                            </w:r>
                          </w:p>
                          <w:p w14:paraId="15799C64" w14:textId="5E0C1AFD" w:rsidR="00D92290" w:rsidRPr="00C12B39" w:rsidRDefault="00C40C08" w:rsidP="0070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2B39">
                              <w:t>Three behaviours were selected based on their potential to yield different behaviours and built into an aerial combat game</w:t>
                            </w:r>
                            <w:r w:rsidR="00757A44" w:rsidRPr="00C12B39">
                              <w:t>.</w:t>
                            </w:r>
                          </w:p>
                          <w:p w14:paraId="11744377" w14:textId="7F886764" w:rsidR="00A729C3" w:rsidRPr="00C12B39" w:rsidRDefault="00395C5C" w:rsidP="0070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2B39">
                              <w:t xml:space="preserve">These implementations were then tested against a range of factors to determine </w:t>
                            </w:r>
                            <w:r w:rsidR="00A640C4" w:rsidRPr="00C12B39">
                              <w:t>their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5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9pt;width:581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" fillcolor="#8eaadb [1940]" strokecolor="black [3213]" strokeweight=".5pt">
                <v:textbox>
                  <w:txbxContent>
                    <w:p w14:paraId="66CF8CBC" w14:textId="457C5D94" w:rsidR="003329D5" w:rsidRPr="00C12B39" w:rsidRDefault="003329D5" w:rsidP="003329D5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12B39">
                        <w:rPr>
                          <w:sz w:val="28"/>
                          <w:szCs w:val="28"/>
                          <w:u w:val="single"/>
                        </w:rPr>
                        <w:t>Introduction</w:t>
                      </w:r>
                    </w:p>
                    <w:p w14:paraId="4F1EDDDE" w14:textId="484B76DE" w:rsidR="001A3A6A" w:rsidRPr="00C12B39" w:rsidRDefault="005C5A78" w:rsidP="0070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2B39">
                        <w:t>The paper</w:t>
                      </w:r>
                      <w:r w:rsidR="0047429A" w:rsidRPr="00C12B39">
                        <w:t>s aim</w:t>
                      </w:r>
                      <w:r w:rsidRPr="00C12B39">
                        <w:t xml:space="preserve"> was to take a range of existing methods for formation movement within game AI</w:t>
                      </w:r>
                      <w:r w:rsidR="00B95186" w:rsidRPr="00C12B39">
                        <w:t xml:space="preserve"> and test their eff</w:t>
                      </w:r>
                      <w:r w:rsidR="00395C5C" w:rsidRPr="00C12B39">
                        <w:t>ectiveness</w:t>
                      </w:r>
                      <w:r w:rsidR="00B95186" w:rsidRPr="00C12B39">
                        <w:t xml:space="preserve"> when applied to aerial movement.</w:t>
                      </w:r>
                    </w:p>
                    <w:p w14:paraId="3D0EFC07" w14:textId="507FEC81" w:rsidR="00105C06" w:rsidRPr="00C12B39" w:rsidRDefault="00105C06" w:rsidP="0070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2B39">
                        <w:t xml:space="preserve">Research was conducted to explore what methods were available, how they behaved and how they could be implemented to </w:t>
                      </w:r>
                      <w:r w:rsidR="007A57F3" w:rsidRPr="00C12B39">
                        <w:t>aerial</w:t>
                      </w:r>
                      <w:r w:rsidRPr="00C12B39">
                        <w:t xml:space="preserve"> movement</w:t>
                      </w:r>
                      <w:r w:rsidR="006B1235" w:rsidRPr="00C12B39">
                        <w:t>.</w:t>
                      </w:r>
                    </w:p>
                    <w:p w14:paraId="15799C64" w14:textId="5E0C1AFD" w:rsidR="00D92290" w:rsidRPr="00C12B39" w:rsidRDefault="00C40C08" w:rsidP="0070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2B39">
                        <w:t>Three behaviours were selected based on their potential to yield different behaviours and built into an aerial combat game</w:t>
                      </w:r>
                      <w:r w:rsidR="00757A44" w:rsidRPr="00C12B39">
                        <w:t>.</w:t>
                      </w:r>
                    </w:p>
                    <w:p w14:paraId="11744377" w14:textId="7F886764" w:rsidR="00A729C3" w:rsidRPr="00C12B39" w:rsidRDefault="00395C5C" w:rsidP="0070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2B39">
                        <w:t xml:space="preserve">These implementations were then tested against a range of factors to determine </w:t>
                      </w:r>
                      <w:r w:rsidR="00A640C4" w:rsidRPr="00C12B39">
                        <w:t>their effectiveness.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977">
        <w:rPr>
          <w:noProof/>
        </w:rPr>
        <w:drawing>
          <wp:anchor distT="0" distB="0" distL="114300" distR="114300" simplePos="0" relativeHeight="251667456" behindDoc="0" locked="0" layoutInCell="1" allowOverlap="1" wp14:anchorId="388775EF" wp14:editId="78112CEC">
            <wp:simplePos x="0" y="0"/>
            <wp:positionH relativeFrom="column">
              <wp:posOffset>6019800</wp:posOffset>
            </wp:positionH>
            <wp:positionV relativeFrom="paragraph">
              <wp:posOffset>2323465</wp:posOffset>
            </wp:positionV>
            <wp:extent cx="4466590" cy="4412615"/>
            <wp:effectExtent l="0" t="0" r="0" b="6985"/>
            <wp:wrapThrough wrapText="bothSides">
              <wp:wrapPolygon edited="0">
                <wp:start x="0" y="0"/>
                <wp:lineTo x="0" y="21541"/>
                <wp:lineTo x="21465" y="21541"/>
                <wp:lineTo x="2146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A13A0" wp14:editId="7559C36C">
                <wp:simplePos x="0" y="0"/>
                <wp:positionH relativeFrom="column">
                  <wp:posOffset>10572750</wp:posOffset>
                </wp:positionH>
                <wp:positionV relativeFrom="paragraph">
                  <wp:posOffset>2324100</wp:posOffset>
                </wp:positionV>
                <wp:extent cx="3541395" cy="4371975"/>
                <wp:effectExtent l="0" t="0" r="2095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437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88B36" w14:textId="46959585" w:rsidR="001B7BA9" w:rsidRPr="0020283E" w:rsidRDefault="00730A5A" w:rsidP="001B7BA9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283E">
                              <w:rPr>
                                <w:sz w:val="28"/>
                                <w:szCs w:val="28"/>
                                <w:u w:val="single"/>
                              </w:rPr>
                              <w:t>Testing</w:t>
                            </w:r>
                          </w:p>
                          <w:p w14:paraId="7395DA9E" w14:textId="5A7726C3" w:rsidR="00730A5A" w:rsidRPr="0020283E" w:rsidRDefault="00A33A14" w:rsidP="00A33A14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20283E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1659C0BA" w14:textId="3BA3EB56" w:rsidR="00A33A14" w:rsidRPr="0020283E" w:rsidRDefault="0024389D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Measure the average time to update a frame under specific situations</w:t>
                            </w:r>
                            <w:r w:rsidR="001168A3" w:rsidRPr="0020283E">
                              <w:t>.</w:t>
                            </w:r>
                          </w:p>
                          <w:p w14:paraId="1A880EBF" w14:textId="1D2F7D3B" w:rsidR="001168A3" w:rsidRPr="0020283E" w:rsidRDefault="001168A3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Measurements taken using Unity’s built-in Profiler system.</w:t>
                            </w:r>
                          </w:p>
                          <w:p w14:paraId="1E21570C" w14:textId="763A1A45" w:rsidR="001168A3" w:rsidRPr="0020283E" w:rsidRDefault="001168A3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Situations were selected based on which behaviours the formation is likely to be doing most often or are most logic intensive.</w:t>
                            </w:r>
                          </w:p>
                          <w:p w14:paraId="4CD67C80" w14:textId="23F0FB4D" w:rsidR="001168A3" w:rsidRPr="0020283E" w:rsidRDefault="001168A3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Selected situations were</w:t>
                            </w:r>
                            <w:r w:rsidR="00DF62DC" w:rsidRPr="0020283E">
                              <w:t>;</w:t>
                            </w:r>
                            <w:r w:rsidRPr="0020283E">
                              <w:t xml:space="preserve"> general movement, turning to avoid an obstacle which affects all ships and turning to avoid an obstacle which affects some ships.</w:t>
                            </w:r>
                          </w:p>
                          <w:p w14:paraId="0E43001F" w14:textId="384546EF" w:rsidR="00A33A14" w:rsidRPr="0020283E" w:rsidRDefault="00A33A14" w:rsidP="00A33A14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20283E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54BF13CB" w14:textId="0205DAEA" w:rsidR="00A33A14" w:rsidRPr="0020283E" w:rsidRDefault="00863DDA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Group of testers were shown videos of each implementation moving in the previously mentioned situations and given a build per implementation to play through for 10 minutes.</w:t>
                            </w:r>
                          </w:p>
                          <w:p w14:paraId="35ABEE9E" w14:textId="09DBBA61" w:rsidR="00AF5F6D" w:rsidRPr="0020283E" w:rsidRDefault="00AF5F6D" w:rsidP="00A33A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0283E">
                              <w:t>After which testers completed a questionnaire asking them to rank the implementations with specific criteria such as visual appeal or realism.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13A0" id="Text Box 6" o:spid="_x0000_s1027" type="#_x0000_t202" style="position:absolute;margin-left:832.5pt;margin-top:183pt;width:278.85pt;height:3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" fillcolor="#8eaadb [1940]" strokeweight=".5pt">
                <v:textbox>
                  <w:txbxContent>
                    <w:p w14:paraId="47B88B36" w14:textId="46959585" w:rsidR="001B7BA9" w:rsidRPr="0020283E" w:rsidRDefault="00730A5A" w:rsidP="001B7BA9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20283E">
                        <w:rPr>
                          <w:sz w:val="28"/>
                          <w:szCs w:val="28"/>
                          <w:u w:val="single"/>
                        </w:rPr>
                        <w:t>Testing</w:t>
                      </w:r>
                    </w:p>
                    <w:p w14:paraId="7395DA9E" w14:textId="5A7726C3" w:rsidR="00730A5A" w:rsidRPr="0020283E" w:rsidRDefault="00A33A14" w:rsidP="00A33A14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20283E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  <w:p w14:paraId="1659C0BA" w14:textId="3BA3EB56" w:rsidR="00A33A14" w:rsidRPr="0020283E" w:rsidRDefault="0024389D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Measure the average time to update a frame under specific situations</w:t>
                      </w:r>
                      <w:r w:rsidR="001168A3" w:rsidRPr="0020283E">
                        <w:t>.</w:t>
                      </w:r>
                    </w:p>
                    <w:p w14:paraId="1A880EBF" w14:textId="1D2F7D3B" w:rsidR="001168A3" w:rsidRPr="0020283E" w:rsidRDefault="001168A3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Measurements taken using Unity’s built-in Profiler system.</w:t>
                      </w:r>
                    </w:p>
                    <w:p w14:paraId="1E21570C" w14:textId="763A1A45" w:rsidR="001168A3" w:rsidRPr="0020283E" w:rsidRDefault="001168A3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Situations were selected based on which behaviours the formation is likely to be doing most often or are most logic intensive.</w:t>
                      </w:r>
                    </w:p>
                    <w:p w14:paraId="4CD67C80" w14:textId="23F0FB4D" w:rsidR="001168A3" w:rsidRPr="0020283E" w:rsidRDefault="001168A3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Selected situations were</w:t>
                      </w:r>
                      <w:r w:rsidR="00DF62DC" w:rsidRPr="0020283E">
                        <w:t>;</w:t>
                      </w:r>
                      <w:r w:rsidRPr="0020283E">
                        <w:t xml:space="preserve"> general movement, turning to avoid an obstacle which affects all ships and turning to avoid an obstacle which affects some ships.</w:t>
                      </w:r>
                    </w:p>
                    <w:p w14:paraId="0E43001F" w14:textId="384546EF" w:rsidR="00A33A14" w:rsidRPr="0020283E" w:rsidRDefault="00A33A14" w:rsidP="00A33A14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20283E"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14:paraId="54BF13CB" w14:textId="0205DAEA" w:rsidR="00A33A14" w:rsidRPr="0020283E" w:rsidRDefault="00863DDA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Group of testers were shown videos of each implementation moving in the previously mentioned situations and given a build per implementation to play through for 10 minutes.</w:t>
                      </w:r>
                    </w:p>
                    <w:p w14:paraId="35ABEE9E" w14:textId="09DBBA61" w:rsidR="00AF5F6D" w:rsidRPr="0020283E" w:rsidRDefault="00AF5F6D" w:rsidP="00A33A1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0283E">
                        <w:t>After which testers completed a questionnaire asking them to rank the implementations with specific criteria such as visual appeal or realism.</w:t>
                      </w:r>
                    </w:p>
                  </w:txbxContent>
                </v:textbox>
              </v:shape>
            </w:pict>
          </mc:Fallback>
        </mc:AlternateContent>
      </w:r>
      <w:r w:rsidR="005626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7DAAE" wp14:editId="3C4F9ED4">
                <wp:simplePos x="0" y="0"/>
                <wp:positionH relativeFrom="column">
                  <wp:posOffset>-771525</wp:posOffset>
                </wp:positionH>
                <wp:positionV relativeFrom="paragraph">
                  <wp:posOffset>2343150</wp:posOffset>
                </wp:positionV>
                <wp:extent cx="6715125" cy="4381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1" y="21600"/>
                    <wp:lineTo x="2163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438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CE12" w14:textId="3AB81FA8" w:rsidR="00224AE1" w:rsidRPr="00D63D5B" w:rsidRDefault="009D7460" w:rsidP="009D7460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63D5B">
                              <w:rPr>
                                <w:sz w:val="28"/>
                                <w:szCs w:val="28"/>
                                <w:u w:val="single"/>
                              </w:rPr>
                              <w:t>Method</w:t>
                            </w:r>
                          </w:p>
                          <w:p w14:paraId="68D79D15" w14:textId="5A7765F5" w:rsidR="003F7A28" w:rsidRPr="00D63D5B" w:rsidRDefault="00CD6703" w:rsidP="008C5EF1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D63D5B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A209C7" w:rsidRPr="00D63D5B">
                              <w:rPr>
                                <w:sz w:val="24"/>
                                <w:szCs w:val="24"/>
                              </w:rPr>
                              <w:t>Blind</w:t>
                            </w:r>
                            <w:r w:rsidRPr="00D63D5B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A46677B" w14:textId="6B88ED85" w:rsidR="000B6F23" w:rsidRPr="00D63D5B" w:rsidRDefault="000B6F23" w:rsidP="00F76F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63D5B">
                              <w:t>Found in</w:t>
                            </w:r>
                            <w:r w:rsidR="00E40BA6" w:rsidRPr="00D63D5B">
                              <w:t xml:space="preserve">: </w:t>
                            </w:r>
                            <w:r w:rsidR="00E40BA6" w:rsidRPr="00D63D5B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Mars, C. Chanut, J. (2015)</w:t>
                            </w:r>
                          </w:p>
                          <w:p w14:paraId="17A87FCC" w14:textId="4F60A929" w:rsidR="00C41E6D" w:rsidRPr="00D63D5B" w:rsidRDefault="00F76F7E" w:rsidP="00F76F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63D5B">
                              <w:t>All units follow a designated “lead” unit</w:t>
                            </w:r>
                          </w:p>
                          <w:p w14:paraId="40736A2D" w14:textId="36D71482" w:rsidR="00C53F10" w:rsidRPr="00D63D5B" w:rsidRDefault="00CD5481" w:rsidP="00F76F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63D5B">
                              <w:t>Any turns or actions only impact this “lead” unit, with other units moving in relation to the lead at all times</w:t>
                            </w:r>
                          </w:p>
                          <w:p w14:paraId="4539C4C6" w14:textId="0A34EE57" w:rsidR="00C10F6C" w:rsidRPr="00D63D5B" w:rsidRDefault="00C53F10" w:rsidP="00F76F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63D5B">
                              <w:t>Leads to behaviour</w:t>
                            </w:r>
                            <w:r w:rsidR="00CD5481" w:rsidRPr="00D63D5B">
                              <w:t xml:space="preserve"> where units have no independent actions</w:t>
                            </w:r>
                            <w:r w:rsidR="00E46B51" w:rsidRPr="00D63D5B">
                              <w:t xml:space="preserve"> and rigidly stay in formation</w:t>
                            </w:r>
                          </w:p>
                          <w:p w14:paraId="206C1203" w14:textId="014A1268" w:rsidR="00DD6655" w:rsidRPr="00D63D5B" w:rsidRDefault="00CD6703" w:rsidP="00DD6655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D63D5B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BC5C6A" w:rsidRPr="00D63D5B">
                              <w:rPr>
                                <w:sz w:val="24"/>
                                <w:szCs w:val="24"/>
                              </w:rPr>
                              <w:t>Autonomous</w:t>
                            </w:r>
                            <w:r w:rsidRPr="00D63D5B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8E115F7" w14:textId="3A171C95" w:rsidR="005C1A78" w:rsidRPr="00D63D5B" w:rsidRDefault="005C1A78" w:rsidP="00E71B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63D5B">
                              <w:t>Found in</w:t>
                            </w:r>
                            <w:r w:rsidR="00E40BA6" w:rsidRPr="00D63D5B">
                              <w:t xml:space="preserve">: </w:t>
                            </w:r>
                            <w:r w:rsidR="00E40BA6" w:rsidRPr="00D63D5B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Mars, C. Chanut, J. (2015)</w:t>
                            </w:r>
                          </w:p>
                          <w:p w14:paraId="20675152" w14:textId="19400A8A" w:rsidR="00C41E6D" w:rsidRPr="00D63D5B" w:rsidRDefault="00E71BE0" w:rsidP="00E71B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63D5B">
                              <w:t xml:space="preserve">Formation still contains a “lead” </w:t>
                            </w:r>
                            <w:r w:rsidR="003F6DE2" w:rsidRPr="00D63D5B">
                              <w:t>unit;</w:t>
                            </w:r>
                            <w:r w:rsidRPr="00D63D5B">
                              <w:t xml:space="preserve"> however units are</w:t>
                            </w:r>
                            <w:r w:rsidR="00AE06AD" w:rsidRPr="00D63D5B">
                              <w:t xml:space="preserve"> given some independent ability</w:t>
                            </w:r>
                            <w:r w:rsidRPr="00D63D5B">
                              <w:t>.</w:t>
                            </w:r>
                          </w:p>
                          <w:p w14:paraId="5DE766B5" w14:textId="48A001BF" w:rsidR="00CD243D" w:rsidRPr="00D63D5B" w:rsidRDefault="00AE06AD" w:rsidP="00CD24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63D5B">
                              <w:t>Unless an obstacle is present, units will still follow the “lead” unit.</w:t>
                            </w:r>
                            <w:r w:rsidR="00CD243D" w:rsidRPr="00D63D5B">
                              <w:t xml:space="preserve"> If an obstacle is present units will break from the formation to </w:t>
                            </w:r>
                            <w:r w:rsidR="00EB72F4" w:rsidRPr="00D63D5B">
                              <w:t>avoid unless</w:t>
                            </w:r>
                            <w:r w:rsidR="00CD243D" w:rsidRPr="00D63D5B">
                              <w:t xml:space="preserve"> the obstacle affects all the ships within the formation</w:t>
                            </w:r>
                            <w:r w:rsidR="00981BD1" w:rsidRPr="00D63D5B">
                              <w:t>.</w:t>
                            </w:r>
                          </w:p>
                          <w:p w14:paraId="7107861B" w14:textId="45A5B92E" w:rsidR="00EB72F4" w:rsidRPr="00D63D5B" w:rsidRDefault="00EB72F4" w:rsidP="00CD24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63D5B">
                              <w:t>Leads</w:t>
                            </w:r>
                            <w:r w:rsidR="00502057" w:rsidRPr="00D63D5B">
                              <w:t xml:space="preserve"> to behaviour where units are able to break formation to avoid obstacles which do not affect the entire formation</w:t>
                            </w:r>
                          </w:p>
                          <w:p w14:paraId="14C6A919" w14:textId="3EFF3CF5" w:rsidR="00164E05" w:rsidRPr="00D63D5B" w:rsidRDefault="00CD6703" w:rsidP="008E215F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D63D5B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BC5C6A" w:rsidRPr="00D63D5B">
                              <w:rPr>
                                <w:sz w:val="24"/>
                                <w:szCs w:val="24"/>
                              </w:rPr>
                              <w:t>Remove the Leader</w:t>
                            </w:r>
                            <w:r w:rsidRPr="00D63D5B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1CA95F0" w14:textId="16B71ADD" w:rsidR="008E215F" w:rsidRPr="00D63D5B" w:rsidRDefault="008E215F" w:rsidP="006D4A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63D5B">
                              <w:t>Found in</w:t>
                            </w:r>
                            <w:r w:rsidR="001050FF" w:rsidRPr="00D63D5B">
                              <w:t xml:space="preserve">: </w:t>
                            </w:r>
                            <w:r w:rsidR="001050FF" w:rsidRPr="00D63D5B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Millington, I. and Funge, J.D. (2009)</w:t>
                            </w:r>
                          </w:p>
                          <w:p w14:paraId="6C47FAC4" w14:textId="3A6CF2A8" w:rsidR="00DD6655" w:rsidRPr="00D63D5B" w:rsidRDefault="00A47E59" w:rsidP="006D4A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63D5B">
                              <w:t>Similar to “Autonomous”, only “lead” unit is treated as a regular unit, with the formation following an invisible “leader”</w:t>
                            </w:r>
                            <w:r w:rsidR="00FE0C35" w:rsidRPr="00D63D5B">
                              <w:t xml:space="preserve"> rather than a physical unit.</w:t>
                            </w:r>
                          </w:p>
                          <w:p w14:paraId="00A5EA35" w14:textId="157D1BBA" w:rsidR="00AC4E5B" w:rsidRPr="00D63D5B" w:rsidRDefault="00AC4E5B" w:rsidP="006D4A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63D5B">
                              <w:t>Lead</w:t>
                            </w:r>
                            <w:r w:rsidR="00CB5AC0" w:rsidRPr="00D63D5B">
                              <w:t>s</w:t>
                            </w:r>
                            <w:r w:rsidRPr="00D63D5B">
                              <w:t xml:space="preserve"> to</w:t>
                            </w:r>
                            <w:r w:rsidR="00AC5BEA" w:rsidRPr="00D63D5B">
                              <w:t xml:space="preserve"> similar behaviour as Autonomous however lead unit is capable of avoiding obstacles without affecting other units.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DAAE" id="Text Box 3" o:spid="_x0000_s1028" type="#_x0000_t202" style="position:absolute;margin-left:-60.75pt;margin-top:184.5pt;width:528.75pt;height:3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" fillcolor="#8eaadb [1940]" strokeweight=".5pt">
                <v:textbox>
                  <w:txbxContent>
                    <w:p w14:paraId="0807CE12" w14:textId="3AB81FA8" w:rsidR="00224AE1" w:rsidRPr="00D63D5B" w:rsidRDefault="009D7460" w:rsidP="009D7460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D63D5B">
                        <w:rPr>
                          <w:sz w:val="28"/>
                          <w:szCs w:val="28"/>
                          <w:u w:val="single"/>
                        </w:rPr>
                        <w:t>Method</w:t>
                      </w:r>
                    </w:p>
                    <w:p w14:paraId="68D79D15" w14:textId="5A7765F5" w:rsidR="003F7A28" w:rsidRPr="00D63D5B" w:rsidRDefault="00CD6703" w:rsidP="008C5EF1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D63D5B">
                        <w:rPr>
                          <w:sz w:val="24"/>
                          <w:szCs w:val="24"/>
                        </w:rPr>
                        <w:t>“</w:t>
                      </w:r>
                      <w:r w:rsidR="00A209C7" w:rsidRPr="00D63D5B">
                        <w:rPr>
                          <w:sz w:val="24"/>
                          <w:szCs w:val="24"/>
                        </w:rPr>
                        <w:t>Blind</w:t>
                      </w:r>
                      <w:r w:rsidRPr="00D63D5B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14:paraId="4A46677B" w14:textId="6B88ED85" w:rsidR="000B6F23" w:rsidRPr="00D63D5B" w:rsidRDefault="000B6F23" w:rsidP="00F76F7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63D5B">
                        <w:t>Found in</w:t>
                      </w:r>
                      <w:r w:rsidR="00E40BA6" w:rsidRPr="00D63D5B">
                        <w:t xml:space="preserve">: </w:t>
                      </w:r>
                      <w:r w:rsidR="00E40BA6" w:rsidRPr="00D63D5B">
                        <w:rPr>
                          <w:noProof/>
                          <w:sz w:val="20"/>
                          <w:szCs w:val="20"/>
                          <w:lang w:val="en-US"/>
                        </w:rPr>
                        <w:t>Mars, C. Chanut, J. (2015)</w:t>
                      </w:r>
                    </w:p>
                    <w:p w14:paraId="17A87FCC" w14:textId="4F60A929" w:rsidR="00C41E6D" w:rsidRPr="00D63D5B" w:rsidRDefault="00F76F7E" w:rsidP="00F76F7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63D5B">
                        <w:t>All units follow a designated “lead” unit</w:t>
                      </w:r>
                    </w:p>
                    <w:p w14:paraId="40736A2D" w14:textId="36D71482" w:rsidR="00C53F10" w:rsidRPr="00D63D5B" w:rsidRDefault="00CD5481" w:rsidP="00F76F7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63D5B">
                        <w:t>Any turns or actions only impact this “lead” unit, with other units moving in relation to the lead at all times</w:t>
                      </w:r>
                    </w:p>
                    <w:p w14:paraId="4539C4C6" w14:textId="0A34EE57" w:rsidR="00C10F6C" w:rsidRPr="00D63D5B" w:rsidRDefault="00C53F10" w:rsidP="00F76F7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63D5B">
                        <w:t>Leads to behaviour</w:t>
                      </w:r>
                      <w:r w:rsidR="00CD5481" w:rsidRPr="00D63D5B">
                        <w:t xml:space="preserve"> where units have no independent actions</w:t>
                      </w:r>
                      <w:r w:rsidR="00E46B51" w:rsidRPr="00D63D5B">
                        <w:t xml:space="preserve"> and rigidly stay in formation</w:t>
                      </w:r>
                    </w:p>
                    <w:p w14:paraId="206C1203" w14:textId="014A1268" w:rsidR="00DD6655" w:rsidRPr="00D63D5B" w:rsidRDefault="00CD6703" w:rsidP="00DD6655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D63D5B">
                        <w:rPr>
                          <w:sz w:val="24"/>
                          <w:szCs w:val="24"/>
                        </w:rPr>
                        <w:t>“</w:t>
                      </w:r>
                      <w:r w:rsidR="00BC5C6A" w:rsidRPr="00D63D5B">
                        <w:rPr>
                          <w:sz w:val="24"/>
                          <w:szCs w:val="24"/>
                        </w:rPr>
                        <w:t>Autonomous</w:t>
                      </w:r>
                      <w:r w:rsidRPr="00D63D5B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14:paraId="48E115F7" w14:textId="3A171C95" w:rsidR="005C1A78" w:rsidRPr="00D63D5B" w:rsidRDefault="005C1A78" w:rsidP="00E71BE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63D5B">
                        <w:t>Found in</w:t>
                      </w:r>
                      <w:r w:rsidR="00E40BA6" w:rsidRPr="00D63D5B">
                        <w:t xml:space="preserve">: </w:t>
                      </w:r>
                      <w:r w:rsidR="00E40BA6" w:rsidRPr="00D63D5B">
                        <w:rPr>
                          <w:noProof/>
                          <w:sz w:val="20"/>
                          <w:szCs w:val="20"/>
                          <w:lang w:val="en-US"/>
                        </w:rPr>
                        <w:t>Mars, C. Chanut, J. (2015)</w:t>
                      </w:r>
                    </w:p>
                    <w:p w14:paraId="20675152" w14:textId="19400A8A" w:rsidR="00C41E6D" w:rsidRPr="00D63D5B" w:rsidRDefault="00E71BE0" w:rsidP="00E71BE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63D5B">
                        <w:t xml:space="preserve">Formation still contains a “lead” </w:t>
                      </w:r>
                      <w:r w:rsidR="003F6DE2" w:rsidRPr="00D63D5B">
                        <w:t>unit;</w:t>
                      </w:r>
                      <w:r w:rsidRPr="00D63D5B">
                        <w:t xml:space="preserve"> however units are</w:t>
                      </w:r>
                      <w:r w:rsidR="00AE06AD" w:rsidRPr="00D63D5B">
                        <w:t xml:space="preserve"> given some independent ability</w:t>
                      </w:r>
                      <w:r w:rsidRPr="00D63D5B">
                        <w:t>.</w:t>
                      </w:r>
                    </w:p>
                    <w:p w14:paraId="5DE766B5" w14:textId="48A001BF" w:rsidR="00CD243D" w:rsidRPr="00D63D5B" w:rsidRDefault="00AE06AD" w:rsidP="00CD243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63D5B">
                        <w:t>Unless an obstacle is present, units will still follow the “lead” unit.</w:t>
                      </w:r>
                      <w:r w:rsidR="00CD243D" w:rsidRPr="00D63D5B">
                        <w:t xml:space="preserve"> If an obstacle is present units will break from the formation to </w:t>
                      </w:r>
                      <w:r w:rsidR="00EB72F4" w:rsidRPr="00D63D5B">
                        <w:t>avoid unless</w:t>
                      </w:r>
                      <w:r w:rsidR="00CD243D" w:rsidRPr="00D63D5B">
                        <w:t xml:space="preserve"> the obstacle affects all the ships within the formation</w:t>
                      </w:r>
                      <w:r w:rsidR="00981BD1" w:rsidRPr="00D63D5B">
                        <w:t>.</w:t>
                      </w:r>
                    </w:p>
                    <w:p w14:paraId="7107861B" w14:textId="45A5B92E" w:rsidR="00EB72F4" w:rsidRPr="00D63D5B" w:rsidRDefault="00EB72F4" w:rsidP="00CD243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63D5B">
                        <w:t>Leads</w:t>
                      </w:r>
                      <w:r w:rsidR="00502057" w:rsidRPr="00D63D5B">
                        <w:t xml:space="preserve"> to behaviour where units are able to break formation to avoid obstacles which do not affect the entire formation</w:t>
                      </w:r>
                    </w:p>
                    <w:p w14:paraId="14C6A919" w14:textId="3EFF3CF5" w:rsidR="00164E05" w:rsidRPr="00D63D5B" w:rsidRDefault="00CD6703" w:rsidP="008E215F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D63D5B">
                        <w:rPr>
                          <w:sz w:val="24"/>
                          <w:szCs w:val="24"/>
                        </w:rPr>
                        <w:t>“</w:t>
                      </w:r>
                      <w:r w:rsidR="00BC5C6A" w:rsidRPr="00D63D5B">
                        <w:rPr>
                          <w:sz w:val="24"/>
                          <w:szCs w:val="24"/>
                        </w:rPr>
                        <w:t>Remove the Leader</w:t>
                      </w:r>
                      <w:r w:rsidRPr="00D63D5B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14:paraId="01CA95F0" w14:textId="16B71ADD" w:rsidR="008E215F" w:rsidRPr="00D63D5B" w:rsidRDefault="008E215F" w:rsidP="006D4A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63D5B">
                        <w:t>Found in</w:t>
                      </w:r>
                      <w:r w:rsidR="001050FF" w:rsidRPr="00D63D5B">
                        <w:t xml:space="preserve">: </w:t>
                      </w:r>
                      <w:r w:rsidR="001050FF" w:rsidRPr="00D63D5B">
                        <w:rPr>
                          <w:noProof/>
                          <w:sz w:val="20"/>
                          <w:szCs w:val="20"/>
                          <w:lang w:val="en-US"/>
                        </w:rPr>
                        <w:t>Millington, I. and Funge, J.D. (2009)</w:t>
                      </w:r>
                    </w:p>
                    <w:p w14:paraId="6C47FAC4" w14:textId="3A6CF2A8" w:rsidR="00DD6655" w:rsidRPr="00D63D5B" w:rsidRDefault="00A47E59" w:rsidP="006D4A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63D5B">
                        <w:t>Similar to “Autonomous”, only “lead” unit is treated as a regular unit, with the formation following an invisible “leader”</w:t>
                      </w:r>
                      <w:r w:rsidR="00FE0C35" w:rsidRPr="00D63D5B">
                        <w:t xml:space="preserve"> rather than a physical unit.</w:t>
                      </w:r>
                    </w:p>
                    <w:p w14:paraId="00A5EA35" w14:textId="157D1BBA" w:rsidR="00AC4E5B" w:rsidRPr="00D63D5B" w:rsidRDefault="00AC4E5B" w:rsidP="006D4A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63D5B">
                        <w:t>Lead</w:t>
                      </w:r>
                      <w:r w:rsidR="00CB5AC0" w:rsidRPr="00D63D5B">
                        <w:t>s</w:t>
                      </w:r>
                      <w:r w:rsidRPr="00D63D5B">
                        <w:t xml:space="preserve"> to</w:t>
                      </w:r>
                      <w:r w:rsidR="00AC5BEA" w:rsidRPr="00D63D5B">
                        <w:t xml:space="preserve"> similar behaviour as Autonomous however lead unit is capable of avoiding obstacles without affecting other units.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6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96733" wp14:editId="2A5F7A7F">
                <wp:simplePos x="0" y="0"/>
                <wp:positionH relativeFrom="margin">
                  <wp:posOffset>-803275</wp:posOffset>
                </wp:positionH>
                <wp:positionV relativeFrom="paragraph">
                  <wp:posOffset>6800850</wp:posOffset>
                </wp:positionV>
                <wp:extent cx="14881225" cy="1933575"/>
                <wp:effectExtent l="0" t="0" r="15875" b="28575"/>
                <wp:wrapThrough wrapText="bothSides">
                  <wp:wrapPolygon edited="0">
                    <wp:start x="0" y="0"/>
                    <wp:lineTo x="0" y="21706"/>
                    <wp:lineTo x="21595" y="21706"/>
                    <wp:lineTo x="21595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1225" cy="1933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84BE8" w14:textId="29B0B9D1" w:rsidR="003E3449" w:rsidRPr="002D4D61" w:rsidRDefault="00D4781A" w:rsidP="00D4781A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D4D61">
                              <w:rPr>
                                <w:sz w:val="28"/>
                                <w:szCs w:val="28"/>
                                <w:u w:val="single"/>
                              </w:rPr>
                              <w:t>Results</w:t>
                            </w:r>
                          </w:p>
                          <w:p w14:paraId="7BD54723" w14:textId="7A99F08E" w:rsidR="004062BD" w:rsidRPr="002D4D61" w:rsidRDefault="00791E80" w:rsidP="00170591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2D4D61">
                              <w:rPr>
                                <w:sz w:val="24"/>
                                <w:szCs w:val="24"/>
                              </w:rPr>
                              <w:t>Performance Testing</w:t>
                            </w:r>
                          </w:p>
                          <w:p w14:paraId="53DF5891" w14:textId="13F7D8F5" w:rsidR="003A0630" w:rsidRPr="002D4D61" w:rsidRDefault="00CF69AE" w:rsidP="00F969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D4D61">
                              <w:t>Small drops in performance to some implementations, however all changes were small enough to be unnoticeable in testing and gameplay.</w:t>
                            </w:r>
                          </w:p>
                          <w:p w14:paraId="045CC138" w14:textId="04282F3F" w:rsidR="009D0F12" w:rsidRPr="002D4D61" w:rsidRDefault="005F043D" w:rsidP="005F043D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2D4D61">
                              <w:rPr>
                                <w:sz w:val="24"/>
                                <w:szCs w:val="24"/>
                              </w:rPr>
                              <w:t>Experience Testing</w:t>
                            </w:r>
                          </w:p>
                          <w:p w14:paraId="5323E862" w14:textId="554F49BF" w:rsidR="003532F4" w:rsidRPr="002D4D61" w:rsidRDefault="00F8428C" w:rsidP="00F969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D4D61">
                              <w:t>Testers enjoyed the individuality which came from “Remove the Leader” overall</w:t>
                            </w:r>
                            <w:r w:rsidR="009B7EA9" w:rsidRPr="002D4D61">
                              <w:t xml:space="preserve"> and disliked units from “Autonomous” were only partially independent.</w:t>
                            </w:r>
                          </w:p>
                          <w:p w14:paraId="37359CDA" w14:textId="108B79AB" w:rsidR="00D409FE" w:rsidRPr="002D4D61" w:rsidRDefault="009272FE" w:rsidP="009272FE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2D4D61">
                              <w:rPr>
                                <w:sz w:val="24"/>
                                <w:szCs w:val="24"/>
                              </w:rPr>
                              <w:t>Overall</w:t>
                            </w:r>
                          </w:p>
                          <w:p w14:paraId="1CB8DB90" w14:textId="2E2E10EC" w:rsidR="00C4160C" w:rsidRPr="002D4D61" w:rsidRDefault="000678F1" w:rsidP="007F12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D4D61">
                              <w:t xml:space="preserve">Due to the lack of changes from performance testing, </w:t>
                            </w:r>
                            <w:r w:rsidR="007F1201" w:rsidRPr="002D4D61">
                              <w:t>“Remove the Leader” was considered most effective</w:t>
                            </w:r>
                            <w:r w:rsidR="00AB1491" w:rsidRPr="002D4D61">
                              <w:t xml:space="preserve"> </w:t>
                            </w:r>
                            <w:r w:rsidRPr="002D4D61">
                              <w:t>and “Autonomous” was considered least effective</w:t>
                            </w:r>
                            <w:r w:rsidR="004946E3" w:rsidRPr="002D4D61">
                              <w:t xml:space="preserve"> due to the experience testing results.</w:t>
                            </w:r>
                            <w:r w:rsidR="00AB1491" w:rsidRPr="002D4D61">
                              <w:t xml:space="preserve">  </w:t>
                            </w:r>
                          </w:p>
                          <w:p w14:paraId="52BDA754" w14:textId="77777777" w:rsidR="002D4D61" w:rsidRDefault="002D4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6733" id="Text Box 4" o:spid="_x0000_s1029" type="#_x0000_t202" style="position:absolute;margin-left:-63.25pt;margin-top:535.5pt;width:1171.75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" fillcolor="#8eaadb [1940]" strokeweight=".5pt">
                <v:textbox>
                  <w:txbxContent>
                    <w:p w14:paraId="13184BE8" w14:textId="29B0B9D1" w:rsidR="003E3449" w:rsidRPr="002D4D61" w:rsidRDefault="00D4781A" w:rsidP="00D4781A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2D4D61">
                        <w:rPr>
                          <w:sz w:val="28"/>
                          <w:szCs w:val="28"/>
                          <w:u w:val="single"/>
                        </w:rPr>
                        <w:t>Results</w:t>
                      </w:r>
                    </w:p>
                    <w:p w14:paraId="7BD54723" w14:textId="7A99F08E" w:rsidR="004062BD" w:rsidRPr="002D4D61" w:rsidRDefault="00791E80" w:rsidP="00170591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2D4D61">
                        <w:rPr>
                          <w:sz w:val="24"/>
                          <w:szCs w:val="24"/>
                        </w:rPr>
                        <w:t>Performance Testing</w:t>
                      </w:r>
                    </w:p>
                    <w:p w14:paraId="53DF5891" w14:textId="13F7D8F5" w:rsidR="003A0630" w:rsidRPr="002D4D61" w:rsidRDefault="00CF69AE" w:rsidP="00F9695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D4D61">
                        <w:t>Small drops in performance to some implementations, however all changes were small enough to be unnoticeable in testing and gameplay.</w:t>
                      </w:r>
                    </w:p>
                    <w:p w14:paraId="045CC138" w14:textId="04282F3F" w:rsidR="009D0F12" w:rsidRPr="002D4D61" w:rsidRDefault="005F043D" w:rsidP="005F043D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2D4D61">
                        <w:rPr>
                          <w:sz w:val="24"/>
                          <w:szCs w:val="24"/>
                        </w:rPr>
                        <w:t>Experience Testing</w:t>
                      </w:r>
                    </w:p>
                    <w:p w14:paraId="5323E862" w14:textId="554F49BF" w:rsidR="003532F4" w:rsidRPr="002D4D61" w:rsidRDefault="00F8428C" w:rsidP="00F9695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D4D61">
                        <w:t>Testers enjoyed the individuality which came from “Remove the Leader” overall</w:t>
                      </w:r>
                      <w:r w:rsidR="009B7EA9" w:rsidRPr="002D4D61">
                        <w:t xml:space="preserve"> and disliked units from “Autonomous” were only partially independent.</w:t>
                      </w:r>
                    </w:p>
                    <w:p w14:paraId="37359CDA" w14:textId="108B79AB" w:rsidR="00D409FE" w:rsidRPr="002D4D61" w:rsidRDefault="009272FE" w:rsidP="009272FE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2D4D61">
                        <w:rPr>
                          <w:sz w:val="24"/>
                          <w:szCs w:val="24"/>
                        </w:rPr>
                        <w:t>Overall</w:t>
                      </w:r>
                    </w:p>
                    <w:p w14:paraId="1CB8DB90" w14:textId="2E2E10EC" w:rsidR="00C4160C" w:rsidRPr="002D4D61" w:rsidRDefault="000678F1" w:rsidP="007F120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D4D61">
                        <w:t xml:space="preserve">Due to the lack of changes from performance testing, </w:t>
                      </w:r>
                      <w:r w:rsidR="007F1201" w:rsidRPr="002D4D61">
                        <w:t>“Remove the Leader” was considered most effective</w:t>
                      </w:r>
                      <w:r w:rsidR="00AB1491" w:rsidRPr="002D4D61">
                        <w:t xml:space="preserve"> </w:t>
                      </w:r>
                      <w:r w:rsidRPr="002D4D61">
                        <w:t>and “Autonomous” was considered least effective</w:t>
                      </w:r>
                      <w:r w:rsidR="004946E3" w:rsidRPr="002D4D61">
                        <w:t xml:space="preserve"> due to the experience testing results.</w:t>
                      </w:r>
                      <w:r w:rsidR="00AB1491" w:rsidRPr="002D4D61">
                        <w:t xml:space="preserve">  </w:t>
                      </w:r>
                    </w:p>
                    <w:p w14:paraId="52BDA754" w14:textId="77777777" w:rsidR="002D4D61" w:rsidRDefault="002D4D61"/>
                  </w:txbxContent>
                </v:textbox>
                <w10:wrap type="through" anchorx="margin"/>
              </v:shape>
            </w:pict>
          </mc:Fallback>
        </mc:AlternateContent>
      </w:r>
      <w:r w:rsidR="00F0660A">
        <w:rPr>
          <w:noProof/>
        </w:rPr>
        <w:drawing>
          <wp:anchor distT="0" distB="0" distL="114300" distR="114300" simplePos="0" relativeHeight="251666432" behindDoc="0" locked="0" layoutInCell="1" allowOverlap="1" wp14:anchorId="4C04C5F9" wp14:editId="721BAA41">
            <wp:simplePos x="0" y="0"/>
            <wp:positionH relativeFrom="column">
              <wp:posOffset>8005445</wp:posOffset>
            </wp:positionH>
            <wp:positionV relativeFrom="paragraph">
              <wp:posOffset>6915150</wp:posOffset>
            </wp:positionV>
            <wp:extent cx="602107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527" y="21032"/>
                <wp:lineTo x="2152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0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5995F" wp14:editId="66E9C449">
                <wp:simplePos x="0" y="0"/>
                <wp:positionH relativeFrom="column">
                  <wp:posOffset>-819150</wp:posOffset>
                </wp:positionH>
                <wp:positionV relativeFrom="paragraph">
                  <wp:posOffset>8848725</wp:posOffset>
                </wp:positionV>
                <wp:extent cx="14890750" cy="8763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0CFB0" w14:textId="04A3DDD9" w:rsidR="001D11B6" w:rsidRPr="00FA6822" w:rsidRDefault="00931EA4" w:rsidP="00931EA4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6822">
                              <w:rPr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481F82A4" w14:textId="268FC81F" w:rsidR="00941111" w:rsidRPr="00FA6822" w:rsidRDefault="00941111" w:rsidP="0094111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6822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Mars, C. Chanut, J. (2015) ‘Hierachial Architecture for Group Navigation Behaviours’. In Rabin, S. (ed.) </w:t>
                            </w:r>
                            <w:r w:rsidRPr="00FA6822">
                              <w:rPr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Game AI Pro 2</w:t>
                            </w:r>
                            <w:r w:rsidRPr="00FA6822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 Boca Raton: CRC Press, Taylor &amp; Francis Group. p.209- 222</w:t>
                            </w:r>
                          </w:p>
                          <w:p w14:paraId="69C677A0" w14:textId="70110A90" w:rsidR="00A81D21" w:rsidRPr="00FA6822" w:rsidRDefault="0088697A" w:rsidP="008869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6822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Millington, I. and Funge, J.D. (2009)</w:t>
                            </w:r>
                            <w:r w:rsidRPr="00FA6822">
                              <w:rPr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for games</w:t>
                            </w:r>
                            <w:r w:rsidRPr="00FA6822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 2nd edn. San Francisco, Calif.; Oxford: Morgan Kaufmann; Elsevier Science. p.148- 149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995F" id="Text Box 7" o:spid="_x0000_s1030" type="#_x0000_t202" style="position:absolute;margin-left:-64.5pt;margin-top:696.75pt;width:1172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" fillcolor="#8eaadb [1940]" strokeweight=".5pt">
                <v:textbox>
                  <w:txbxContent>
                    <w:p w14:paraId="1BF0CFB0" w14:textId="04A3DDD9" w:rsidR="001D11B6" w:rsidRPr="00FA6822" w:rsidRDefault="00931EA4" w:rsidP="00931EA4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A6822">
                        <w:rPr>
                          <w:sz w:val="28"/>
                          <w:szCs w:val="28"/>
                        </w:rPr>
                        <w:t>References</w:t>
                      </w:r>
                    </w:p>
                    <w:p w14:paraId="481F82A4" w14:textId="268FC81F" w:rsidR="00941111" w:rsidRPr="00FA6822" w:rsidRDefault="00941111" w:rsidP="0094111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A6822">
                        <w:rPr>
                          <w:noProof/>
                          <w:sz w:val="20"/>
                          <w:szCs w:val="20"/>
                          <w:lang w:val="en-US"/>
                        </w:rPr>
                        <w:t xml:space="preserve">Mars, C. Chanut, J. (2015) ‘Hierachial Architecture for Group Navigation Behaviours’. In Rabin, S. (ed.) </w:t>
                      </w:r>
                      <w:r w:rsidRPr="00FA6822">
                        <w:rPr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Game AI Pro 2</w:t>
                      </w:r>
                      <w:r w:rsidRPr="00FA6822">
                        <w:rPr>
                          <w:noProof/>
                          <w:sz w:val="20"/>
                          <w:szCs w:val="20"/>
                          <w:lang w:val="en-US"/>
                        </w:rPr>
                        <w:t>. Boca Raton: CRC Press, Taylor &amp; Francis Group. p.209- 222</w:t>
                      </w:r>
                    </w:p>
                    <w:p w14:paraId="69C677A0" w14:textId="70110A90" w:rsidR="00A81D21" w:rsidRPr="00FA6822" w:rsidRDefault="0088697A" w:rsidP="008869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A6822">
                        <w:rPr>
                          <w:noProof/>
                          <w:sz w:val="20"/>
                          <w:szCs w:val="20"/>
                          <w:lang w:val="en-US"/>
                        </w:rPr>
                        <w:t>Millington, I. and Funge, J.D. (2009)</w:t>
                      </w:r>
                      <w:r w:rsidRPr="00FA6822">
                        <w:rPr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 xml:space="preserve"> Artificial intelligence for games</w:t>
                      </w:r>
                      <w:r w:rsidRPr="00FA6822">
                        <w:rPr>
                          <w:noProof/>
                          <w:sz w:val="20"/>
                          <w:szCs w:val="20"/>
                          <w:lang w:val="en-US"/>
                        </w:rPr>
                        <w:t>. 2nd edn. San Francisco, Calif.; Oxford: Morgan Kaufmann; Elsevier Science. p.148- 149</w:t>
                      </w:r>
                    </w:p>
                  </w:txbxContent>
                </v:textbox>
              </v:shape>
            </w:pict>
          </mc:Fallback>
        </mc:AlternateContent>
      </w:r>
      <w:r w:rsidR="0040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2E273" wp14:editId="7AAA34CE">
                <wp:simplePos x="0" y="0"/>
                <wp:positionH relativeFrom="column">
                  <wp:posOffset>10704830</wp:posOffset>
                </wp:positionH>
                <wp:positionV relativeFrom="paragraph">
                  <wp:posOffset>-3175</wp:posOffset>
                </wp:positionV>
                <wp:extent cx="3179929" cy="3676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929" cy="367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D22C9" w14:textId="6DFC2676" w:rsidR="00E44F37" w:rsidRPr="006D6929" w:rsidRDefault="00914216" w:rsidP="007431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D6929">
                              <w:rPr>
                                <w:sz w:val="24"/>
                                <w:szCs w:val="24"/>
                              </w:rPr>
                              <w:t>Daniel Bailey, S193338, S193338@uos.ac.uk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E273" id="Text Box 5" o:spid="_x0000_s1031" type="#_x0000_t202" style="position:absolute;margin-left:842.9pt;margin-top:-.25pt;width:250.4pt;height:28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" filled="f" stroked="f" strokeweight=".5pt">
                <v:textbox>
                  <w:txbxContent>
                    <w:p w14:paraId="0DED22C9" w14:textId="6DFC2676" w:rsidR="00E44F37" w:rsidRPr="006D6929" w:rsidRDefault="00914216" w:rsidP="007431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D6929">
                        <w:rPr>
                          <w:sz w:val="24"/>
                          <w:szCs w:val="24"/>
                        </w:rPr>
                        <w:t>Daniel Bailey, S193338, S193338@uos.ac.uk</w:t>
                      </w:r>
                    </w:p>
                  </w:txbxContent>
                </v:textbox>
              </v:shape>
            </w:pict>
          </mc:Fallback>
        </mc:AlternateContent>
      </w:r>
      <w:r w:rsidR="004019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8FE28" wp14:editId="57772378">
                <wp:simplePos x="0" y="0"/>
                <wp:positionH relativeFrom="margin">
                  <wp:align>center</wp:align>
                </wp:positionH>
                <wp:positionV relativeFrom="paragraph">
                  <wp:posOffset>-886621</wp:posOffset>
                </wp:positionV>
                <wp:extent cx="14493922" cy="1333500"/>
                <wp:effectExtent l="0" t="0" r="22225" b="19050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3922" cy="13335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71C7" w14:textId="77777777" w:rsidR="0054704E" w:rsidRPr="002C748F" w:rsidRDefault="0054704E" w:rsidP="004728B2">
                            <w:pPr>
                              <w:pStyle w:val="Title"/>
                              <w:jc w:val="center"/>
                              <w:rPr>
                                <w:b/>
                                <w:color w:val="F7CAAC" w:themeColor="accent2" w:themeTint="66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748F">
                              <w:rPr>
                                <w:b/>
                                <w:color w:val="F7CAAC" w:themeColor="accent2" w:themeTint="66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comparison of formation movement techniques in aerial flight</w:t>
                            </w:r>
                          </w:p>
                          <w:p w14:paraId="61F668D2" w14:textId="77777777" w:rsidR="0054704E" w:rsidRDefault="0054704E" w:rsidP="00F35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FE2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32" type="#_x0000_t98" style="position:absolute;margin-left:0;margin-top:-69.8pt;width:1141.25pt;height:1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" fillcolor="#8eaadb [1940]" strokecolor="black [3213]" strokeweight="1pt">
                <v:stroke joinstyle="miter"/>
                <v:textbox>
                  <w:txbxContent>
                    <w:p w14:paraId="7BED71C7" w14:textId="77777777" w:rsidR="0054704E" w:rsidRPr="002C748F" w:rsidRDefault="0054704E" w:rsidP="004728B2">
                      <w:pPr>
                        <w:pStyle w:val="Title"/>
                        <w:jc w:val="center"/>
                        <w:rPr>
                          <w:b/>
                          <w:color w:val="F7CAAC" w:themeColor="accent2" w:themeTint="66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748F">
                        <w:rPr>
                          <w:b/>
                          <w:color w:val="F7CAAC" w:themeColor="accent2" w:themeTint="66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 comparison of formation movement techniques in aerial flight</w:t>
                      </w:r>
                    </w:p>
                    <w:p w14:paraId="61F668D2" w14:textId="77777777" w:rsidR="0054704E" w:rsidRDefault="0054704E" w:rsidP="00F3500F"/>
                  </w:txbxContent>
                </v:textbox>
                <w10:wrap anchorx="margin"/>
              </v:shape>
            </w:pict>
          </mc:Fallback>
        </mc:AlternateContent>
      </w:r>
    </w:p>
    <w:sectPr w:rsidR="00AB5C1D" w:rsidSect="004A4B3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777"/>
    <w:multiLevelType w:val="hybridMultilevel"/>
    <w:tmpl w:val="BABEA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70A7"/>
    <w:multiLevelType w:val="hybridMultilevel"/>
    <w:tmpl w:val="FA3C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325A"/>
    <w:multiLevelType w:val="hybridMultilevel"/>
    <w:tmpl w:val="E8B02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1B79"/>
    <w:multiLevelType w:val="hybridMultilevel"/>
    <w:tmpl w:val="58C01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E4FB0"/>
    <w:multiLevelType w:val="hybridMultilevel"/>
    <w:tmpl w:val="8F2E4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62E09"/>
    <w:multiLevelType w:val="hybridMultilevel"/>
    <w:tmpl w:val="94AE7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E21BE"/>
    <w:multiLevelType w:val="hybridMultilevel"/>
    <w:tmpl w:val="7F14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760BC"/>
    <w:multiLevelType w:val="hybridMultilevel"/>
    <w:tmpl w:val="3FDEB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B"/>
    <w:rsid w:val="000119C8"/>
    <w:rsid w:val="00032114"/>
    <w:rsid w:val="00036C37"/>
    <w:rsid w:val="00037886"/>
    <w:rsid w:val="000678F1"/>
    <w:rsid w:val="0007039D"/>
    <w:rsid w:val="00076B29"/>
    <w:rsid w:val="00092FAA"/>
    <w:rsid w:val="00094872"/>
    <w:rsid w:val="000A673A"/>
    <w:rsid w:val="000B54EB"/>
    <w:rsid w:val="000B6F23"/>
    <w:rsid w:val="000F3561"/>
    <w:rsid w:val="000F6056"/>
    <w:rsid w:val="001050FF"/>
    <w:rsid w:val="00105C06"/>
    <w:rsid w:val="001168A3"/>
    <w:rsid w:val="001332BF"/>
    <w:rsid w:val="0013369F"/>
    <w:rsid w:val="00155DB4"/>
    <w:rsid w:val="00164E05"/>
    <w:rsid w:val="001670A3"/>
    <w:rsid w:val="00170591"/>
    <w:rsid w:val="00174CA1"/>
    <w:rsid w:val="00175871"/>
    <w:rsid w:val="001810D7"/>
    <w:rsid w:val="00193200"/>
    <w:rsid w:val="001A3A6A"/>
    <w:rsid w:val="001B7BA9"/>
    <w:rsid w:val="001D11B6"/>
    <w:rsid w:val="001D7154"/>
    <w:rsid w:val="001F6049"/>
    <w:rsid w:val="0020283E"/>
    <w:rsid w:val="00224AE1"/>
    <w:rsid w:val="00237555"/>
    <w:rsid w:val="0024389D"/>
    <w:rsid w:val="00283D9C"/>
    <w:rsid w:val="00293FEA"/>
    <w:rsid w:val="002976C2"/>
    <w:rsid w:val="002A4BCE"/>
    <w:rsid w:val="002B3594"/>
    <w:rsid w:val="002C748F"/>
    <w:rsid w:val="002D0F5F"/>
    <w:rsid w:val="002D4D61"/>
    <w:rsid w:val="002E00C2"/>
    <w:rsid w:val="002F6E63"/>
    <w:rsid w:val="003329D5"/>
    <w:rsid w:val="003532F4"/>
    <w:rsid w:val="00354CD1"/>
    <w:rsid w:val="003631DA"/>
    <w:rsid w:val="00374E2F"/>
    <w:rsid w:val="00375576"/>
    <w:rsid w:val="00393F0B"/>
    <w:rsid w:val="00395C5C"/>
    <w:rsid w:val="003A0630"/>
    <w:rsid w:val="003A2881"/>
    <w:rsid w:val="003E3449"/>
    <w:rsid w:val="003F4D21"/>
    <w:rsid w:val="003F6DE2"/>
    <w:rsid w:val="003F7A28"/>
    <w:rsid w:val="004019F5"/>
    <w:rsid w:val="00405F1F"/>
    <w:rsid w:val="004062BD"/>
    <w:rsid w:val="004728B2"/>
    <w:rsid w:val="0047429A"/>
    <w:rsid w:val="004810E0"/>
    <w:rsid w:val="00492960"/>
    <w:rsid w:val="004946E3"/>
    <w:rsid w:val="004A30B6"/>
    <w:rsid w:val="004A4B3F"/>
    <w:rsid w:val="004C2DDA"/>
    <w:rsid w:val="004D2FAB"/>
    <w:rsid w:val="00502057"/>
    <w:rsid w:val="00512594"/>
    <w:rsid w:val="005307D0"/>
    <w:rsid w:val="0054704E"/>
    <w:rsid w:val="0056261A"/>
    <w:rsid w:val="005674AC"/>
    <w:rsid w:val="00573C42"/>
    <w:rsid w:val="005810EE"/>
    <w:rsid w:val="00596633"/>
    <w:rsid w:val="005A63A8"/>
    <w:rsid w:val="005C1A78"/>
    <w:rsid w:val="005C5A78"/>
    <w:rsid w:val="005E54CA"/>
    <w:rsid w:val="005F043D"/>
    <w:rsid w:val="00620A99"/>
    <w:rsid w:val="00653925"/>
    <w:rsid w:val="00687FE7"/>
    <w:rsid w:val="006B1235"/>
    <w:rsid w:val="006B4227"/>
    <w:rsid w:val="006C1685"/>
    <w:rsid w:val="006D4AFF"/>
    <w:rsid w:val="006D6929"/>
    <w:rsid w:val="006F5CBF"/>
    <w:rsid w:val="00703530"/>
    <w:rsid w:val="0071269C"/>
    <w:rsid w:val="00730A5A"/>
    <w:rsid w:val="00743116"/>
    <w:rsid w:val="00757A44"/>
    <w:rsid w:val="00765B3B"/>
    <w:rsid w:val="00791E80"/>
    <w:rsid w:val="007938E1"/>
    <w:rsid w:val="00794417"/>
    <w:rsid w:val="007A4230"/>
    <w:rsid w:val="007A57F3"/>
    <w:rsid w:val="007F0DCA"/>
    <w:rsid w:val="007F1201"/>
    <w:rsid w:val="0084437F"/>
    <w:rsid w:val="00854DAF"/>
    <w:rsid w:val="008600A7"/>
    <w:rsid w:val="00863DDA"/>
    <w:rsid w:val="00866898"/>
    <w:rsid w:val="008821B4"/>
    <w:rsid w:val="0088697A"/>
    <w:rsid w:val="008A6DD1"/>
    <w:rsid w:val="008C5EF1"/>
    <w:rsid w:val="008C7A58"/>
    <w:rsid w:val="008E215F"/>
    <w:rsid w:val="008F73E2"/>
    <w:rsid w:val="008F79F6"/>
    <w:rsid w:val="00914216"/>
    <w:rsid w:val="009272FE"/>
    <w:rsid w:val="00931EA4"/>
    <w:rsid w:val="00941111"/>
    <w:rsid w:val="00961BC8"/>
    <w:rsid w:val="00974423"/>
    <w:rsid w:val="00981BD1"/>
    <w:rsid w:val="009959B7"/>
    <w:rsid w:val="009A156A"/>
    <w:rsid w:val="009B7EA9"/>
    <w:rsid w:val="009C6B2E"/>
    <w:rsid w:val="009D0F12"/>
    <w:rsid w:val="009D7460"/>
    <w:rsid w:val="009E7863"/>
    <w:rsid w:val="00A209C7"/>
    <w:rsid w:val="00A23BD8"/>
    <w:rsid w:val="00A33A14"/>
    <w:rsid w:val="00A47E59"/>
    <w:rsid w:val="00A640C4"/>
    <w:rsid w:val="00A65002"/>
    <w:rsid w:val="00A679D1"/>
    <w:rsid w:val="00A729C3"/>
    <w:rsid w:val="00A81D21"/>
    <w:rsid w:val="00AB1491"/>
    <w:rsid w:val="00AB5C1D"/>
    <w:rsid w:val="00AC21AD"/>
    <w:rsid w:val="00AC4E5B"/>
    <w:rsid w:val="00AC5BEA"/>
    <w:rsid w:val="00AE06AD"/>
    <w:rsid w:val="00AF5F6D"/>
    <w:rsid w:val="00AF6EA2"/>
    <w:rsid w:val="00B463F7"/>
    <w:rsid w:val="00B63C4B"/>
    <w:rsid w:val="00B700C8"/>
    <w:rsid w:val="00B76343"/>
    <w:rsid w:val="00B86977"/>
    <w:rsid w:val="00B86B1C"/>
    <w:rsid w:val="00B95186"/>
    <w:rsid w:val="00BB08FC"/>
    <w:rsid w:val="00BB45D1"/>
    <w:rsid w:val="00BB787A"/>
    <w:rsid w:val="00BC38A0"/>
    <w:rsid w:val="00BC5C6A"/>
    <w:rsid w:val="00BD2DB7"/>
    <w:rsid w:val="00BE7B2D"/>
    <w:rsid w:val="00C0135B"/>
    <w:rsid w:val="00C072E2"/>
    <w:rsid w:val="00C07FA0"/>
    <w:rsid w:val="00C10F6C"/>
    <w:rsid w:val="00C12B39"/>
    <w:rsid w:val="00C40C08"/>
    <w:rsid w:val="00C4160C"/>
    <w:rsid w:val="00C41E6D"/>
    <w:rsid w:val="00C4307D"/>
    <w:rsid w:val="00C531D5"/>
    <w:rsid w:val="00C53F10"/>
    <w:rsid w:val="00C924E2"/>
    <w:rsid w:val="00CB2F8B"/>
    <w:rsid w:val="00CB5AC0"/>
    <w:rsid w:val="00CD243D"/>
    <w:rsid w:val="00CD32E5"/>
    <w:rsid w:val="00CD5481"/>
    <w:rsid w:val="00CD6703"/>
    <w:rsid w:val="00CE5F99"/>
    <w:rsid w:val="00CF69AE"/>
    <w:rsid w:val="00D37298"/>
    <w:rsid w:val="00D409FE"/>
    <w:rsid w:val="00D43AC9"/>
    <w:rsid w:val="00D4781A"/>
    <w:rsid w:val="00D513DF"/>
    <w:rsid w:val="00D5445E"/>
    <w:rsid w:val="00D635D3"/>
    <w:rsid w:val="00D63D5B"/>
    <w:rsid w:val="00D92290"/>
    <w:rsid w:val="00DA587D"/>
    <w:rsid w:val="00DD6655"/>
    <w:rsid w:val="00DD6F84"/>
    <w:rsid w:val="00DE14C6"/>
    <w:rsid w:val="00DF62DC"/>
    <w:rsid w:val="00E0179C"/>
    <w:rsid w:val="00E034BC"/>
    <w:rsid w:val="00E05D14"/>
    <w:rsid w:val="00E16DB9"/>
    <w:rsid w:val="00E345CF"/>
    <w:rsid w:val="00E40BA6"/>
    <w:rsid w:val="00E44F37"/>
    <w:rsid w:val="00E46B51"/>
    <w:rsid w:val="00E71BE0"/>
    <w:rsid w:val="00E72E50"/>
    <w:rsid w:val="00E968C9"/>
    <w:rsid w:val="00EA1459"/>
    <w:rsid w:val="00EB72F4"/>
    <w:rsid w:val="00EE5942"/>
    <w:rsid w:val="00F0660A"/>
    <w:rsid w:val="00F3500F"/>
    <w:rsid w:val="00F36D0D"/>
    <w:rsid w:val="00F51934"/>
    <w:rsid w:val="00F62C84"/>
    <w:rsid w:val="00F66D9F"/>
    <w:rsid w:val="00F76F7E"/>
    <w:rsid w:val="00F8428C"/>
    <w:rsid w:val="00F9695B"/>
    <w:rsid w:val="00FA6822"/>
    <w:rsid w:val="00F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A56A"/>
  <w15:chartTrackingRefBased/>
  <w15:docId w15:val="{3BA3400C-A11F-461D-B91A-4BBB1456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4E"/>
  </w:style>
  <w:style w:type="paragraph" w:styleId="Heading1">
    <w:name w:val="heading 1"/>
    <w:basedOn w:val="Normal"/>
    <w:next w:val="Normal"/>
    <w:link w:val="Heading1Char"/>
    <w:uiPriority w:val="9"/>
    <w:qFormat/>
    <w:rsid w:val="0033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C33F24-04B9-4780-B406-D06D6530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287</cp:revision>
  <dcterms:created xsi:type="dcterms:W3CDTF">2021-04-27T09:22:00Z</dcterms:created>
  <dcterms:modified xsi:type="dcterms:W3CDTF">2021-05-05T12:48:00Z</dcterms:modified>
</cp:coreProperties>
</file>