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250A8">
      <w:pPr>
        <w:pStyle w:val="1"/>
      </w:pPr>
      <w:r>
        <w:t xml:space="preserve">Александр Сергеевич Пушкин </w:t>
      </w:r>
    </w:p>
    <w:p w:rsidR="00000000" w:rsidRDefault="006250A8">
      <w:pPr>
        <w:pStyle w:val="1"/>
      </w:pPr>
      <w:r>
        <w:t>Моцарт и Сальери</w:t>
      </w:r>
    </w:p>
    <w:p w:rsidR="00000000" w:rsidRDefault="006250A8">
      <w:pPr>
        <w:jc w:val="left"/>
      </w:pPr>
    </w:p>
    <w:p w:rsidR="00000000" w:rsidRDefault="006250A8">
      <w:pPr>
        <w:pStyle w:val="2"/>
        <w:rPr>
          <w:i/>
          <w:iCs/>
        </w:rPr>
      </w:pPr>
      <w:r>
        <w:rPr>
          <w:i/>
          <w:iCs/>
        </w:rPr>
        <w:t xml:space="preserve">Маленькие трагедии – </w:t>
      </w:r>
    </w:p>
    <w:p w:rsidR="00000000" w:rsidRDefault="006250A8">
      <w:pPr>
        <w:jc w:val="left"/>
      </w:pPr>
    </w:p>
    <w:p w:rsidR="00000000" w:rsidRDefault="006250A8">
      <w:pPr>
        <w:pStyle w:val="2"/>
      </w:pPr>
      <w:bookmarkStart w:id="0" w:name="_GoBack"/>
      <w:bookmarkEnd w:id="0"/>
      <w:r>
        <w:t>СЦЕНА I</w:t>
      </w:r>
    </w:p>
    <w:p w:rsidR="00000000" w:rsidRDefault="006250A8">
      <w:pPr>
        <w:jc w:val="left"/>
      </w:pPr>
    </w:p>
    <w:p w:rsidR="00000000" w:rsidRDefault="006250A8">
      <w:r>
        <w:rPr>
          <w:i/>
          <w:iCs/>
        </w:rPr>
        <w:t>Комната.</w:t>
      </w:r>
      <w:r>
        <w:t xml:space="preserve"> 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Сальери</w:t>
      </w:r>
    </w:p>
    <w:p w:rsidR="00000000" w:rsidRDefault="006250A8">
      <w:pPr>
        <w:jc w:val="left"/>
      </w:pPr>
    </w:p>
    <w:p w:rsidR="00000000" w:rsidRDefault="006250A8">
      <w:r>
        <w:t>Все говорят: нет правды на земле.</w:t>
      </w:r>
    </w:p>
    <w:p w:rsidR="00000000" w:rsidRDefault="006250A8">
      <w:r>
        <w:t>Но правды нет – и выше. Для меня</w:t>
      </w:r>
    </w:p>
    <w:p w:rsidR="00000000" w:rsidRDefault="006250A8">
      <w:r>
        <w:t>Так это ясно, как простая гамма.</w:t>
      </w:r>
    </w:p>
    <w:p w:rsidR="00000000" w:rsidRDefault="006250A8">
      <w:r>
        <w:t>Родился я с любовию к искусству;</w:t>
      </w:r>
    </w:p>
    <w:p w:rsidR="00000000" w:rsidRDefault="006250A8">
      <w:r>
        <w:t>Ребенком будучи, когда высоко</w:t>
      </w:r>
    </w:p>
    <w:p w:rsidR="00000000" w:rsidRDefault="006250A8">
      <w:r>
        <w:t>Звучал орган в старинной церкви нашей,</w:t>
      </w:r>
    </w:p>
    <w:p w:rsidR="00000000" w:rsidRDefault="006250A8">
      <w:r>
        <w:t>Я слушал и заслушивался – слезы</w:t>
      </w:r>
    </w:p>
    <w:p w:rsidR="00000000" w:rsidRDefault="006250A8">
      <w:r>
        <w:t>Невольные и сладкие текли.</w:t>
      </w:r>
    </w:p>
    <w:p w:rsidR="00000000" w:rsidRDefault="006250A8">
      <w:r>
        <w:t>Отверг я рано праздные забавы;</w:t>
      </w:r>
    </w:p>
    <w:p w:rsidR="00000000" w:rsidRDefault="006250A8">
      <w:r>
        <w:t>Науки, чуждые музыке, были</w:t>
      </w:r>
    </w:p>
    <w:p w:rsidR="00000000" w:rsidRDefault="006250A8">
      <w:r>
        <w:t>Пост</w:t>
      </w:r>
      <w:r>
        <w:t>ылы мне; упрямо и надменно</w:t>
      </w:r>
    </w:p>
    <w:p w:rsidR="00000000" w:rsidRDefault="006250A8">
      <w:r>
        <w:t>От них отрекся я и предался</w:t>
      </w:r>
    </w:p>
    <w:p w:rsidR="00000000" w:rsidRDefault="006250A8">
      <w:r>
        <w:t>Одной музыке. Труден первый шаг</w:t>
      </w:r>
    </w:p>
    <w:p w:rsidR="00000000" w:rsidRDefault="006250A8">
      <w:r>
        <w:t>И скучен первый путь. Преодолел</w:t>
      </w:r>
    </w:p>
    <w:p w:rsidR="00000000" w:rsidRDefault="006250A8">
      <w:r>
        <w:t>Я ранние невзгоды. Ремесло</w:t>
      </w:r>
    </w:p>
    <w:p w:rsidR="00000000" w:rsidRDefault="006250A8">
      <w:r>
        <w:t>Поставил я подножием искусству;</w:t>
      </w:r>
    </w:p>
    <w:p w:rsidR="00000000" w:rsidRDefault="006250A8">
      <w:r>
        <w:t>Я сделался ремесленник: перстам</w:t>
      </w:r>
    </w:p>
    <w:p w:rsidR="00000000" w:rsidRDefault="006250A8">
      <w:r>
        <w:t>Придал послушную, сухую беглость</w:t>
      </w:r>
    </w:p>
    <w:p w:rsidR="00000000" w:rsidRDefault="006250A8">
      <w:r>
        <w:t>И верность уху. Звуки умертвив,</w:t>
      </w:r>
    </w:p>
    <w:p w:rsidR="00000000" w:rsidRDefault="006250A8">
      <w:r>
        <w:t>Музыку я разъял, как труп. Поверил</w:t>
      </w:r>
    </w:p>
    <w:p w:rsidR="00000000" w:rsidRDefault="006250A8">
      <w:r>
        <w:t>Я алгеброй гармонию. Тогда</w:t>
      </w:r>
    </w:p>
    <w:p w:rsidR="00000000" w:rsidRDefault="006250A8">
      <w:r>
        <w:t xml:space="preserve">Уже дерзнул, в науке </w:t>
      </w:r>
      <w:proofErr w:type="gramStart"/>
      <w:r>
        <w:t>искушенный</w:t>
      </w:r>
      <w:proofErr w:type="gramEnd"/>
      <w:r>
        <w:t>,</w:t>
      </w:r>
    </w:p>
    <w:p w:rsidR="00000000" w:rsidRDefault="006250A8">
      <w:r>
        <w:t>Предаться неге творческой мечты.</w:t>
      </w:r>
    </w:p>
    <w:p w:rsidR="00000000" w:rsidRDefault="006250A8">
      <w:r>
        <w:t>Я стал творить, но в тишине, но в тайне,</w:t>
      </w:r>
    </w:p>
    <w:p w:rsidR="00000000" w:rsidRDefault="006250A8">
      <w:r>
        <w:t>Не смея помышлять еще о славе.</w:t>
      </w:r>
    </w:p>
    <w:p w:rsidR="00000000" w:rsidRDefault="006250A8">
      <w:r>
        <w:t>Нередко, просидев в безм</w:t>
      </w:r>
      <w:r>
        <w:t>олвной келье</w:t>
      </w:r>
    </w:p>
    <w:p w:rsidR="00000000" w:rsidRDefault="006250A8">
      <w:r>
        <w:t>Два, три дня, позабыв и сон и пищу,</w:t>
      </w:r>
    </w:p>
    <w:p w:rsidR="00000000" w:rsidRDefault="006250A8">
      <w:r>
        <w:t>Вкусив восторг и слезы вдохновенья,</w:t>
      </w:r>
    </w:p>
    <w:p w:rsidR="00000000" w:rsidRDefault="006250A8">
      <w:r>
        <w:t>Я жег мой труд и холодно смотрел,</w:t>
      </w:r>
    </w:p>
    <w:p w:rsidR="00000000" w:rsidRDefault="006250A8">
      <w:r>
        <w:t>Как мысль моя и звуки, мной рожденны,</w:t>
      </w:r>
    </w:p>
    <w:p w:rsidR="00000000" w:rsidRDefault="006250A8">
      <w:r>
        <w:t>Пылая, с легким дымом исчезали.</w:t>
      </w:r>
    </w:p>
    <w:p w:rsidR="00000000" w:rsidRDefault="006250A8">
      <w:r>
        <w:t>Что говорю? Когда великий Глюк</w:t>
      </w:r>
    </w:p>
    <w:p w:rsidR="00000000" w:rsidRDefault="006250A8">
      <w:r>
        <w:t xml:space="preserve">Явился и </w:t>
      </w:r>
      <w:proofErr w:type="gramStart"/>
      <w:r>
        <w:t>открыл нам новы</w:t>
      </w:r>
      <w:proofErr w:type="gramEnd"/>
      <w:r>
        <w:t xml:space="preserve"> тайны</w:t>
      </w:r>
    </w:p>
    <w:p w:rsidR="00000000" w:rsidRDefault="006250A8">
      <w:r>
        <w:t>(Глуб</w:t>
      </w:r>
      <w:r>
        <w:t>окие, пленительные тайны),</w:t>
      </w:r>
    </w:p>
    <w:p w:rsidR="00000000" w:rsidRDefault="006250A8">
      <w:r>
        <w:t>Не бросил ли я все, что прежде знал,</w:t>
      </w:r>
    </w:p>
    <w:p w:rsidR="00000000" w:rsidRDefault="006250A8">
      <w:r>
        <w:t>Что так любил, чему так жарко верил,</w:t>
      </w:r>
    </w:p>
    <w:p w:rsidR="00000000" w:rsidRDefault="006250A8">
      <w:r>
        <w:t>И не пошел ли бодро вслед за ним</w:t>
      </w:r>
    </w:p>
    <w:p w:rsidR="00000000" w:rsidRDefault="006250A8">
      <w:r>
        <w:t>Безропотно, как тот, кто заблуждался</w:t>
      </w:r>
    </w:p>
    <w:p w:rsidR="00000000" w:rsidRDefault="006250A8">
      <w:r>
        <w:t xml:space="preserve">И встречным </w:t>
      </w:r>
      <w:proofErr w:type="gramStart"/>
      <w:r>
        <w:t>послан</w:t>
      </w:r>
      <w:proofErr w:type="gramEnd"/>
      <w:r>
        <w:t xml:space="preserve"> в сторону иную?</w:t>
      </w:r>
    </w:p>
    <w:p w:rsidR="00000000" w:rsidRDefault="006250A8">
      <w:r>
        <w:t>Усильным, напряженным постоянством</w:t>
      </w:r>
    </w:p>
    <w:p w:rsidR="00000000" w:rsidRDefault="006250A8">
      <w:proofErr w:type="gramStart"/>
      <w:r>
        <w:lastRenderedPageBreak/>
        <w:t>Я</w:t>
      </w:r>
      <w:proofErr w:type="gramEnd"/>
      <w:r>
        <w:t xml:space="preserve"> наконец в иск</w:t>
      </w:r>
      <w:r>
        <w:t>усстве безграничном</w:t>
      </w:r>
    </w:p>
    <w:p w:rsidR="00000000" w:rsidRDefault="006250A8">
      <w:r>
        <w:t>Достигнул степени высокой. Слава</w:t>
      </w:r>
    </w:p>
    <w:p w:rsidR="00000000" w:rsidRDefault="006250A8">
      <w:r>
        <w:t>Мне улыбнулась; я в сердцах людей</w:t>
      </w:r>
    </w:p>
    <w:p w:rsidR="00000000" w:rsidRDefault="006250A8">
      <w:r>
        <w:t>Нашел созвучия своим созданьям.</w:t>
      </w:r>
    </w:p>
    <w:p w:rsidR="00000000" w:rsidRDefault="006250A8">
      <w:r>
        <w:t>Я счастлив был: я наслаждался мирно</w:t>
      </w:r>
    </w:p>
    <w:p w:rsidR="00000000" w:rsidRDefault="006250A8">
      <w:r>
        <w:t>Своим трудом, успехом, славой; также</w:t>
      </w:r>
    </w:p>
    <w:p w:rsidR="00000000" w:rsidRDefault="006250A8">
      <w:r>
        <w:t>Трудами и успехами друзей,</w:t>
      </w:r>
    </w:p>
    <w:p w:rsidR="00000000" w:rsidRDefault="006250A8">
      <w:r>
        <w:t>Товарищей моих в искусстве дивном.</w:t>
      </w:r>
    </w:p>
    <w:p w:rsidR="00000000" w:rsidRDefault="006250A8">
      <w:r>
        <w:t>Нет! никогда я зависти не знал,</w:t>
      </w:r>
    </w:p>
    <w:p w:rsidR="00000000" w:rsidRDefault="006250A8">
      <w:r>
        <w:t>О, никогда! – ниж</w:t>
      </w:r>
      <w:proofErr w:type="gramStart"/>
      <w:r>
        <w:t>e</w:t>
      </w:r>
      <w:proofErr w:type="gramEnd"/>
      <w:r>
        <w:t>&amp;#769;, когда Пиччини</w:t>
      </w:r>
    </w:p>
    <w:p w:rsidR="00000000" w:rsidRDefault="006250A8">
      <w:r>
        <w:t>Пленить умел слух диких парижан,</w:t>
      </w:r>
    </w:p>
    <w:p w:rsidR="00000000" w:rsidRDefault="006250A8">
      <w:r>
        <w:t>Ниже&amp;#769;, когда услышал в первый раз</w:t>
      </w:r>
    </w:p>
    <w:p w:rsidR="00000000" w:rsidRDefault="006250A8">
      <w:r>
        <w:t>Я Ифигении</w:t>
      </w:r>
      <w:r>
        <w:rPr>
          <w:position w:val="6"/>
        </w:rPr>
        <w:footnoteReference w:id="1"/>
      </w:r>
      <w:r>
        <w:t xml:space="preserve"> начальны звуки.</w:t>
      </w:r>
    </w:p>
    <w:p w:rsidR="00000000" w:rsidRDefault="006250A8">
      <w:r>
        <w:t>Кто скажет, чтоб Сальери гордый был</w:t>
      </w:r>
    </w:p>
    <w:p w:rsidR="00000000" w:rsidRDefault="006250A8">
      <w:r>
        <w:t>Когда-нибу</w:t>
      </w:r>
      <w:r>
        <w:t>дь завистником презренным,</w:t>
      </w:r>
    </w:p>
    <w:p w:rsidR="00000000" w:rsidRDefault="006250A8">
      <w:r>
        <w:t>Змеей, людьми растоптанною, вживе</w:t>
      </w:r>
    </w:p>
    <w:p w:rsidR="00000000" w:rsidRDefault="006250A8">
      <w:r>
        <w:t xml:space="preserve">Песок и пыль </w:t>
      </w:r>
      <w:proofErr w:type="gramStart"/>
      <w:r>
        <w:t>грызущею</w:t>
      </w:r>
      <w:proofErr w:type="gramEnd"/>
      <w:r>
        <w:t xml:space="preserve"> бессильно?</w:t>
      </w:r>
    </w:p>
    <w:p w:rsidR="00000000" w:rsidRDefault="006250A8">
      <w:r>
        <w:t>Никто!.. А ныне – сам скажу – я ныне</w:t>
      </w:r>
    </w:p>
    <w:p w:rsidR="00000000" w:rsidRDefault="006250A8">
      <w:r>
        <w:t>Завистник. Я завидую; глубоко,</w:t>
      </w:r>
    </w:p>
    <w:p w:rsidR="00000000" w:rsidRDefault="006250A8">
      <w:r>
        <w:t>Мучительно завидую. – О небо!</w:t>
      </w:r>
    </w:p>
    <w:p w:rsidR="00000000" w:rsidRDefault="006250A8">
      <w:r>
        <w:t>Где ж правота, когда священный дар,</w:t>
      </w:r>
    </w:p>
    <w:p w:rsidR="00000000" w:rsidRDefault="006250A8">
      <w:r>
        <w:t>Когда бессмертный гений – не</w:t>
      </w:r>
      <w:r>
        <w:t xml:space="preserve"> в награду</w:t>
      </w:r>
    </w:p>
    <w:p w:rsidR="00000000" w:rsidRDefault="006250A8">
      <w:r>
        <w:t>Любви горящей, самоотверженья,</w:t>
      </w:r>
    </w:p>
    <w:p w:rsidR="00000000" w:rsidRDefault="006250A8">
      <w:r>
        <w:t xml:space="preserve">Трудов, усердия, молений </w:t>
      </w:r>
      <w:proofErr w:type="gramStart"/>
      <w:r>
        <w:t>послан</w:t>
      </w:r>
      <w:proofErr w:type="gramEnd"/>
      <w:r>
        <w:t xml:space="preserve"> –</w:t>
      </w:r>
    </w:p>
    <w:p w:rsidR="00000000" w:rsidRDefault="006250A8">
      <w:r>
        <w:t>А озаряет голову безумца,</w:t>
      </w:r>
    </w:p>
    <w:p w:rsidR="00000000" w:rsidRDefault="006250A8">
      <w:r>
        <w:t xml:space="preserve">Гуляки праздного?.. </w:t>
      </w:r>
      <w:proofErr w:type="gramStart"/>
      <w:r>
        <w:t>О</w:t>
      </w:r>
      <w:proofErr w:type="gramEnd"/>
      <w:r>
        <w:t xml:space="preserve"> Моцарт, Моцарт!</w:t>
      </w:r>
    </w:p>
    <w:p w:rsidR="00000000" w:rsidRDefault="006250A8">
      <w:r>
        <w:rPr>
          <w:i/>
          <w:iCs/>
        </w:rPr>
        <w:t xml:space="preserve">Входит </w:t>
      </w:r>
      <w:r>
        <w:rPr>
          <w:b/>
          <w:bCs/>
          <w:i/>
          <w:iCs/>
        </w:rPr>
        <w:t>Моцарт</w:t>
      </w:r>
      <w:proofErr w:type="gramStart"/>
      <w:r>
        <w:rPr>
          <w:i/>
          <w:iCs/>
        </w:rPr>
        <w:t xml:space="preserve"> .</w:t>
      </w:r>
      <w:proofErr w:type="gramEnd"/>
      <w:r>
        <w:t xml:space="preserve"> 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Моцарт</w:t>
      </w:r>
    </w:p>
    <w:p w:rsidR="00000000" w:rsidRDefault="006250A8">
      <w:pPr>
        <w:jc w:val="left"/>
      </w:pPr>
    </w:p>
    <w:p w:rsidR="00000000" w:rsidRDefault="006250A8">
      <w:r>
        <w:t>Ага! увидел ты! а мне хотелось</w:t>
      </w:r>
    </w:p>
    <w:p w:rsidR="00000000" w:rsidRDefault="006250A8">
      <w:r>
        <w:t>Тебя нежданной шуткой угостить.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Сальери</w:t>
      </w:r>
    </w:p>
    <w:p w:rsidR="00000000" w:rsidRDefault="006250A8">
      <w:pPr>
        <w:jc w:val="left"/>
      </w:pPr>
    </w:p>
    <w:p w:rsidR="00000000" w:rsidRDefault="006250A8">
      <w:r>
        <w:t>Ты здесь! – Давно ль?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Моцарт</w:t>
      </w:r>
    </w:p>
    <w:p w:rsidR="00000000" w:rsidRDefault="006250A8">
      <w:pPr>
        <w:jc w:val="left"/>
      </w:pPr>
    </w:p>
    <w:p w:rsidR="00000000" w:rsidRDefault="006250A8">
      <w:r>
        <w:t>                                Сейчас. Я шел к тебе,</w:t>
      </w:r>
    </w:p>
    <w:p w:rsidR="00000000" w:rsidRDefault="006250A8">
      <w:r>
        <w:t>Нес кое-что тебе я показать;</w:t>
      </w:r>
    </w:p>
    <w:p w:rsidR="00000000" w:rsidRDefault="006250A8">
      <w:r>
        <w:t>Но, проходя перед трактиром, вдруг</w:t>
      </w:r>
    </w:p>
    <w:p w:rsidR="00000000" w:rsidRDefault="006250A8">
      <w:r>
        <w:t>Услышал скрыпку... Нет, мой друг, Сальери!</w:t>
      </w:r>
    </w:p>
    <w:p w:rsidR="00000000" w:rsidRDefault="006250A8">
      <w:r>
        <w:t>Смешнее отроду ты ничего</w:t>
      </w:r>
    </w:p>
    <w:p w:rsidR="00000000" w:rsidRDefault="006250A8">
      <w:r>
        <w:t>Не слыхивал... Слепой скрыпач в трактир</w:t>
      </w:r>
      <w:r>
        <w:t>е</w:t>
      </w:r>
    </w:p>
    <w:p w:rsidR="00000000" w:rsidRDefault="006250A8">
      <w:r>
        <w:t>Разыгрывал voi che sapete</w:t>
      </w:r>
      <w:r>
        <w:rPr>
          <w:position w:val="6"/>
        </w:rPr>
        <w:footnoteReference w:id="2"/>
      </w:r>
      <w:r>
        <w:t>. Чудо!</w:t>
      </w:r>
    </w:p>
    <w:p w:rsidR="00000000" w:rsidRDefault="006250A8">
      <w:r>
        <w:t>Не вытерпел, привел я скрыпача,</w:t>
      </w:r>
    </w:p>
    <w:p w:rsidR="00000000" w:rsidRDefault="006250A8">
      <w:r>
        <w:lastRenderedPageBreak/>
        <w:t>Чтоб угостить тебя его искусством.</w:t>
      </w:r>
    </w:p>
    <w:p w:rsidR="00000000" w:rsidRDefault="006250A8">
      <w:r>
        <w:t>Войди!</w:t>
      </w:r>
    </w:p>
    <w:p w:rsidR="00000000" w:rsidRDefault="006250A8">
      <w:r>
        <w:rPr>
          <w:i/>
          <w:iCs/>
        </w:rPr>
        <w:t xml:space="preserve">Входит </w:t>
      </w:r>
      <w:r>
        <w:rPr>
          <w:b/>
          <w:bCs/>
          <w:i/>
          <w:iCs/>
        </w:rPr>
        <w:t>слепой старик</w:t>
      </w:r>
      <w:r>
        <w:rPr>
          <w:i/>
          <w:iCs/>
        </w:rPr>
        <w:t xml:space="preserve">  со скрыпкой.</w:t>
      </w:r>
      <w:r>
        <w:t xml:space="preserve"> </w:t>
      </w:r>
    </w:p>
    <w:p w:rsidR="00000000" w:rsidRDefault="006250A8">
      <w:r>
        <w:t>           Из Моцар</w:t>
      </w:r>
      <w:r>
        <w:t>та нам что-нибудь!</w:t>
      </w:r>
    </w:p>
    <w:p w:rsidR="00000000" w:rsidRDefault="006250A8">
      <w:r>
        <w:rPr>
          <w:b/>
          <w:bCs/>
          <w:i/>
          <w:iCs/>
        </w:rPr>
        <w:t>Старик</w:t>
      </w:r>
      <w:r>
        <w:rPr>
          <w:i/>
          <w:iCs/>
        </w:rPr>
        <w:t xml:space="preserve">  играет арию </w:t>
      </w:r>
      <w:proofErr w:type="gramStart"/>
      <w:r>
        <w:rPr>
          <w:i/>
          <w:iCs/>
        </w:rPr>
        <w:t>из</w:t>
      </w:r>
      <w:proofErr w:type="gramEnd"/>
      <w:r>
        <w:rPr>
          <w:i/>
          <w:iCs/>
        </w:rPr>
        <w:t xml:space="preserve"> Дон-Жуана; </w:t>
      </w:r>
      <w:r>
        <w:rPr>
          <w:b/>
          <w:bCs/>
          <w:i/>
          <w:iCs/>
        </w:rPr>
        <w:t>Моцарт</w:t>
      </w:r>
      <w:r>
        <w:rPr>
          <w:i/>
          <w:iCs/>
        </w:rPr>
        <w:t xml:space="preserve">  хохочет.</w:t>
      </w:r>
      <w:r>
        <w:t xml:space="preserve"> 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Сальери</w:t>
      </w:r>
    </w:p>
    <w:p w:rsidR="00000000" w:rsidRDefault="006250A8">
      <w:pPr>
        <w:jc w:val="left"/>
      </w:pPr>
    </w:p>
    <w:p w:rsidR="00000000" w:rsidRDefault="006250A8">
      <w:r>
        <w:t>И ты смеяться можешь?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Моцарт</w:t>
      </w:r>
    </w:p>
    <w:p w:rsidR="00000000" w:rsidRDefault="006250A8">
      <w:pPr>
        <w:jc w:val="left"/>
      </w:pPr>
    </w:p>
    <w:p w:rsidR="00000000" w:rsidRDefault="006250A8">
      <w:r>
        <w:t>                                    Ах, Сальери!</w:t>
      </w:r>
    </w:p>
    <w:p w:rsidR="00000000" w:rsidRDefault="006250A8">
      <w:r>
        <w:t>Ужель и сам ты не смеешься?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Сальери</w:t>
      </w:r>
    </w:p>
    <w:p w:rsidR="00000000" w:rsidRDefault="006250A8">
      <w:pPr>
        <w:jc w:val="left"/>
      </w:pPr>
    </w:p>
    <w:p w:rsidR="00000000" w:rsidRDefault="006250A8">
      <w:r>
        <w:t>                                             Нет.</w:t>
      </w:r>
    </w:p>
    <w:p w:rsidR="00000000" w:rsidRDefault="006250A8">
      <w:r>
        <w:t>Мне не смешно, когда маляр негодный</w:t>
      </w:r>
    </w:p>
    <w:p w:rsidR="00000000" w:rsidRDefault="006250A8">
      <w:r>
        <w:t>Мне пачкает Мадонну Рафаэля,</w:t>
      </w:r>
    </w:p>
    <w:p w:rsidR="00000000" w:rsidRDefault="006250A8">
      <w:r>
        <w:t xml:space="preserve">Мне не смешно, когда </w:t>
      </w:r>
      <w:proofErr w:type="gramStart"/>
      <w:r>
        <w:t>фигляр</w:t>
      </w:r>
      <w:proofErr w:type="gramEnd"/>
      <w:r>
        <w:t xml:space="preserve"> презренный</w:t>
      </w:r>
    </w:p>
    <w:p w:rsidR="00000000" w:rsidRDefault="006250A8">
      <w:r>
        <w:t>Пародией бесчестит Алигьери.</w:t>
      </w:r>
    </w:p>
    <w:p w:rsidR="00000000" w:rsidRDefault="006250A8">
      <w:r>
        <w:t>Пошел, старик.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Моцарт</w:t>
      </w:r>
    </w:p>
    <w:p w:rsidR="00000000" w:rsidRDefault="006250A8">
      <w:pPr>
        <w:jc w:val="left"/>
      </w:pPr>
    </w:p>
    <w:p w:rsidR="00000000" w:rsidRDefault="006250A8">
      <w:r>
        <w:t>                       Постой же: вот тебе,</w:t>
      </w:r>
    </w:p>
    <w:p w:rsidR="00000000" w:rsidRDefault="006250A8">
      <w:r>
        <w:t>Пей за мое здоровье.</w:t>
      </w:r>
    </w:p>
    <w:p w:rsidR="00000000" w:rsidRDefault="006250A8">
      <w:r>
        <w:rPr>
          <w:b/>
          <w:bCs/>
          <w:i/>
          <w:iCs/>
        </w:rPr>
        <w:t>Старик</w:t>
      </w:r>
      <w:r>
        <w:rPr>
          <w:i/>
          <w:iCs/>
        </w:rPr>
        <w:t xml:space="preserve">  уходит.</w:t>
      </w:r>
      <w:r>
        <w:t xml:space="preserve"> </w:t>
      </w:r>
    </w:p>
    <w:p w:rsidR="00000000" w:rsidRDefault="006250A8">
      <w:r>
        <w:t>                 </w:t>
      </w:r>
      <w:r>
        <w:t>               Ты, Сальери,</w:t>
      </w:r>
    </w:p>
    <w:p w:rsidR="00000000" w:rsidRDefault="006250A8">
      <w:r>
        <w:t>Не в духе нынче. Я приду к тебе</w:t>
      </w:r>
    </w:p>
    <w:p w:rsidR="00000000" w:rsidRDefault="006250A8">
      <w:r>
        <w:t>В другое время.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Сальери</w:t>
      </w:r>
    </w:p>
    <w:p w:rsidR="00000000" w:rsidRDefault="006250A8">
      <w:pPr>
        <w:jc w:val="left"/>
      </w:pPr>
    </w:p>
    <w:p w:rsidR="00000000" w:rsidRDefault="006250A8">
      <w:r>
        <w:t>                        Что ты мне принес?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Моцарт</w:t>
      </w:r>
    </w:p>
    <w:p w:rsidR="00000000" w:rsidRDefault="006250A8">
      <w:pPr>
        <w:jc w:val="left"/>
      </w:pPr>
    </w:p>
    <w:p w:rsidR="00000000" w:rsidRDefault="006250A8">
      <w:r>
        <w:t xml:space="preserve">Нет – так; безделицу. </w:t>
      </w:r>
      <w:proofErr w:type="gramStart"/>
      <w:r>
        <w:t>Намедни</w:t>
      </w:r>
      <w:proofErr w:type="gramEnd"/>
      <w:r>
        <w:t xml:space="preserve"> ночью</w:t>
      </w:r>
    </w:p>
    <w:p w:rsidR="00000000" w:rsidRDefault="006250A8">
      <w:r>
        <w:t>Бессонница моя меня томила,</w:t>
      </w:r>
    </w:p>
    <w:p w:rsidR="00000000" w:rsidRDefault="006250A8">
      <w:r>
        <w:t>И в голову пришли мне две, три мысли.</w:t>
      </w:r>
    </w:p>
    <w:p w:rsidR="00000000" w:rsidRDefault="006250A8">
      <w:r>
        <w:t>Сегодня их я набросал. Хотелось</w:t>
      </w:r>
    </w:p>
    <w:p w:rsidR="00000000" w:rsidRDefault="006250A8">
      <w:r>
        <w:t>Твое мне слышать мненье; но теперь</w:t>
      </w:r>
    </w:p>
    <w:p w:rsidR="00000000" w:rsidRDefault="006250A8">
      <w:r>
        <w:t>Тебе не до меня.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Сальери</w:t>
      </w:r>
    </w:p>
    <w:p w:rsidR="00000000" w:rsidRDefault="006250A8">
      <w:pPr>
        <w:jc w:val="left"/>
      </w:pPr>
    </w:p>
    <w:p w:rsidR="00000000" w:rsidRDefault="006250A8">
      <w:r>
        <w:t>                          Ах, Моцарт, Моцарт!</w:t>
      </w:r>
    </w:p>
    <w:p w:rsidR="00000000" w:rsidRDefault="006250A8">
      <w:r>
        <w:t>Когда же мне не до тебя? Садись;</w:t>
      </w:r>
    </w:p>
    <w:p w:rsidR="00000000" w:rsidRDefault="006250A8">
      <w:r>
        <w:t>Я слушаю.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lastRenderedPageBreak/>
        <w:t>Моцарт</w:t>
      </w:r>
    </w:p>
    <w:p w:rsidR="00000000" w:rsidRDefault="006250A8">
      <w:pPr>
        <w:jc w:val="left"/>
      </w:pPr>
    </w:p>
    <w:p w:rsidR="00000000" w:rsidRDefault="006250A8">
      <w:r>
        <w:rPr>
          <w:i/>
          <w:iCs/>
        </w:rPr>
        <w:t>(за фортепиано)</w:t>
      </w:r>
      <w:r>
        <w:t xml:space="preserve"> </w:t>
      </w:r>
    </w:p>
    <w:p w:rsidR="00000000" w:rsidRDefault="006250A8">
      <w:r>
        <w:t>               Представь себе... кого бы?</w:t>
      </w:r>
    </w:p>
    <w:p w:rsidR="00000000" w:rsidRDefault="006250A8">
      <w:r>
        <w:t>Ну, х</w:t>
      </w:r>
      <w:r>
        <w:t xml:space="preserve">оть меня – немного </w:t>
      </w:r>
      <w:proofErr w:type="gramStart"/>
      <w:r>
        <w:t>помоложе</w:t>
      </w:r>
      <w:proofErr w:type="gramEnd"/>
      <w:r>
        <w:t>;</w:t>
      </w:r>
    </w:p>
    <w:p w:rsidR="00000000" w:rsidRDefault="006250A8">
      <w:r>
        <w:t>Влюбленного – не слишком, а слегка –</w:t>
      </w:r>
    </w:p>
    <w:p w:rsidR="00000000" w:rsidRDefault="006250A8">
      <w:r>
        <w:t xml:space="preserve">С </w:t>
      </w:r>
      <w:proofErr w:type="gramStart"/>
      <w:r>
        <w:t>красоткой</w:t>
      </w:r>
      <w:proofErr w:type="gramEnd"/>
      <w:r>
        <w:t>, или с другом – хоть с тобой,</w:t>
      </w:r>
    </w:p>
    <w:p w:rsidR="00000000" w:rsidRDefault="006250A8">
      <w:r>
        <w:t>Я весел... Вдруг: виденье гробовое,</w:t>
      </w:r>
    </w:p>
    <w:p w:rsidR="00000000" w:rsidRDefault="006250A8">
      <w:r>
        <w:t>Незапный мрак иль что-нибудь такое...</w:t>
      </w:r>
    </w:p>
    <w:p w:rsidR="00000000" w:rsidRDefault="006250A8">
      <w:r>
        <w:t>Ну, слушай же.</w:t>
      </w:r>
    </w:p>
    <w:p w:rsidR="00000000" w:rsidRDefault="006250A8">
      <w:r>
        <w:rPr>
          <w:i/>
          <w:iCs/>
        </w:rPr>
        <w:t>(Играет.)</w:t>
      </w:r>
      <w:r>
        <w:t xml:space="preserve"> 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Сальери</w:t>
      </w:r>
    </w:p>
    <w:p w:rsidR="00000000" w:rsidRDefault="006250A8">
      <w:pPr>
        <w:jc w:val="left"/>
      </w:pPr>
    </w:p>
    <w:p w:rsidR="00000000" w:rsidRDefault="006250A8">
      <w:r>
        <w:t>                        Ты с этим шел ко мне</w:t>
      </w:r>
    </w:p>
    <w:p w:rsidR="00000000" w:rsidRDefault="006250A8">
      <w:r>
        <w:t>И мог остановиться у трактира</w:t>
      </w:r>
    </w:p>
    <w:p w:rsidR="00000000" w:rsidRDefault="006250A8">
      <w:r>
        <w:t>И слушать скрыпача слепого! – Боже!</w:t>
      </w:r>
    </w:p>
    <w:p w:rsidR="00000000" w:rsidRDefault="006250A8">
      <w:r>
        <w:t>Ты, Моцарт, недостоин сам себя.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Моцарт</w:t>
      </w:r>
    </w:p>
    <w:p w:rsidR="00000000" w:rsidRDefault="006250A8">
      <w:pPr>
        <w:jc w:val="left"/>
      </w:pPr>
    </w:p>
    <w:p w:rsidR="00000000" w:rsidRDefault="006250A8">
      <w:r>
        <w:t>Что ж, хорошо?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Сальери</w:t>
      </w:r>
    </w:p>
    <w:p w:rsidR="00000000" w:rsidRDefault="006250A8">
      <w:pPr>
        <w:jc w:val="left"/>
      </w:pPr>
    </w:p>
    <w:p w:rsidR="00000000" w:rsidRDefault="006250A8">
      <w:r>
        <w:t>                       Какая глубина!</w:t>
      </w:r>
    </w:p>
    <w:p w:rsidR="00000000" w:rsidRDefault="006250A8">
      <w:r>
        <w:t xml:space="preserve">Какая </w:t>
      </w:r>
      <w:proofErr w:type="gramStart"/>
      <w:r>
        <w:t>смелость</w:t>
      </w:r>
      <w:proofErr w:type="gramEnd"/>
      <w:r>
        <w:t xml:space="preserve"> и </w:t>
      </w:r>
      <w:proofErr w:type="gramStart"/>
      <w:r>
        <w:t>какая</w:t>
      </w:r>
      <w:proofErr w:type="gramEnd"/>
      <w:r>
        <w:t xml:space="preserve"> стройность!</w:t>
      </w:r>
    </w:p>
    <w:p w:rsidR="00000000" w:rsidRDefault="006250A8">
      <w:r>
        <w:t>Ты, Мо</w:t>
      </w:r>
      <w:r>
        <w:t>царт, бог, и сам того не знаешь;</w:t>
      </w:r>
    </w:p>
    <w:p w:rsidR="00000000" w:rsidRDefault="006250A8">
      <w:r>
        <w:t>Я знаю, я.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Моцарт</w:t>
      </w:r>
    </w:p>
    <w:p w:rsidR="00000000" w:rsidRDefault="006250A8">
      <w:pPr>
        <w:jc w:val="left"/>
      </w:pPr>
    </w:p>
    <w:p w:rsidR="00000000" w:rsidRDefault="006250A8">
      <w:r>
        <w:t>               Ба! право? может быть...</w:t>
      </w:r>
    </w:p>
    <w:p w:rsidR="00000000" w:rsidRDefault="006250A8">
      <w:r>
        <w:t>Но божество мое проголодалось.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Сальери</w:t>
      </w:r>
    </w:p>
    <w:p w:rsidR="00000000" w:rsidRDefault="006250A8">
      <w:pPr>
        <w:jc w:val="left"/>
      </w:pPr>
    </w:p>
    <w:p w:rsidR="00000000" w:rsidRDefault="006250A8">
      <w:r>
        <w:t>Послушай: отобедаем мы вместе</w:t>
      </w:r>
    </w:p>
    <w:p w:rsidR="00000000" w:rsidRDefault="006250A8">
      <w:r>
        <w:t>В трактире Золотого Льва.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Моцарт</w:t>
      </w:r>
    </w:p>
    <w:p w:rsidR="00000000" w:rsidRDefault="006250A8">
      <w:pPr>
        <w:jc w:val="left"/>
      </w:pPr>
    </w:p>
    <w:p w:rsidR="00000000" w:rsidRDefault="006250A8">
      <w:r>
        <w:t>                                       Пожалуй;</w:t>
      </w:r>
    </w:p>
    <w:p w:rsidR="00000000" w:rsidRDefault="006250A8">
      <w:r>
        <w:t>Я рад. Но дай схожу домой сказать</w:t>
      </w:r>
    </w:p>
    <w:p w:rsidR="00000000" w:rsidRDefault="006250A8">
      <w:r>
        <w:t>Жене, чтобы меня она к обеду</w:t>
      </w:r>
    </w:p>
    <w:p w:rsidR="00000000" w:rsidRDefault="006250A8">
      <w:r>
        <w:t>Не дожидалась.</w:t>
      </w:r>
    </w:p>
    <w:p w:rsidR="00000000" w:rsidRDefault="006250A8">
      <w:r>
        <w:rPr>
          <w:i/>
          <w:iCs/>
        </w:rPr>
        <w:t>(Уходит.)</w:t>
      </w:r>
      <w:r>
        <w:t xml:space="preserve"> 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Сальери</w:t>
      </w:r>
    </w:p>
    <w:p w:rsidR="00000000" w:rsidRDefault="006250A8">
      <w:pPr>
        <w:jc w:val="left"/>
      </w:pPr>
    </w:p>
    <w:p w:rsidR="00000000" w:rsidRDefault="006250A8">
      <w:r>
        <w:t>                       Жду тебя; смотри ж.</w:t>
      </w:r>
    </w:p>
    <w:p w:rsidR="00000000" w:rsidRDefault="006250A8">
      <w:r>
        <w:t>Нет! не могу противиться я доле</w:t>
      </w:r>
    </w:p>
    <w:p w:rsidR="00000000" w:rsidRDefault="006250A8">
      <w:r>
        <w:lastRenderedPageBreak/>
        <w:t>Судьбе моей: я избран, чтоб его</w:t>
      </w:r>
    </w:p>
    <w:p w:rsidR="00000000" w:rsidRDefault="006250A8">
      <w:r>
        <w:t>Остановить – не то мы все погибли,</w:t>
      </w:r>
    </w:p>
    <w:p w:rsidR="00000000" w:rsidRDefault="006250A8">
      <w:r>
        <w:t xml:space="preserve">Мы все, жрецы, </w:t>
      </w:r>
      <w:r>
        <w:t>служители музыки,</w:t>
      </w:r>
    </w:p>
    <w:p w:rsidR="00000000" w:rsidRDefault="006250A8">
      <w:r>
        <w:t>Не я один с моей глухою славой....</w:t>
      </w:r>
    </w:p>
    <w:p w:rsidR="00000000" w:rsidRDefault="006250A8">
      <w:r>
        <w:t>Что пользы, если Моцарт будет жив</w:t>
      </w:r>
    </w:p>
    <w:p w:rsidR="00000000" w:rsidRDefault="006250A8">
      <w:r>
        <w:t>И новой высоты еще достигнет?</w:t>
      </w:r>
    </w:p>
    <w:p w:rsidR="00000000" w:rsidRDefault="006250A8">
      <w:r>
        <w:t>Подымет ли он тем искусство? Нет;</w:t>
      </w:r>
    </w:p>
    <w:p w:rsidR="00000000" w:rsidRDefault="006250A8">
      <w:r>
        <w:t>Оно падет опять, как он исчезнет:</w:t>
      </w:r>
    </w:p>
    <w:p w:rsidR="00000000" w:rsidRDefault="006250A8">
      <w:r>
        <w:t>Наследника нам не оставит он.</w:t>
      </w:r>
    </w:p>
    <w:p w:rsidR="00000000" w:rsidRDefault="006250A8">
      <w:r>
        <w:t>Что пользы в нем? Как некий херувим,</w:t>
      </w:r>
    </w:p>
    <w:p w:rsidR="00000000" w:rsidRDefault="006250A8">
      <w:r>
        <w:t>Он н</w:t>
      </w:r>
      <w:r>
        <w:t>есколько занес нам песен райских,</w:t>
      </w:r>
    </w:p>
    <w:p w:rsidR="00000000" w:rsidRDefault="006250A8">
      <w:r>
        <w:t>Чтоб, возмутив бескрылое желанье</w:t>
      </w:r>
    </w:p>
    <w:p w:rsidR="00000000" w:rsidRDefault="006250A8">
      <w:r>
        <w:t>В нас, чадах праха, после улететь!</w:t>
      </w:r>
    </w:p>
    <w:p w:rsidR="00000000" w:rsidRDefault="006250A8">
      <w:r>
        <w:t>Так улетай же! чем скорей, тем лучше.</w:t>
      </w:r>
    </w:p>
    <w:p w:rsidR="00000000" w:rsidRDefault="006250A8"/>
    <w:p w:rsidR="00000000" w:rsidRDefault="006250A8">
      <w:r>
        <w:t xml:space="preserve">Вот яд, последний дар </w:t>
      </w:r>
      <w:proofErr w:type="gramStart"/>
      <w:r>
        <w:t>моей</w:t>
      </w:r>
      <w:proofErr w:type="gramEnd"/>
      <w:r>
        <w:t xml:space="preserve"> Изоры.</w:t>
      </w:r>
    </w:p>
    <w:p w:rsidR="00000000" w:rsidRDefault="006250A8">
      <w:r>
        <w:t>Осьмнадцать лет ношу его с собою –</w:t>
      </w:r>
    </w:p>
    <w:p w:rsidR="00000000" w:rsidRDefault="006250A8">
      <w:r>
        <w:t>И часто жизнь казалась мне с тех пор</w:t>
      </w:r>
    </w:p>
    <w:p w:rsidR="00000000" w:rsidRDefault="006250A8">
      <w:r>
        <w:t>Несносной раной, и сидел я часто</w:t>
      </w:r>
    </w:p>
    <w:p w:rsidR="00000000" w:rsidRDefault="006250A8">
      <w:r>
        <w:t>С врагом беспечным за одной трапезой,</w:t>
      </w:r>
    </w:p>
    <w:p w:rsidR="00000000" w:rsidRDefault="006250A8">
      <w:r>
        <w:t>И никогда на шепот искушенья</w:t>
      </w:r>
    </w:p>
    <w:p w:rsidR="00000000" w:rsidRDefault="006250A8">
      <w:r>
        <w:t>Не преклонился я, хоть я не трус,</w:t>
      </w:r>
    </w:p>
    <w:p w:rsidR="00000000" w:rsidRDefault="006250A8">
      <w:r>
        <w:t>Хотя обиду чувствую глубоко,</w:t>
      </w:r>
    </w:p>
    <w:p w:rsidR="00000000" w:rsidRDefault="006250A8">
      <w:r>
        <w:t>Хоть мало жизнь люблю. Все медлил я.</w:t>
      </w:r>
    </w:p>
    <w:p w:rsidR="00000000" w:rsidRDefault="006250A8">
      <w:r>
        <w:t>Как жажда смерти мучила меня,</w:t>
      </w:r>
    </w:p>
    <w:p w:rsidR="00000000" w:rsidRDefault="006250A8">
      <w:r>
        <w:t xml:space="preserve">Что умирать? я мнил: быть </w:t>
      </w:r>
      <w:r>
        <w:t>может, жизнь</w:t>
      </w:r>
    </w:p>
    <w:p w:rsidR="00000000" w:rsidRDefault="006250A8">
      <w:r>
        <w:t>Мне принесет незапные дары;</w:t>
      </w:r>
    </w:p>
    <w:p w:rsidR="00000000" w:rsidRDefault="006250A8">
      <w:r>
        <w:t>Быть может, посетит меня восторг</w:t>
      </w:r>
    </w:p>
    <w:p w:rsidR="00000000" w:rsidRDefault="006250A8">
      <w:r>
        <w:t>И творческая ночь и вдохновенье;</w:t>
      </w:r>
    </w:p>
    <w:p w:rsidR="00000000" w:rsidRDefault="006250A8">
      <w:r>
        <w:t xml:space="preserve">Быть может, </w:t>
      </w:r>
      <w:proofErr w:type="gramStart"/>
      <w:r>
        <w:t>новый</w:t>
      </w:r>
      <w:proofErr w:type="gramEnd"/>
      <w:r>
        <w:t xml:space="preserve"> Гайден сотворит</w:t>
      </w:r>
    </w:p>
    <w:p w:rsidR="00000000" w:rsidRDefault="006250A8">
      <w:proofErr w:type="gramStart"/>
      <w:r>
        <w:t>Великое</w:t>
      </w:r>
      <w:proofErr w:type="gramEnd"/>
      <w:r>
        <w:t xml:space="preserve"> – и наслажуся им...</w:t>
      </w:r>
    </w:p>
    <w:p w:rsidR="00000000" w:rsidRDefault="006250A8">
      <w:r>
        <w:t>Как пировал я с гостем ненавистным,</w:t>
      </w:r>
    </w:p>
    <w:p w:rsidR="00000000" w:rsidRDefault="006250A8">
      <w:r>
        <w:t>Быть может, мнил я, злейшего врага</w:t>
      </w:r>
    </w:p>
    <w:p w:rsidR="00000000" w:rsidRDefault="006250A8">
      <w:r>
        <w:t>Найду; быть може</w:t>
      </w:r>
      <w:r>
        <w:t>т, злейшая обида</w:t>
      </w:r>
    </w:p>
    <w:p w:rsidR="00000000" w:rsidRDefault="006250A8">
      <w:r>
        <w:t>В меня с надменной грянет высоты –</w:t>
      </w:r>
    </w:p>
    <w:p w:rsidR="00000000" w:rsidRDefault="006250A8">
      <w:r>
        <w:t>Тогда не пропадешь ты, дар Изоры.</w:t>
      </w:r>
    </w:p>
    <w:p w:rsidR="00000000" w:rsidRDefault="006250A8">
      <w:r>
        <w:t xml:space="preserve">И я был прав! и </w:t>
      </w:r>
      <w:proofErr w:type="gramStart"/>
      <w:r>
        <w:t>наконец</w:t>
      </w:r>
      <w:proofErr w:type="gramEnd"/>
      <w:r>
        <w:t xml:space="preserve"> нашел</w:t>
      </w:r>
    </w:p>
    <w:p w:rsidR="00000000" w:rsidRDefault="006250A8">
      <w:r>
        <w:t>Я моего врага, и новый Гайден</w:t>
      </w:r>
    </w:p>
    <w:p w:rsidR="00000000" w:rsidRDefault="006250A8">
      <w:r>
        <w:t>Меня восторгом дивно упоил!</w:t>
      </w:r>
    </w:p>
    <w:p w:rsidR="00000000" w:rsidRDefault="006250A8">
      <w:r>
        <w:t>Теперь – пора! заветный дар любви,</w:t>
      </w:r>
    </w:p>
    <w:p w:rsidR="00000000" w:rsidRDefault="006250A8">
      <w:r>
        <w:t>Переходи сегодня в чашу дружбы.</w:t>
      </w:r>
    </w:p>
    <w:p w:rsidR="00000000" w:rsidRDefault="006250A8"/>
    <w:p w:rsidR="00000000" w:rsidRDefault="006250A8">
      <w:pPr>
        <w:pStyle w:val="2"/>
      </w:pPr>
      <w:r>
        <w:t>СЦЕНА II</w:t>
      </w:r>
    </w:p>
    <w:p w:rsidR="00000000" w:rsidRDefault="006250A8">
      <w:pPr>
        <w:jc w:val="left"/>
      </w:pPr>
    </w:p>
    <w:p w:rsidR="00000000" w:rsidRDefault="006250A8">
      <w:r>
        <w:rPr>
          <w:i/>
          <w:iCs/>
        </w:rPr>
        <w:t>Особая комната в трактире; фортепиано.</w:t>
      </w:r>
      <w:r>
        <w:t xml:space="preserve"> </w:t>
      </w:r>
    </w:p>
    <w:p w:rsidR="00000000" w:rsidRDefault="006250A8">
      <w:r>
        <w:rPr>
          <w:b/>
          <w:bCs/>
          <w:i/>
          <w:iCs/>
        </w:rPr>
        <w:t>Моцарт</w:t>
      </w:r>
      <w:r>
        <w:rPr>
          <w:i/>
          <w:iCs/>
        </w:rPr>
        <w:t xml:space="preserve">  и </w:t>
      </w:r>
      <w:r>
        <w:rPr>
          <w:b/>
          <w:bCs/>
          <w:i/>
          <w:iCs/>
        </w:rPr>
        <w:t>Сальери</w:t>
      </w:r>
      <w:r>
        <w:rPr>
          <w:i/>
          <w:iCs/>
        </w:rPr>
        <w:t xml:space="preserve">  за столом.</w:t>
      </w:r>
      <w:r>
        <w:t xml:space="preserve"> 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Сальери</w:t>
      </w:r>
    </w:p>
    <w:p w:rsidR="00000000" w:rsidRDefault="006250A8">
      <w:pPr>
        <w:jc w:val="left"/>
      </w:pPr>
    </w:p>
    <w:p w:rsidR="00000000" w:rsidRDefault="006250A8">
      <w:r>
        <w:t>Что ты сегодня пасмурен?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Моцарт</w:t>
      </w:r>
    </w:p>
    <w:p w:rsidR="00000000" w:rsidRDefault="006250A8">
      <w:pPr>
        <w:jc w:val="left"/>
      </w:pPr>
    </w:p>
    <w:p w:rsidR="00000000" w:rsidRDefault="006250A8">
      <w:r>
        <w:t>                                       Я? Нет!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Сальери</w:t>
      </w:r>
    </w:p>
    <w:p w:rsidR="00000000" w:rsidRDefault="006250A8">
      <w:pPr>
        <w:jc w:val="left"/>
      </w:pPr>
    </w:p>
    <w:p w:rsidR="00000000" w:rsidRDefault="006250A8">
      <w:r>
        <w:t>Ты верно, Моцарт, чем-нибудь расстроен?</w:t>
      </w:r>
    </w:p>
    <w:p w:rsidR="00000000" w:rsidRDefault="006250A8">
      <w:r>
        <w:t>Обед хороший, славное вино,</w:t>
      </w:r>
    </w:p>
    <w:p w:rsidR="00000000" w:rsidRDefault="006250A8">
      <w:r>
        <w:t>А ты молчишь и х</w:t>
      </w:r>
      <w:r>
        <w:t>муришься.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Моцарт</w:t>
      </w:r>
    </w:p>
    <w:p w:rsidR="00000000" w:rsidRDefault="006250A8">
      <w:pPr>
        <w:jc w:val="left"/>
      </w:pPr>
    </w:p>
    <w:p w:rsidR="00000000" w:rsidRDefault="006250A8">
      <w:r>
        <w:t>                                          Признаться,</w:t>
      </w:r>
    </w:p>
    <w:p w:rsidR="00000000" w:rsidRDefault="006250A8">
      <w:proofErr w:type="gramStart"/>
      <w:r>
        <w:t>Мой</w:t>
      </w:r>
      <w:proofErr w:type="gramEnd"/>
      <w:r>
        <w:t xml:space="preserve"> Requiem меня тревожит.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Сальери</w:t>
      </w:r>
    </w:p>
    <w:p w:rsidR="00000000" w:rsidRDefault="006250A8">
      <w:pPr>
        <w:jc w:val="left"/>
      </w:pPr>
    </w:p>
    <w:p w:rsidR="00000000" w:rsidRDefault="006250A8">
      <w:r>
        <w:t>                                            А!</w:t>
      </w:r>
    </w:p>
    <w:p w:rsidR="00000000" w:rsidRDefault="006250A8">
      <w:r>
        <w:t>Ты сочиняешь Requiem? Давно ли?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Моцарт</w:t>
      </w:r>
    </w:p>
    <w:p w:rsidR="00000000" w:rsidRDefault="006250A8">
      <w:pPr>
        <w:jc w:val="left"/>
      </w:pPr>
    </w:p>
    <w:p w:rsidR="00000000" w:rsidRDefault="006250A8">
      <w:r>
        <w:t>Давно, недели три. Но странный случай...</w:t>
      </w:r>
    </w:p>
    <w:p w:rsidR="00000000" w:rsidRDefault="006250A8">
      <w:r>
        <w:t>Не сказывал тебе я?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Сальери</w:t>
      </w:r>
    </w:p>
    <w:p w:rsidR="00000000" w:rsidRDefault="006250A8">
      <w:pPr>
        <w:jc w:val="left"/>
      </w:pPr>
    </w:p>
    <w:p w:rsidR="00000000" w:rsidRDefault="006250A8">
      <w:r>
        <w:t>                              Нет.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Моцарт</w:t>
      </w:r>
    </w:p>
    <w:p w:rsidR="00000000" w:rsidRDefault="006250A8">
      <w:pPr>
        <w:jc w:val="left"/>
      </w:pPr>
    </w:p>
    <w:p w:rsidR="00000000" w:rsidRDefault="006250A8">
      <w:r>
        <w:t>                                    Так слушай.</w:t>
      </w:r>
    </w:p>
    <w:p w:rsidR="00000000" w:rsidRDefault="006250A8">
      <w:r>
        <w:t>Недели три тому, пришел я поздно</w:t>
      </w:r>
    </w:p>
    <w:p w:rsidR="00000000" w:rsidRDefault="006250A8">
      <w:r>
        <w:t>Домой. Сказали мне, что заходил</w:t>
      </w:r>
    </w:p>
    <w:p w:rsidR="00000000" w:rsidRDefault="006250A8">
      <w:r>
        <w:t>За мною кто-то. Отчего – не знаю,</w:t>
      </w:r>
    </w:p>
    <w:p w:rsidR="00000000" w:rsidRDefault="006250A8">
      <w:r>
        <w:t>Всю ночь я думал: кто бы это был?</w:t>
      </w:r>
    </w:p>
    <w:p w:rsidR="00000000" w:rsidRDefault="006250A8">
      <w:r>
        <w:t>И</w:t>
      </w:r>
      <w:r>
        <w:t xml:space="preserve"> что ему во мне? Назавтра тот же</w:t>
      </w:r>
    </w:p>
    <w:p w:rsidR="00000000" w:rsidRDefault="006250A8">
      <w:r>
        <w:t>Зашел и не застал опять меня.</w:t>
      </w:r>
    </w:p>
    <w:p w:rsidR="00000000" w:rsidRDefault="006250A8">
      <w:r>
        <w:t>На третий день играл я на полу</w:t>
      </w:r>
    </w:p>
    <w:p w:rsidR="00000000" w:rsidRDefault="006250A8">
      <w:r>
        <w:t>С моим мальчишкой. Кликнули меня;</w:t>
      </w:r>
    </w:p>
    <w:p w:rsidR="00000000" w:rsidRDefault="006250A8">
      <w:r>
        <w:t xml:space="preserve">Я вышел. Человек, одетый в </w:t>
      </w:r>
      <w:proofErr w:type="gramStart"/>
      <w:r>
        <w:t>черном</w:t>
      </w:r>
      <w:proofErr w:type="gramEnd"/>
      <w:r>
        <w:t>,</w:t>
      </w:r>
    </w:p>
    <w:p w:rsidR="00000000" w:rsidRDefault="006250A8">
      <w:r>
        <w:t>Учтиво поклонившись, заказал</w:t>
      </w:r>
    </w:p>
    <w:p w:rsidR="00000000" w:rsidRDefault="006250A8">
      <w:r>
        <w:t>Мне Requiem и скрылся. Сел я тотчас</w:t>
      </w:r>
    </w:p>
    <w:p w:rsidR="00000000" w:rsidRDefault="006250A8">
      <w:r>
        <w:t>И стал писать – и с той поры</w:t>
      </w:r>
      <w:r>
        <w:t xml:space="preserve"> за мною</w:t>
      </w:r>
    </w:p>
    <w:p w:rsidR="00000000" w:rsidRDefault="006250A8">
      <w:r>
        <w:t>Не приходил мой черный человек;</w:t>
      </w:r>
    </w:p>
    <w:p w:rsidR="00000000" w:rsidRDefault="006250A8">
      <w:r>
        <w:t>А я и рад: мне было б жаль расстаться</w:t>
      </w:r>
    </w:p>
    <w:p w:rsidR="00000000" w:rsidRDefault="006250A8">
      <w:r>
        <w:t>С моей работой, хоть совсем готов</w:t>
      </w:r>
    </w:p>
    <w:p w:rsidR="00000000" w:rsidRDefault="006250A8">
      <w:r>
        <w:t>Уж Requiem. Но между тем я...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Сальери</w:t>
      </w:r>
    </w:p>
    <w:p w:rsidR="00000000" w:rsidRDefault="006250A8">
      <w:pPr>
        <w:jc w:val="left"/>
      </w:pPr>
    </w:p>
    <w:p w:rsidR="00000000" w:rsidRDefault="006250A8">
      <w:r>
        <w:t>                                               Что?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lastRenderedPageBreak/>
        <w:t>Моцарт</w:t>
      </w:r>
    </w:p>
    <w:p w:rsidR="00000000" w:rsidRDefault="006250A8">
      <w:pPr>
        <w:jc w:val="left"/>
      </w:pPr>
    </w:p>
    <w:p w:rsidR="00000000" w:rsidRDefault="006250A8">
      <w:r>
        <w:t>Мне совестно признаться в этом...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Сальери</w:t>
      </w:r>
    </w:p>
    <w:p w:rsidR="00000000" w:rsidRDefault="006250A8">
      <w:pPr>
        <w:jc w:val="left"/>
      </w:pPr>
    </w:p>
    <w:p w:rsidR="00000000" w:rsidRDefault="006250A8">
      <w:r>
        <w:t>                                                    В чем же?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Моцарт</w:t>
      </w:r>
    </w:p>
    <w:p w:rsidR="00000000" w:rsidRDefault="006250A8">
      <w:pPr>
        <w:jc w:val="left"/>
      </w:pPr>
    </w:p>
    <w:p w:rsidR="00000000" w:rsidRDefault="006250A8">
      <w:r>
        <w:t>Мне день и ночь покоя не дает</w:t>
      </w:r>
    </w:p>
    <w:p w:rsidR="00000000" w:rsidRDefault="006250A8">
      <w:r>
        <w:t>Мой черный человек. За мною всюду</w:t>
      </w:r>
    </w:p>
    <w:p w:rsidR="00000000" w:rsidRDefault="006250A8">
      <w:r>
        <w:t>Как тень он гонится. Вот и теперь</w:t>
      </w:r>
    </w:p>
    <w:p w:rsidR="00000000" w:rsidRDefault="006250A8">
      <w:r>
        <w:t>Мне кажется, он с нами сам-третей</w:t>
      </w:r>
    </w:p>
    <w:p w:rsidR="00000000" w:rsidRDefault="006250A8">
      <w:r>
        <w:t>Сидит.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Сальери</w:t>
      </w:r>
    </w:p>
    <w:p w:rsidR="00000000" w:rsidRDefault="006250A8">
      <w:pPr>
        <w:jc w:val="left"/>
      </w:pPr>
    </w:p>
    <w:p w:rsidR="00000000" w:rsidRDefault="006250A8">
      <w:r>
        <w:t>          И, полно! что за страх р</w:t>
      </w:r>
      <w:r>
        <w:t>ебячий?</w:t>
      </w:r>
    </w:p>
    <w:p w:rsidR="00000000" w:rsidRDefault="006250A8">
      <w:r>
        <w:t>Рассей пустую думу. Бомарше</w:t>
      </w:r>
    </w:p>
    <w:p w:rsidR="00000000" w:rsidRDefault="006250A8">
      <w:r>
        <w:t>Говаривал мне: «Слушай, брат Сальери,</w:t>
      </w:r>
    </w:p>
    <w:p w:rsidR="00000000" w:rsidRDefault="006250A8">
      <w:r>
        <w:t>Как мысли черные к тебе придут,</w:t>
      </w:r>
    </w:p>
    <w:p w:rsidR="00000000" w:rsidRDefault="006250A8">
      <w:r>
        <w:t>Откупори шампанского бутылку</w:t>
      </w:r>
    </w:p>
    <w:p w:rsidR="00000000" w:rsidRDefault="006250A8">
      <w:r>
        <w:t>Иль перечти “Женитьбу Фигаро”».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Моцарт</w:t>
      </w:r>
    </w:p>
    <w:p w:rsidR="00000000" w:rsidRDefault="006250A8">
      <w:pPr>
        <w:jc w:val="left"/>
      </w:pPr>
    </w:p>
    <w:p w:rsidR="00000000" w:rsidRDefault="006250A8">
      <w:r>
        <w:t>Да! Бомарше ведь был тебе приятель;</w:t>
      </w:r>
    </w:p>
    <w:p w:rsidR="00000000" w:rsidRDefault="006250A8">
      <w:r>
        <w:t>Ты для него «Тарара»</w:t>
      </w:r>
      <w:r>
        <w:rPr>
          <w:position w:val="6"/>
        </w:rPr>
        <w:footnoteReference w:id="3"/>
      </w:r>
      <w:r>
        <w:t xml:space="preserve"> сочинил,</w:t>
      </w:r>
    </w:p>
    <w:p w:rsidR="00000000" w:rsidRDefault="006250A8">
      <w:r>
        <w:t>Вещь славную. Там есть один мотив...</w:t>
      </w:r>
    </w:p>
    <w:p w:rsidR="00000000" w:rsidRDefault="006250A8">
      <w:r>
        <w:t>Я все твержу его, когда я счастлив...</w:t>
      </w:r>
    </w:p>
    <w:p w:rsidR="00000000" w:rsidRDefault="006250A8">
      <w:proofErr w:type="gramStart"/>
      <w:r>
        <w:t>Ла ла</w:t>
      </w:r>
      <w:proofErr w:type="gramEnd"/>
      <w:r>
        <w:t xml:space="preserve"> ла ла... Ах, правда ли, Сальери,</w:t>
      </w:r>
    </w:p>
    <w:p w:rsidR="00000000" w:rsidRDefault="006250A8">
      <w:r>
        <w:t>Что Бомарше кого-то отравил?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Сальери</w:t>
      </w:r>
    </w:p>
    <w:p w:rsidR="00000000" w:rsidRDefault="006250A8">
      <w:pPr>
        <w:jc w:val="left"/>
      </w:pPr>
    </w:p>
    <w:p w:rsidR="00000000" w:rsidRDefault="006250A8">
      <w:r>
        <w:t>Не думаю: он слишком был смешон</w:t>
      </w:r>
    </w:p>
    <w:p w:rsidR="00000000" w:rsidRDefault="006250A8">
      <w:r>
        <w:t>Для ремесла такого.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Моцарт</w:t>
      </w:r>
    </w:p>
    <w:p w:rsidR="00000000" w:rsidRDefault="006250A8">
      <w:pPr>
        <w:jc w:val="left"/>
      </w:pPr>
    </w:p>
    <w:p w:rsidR="00000000" w:rsidRDefault="006250A8">
      <w:r>
        <w:t>                              Он же гений,</w:t>
      </w:r>
    </w:p>
    <w:p w:rsidR="00000000" w:rsidRDefault="006250A8">
      <w:r>
        <w:t>Как ты да я. А гений и злодейство –</w:t>
      </w:r>
    </w:p>
    <w:p w:rsidR="00000000" w:rsidRDefault="006250A8">
      <w:r>
        <w:t xml:space="preserve">Две вещи несовместные. Не </w:t>
      </w:r>
      <w:proofErr w:type="gramStart"/>
      <w:r>
        <w:t>правда</w:t>
      </w:r>
      <w:proofErr w:type="gramEnd"/>
      <w:r>
        <w:t xml:space="preserve"> ль?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Сальери</w:t>
      </w:r>
    </w:p>
    <w:p w:rsidR="00000000" w:rsidRDefault="006250A8">
      <w:pPr>
        <w:jc w:val="left"/>
      </w:pPr>
    </w:p>
    <w:p w:rsidR="00000000" w:rsidRDefault="006250A8">
      <w:r>
        <w:t>Ты думаешь?</w:t>
      </w:r>
    </w:p>
    <w:p w:rsidR="00000000" w:rsidRDefault="006250A8">
      <w:r>
        <w:rPr>
          <w:i/>
          <w:iCs/>
        </w:rPr>
        <w:t xml:space="preserve">(Бросает яд в стакан </w:t>
      </w:r>
      <w:r>
        <w:rPr>
          <w:b/>
          <w:bCs/>
          <w:i/>
          <w:iCs/>
        </w:rPr>
        <w:t>Моцарта</w:t>
      </w:r>
      <w:proofErr w:type="gramStart"/>
      <w:r>
        <w:rPr>
          <w:i/>
          <w:iCs/>
        </w:rPr>
        <w:t xml:space="preserve"> .</w:t>
      </w:r>
      <w:proofErr w:type="gramEnd"/>
      <w:r>
        <w:rPr>
          <w:i/>
          <w:iCs/>
        </w:rPr>
        <w:t>)</w:t>
      </w:r>
      <w:r>
        <w:t xml:space="preserve"> </w:t>
      </w:r>
    </w:p>
    <w:p w:rsidR="00000000" w:rsidRDefault="006250A8">
      <w:r>
        <w:lastRenderedPageBreak/>
        <w:t>                   Ну, пей же.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Моцарт</w:t>
      </w:r>
    </w:p>
    <w:p w:rsidR="00000000" w:rsidRDefault="006250A8">
      <w:pPr>
        <w:jc w:val="left"/>
      </w:pPr>
    </w:p>
    <w:p w:rsidR="00000000" w:rsidRDefault="006250A8">
      <w:r>
        <w:t>                                    За твое</w:t>
      </w:r>
    </w:p>
    <w:p w:rsidR="00000000" w:rsidRDefault="006250A8">
      <w:r>
        <w:t>Здоровье, друг, за искренний союз,</w:t>
      </w:r>
    </w:p>
    <w:p w:rsidR="00000000" w:rsidRDefault="006250A8">
      <w:r>
        <w:t>Связующий Моцарта и Сальери,</w:t>
      </w:r>
    </w:p>
    <w:p w:rsidR="00000000" w:rsidRDefault="006250A8">
      <w:r>
        <w:t>Двух сыновей гармонии.</w:t>
      </w:r>
    </w:p>
    <w:p w:rsidR="00000000" w:rsidRDefault="006250A8">
      <w:r>
        <w:rPr>
          <w:i/>
          <w:iCs/>
        </w:rPr>
        <w:t>(Пьет.)</w:t>
      </w:r>
      <w:r>
        <w:t xml:space="preserve"> 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Сальери</w:t>
      </w:r>
    </w:p>
    <w:p w:rsidR="00000000" w:rsidRDefault="006250A8">
      <w:pPr>
        <w:jc w:val="left"/>
      </w:pPr>
    </w:p>
    <w:p w:rsidR="00000000" w:rsidRDefault="006250A8">
      <w:r>
        <w:t>                                     Постой,</w:t>
      </w:r>
    </w:p>
    <w:p w:rsidR="00000000" w:rsidRDefault="006250A8">
      <w:r>
        <w:t>Постой, постой!.. Ты выпил!.. без меня?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Моцарт</w:t>
      </w:r>
    </w:p>
    <w:p w:rsidR="00000000" w:rsidRDefault="006250A8">
      <w:pPr>
        <w:jc w:val="left"/>
      </w:pPr>
    </w:p>
    <w:p w:rsidR="00000000" w:rsidRDefault="006250A8">
      <w:r>
        <w:rPr>
          <w:i/>
          <w:iCs/>
        </w:rPr>
        <w:t>(бросает салфетку на стол)</w:t>
      </w:r>
      <w:r>
        <w:t xml:space="preserve"> </w:t>
      </w:r>
    </w:p>
    <w:p w:rsidR="00000000" w:rsidRDefault="006250A8">
      <w:r>
        <w:t>Довольно, сыт я.</w:t>
      </w:r>
    </w:p>
    <w:p w:rsidR="00000000" w:rsidRDefault="006250A8">
      <w:r>
        <w:rPr>
          <w:i/>
          <w:iCs/>
        </w:rPr>
        <w:t>(Идет к фо</w:t>
      </w:r>
      <w:r>
        <w:rPr>
          <w:i/>
          <w:iCs/>
        </w:rPr>
        <w:t>ртепиано.)</w:t>
      </w:r>
      <w:r>
        <w:t xml:space="preserve"> </w:t>
      </w:r>
    </w:p>
    <w:p w:rsidR="00000000" w:rsidRDefault="006250A8">
      <w:r>
        <w:t>                         Слушай же, Сальери,</w:t>
      </w:r>
    </w:p>
    <w:p w:rsidR="00000000" w:rsidRDefault="006250A8">
      <w:r>
        <w:t>Мой Requiem.</w:t>
      </w:r>
    </w:p>
    <w:p w:rsidR="00000000" w:rsidRDefault="006250A8">
      <w:r>
        <w:rPr>
          <w:i/>
          <w:iCs/>
        </w:rPr>
        <w:t>(Играет.)</w:t>
      </w:r>
      <w:r>
        <w:t xml:space="preserve"> </w:t>
      </w:r>
    </w:p>
    <w:p w:rsidR="00000000" w:rsidRDefault="006250A8">
      <w:r>
        <w:t>                    Ты плачешь?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Сальери</w:t>
      </w:r>
    </w:p>
    <w:p w:rsidR="00000000" w:rsidRDefault="006250A8">
      <w:pPr>
        <w:jc w:val="left"/>
      </w:pPr>
    </w:p>
    <w:p w:rsidR="00000000" w:rsidRDefault="006250A8">
      <w:r>
        <w:t>                                       Эти слезы</w:t>
      </w:r>
    </w:p>
    <w:p w:rsidR="00000000" w:rsidRDefault="006250A8">
      <w:r>
        <w:t>Впервые лью: и больно и приятно,</w:t>
      </w:r>
    </w:p>
    <w:p w:rsidR="00000000" w:rsidRDefault="006250A8">
      <w:r>
        <w:t>Как будто тяжкий совершил я долг,</w:t>
      </w:r>
    </w:p>
    <w:p w:rsidR="00000000" w:rsidRDefault="006250A8">
      <w:r>
        <w:t>Как будто нож целебный мне отсек</w:t>
      </w:r>
    </w:p>
    <w:p w:rsidR="00000000" w:rsidRDefault="006250A8">
      <w:r>
        <w:t>Страдавший член! Друг Моцарт, эти слезы...</w:t>
      </w:r>
    </w:p>
    <w:p w:rsidR="00000000" w:rsidRDefault="006250A8">
      <w:r>
        <w:t>Не замечай их. Продолжай, спеши</w:t>
      </w:r>
    </w:p>
    <w:p w:rsidR="00000000" w:rsidRDefault="006250A8">
      <w:r>
        <w:t>Еще наполнить звуками мне душу...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Моцарт</w:t>
      </w:r>
    </w:p>
    <w:p w:rsidR="00000000" w:rsidRDefault="006250A8">
      <w:pPr>
        <w:jc w:val="left"/>
      </w:pPr>
    </w:p>
    <w:p w:rsidR="00000000" w:rsidRDefault="006250A8">
      <w:r>
        <w:t>Когда бы все так чувствовали силу</w:t>
      </w:r>
    </w:p>
    <w:p w:rsidR="00000000" w:rsidRDefault="006250A8">
      <w:r>
        <w:t>Гармонии! Но нет: тогда б не мог</w:t>
      </w:r>
    </w:p>
    <w:p w:rsidR="00000000" w:rsidRDefault="006250A8">
      <w:r>
        <w:t>И мир существовать; никто б не стал</w:t>
      </w:r>
    </w:p>
    <w:p w:rsidR="00000000" w:rsidRDefault="006250A8">
      <w:r>
        <w:t>За</w:t>
      </w:r>
      <w:r>
        <w:t>ботиться о нуждах низкой жизни;</w:t>
      </w:r>
    </w:p>
    <w:p w:rsidR="00000000" w:rsidRDefault="006250A8">
      <w:r>
        <w:t>Все предались бы вольному искусству.</w:t>
      </w:r>
    </w:p>
    <w:p w:rsidR="00000000" w:rsidRDefault="006250A8">
      <w:r>
        <w:t>Нас мало избранных, счастливцев праздных,</w:t>
      </w:r>
    </w:p>
    <w:p w:rsidR="00000000" w:rsidRDefault="006250A8">
      <w:proofErr w:type="gramStart"/>
      <w:r>
        <w:t>Пренебрегающих</w:t>
      </w:r>
      <w:proofErr w:type="gramEnd"/>
      <w:r>
        <w:t xml:space="preserve"> презренной пользой,</w:t>
      </w:r>
    </w:p>
    <w:p w:rsidR="00000000" w:rsidRDefault="006250A8">
      <w:r>
        <w:t>Единого прекрасного жрецов.</w:t>
      </w:r>
    </w:p>
    <w:p w:rsidR="00000000" w:rsidRDefault="006250A8">
      <w:r>
        <w:t xml:space="preserve">Не </w:t>
      </w:r>
      <w:proofErr w:type="gramStart"/>
      <w:r>
        <w:t>правда</w:t>
      </w:r>
      <w:proofErr w:type="gramEnd"/>
      <w:r>
        <w:t xml:space="preserve"> ль? Но я нынче нездоров,</w:t>
      </w:r>
    </w:p>
    <w:p w:rsidR="00000000" w:rsidRDefault="006250A8">
      <w:r>
        <w:t xml:space="preserve">Мне что-то тяжело; </w:t>
      </w:r>
      <w:proofErr w:type="gramStart"/>
      <w:r>
        <w:t>пойду</w:t>
      </w:r>
      <w:proofErr w:type="gramEnd"/>
      <w:r>
        <w:t xml:space="preserve"> засну.</w:t>
      </w:r>
    </w:p>
    <w:p w:rsidR="00000000" w:rsidRDefault="006250A8">
      <w:r>
        <w:t>Прощай же!</w:t>
      </w:r>
    </w:p>
    <w:p w:rsidR="00000000" w:rsidRDefault="006250A8">
      <w:pPr>
        <w:jc w:val="left"/>
      </w:pPr>
    </w:p>
    <w:p w:rsidR="00000000" w:rsidRDefault="006250A8">
      <w:pPr>
        <w:pStyle w:val="6"/>
      </w:pPr>
      <w:r>
        <w:t>Сал</w:t>
      </w:r>
      <w:r>
        <w:t>ьери</w:t>
      </w:r>
    </w:p>
    <w:p w:rsidR="00000000" w:rsidRDefault="006250A8">
      <w:pPr>
        <w:jc w:val="left"/>
      </w:pPr>
    </w:p>
    <w:p w:rsidR="00000000" w:rsidRDefault="006250A8">
      <w:r>
        <w:t>                  До свиданья.</w:t>
      </w:r>
    </w:p>
    <w:p w:rsidR="00000000" w:rsidRDefault="006250A8">
      <w:r>
        <w:rPr>
          <w:i/>
          <w:iCs/>
        </w:rPr>
        <w:lastRenderedPageBreak/>
        <w:t>(Один.)</w:t>
      </w:r>
      <w:r>
        <w:t xml:space="preserve"> </w:t>
      </w:r>
    </w:p>
    <w:p w:rsidR="00000000" w:rsidRDefault="006250A8">
      <w:r>
        <w:t>                                     Ты заснешь</w:t>
      </w:r>
    </w:p>
    <w:p w:rsidR="00000000" w:rsidRDefault="006250A8">
      <w:r>
        <w:t>Надолго, Моцарт! Но ужель он прав,</w:t>
      </w:r>
    </w:p>
    <w:p w:rsidR="00000000" w:rsidRDefault="006250A8">
      <w:r>
        <w:t>И я не гений? Гений и злодейство</w:t>
      </w:r>
    </w:p>
    <w:p w:rsidR="00000000" w:rsidRDefault="006250A8">
      <w:r>
        <w:t>Две вещи несовместные. Неправда:</w:t>
      </w:r>
    </w:p>
    <w:p w:rsidR="00000000" w:rsidRDefault="006250A8">
      <w:r>
        <w:t>А Бонаротти? Или это сказка</w:t>
      </w:r>
    </w:p>
    <w:p w:rsidR="00000000" w:rsidRDefault="006250A8">
      <w:r>
        <w:t>Тупой, бессмысленной толпы – и не был</w:t>
      </w:r>
    </w:p>
    <w:p w:rsidR="00000000" w:rsidRDefault="006250A8">
      <w:r>
        <w:t>Убийцею создатель Ватикана?</w:t>
      </w:r>
      <w:r>
        <w:rPr>
          <w:position w:val="6"/>
        </w:rPr>
        <w:footnoteReference w:id="4"/>
      </w:r>
    </w:p>
    <w:p w:rsidR="00000000" w:rsidRDefault="006250A8"/>
    <w:p w:rsidR="00000000" w:rsidRDefault="006250A8">
      <w:r>
        <w:rPr>
          <w:i/>
          <w:iCs/>
        </w:rPr>
        <w:t>1830</w:t>
      </w:r>
      <w:r>
        <w:t xml:space="preserve"> </w:t>
      </w:r>
    </w:p>
    <w:p w:rsidR="006250A8" w:rsidRDefault="006250A8"/>
    <w:sectPr w:rsidR="006250A8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0A8" w:rsidRDefault="006250A8">
      <w:r>
        <w:separator/>
      </w:r>
    </w:p>
  </w:endnote>
  <w:endnote w:type="continuationSeparator" w:id="0">
    <w:p w:rsidR="006250A8" w:rsidRDefault="00625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0A8" w:rsidRDefault="006250A8">
      <w:r>
        <w:separator/>
      </w:r>
    </w:p>
  </w:footnote>
  <w:footnote w:type="continuationSeparator" w:id="0">
    <w:p w:rsidR="006250A8" w:rsidRDefault="006250A8">
      <w:r>
        <w:continuationSeparator/>
      </w:r>
    </w:p>
  </w:footnote>
  <w:footnote w:id="1">
    <w:p w:rsidR="00000000" w:rsidRDefault="006250A8">
      <w:pPr>
        <w:pStyle w:val="FootNote"/>
      </w:pPr>
      <w:r>
        <w:rPr>
          <w:position w:val="6"/>
        </w:rPr>
        <w:footnoteRef/>
      </w:r>
      <w:r>
        <w:t xml:space="preserve"> «Ифигения в Авлиде», опера Глюка. </w:t>
      </w:r>
    </w:p>
    <w:p w:rsidR="00000000" w:rsidRDefault="006250A8">
      <w:pPr>
        <w:pStyle w:val="FootNote"/>
      </w:pPr>
    </w:p>
  </w:footnote>
  <w:footnote w:id="2">
    <w:p w:rsidR="00000000" w:rsidRDefault="006250A8">
      <w:pPr>
        <w:pStyle w:val="FootNote"/>
      </w:pPr>
      <w:r>
        <w:rPr>
          <w:position w:val="6"/>
        </w:rPr>
        <w:footnoteRef/>
      </w:r>
      <w:r>
        <w:t xml:space="preserve"> о вы, кому известно </w:t>
      </w:r>
      <w:r>
        <w:rPr>
          <w:i/>
          <w:iCs/>
        </w:rPr>
        <w:t>(ит.)</w:t>
      </w:r>
      <w:proofErr w:type="gramStart"/>
      <w:r>
        <w:t xml:space="preserve"> .</w:t>
      </w:r>
      <w:proofErr w:type="gramEnd"/>
      <w:r>
        <w:t xml:space="preserve"> Ария Керубино из 3-го акта оперы Моцарта «Свадьба Фигаро». </w:t>
      </w:r>
    </w:p>
    <w:p w:rsidR="00000000" w:rsidRDefault="006250A8">
      <w:pPr>
        <w:pStyle w:val="FootNote"/>
      </w:pPr>
    </w:p>
  </w:footnote>
  <w:footnote w:id="3">
    <w:p w:rsidR="00000000" w:rsidRDefault="006250A8">
      <w:pPr>
        <w:pStyle w:val="FootNote"/>
      </w:pPr>
      <w:r>
        <w:rPr>
          <w:position w:val="6"/>
        </w:rPr>
        <w:footnoteRef/>
      </w:r>
      <w:r>
        <w:t xml:space="preserve"> </w:t>
      </w:r>
      <w:r>
        <w:t>Опера Сальери на слова Бомарше. </w:t>
      </w:r>
    </w:p>
    <w:p w:rsidR="00000000" w:rsidRDefault="006250A8">
      <w:pPr>
        <w:pStyle w:val="FootNote"/>
      </w:pPr>
    </w:p>
  </w:footnote>
  <w:footnote w:id="4">
    <w:p w:rsidR="00000000" w:rsidRDefault="006250A8">
      <w:pPr>
        <w:pStyle w:val="FootNote"/>
      </w:pPr>
      <w:r>
        <w:rPr>
          <w:position w:val="6"/>
        </w:rPr>
        <w:footnoteRef/>
      </w:r>
      <w:r>
        <w:t xml:space="preserve"> Существует предание, что Микеланджело умертвил натурщика, чтобы естественнее изобразить умирающего Христа. </w:t>
      </w:r>
    </w:p>
    <w:p w:rsidR="00000000" w:rsidRDefault="006250A8">
      <w:pPr>
        <w:pStyle w:val="FootNot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A5"/>
    <w:rsid w:val="006250A8"/>
    <w:rsid w:val="008A1E1C"/>
    <w:rsid w:val="00C76EA5"/>
    <w:rsid w:val="00D5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Моцарт и Сальери</vt:lpstr>
    </vt:vector>
  </TitlesOfParts>
  <Company>EVETEEV</Company>
  <LinksUpToDate>false</LinksUpToDate>
  <CharactersWithSpaces>9581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Моцарт и Сальери</dc:title>
  <dc:creator>Александр Сергеевич Пушкин</dc:creator>
  <cp:lastModifiedBy>Евгений Александрович Евтеев</cp:lastModifiedBy>
  <cp:revision>2</cp:revision>
  <dcterms:created xsi:type="dcterms:W3CDTF">2012-11-09T07:59:00Z</dcterms:created>
  <dcterms:modified xsi:type="dcterms:W3CDTF">2012-11-09T07:59:00Z</dcterms:modified>
</cp:coreProperties>
</file>