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MODULO DE RESERVAS Y PAQUETES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7205666" cy="3630855"/>
            <wp:effectExtent b="0" l="0" r="0" t="0"/>
            <wp:docPr id="2956496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6" cy="363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0" w:tblpY="709"/>
        <w:tblW w:w="96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1"/>
        <w:gridCol w:w="1492"/>
        <w:gridCol w:w="184"/>
        <w:gridCol w:w="3098"/>
        <w:tblGridChange w:id="0">
          <w:tblGrid>
            <w:gridCol w:w="4921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1.1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 O GESTIONAMIENDO DE RESERVAS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accede al modelo del sistema que le permite visualizar, seleccionar y gestionar reservas y paquetes disponibles. 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debe estar registrado en el sistema debe contar con credenciales validas (usuario y contraseña). 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abre la aplicación e inicia sesión proporcionando sus credenciales.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selecciona la opción” reservas y paquetes” desde el menú principal o el panel de navegación.  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visualiza los paquetes disponibles y selecciona uno para realizar la reserva. 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accede con éxito al modulo de reservas y paquetes 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proporciona credenciales incorrectas 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no tiene permiso para acceder al modulo de reservas y paquetes.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CASOS DE USOS DE RESERVAS Y PAQUETES.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1.2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 CRITERIOS DE BÚSQUEDA: FECHAS, NUMERO DE PERSONAS, TIPO DE HABITACION Y/O PAQUETE DESEADO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introduce los criterios de búsqueda necesarios para encontrar opciones de alojamiento. 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debe estar en la plataforma (sitio wed) 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elige una fecha de entrada y una fecha de salida del calendario interactivo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especifica cuantos adultos o niños (si aplica ).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elige el tipo de habitación y/o paquete deseado.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valida los criterios ingresados y muestra las opciones disponibles de acuerdo con la búsqueda. 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selecciona fechas inválidas (por ejemplo, fecha de salida anterior a la fecha de entrada).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introduce un número de personas superior al máximo permitido o no especifica ninguna persona.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1.3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RESERVA CON O SIN PAQUETE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cliente realizar una reserva en el sistema, eligiendo si desea incluir un paquete adicional o no.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debe tener acceso al sistema (por ejemplo, mediante una aplicación o página web).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selecciona el tipo de reserva.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proporciona la información requerida, como fecha, horario, tipo de servicio, número de personas, y selecciona el paquete adicional si corresponde.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 confirma y completa la reserva.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reserva queda registrada en el sistema con todos los detalles ingresados.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recibe una confirmación de la reserva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no selecciona un tipo de reserva.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detalles ingresados ​​no son válidos o no hay disponibilidad.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1.4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PAQUETES ADICIONALES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desea agregar paquetes adicionales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debe estar registrado en el sistema y haber iniciado sesión.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accede al sistema y selecciona la opción "Agregar paquetes adicionales" en el menú principal.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selecciona uno o más paquetes adicionales que desea agregar.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confirma la selección y realiza el pago (si aplica).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paquetes adicionales seleccionados quedan activados y disponibles para el cliente.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intenta acceder a "Agregar paquetes adicionales".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detecta que el cliente no tiene un paquete base activo y muestra un mensaje de error</w:t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selecciona un paquete adicional que no está disponible (por ejemplo, debido a restricciones regionales o técnicas).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1.5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CONFIRMAR RESERVA CON A SIN PAQUETE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confirma su reserva para un servicio o producto, eligiendo si desea incluir un paquete adicional o no.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debe tener una reserva pendiente de confirmación.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paquetes adicionales deben estar disponibles (si aplica).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accede a la plataforma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elige entre confirmar la reserva con un paquete adicional o sin paquete.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procesa la confirmación de la reserva.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reserva queda confirmada en el sistema El cliente recibe un comprobante o confirmación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intenta acceder a "Mis Reservas"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muestra un mensaje de error indicando que no hay reservas pendientes.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paquete adicional seleccionado no está disponible.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RECEPCIONISTA </w:t>
      </w:r>
    </w:p>
    <w:tbl>
      <w:tblPr>
        <w:tblStyle w:val="Table6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2.1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PROCESAMIENTO DE RESERVA EN EL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Recepcionista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procesa una reserva en el sistema, incluyendo el registro de los datos del cliente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ingresa al sistema con sus credenciales.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selecciona la opción de "Nueva Reserva" y registra los datos del cliente.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reserva queda registrada en el sistema con un número único.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recibe confirmación de la reserva (puede ser en formato digital o físico).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intenta ingresar al sistema con credenciales incorrectas. El sistema muestra un mensaje de error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introduce fechas o requisitos para los cuales no hay habitaciones disponibles.</w:t>
            </w:r>
          </w:p>
        </w:tc>
      </w:tr>
    </w:tbl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2.2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RESERVA EXITOSA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Recepcionista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realiza una reserva de hospedaje para un cliente en el sistema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estar disponible y en funcionamiento.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ingresa las fechas solicitadas y consulta la disponibilidad en el sistema.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ingresa los datos personales del cliente, como nombre, identificación y forma de contacto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selecciona la habitación, confirma con el cliente y registra la reserva en el 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reserva queda registrada en el sistema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informa al recepcionista que no hay habitaciones disponibles para las fechas solicitadas. El recepcionista sugiere nuevas fechas al cliente o anula la solicitud.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alerta al recepcionista sobre el error. El recepcionista corrige los datos ingresados ​​o solicita información adicional al cliente.</w:t>
            </w:r>
          </w:p>
        </w:tc>
      </w:tr>
    </w:tbl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2.3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NOTIFICAR CANCELAMIENTO O APLAZAMIENTO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Recepcionista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  informar al cliente sobre el cancelación o aplazamiento de la reserva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mira si hay una cita o evento previamente registrado en el sistema.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accede al sistema para consultar los detalles de la cita (fecha, hora y cliente)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identifica si la cita será cancelada o reprogramada, documentando el motivo y, en caso de aplazamiento, la nueva fecha y hora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utiliza la información de contacto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ha sido informado del cambio (cancelación o aplazamiento)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1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intenta comunicarse en un horario diferente o mediante un canal alternativo (teléfono, correo, mensaje)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toma nota de la negativa del cliente y comunica la situación al encargado o responsable</w:t>
            </w:r>
          </w:p>
        </w:tc>
      </w:tr>
    </w:tbl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2.4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ACTUALIZAR ESTADO DE LA RESERVA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Recepcionista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actualiza el estado de una reserva en el sistema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debe tener acceso autorizado al sistema. La reserva debe estar registrada en el sistema. 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ingresa el identificador de la reserva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elige el nuevo estado de la reserva en el sistema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confirma la actualización y guarda los cambios en el sistema.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estado de la reserva queda actualizado en el sistema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7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no encuentra una reserva asociada al identificador ingresado y muestra un mensaje de error al recepcionista.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recepcionista revisa la información ingresada o solicita al cliente más detalles antes de reintentar.</w:t>
            </w:r>
          </w:p>
        </w:tc>
      </w:tr>
    </w:tbl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</w:t>
      </w:r>
    </w:p>
    <w:tbl>
      <w:tblPr>
        <w:tblStyle w:val="Table10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3.1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FACTURACIÓN DE LA RESERVA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generar una factura asociada a una reserva realizada por un cliente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reserva debe estar registrada y confirmada en el sistema.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busca y selecciona la reserva correspondiente en el sistema utilizando criterios como el código de reserva o el nombre del cliente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los detalles de la reserva, como el nombre del cliente, las fechas de la reserva, los servicios contratados y el monto total. El administrador verifica que los datos sean correctos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vez verificados los datos, el administrador pulsa el botón de "Generar Factura". El sistema genera la factura con un número único, registra la operación y la guarda como documento oficial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factura queda registrada en el sistema y vinculada a la reserva correspondiente.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un mensaje de error indicando que la reserva no se encuentra en el sistema o no está confirmada.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alerta al administrador sobre datos faltantes o inconsistentes (por ejemplo, datos del cliente o precios no registrados).</w:t>
            </w:r>
          </w:p>
        </w:tc>
      </w:tr>
    </w:tbl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3.2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FACTURA DIGITAL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gestiona la generación y emisión de facturas digitales en el sistema para registrar y proporcionar al cliente un comprobante formal de una transacción.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debe estar autenticado en el sistema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accede al módulo de facturación digital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selecciona una transacción para facturar.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genera y guarda la factura digita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factura digital queda generada y almacenada correctamente en el sistema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7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en la autenticación del administrador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Transacción no encontrada o no válida</w:t>
            </w:r>
          </w:p>
        </w:tc>
      </w:tr>
    </w:tbl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3.3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REEMBOLSO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gestiona un reembolso solicitado por un cliente, asegurándose de que se cumplan las políticas de devolución antes de procesar el pago correspondiente.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debe haber solicitado un reembolso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accede al módulo de reembolsos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revisa la información del pedido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aprueba o rechaza la solicitud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reembolso se procesa correctamente, y el cliente recibe el monto correspondiente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D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no encuentra la solicitud en el sistema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no permite procesar el reembolso debido a problemas técnicos</w:t>
            </w:r>
          </w:p>
        </w:tc>
      </w:tr>
    </w:tbl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4.1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CONSULTAR DETALLES DE LA RESERVA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consultar los detalles de una reserva registrada en el sistema, como el cliente, la fecha, los servicios reservados y su estado actual.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debe estar autenticado en el sistema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selecciona la opción "Consultar Detalles de la Reserva"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selecciona una reserva de la lista disponible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los detalles de la reserva al Administrador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3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informa al Administrador que no es posible consultar los detalles de la reserva seleccionada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reserva seleccionada no está disponible o fue eliminada</w:t>
            </w:r>
          </w:p>
        </w:tc>
      </w:tr>
    </w:tbl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1492"/>
        <w:gridCol w:w="184"/>
        <w:gridCol w:w="3098"/>
        <w:tblGridChange w:id="0">
          <w:tblGrid>
            <w:gridCol w:w="4774"/>
            <w:gridCol w:w="1492"/>
            <w:gridCol w:w="184"/>
            <w:gridCol w:w="309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4.2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 LA RESERVA Y ENVÍA CONFIRMACIÓN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registra una reserva en el sistema y se asegura de que el cliente recibirá una confirmación de dicha acción.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debe estar autenticado en el sistema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ind w:left="5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1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ingresa al módulo de registro de reservas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2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completa los datos de la reserva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3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envía una confirmación al cliente por correo electrónico o SMS.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 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reserva queda registrada en el sistema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A">
            <w:pPr>
              <w:ind w:left="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acción 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en la validación de datos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Fallo en el envío de la confirmación</w:t>
            </w:r>
          </w:p>
        </w:tc>
      </w:tr>
    </w:tbl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66810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66810"/>
    <w:pPr>
      <w:ind w:left="720"/>
      <w:contextualSpacing w:val="1"/>
    </w:pPr>
    <w:rPr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ienwLiYmyPz2LkREbVJAAxcXwg==">CgMxLjAyCGguZ2pkZ3hzOAByITE1SFJpcjVfWmNpUkR4WU9YdzVnLUF5cUduTGhjbXEtcQ==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2024-11-29T04:39:00Z</dcterms:created>
  <dc:creator>MAO</dc:creator>
</cp:coreProperties>
</file>