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86" w:rsidRPr="00930E1A" w:rsidRDefault="009723E5" w:rsidP="000F3E86">
      <w:pPr>
        <w:rPr>
          <w:b/>
          <w:sz w:val="24"/>
          <w:szCs w:val="24"/>
        </w:rPr>
      </w:pPr>
      <w:r w:rsidRPr="00930E1A">
        <w:rPr>
          <w:b/>
          <w:sz w:val="24"/>
          <w:szCs w:val="24"/>
        </w:rPr>
        <w:t>Input Data Resource</w:t>
      </w:r>
    </w:p>
    <w:p w:rsidR="00D16C9B" w:rsidRDefault="00D16C9B" w:rsidP="00930E1A">
      <w:pPr>
        <w:pStyle w:val="ListParagraph"/>
        <w:numPr>
          <w:ilvl w:val="0"/>
          <w:numId w:val="5"/>
        </w:numPr>
      </w:pPr>
      <w:r>
        <w:t xml:space="preserve">Read DRM/CDM </w:t>
      </w:r>
      <w:r w:rsidR="009723E5" w:rsidRPr="00930E1A">
        <w:rPr>
          <w:b/>
        </w:rPr>
        <w:t>R</w:t>
      </w:r>
      <w:r w:rsidRPr="00930E1A">
        <w:rPr>
          <w:b/>
        </w:rPr>
        <w:t xml:space="preserve">aw </w:t>
      </w:r>
      <w:r w:rsidR="009723E5" w:rsidRPr="00930E1A">
        <w:rPr>
          <w:b/>
        </w:rPr>
        <w:t>D</w:t>
      </w:r>
      <w:r w:rsidRPr="00930E1A">
        <w:rPr>
          <w:b/>
        </w:rPr>
        <w:t>ata</w:t>
      </w:r>
      <w:r>
        <w:t xml:space="preserve"> from RDF. A</w:t>
      </w:r>
      <w:r w:rsidRPr="00D16C9B">
        <w:t>nalytics</w:t>
      </w:r>
      <w:r>
        <w:t xml:space="preserve"> Raw Data</w:t>
      </w:r>
      <w:r w:rsidRPr="00D16C9B">
        <w:t xml:space="preserve"> use snapshots as inputs (each engine has its own seed/utilization, go to CDM/DRM Documentation for further information) and generate outputs per flight</w:t>
      </w:r>
    </w:p>
    <w:p w:rsidR="00930E1A" w:rsidRDefault="00930E1A" w:rsidP="00930E1A">
      <w:pPr>
        <w:pStyle w:val="ListParagraph"/>
        <w:ind w:left="360"/>
      </w:pPr>
    </w:p>
    <w:p w:rsidR="000F3E86" w:rsidRDefault="008C17DF" w:rsidP="00930E1A">
      <w:pPr>
        <w:pStyle w:val="ListParagraph"/>
        <w:numPr>
          <w:ilvl w:val="0"/>
          <w:numId w:val="5"/>
        </w:numPr>
      </w:pPr>
      <w:r>
        <w:t xml:space="preserve">Normalize into </w:t>
      </w:r>
      <w:r w:rsidR="000F3E86" w:rsidRPr="00930E1A">
        <w:rPr>
          <w:b/>
        </w:rPr>
        <w:t>Daily Data</w:t>
      </w:r>
      <w:r w:rsidR="00D16C9B">
        <w:t xml:space="preserve">, changing flight date time into date time with the following feature </w:t>
      </w:r>
      <w:proofErr w:type="spellStart"/>
      <w:r w:rsidR="00D16C9B">
        <w:t>informations</w:t>
      </w:r>
      <w:proofErr w:type="spellEnd"/>
      <w:r w:rsidR="00D16C9B">
        <w:t>: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074"/>
        <w:gridCol w:w="6689"/>
      </w:tblGrid>
      <w:tr w:rsidR="000F3E86" w:rsidRPr="00A52B6B" w:rsidTr="000F3E8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engine_id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engine ESN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fleet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aircraft_id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engine_position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analytic_id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Analytic ID represents the combination of model and parts. It will uniquely identify the each analytic.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</w:t>
            </w: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alue for each analytic. 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cycles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daily accumulative cycle for each part</w:t>
            </w:r>
          </w:p>
        </w:tc>
      </w:tr>
      <w:tr w:rsidR="000F3E86" w:rsidRPr="00A52B6B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JumpFlag</w:t>
            </w:r>
            <w:proofErr w:type="spellEnd"/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slope_change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 indicator which indicate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slope change on that day and after</w:t>
            </w:r>
          </w:p>
        </w:tc>
      </w:tr>
    </w:tbl>
    <w:p w:rsidR="000F3E86" w:rsidRDefault="000F3E86" w:rsidP="000F3E86"/>
    <w:p w:rsidR="00F95B72" w:rsidRDefault="00930E1A" w:rsidP="000F3E86">
      <w:r>
        <w:t>Daily Data</w:t>
      </w:r>
    </w:p>
    <w:tbl>
      <w:tblPr>
        <w:tblW w:w="8763" w:type="dxa"/>
        <w:tblInd w:w="93" w:type="dxa"/>
        <w:tblLook w:val="04A0" w:firstRow="1" w:lastRow="0" w:firstColumn="1" w:lastColumn="0" w:noHBand="0" w:noVBand="1"/>
      </w:tblPr>
      <w:tblGrid>
        <w:gridCol w:w="1353"/>
        <w:gridCol w:w="515"/>
        <w:gridCol w:w="977"/>
        <w:gridCol w:w="858"/>
        <w:gridCol w:w="888"/>
        <w:gridCol w:w="921"/>
        <w:gridCol w:w="1162"/>
        <w:gridCol w:w="901"/>
        <w:gridCol w:w="1188"/>
      </w:tblGrid>
      <w:tr w:rsidR="00F95B72" w:rsidRPr="007E74C1" w:rsidTr="00F95B72">
        <w:trPr>
          <w:trHeight w:val="300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flight_date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fleet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aircraft_id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engine_id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engine_</w:t>
            </w:r>
          </w:p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analytic_id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cycles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slope_change</w:t>
            </w:r>
            <w:proofErr w:type="spellEnd"/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9/19/14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2.03481366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978.5014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FALSE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9/19/14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2.03710422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979.4657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FALSE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9/20/14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2.04786795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980.43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FALSE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9/21/14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2.04960677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981.3942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FALSE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9/21/14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2.09576534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982.3585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9/22/14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2.10536128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983.3228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9/23/14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2.15728244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984.2871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9/23/14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2.16421888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985.2514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9/24/14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2.24051315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986.2157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9/24/14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2.24187688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987.18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9/25/14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2.29076135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988.1442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9/26/14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2.30514121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989.1085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9/26/14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2.35907078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990.0728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  <w:tr w:rsidR="00F95B72" w:rsidRPr="007E74C1" w:rsidTr="00F95B72">
        <w:trPr>
          <w:trHeight w:val="300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9/26/14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UAE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A6-ECS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906140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2.36949525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991.0371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72" w:rsidRPr="007E74C1" w:rsidRDefault="00F95B72" w:rsidP="00D800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74C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TRUE</w:t>
            </w:r>
          </w:p>
        </w:tc>
      </w:tr>
    </w:tbl>
    <w:p w:rsidR="00F95B72" w:rsidRDefault="00F95B72" w:rsidP="000F3E86"/>
    <w:p w:rsidR="00930E1A" w:rsidRDefault="008C17DF" w:rsidP="00930E1A">
      <w:pPr>
        <w:pStyle w:val="ListParagraph"/>
        <w:numPr>
          <w:ilvl w:val="0"/>
          <w:numId w:val="5"/>
        </w:numPr>
      </w:pPr>
      <w:r>
        <w:t xml:space="preserve">Aggregate into </w:t>
      </w:r>
      <w:r w:rsidRPr="00930E1A">
        <w:rPr>
          <w:b/>
        </w:rPr>
        <w:t>F</w:t>
      </w:r>
      <w:r w:rsidR="00D16C9B" w:rsidRPr="00930E1A">
        <w:rPr>
          <w:b/>
        </w:rPr>
        <w:t>orecast Data</w:t>
      </w:r>
      <w:r w:rsidR="00D16C9B">
        <w:t xml:space="preserve"> which </w:t>
      </w:r>
      <w:r w:rsidR="00D16C9B" w:rsidRPr="00D16C9B">
        <w:t xml:space="preserve">contains forecast outputs, one record per analytic/engine. </w:t>
      </w:r>
      <w:r w:rsidR="00930E1A">
        <w:t>The following is a description of each column of the forecast report: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>
        <w:t>report_date</w:t>
      </w:r>
      <w:proofErr w:type="spellEnd"/>
      <w:r>
        <w:t>: Actual ABM report date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r>
        <w:lastRenderedPageBreak/>
        <w:t>fleet: Customer code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>
        <w:t>engine_id</w:t>
      </w:r>
      <w:proofErr w:type="spellEnd"/>
      <w:r>
        <w:t>: Engine serial number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>
        <w:t>analytic_id</w:t>
      </w:r>
      <w:proofErr w:type="spellEnd"/>
      <w:r>
        <w:t xml:space="preserve">: Analytic identifier, this key will be used to add analytic configuration 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r>
        <w:t>algorithm: Algorithm name (e.g., Forecast, Probabilistic Forecast, Aggregator)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r>
        <w:t>cycles: Current component cycles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r>
        <w:t>value: Analytic value at last cycle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>
        <w:t>interception_cycles</w:t>
      </w:r>
      <w:proofErr w:type="spellEnd"/>
      <w:r>
        <w:t xml:space="preserve">: Cycles at analytic limit/threshold 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 w:rsidRPr="009723E5">
        <w:t>analytic_limit</w:t>
      </w:r>
      <w:proofErr w:type="spellEnd"/>
      <w:r w:rsidRPr="009723E5">
        <w:t xml:space="preserve">: Analytic threshold </w:t>
      </w:r>
    </w:p>
    <w:p w:rsidR="00930E1A" w:rsidRDefault="00930E1A" w:rsidP="00930E1A">
      <w:pPr>
        <w:pStyle w:val="ListParagraph"/>
        <w:numPr>
          <w:ilvl w:val="0"/>
          <w:numId w:val="1"/>
        </w:numPr>
      </w:pPr>
      <w:proofErr w:type="spellStart"/>
      <w:r>
        <w:t>inspection_cycles</w:t>
      </w:r>
      <w:proofErr w:type="spellEnd"/>
      <w:r>
        <w:t>: Number of cycles before hitting the analytic limit</w:t>
      </w:r>
    </w:p>
    <w:p w:rsidR="00930E1A" w:rsidRDefault="00930E1A" w:rsidP="00930E1A">
      <w:r>
        <w:t>Forecast Data:</w:t>
      </w:r>
    </w:p>
    <w:p w:rsidR="009723E5" w:rsidRDefault="009723E5" w:rsidP="00930E1A">
      <w:r>
        <w:rPr>
          <w:noProof/>
          <w:lang w:eastAsia="zh-CN"/>
        </w:rPr>
        <w:drawing>
          <wp:inline distT="0" distB="0" distL="0" distR="0" wp14:anchorId="22A9E75A" wp14:editId="6B1D20DD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86" w:rsidRDefault="00E00828" w:rsidP="00930E1A">
      <w:pPr>
        <w:pStyle w:val="ListParagraph"/>
        <w:numPr>
          <w:ilvl w:val="0"/>
          <w:numId w:val="5"/>
        </w:numPr>
      </w:pPr>
      <w:r w:rsidRPr="00E00828">
        <w:rPr>
          <w:b/>
        </w:rPr>
        <w:t>Configurations Data</w:t>
      </w:r>
      <w:r>
        <w:t xml:space="preserve"> containing</w:t>
      </w:r>
      <w:r w:rsidR="008C17DF">
        <w:t xml:space="preserve"> </w:t>
      </w:r>
      <w:r>
        <w:t>c</w:t>
      </w:r>
      <w:bookmarkStart w:id="0" w:name="_GoBack"/>
      <w:bookmarkEnd w:id="0"/>
      <w:r w:rsidR="000F3E86">
        <w:t>onfiguration parameters: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1620"/>
        <w:gridCol w:w="7035"/>
      </w:tblGrid>
      <w:tr w:rsidR="000F3E86" w:rsidRPr="00F9259F" w:rsidTr="000F3E8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analytic_id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86" w:rsidRPr="00A52B6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B6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Analytic ID represents the combination of model and parts. It will uniquely identify the each analytic.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analytic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D16C9B" w:rsidP="00D16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 of the a</w:t>
            </w:r>
            <w:r w:rsidR="008C17DF" w:rsidRPr="008C17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nalytic methodology i.e., Cumulative Damage Model (CDM),  Distress Ranking Model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(DRM)</w:t>
            </w:r>
            <w:r w:rsidR="008C17DF" w:rsidRPr="008C17D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Service Bulletin (SB)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module Name</w:t>
            </w:r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="00D16C9B" w:rsidRPr="00D16C9B">
              <w:rPr>
                <w:rFonts w:ascii="Arial" w:hAnsi="Arial" w:cs="Arial"/>
                <w:sz w:val="24"/>
              </w:rPr>
              <w:t xml:space="preserve"> </w:t>
            </w:r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e.g., High Pressure Turbine (HPT)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16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Part name</w:t>
            </w:r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e.g.</w:t>
            </w:r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="00D16C9B" w:rsidRPr="00D16C9B">
              <w:rPr>
                <w:rFonts w:ascii="Arial" w:hAnsi="Arial" w:cs="Arial"/>
                <w:sz w:val="24"/>
              </w:rPr>
              <w:t xml:space="preserve"> </w:t>
            </w:r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Hardware/component name Blades, N5, N500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output_name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D16C9B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Output name of the analytic</w:t>
            </w:r>
            <w:r w:rsid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  <w:r w:rsidR="00D16C9B" w:rsidRPr="00D16C9B">
              <w:rPr>
                <w:rFonts w:ascii="Arial" w:hAnsi="Arial" w:cs="Arial"/>
                <w:sz w:val="24"/>
              </w:rPr>
              <w:t xml:space="preserve"> </w:t>
            </w:r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e.g., Metal Loss, Time at Temperature (</w:t>
            </w:r>
            <w:proofErr w:type="spellStart"/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TaT</w:t>
            </w:r>
            <w:proofErr w:type="spellEnd"/>
            <w:r w:rsidR="00D16C9B" w:rsidRPr="00D16C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), Blades Distress Ranking (BDR), Shrouds Distress Ranking (SDR), Shrouds Distress Ranking – Oxidation (SDRO), Shrouds Distress Ranking – Corrosion (SDRC)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Inspection threshold of each analytic 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Apply offset or not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maxcycles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Maximal cycles allowed before inspection 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rollingwindow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Apply rolling window or not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trainingwindow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training window size</w:t>
            </w:r>
          </w:p>
        </w:tc>
      </w:tr>
      <w:tr w:rsidR="000F3E86" w:rsidRPr="00F9259F" w:rsidTr="000F3E8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fitorder</w:t>
            </w:r>
            <w:proofErr w:type="spellEnd"/>
          </w:p>
        </w:tc>
        <w:tc>
          <w:tcPr>
            <w:tcW w:w="7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E86" w:rsidRPr="00F9259F" w:rsidRDefault="000F3E86" w:rsidP="00D800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925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order of regression of aggregator</w:t>
            </w:r>
          </w:p>
        </w:tc>
      </w:tr>
    </w:tbl>
    <w:p w:rsidR="00930E1A" w:rsidRDefault="00930E1A" w:rsidP="000F3E86"/>
    <w:p w:rsidR="000F3E86" w:rsidRDefault="000F3E86" w:rsidP="000F3E86">
      <w:r>
        <w:t>Configurations</w:t>
      </w:r>
      <w:r w:rsidR="00F95B72">
        <w:t xml:space="preserve"> Data</w:t>
      </w:r>
      <w:r>
        <w:t>:</w:t>
      </w:r>
    </w:p>
    <w:p w:rsidR="000F3E86" w:rsidRDefault="000F3E86" w:rsidP="000F3E86">
      <w:r w:rsidRPr="00F9259F">
        <w:rPr>
          <w:noProof/>
          <w:lang w:eastAsia="zh-CN"/>
        </w:rPr>
        <w:lastRenderedPageBreak/>
        <w:drawing>
          <wp:inline distT="0" distB="0" distL="0" distR="0" wp14:anchorId="1D2776E6" wp14:editId="0E091027">
            <wp:extent cx="5513695" cy="160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95" cy="16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6" w:rsidRDefault="000F3E86"/>
    <w:sectPr w:rsidR="000F3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77D"/>
    <w:multiLevelType w:val="hybridMultilevel"/>
    <w:tmpl w:val="83EC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E25FE"/>
    <w:multiLevelType w:val="hybridMultilevel"/>
    <w:tmpl w:val="809C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745"/>
    <w:multiLevelType w:val="hybridMultilevel"/>
    <w:tmpl w:val="0E94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8459B"/>
    <w:multiLevelType w:val="hybridMultilevel"/>
    <w:tmpl w:val="F11A0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3A7B1C"/>
    <w:multiLevelType w:val="hybridMultilevel"/>
    <w:tmpl w:val="587C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85308"/>
    <w:multiLevelType w:val="hybridMultilevel"/>
    <w:tmpl w:val="35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EF"/>
    <w:rsid w:val="0001568A"/>
    <w:rsid w:val="00041BDA"/>
    <w:rsid w:val="00090CE9"/>
    <w:rsid w:val="000B2773"/>
    <w:rsid w:val="000C27BB"/>
    <w:rsid w:val="000F3E86"/>
    <w:rsid w:val="001A6235"/>
    <w:rsid w:val="001E024A"/>
    <w:rsid w:val="00235E91"/>
    <w:rsid w:val="0024790F"/>
    <w:rsid w:val="00280044"/>
    <w:rsid w:val="00285006"/>
    <w:rsid w:val="002B69C0"/>
    <w:rsid w:val="00316677"/>
    <w:rsid w:val="003934CA"/>
    <w:rsid w:val="00410073"/>
    <w:rsid w:val="005619B8"/>
    <w:rsid w:val="00590764"/>
    <w:rsid w:val="005D0124"/>
    <w:rsid w:val="005E2B4E"/>
    <w:rsid w:val="005E51A8"/>
    <w:rsid w:val="005F1EDE"/>
    <w:rsid w:val="0068121F"/>
    <w:rsid w:val="00697F8F"/>
    <w:rsid w:val="006E0238"/>
    <w:rsid w:val="006E65D4"/>
    <w:rsid w:val="00727985"/>
    <w:rsid w:val="00796B15"/>
    <w:rsid w:val="007E07AA"/>
    <w:rsid w:val="008240D6"/>
    <w:rsid w:val="00856D1B"/>
    <w:rsid w:val="0086401F"/>
    <w:rsid w:val="008C17DF"/>
    <w:rsid w:val="008C7049"/>
    <w:rsid w:val="008E7391"/>
    <w:rsid w:val="00930E1A"/>
    <w:rsid w:val="009723E5"/>
    <w:rsid w:val="009B51CC"/>
    <w:rsid w:val="009D74E9"/>
    <w:rsid w:val="009F044E"/>
    <w:rsid w:val="009F50EF"/>
    <w:rsid w:val="00A26DE2"/>
    <w:rsid w:val="00B5064D"/>
    <w:rsid w:val="00B9106A"/>
    <w:rsid w:val="00BA5AB7"/>
    <w:rsid w:val="00BD7A4F"/>
    <w:rsid w:val="00C40F89"/>
    <w:rsid w:val="00C42989"/>
    <w:rsid w:val="00C56C93"/>
    <w:rsid w:val="00CF2175"/>
    <w:rsid w:val="00D16C9B"/>
    <w:rsid w:val="00DD01C1"/>
    <w:rsid w:val="00E00828"/>
    <w:rsid w:val="00E764D6"/>
    <w:rsid w:val="00EF25C2"/>
    <w:rsid w:val="00F52868"/>
    <w:rsid w:val="00F95B72"/>
    <w:rsid w:val="00F971FB"/>
    <w:rsid w:val="00FC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8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3E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86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8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8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3E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E86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8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GE User</cp:lastModifiedBy>
  <cp:revision>3</cp:revision>
  <dcterms:created xsi:type="dcterms:W3CDTF">2016-06-29T02:04:00Z</dcterms:created>
  <dcterms:modified xsi:type="dcterms:W3CDTF">2016-06-29T03:29:00Z</dcterms:modified>
</cp:coreProperties>
</file>