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A3654"/>
          <w:sz w:val="36"/>
        </w:rPr>
        <w:t>PROJETO INTEGRADOR TRANSDISCIPLINAR</w:t>
        <w:br/>
        <w:t>EM ENGENHARIA DE SOFTWARE II</w:t>
      </w:r>
    </w:p>
    <w:p>
      <w:pPr>
        <w:jc w:val="center"/>
      </w:pPr>
      <w:r>
        <w:rPr>
          <w:b/>
          <w:sz w:val="48"/>
        </w:rPr>
        <w:t>Sistema Web para Loja de Cupcakes</w:t>
      </w:r>
    </w:p>
    <w:p>
      <w:pPr>
        <w:jc w:val="center"/>
      </w:pPr>
      <w:r>
        <w:t>Aluno: Maicon Furtado</w:t>
      </w:r>
    </w:p>
    <w:p>
      <w:pPr>
        <w:jc w:val="center"/>
      </w:pPr>
      <w:r>
        <w:t>RGM: 36588709</w:t>
      </w:r>
    </w:p>
    <w:p>
      <w:pPr>
        <w:jc w:val="center"/>
      </w:pPr>
      <w:r>
        <w:t>GitHub: DandaraLorrayne</w:t>
      </w:r>
    </w:p>
    <w:p>
      <w:pPr>
        <w:jc w:val="center"/>
      </w:pPr>
      <w:r>
        <w:t>2026</w:t>
      </w:r>
    </w:p>
    <w:p>
      <w:r>
        <w:br w:type="page"/>
      </w:r>
    </w:p>
    <w:p>
      <w:pPr>
        <w:pStyle w:val="Heading1"/>
      </w:pPr>
      <w:r>
        <w:t>1. Visão geral e evolução do PIT I</w:t>
      </w:r>
    </w:p>
    <w:p>
      <w:pPr>
        <w:spacing w:after="120"/>
      </w:pPr>
      <w:r>
        <w:t>No PIT I, a solução foi concebida como um aplicativo para uma loja de cupcakes. O usuário visualizava o cardápio com preço, foto e variedades e realizava a compra pelo aplicativo. Para o PIT II, o escopo foi refinado para uma aplicação web funcional, mantendo a proposta original e acrescentando persistência de dados, carrinho, pedidos, área administrativa, validações, tratamento de erros e testes.</w:t>
      </w:r>
    </w:p>
    <w:p>
      <w:pPr>
        <w:pStyle w:val="Heading1"/>
      </w:pPr>
      <w:r>
        <w:t>2. Objetivo</w:t>
      </w:r>
    </w:p>
    <w:p>
      <w:pPr>
        <w:spacing w:after="120"/>
      </w:pPr>
      <w:r>
        <w:t>Desenvolver uma aplicação simples e responsiva para digitalizar o atendimento de uma loja de cupcakes, permitindo ao cliente consultar produtos e registrar pedidos, e ao responsável pela loja manter o cardápio e acompanhar os pedidos.</w:t>
      </w:r>
    </w:p>
    <w:p>
      <w:pPr>
        <w:pStyle w:val="Heading1"/>
      </w:pPr>
      <w:r>
        <w:t>3. Escopo funcional</w:t>
      </w:r>
    </w:p>
    <w:p>
      <w:pPr>
        <w:spacing w:after="120"/>
      </w:pPr>
      <w:r>
        <w:t>Cliente: consultar cardápio; visualizar nome, foto ilustrativa, sabor, descrição e preço; adicionar produtos ao carrinho; alterar quantidade ou remover item; informar nome e e-mail; finalizar pedido; receber confirmação e número do pedido.</w:t>
      </w:r>
    </w:p>
    <w:p>
      <w:pPr>
        <w:spacing w:after="120"/>
      </w:pPr>
      <w:r>
        <w:t>Administrador: cadastrar cupcakes; editar dados dos produtos; ativar ou desativar produtos; consultar pedidos registrados.</w:t>
      </w:r>
    </w:p>
    <w:p>
      <w:pPr>
        <w:pStyle w:val="Heading1"/>
      </w:pPr>
      <w:r>
        <w:t>4. Requisitos</w:t>
      </w:r>
    </w:p>
    <w:p>
      <w:pPr>
        <w:spacing w:after="120"/>
      </w:pPr>
      <w:r>
        <w:t>RF01 — O sistema deve listar cupcakes ativos no cardápio.</w:t>
        <w:br/>
        <w:t>RF02 — O sistema deve apresentar nome, sabor, descrição, imagem e preço.</w:t>
        <w:br/>
        <w:t>RF03 — O cliente deve poder adicionar produtos ao carrinho.</w:t>
        <w:br/>
        <w:t>RF04 — O cliente deve poder alterar a quantidade ou remover itens.</w:t>
        <w:br/>
        <w:t>RF05 — O sistema deve calcular o total do carrinho.</w:t>
        <w:br/>
        <w:t>RF06 — O sistema deve validar nome e e-mail antes da finalização.</w:t>
        <w:br/>
        <w:t>RF07 — O sistema deve registrar pedido e respectivos itens.</w:t>
        <w:br/>
        <w:t>RF08 — O administrador deve cadastrar e editar cupcakes.</w:t>
        <w:br/>
        <w:t>RF09 — O administrador deve ativar/desativar produtos.</w:t>
        <w:br/>
        <w:t>RF10 — O administrador deve consultar pedidos.</w:t>
      </w:r>
    </w:p>
    <w:p>
      <w:pPr>
        <w:spacing w:after="120"/>
      </w:pPr>
      <w:r>
        <w:t>RNF01 — A interface deve ser responsiva e de fácil compreensão.</w:t>
        <w:br/>
        <w:t>RNF02 — Dados persistentes devem ser armazenados em banco SQLite.</w:t>
        <w:br/>
        <w:t>RNF03 — A aplicação deve tratar entradas inválidas com mensagens claras.</w:t>
        <w:br/>
        <w:t>RNF04 — O código deve separar responsabilidades segundo MVC adaptado ao Flask.</w:t>
      </w:r>
    </w:p>
    <w:p>
      <w:pPr>
        <w:pStyle w:val="Heading1"/>
      </w:pPr>
      <w:r>
        <w:t>5. Arquitetura MVC</w:t>
      </w:r>
    </w:p>
    <w:p>
      <w:pPr>
        <w:spacing w:after="120"/>
      </w:pPr>
      <w:r>
        <w:t>Model: app/models.py contém Cupcake, Pedido e ItemPedido e centraliza a persistência com SQLAlchemy. View: templates HTML/Jinja e CSS apresentam cardápio, carrinho, confirmação e administração. Controller: app/routes.py recebe requisições, valida dados, coordena regras da aplicação e aciona os modelos e as views. Essa separação reduz acoplamento e facilita manutenção e testes.</w:t>
      </w:r>
    </w:p>
    <w:p>
      <w:pPr>
        <w:pStyle w:val="Heading1"/>
      </w:pPr>
      <w:r>
        <w:t>6. Interface e IHC</w:t>
      </w:r>
    </w:p>
    <w:p>
      <w:pPr>
        <w:spacing w:after="120"/>
      </w:pPr>
      <w:r>
        <w:t>A interface usa navegação curta entre Cardápio, Carrinho e Administração. Os cartões de produto destacam foto, sabor, descrição e preço. Mensagens de sucesso e erro dão retorno imediato ao usuário. O carrinho apresenta quantidade, subtotal e total antes da confirmação. Em telas menores, a grade e os formulários passam para uma coluna para manter legibilidade.</w:t>
      </w:r>
    </w:p>
    <w:p>
      <w:pPr>
        <w:pStyle w:val="Heading1"/>
      </w:pPr>
      <w:r>
        <w:t>7. Modelagem de dados</w:t>
      </w:r>
    </w:p>
    <w:p>
      <w:pPr>
        <w:spacing w:after="120"/>
      </w:pPr>
      <w:r>
        <w:t>Entidades principais: Cupcake, Pedido e ItemPedido. Um Pedido possui um ou mais ItemPedido. Cada ItemPedido referencia um Cupcake. O item preserva nome e preço unitário no momento da compra para que o histórico do pedido não dependa de alterações futuras no cardápio. O modelo físico está em database/schema.sql e o dicionário completo em docs/DICIONARIO_DADOS.md.</w:t>
      </w:r>
    </w:p>
    <w:p>
      <w:pPr>
        <w:pStyle w:val="Heading1"/>
      </w:pPr>
      <w:r>
        <w:t>8. Diagramas UML</w:t>
      </w:r>
    </w:p>
    <w:p>
      <w:pPr>
        <w:spacing w:after="120"/>
      </w:pPr>
      <w:r>
        <w:t>Os diagramas de casos de uso, classes, sequência e atividade estão documentados em docs/UML.md em sintaxe Mermaid, permitindo visualização no GitHub e manutenção junto ao código. Eles representam o fluxo de compra e as responsabilidades das entidades implementadas.</w:t>
      </w:r>
    </w:p>
    <w:p>
      <w:pPr>
        <w:pStyle w:val="Heading1"/>
      </w:pPr>
      <w:r>
        <w:t>9. Verificação e testes</w:t>
      </w:r>
    </w:p>
    <w:p>
      <w:pPr>
        <w:spacing w:after="120"/>
      </w:pPr>
      <w:r>
        <w:t>Foram preparados cinco testes automatizados em pytest: carregamento do cardápio, inclusão no carrinho, rejeição de e-mail inválido, criação de pedido válido e cadastro administrativo. A execução automática não foi registrada neste documento porque o ambiente usado para preparar os arquivos não possuía as dependências Flask instaladas e não permitiu baixá-las. O comando de execução é pytest -q após instalar requirements.txt.</w:t>
      </w:r>
    </w:p>
    <w:p>
      <w:pPr>
        <w:pStyle w:val="Heading1"/>
      </w:pPr>
      <w:r>
        <w:t>10. Validação com usuários</w:t>
      </w:r>
    </w:p>
    <w:p>
      <w:pPr>
        <w:spacing w:after="120"/>
      </w:pPr>
      <w:r>
        <w:t>A atividade exige cinco avaliações reais. Para preservar a autenticidade das evidências, nomes, datas e opiniões não foram simulados. O formulário de coleta está em evidencias/testes_usuarios/FORMULARIO_TESTES.md. Depois das avaliações, devem ser anexados os registros, prints e correções efetivamente adotadas.</w:t>
      </w:r>
    </w:p>
    <w:p>
      <w:pPr>
        <w:pStyle w:val="Heading1"/>
      </w:pPr>
      <w:r>
        <w:t>11. Manual de execução</w:t>
      </w:r>
    </w:p>
    <w:p>
      <w:pPr>
        <w:spacing w:after="120"/>
      </w:pPr>
      <w:r>
        <w:t>1. Instalar Python 3.11 ou superior.</w:t>
        <w:br/>
        <w:t>2. Abrir o terminal na pasta do projeto.</w:t>
        <w:br/>
        <w:t>3. Executar: python -m venv .venv</w:t>
        <w:br/>
        <w:t>4. No Windows: .venv\Scripts\activate</w:t>
        <w:br/>
        <w:t>5. Executar: pip install -r requirements.txt</w:t>
        <w:br/>
        <w:t>6. Executar: python run.py</w:t>
        <w:br/>
        <w:t>7. Abrir http://127.0.0.1:5000 no navegador.</w:t>
        <w:br/>
        <w:t>8. Para testes: pytest -q.</w:t>
      </w:r>
    </w:p>
    <w:p>
      <w:pPr>
        <w:pStyle w:val="Heading1"/>
      </w:pPr>
      <w:r>
        <w:t>12. GitHub e entrega</w:t>
      </w:r>
    </w:p>
    <w:p>
      <w:pPr>
        <w:spacing w:after="120"/>
      </w:pPr>
      <w:r>
        <w:t>O repositório planejado é pit2-loja-cupcakes, na conta DandaraLorrayne. O pacote entregue está pronto para versionamento. O README contém os comandos git. O link só deve ser considerado definitivo depois que o repositório for criado e o push for concluído. Os links de hospedagem e vídeos também dependem de publicação/gravação real.</w:t>
      </w:r>
    </w:p>
    <w:p>
      <w:pPr>
        <w:pStyle w:val="Heading1"/>
      </w:pPr>
      <w:r>
        <w:t>13. Laudo de qualidade — estado atual</w:t>
      </w:r>
    </w:p>
    <w:p>
      <w:pPr>
        <w:spacing w:after="120"/>
      </w:pPr>
      <w:r>
        <w:t>Controles já implementados: validação de nome e e-mail no checkout; impedimento de checkout com carrinho vazio; limite de quantidade por item; validação de preço positivo no cadastro/edição; mensagens para produto indisponível ou inexistente; persistência dos itens do pedido. Pendências de validação externa: executar os cinco testes com pessoas reais, registrar problemas observados, corrigir apenas os problemas confirmados e anexar evidências de antes/depois.</w:t>
      </w:r>
    </w:p>
    <w:p>
      <w:pPr>
        <w:pStyle w:val="Heading1"/>
      </w:pPr>
      <w:r>
        <w:t>14. Dicionário de dados resumido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8D7DF"/>
          </w:tcPr>
          <w:p>
            <w:r>
              <w:t>Tabela</w:t>
            </w:r>
          </w:p>
        </w:tc>
        <w:tc>
          <w:tcPr>
            <w:tcW w:type="dxa" w:w="2520"/>
            <w:shd w:fill="E8D7DF"/>
          </w:tcPr>
          <w:p>
            <w:r>
              <w:t>Campo-chave</w:t>
            </w:r>
          </w:p>
        </w:tc>
        <w:tc>
          <w:tcPr>
            <w:tcW w:type="dxa" w:w="2520"/>
            <w:shd w:fill="E8D7DF"/>
          </w:tcPr>
          <w:p>
            <w:r>
              <w:t>Finalidade</w:t>
            </w:r>
          </w:p>
        </w:tc>
        <w:tc>
          <w:tcPr>
            <w:tcW w:type="dxa" w:w="2520"/>
            <w:shd w:fill="E8D7DF"/>
          </w:tcPr>
          <w:p>
            <w:r>
              <w:t>Relacionamento</w:t>
            </w:r>
          </w:p>
        </w:tc>
      </w:tr>
      <w:tr>
        <w:tc>
          <w:tcPr>
            <w:tcW w:type="dxa" w:w="2520"/>
          </w:tcPr>
          <w:p>
            <w:r>
              <w:t>cupcake</w:t>
            </w:r>
          </w:p>
        </w:tc>
        <w:tc>
          <w:tcPr>
            <w:tcW w:type="dxa" w:w="2520"/>
          </w:tcPr>
          <w:p>
            <w:r>
              <w:t>id</w:t>
            </w:r>
          </w:p>
        </w:tc>
        <w:tc>
          <w:tcPr>
            <w:tcW w:type="dxa" w:w="2520"/>
          </w:tcPr>
          <w:p>
            <w:r>
              <w:t>Produtos do cardápio</w:t>
            </w:r>
          </w:p>
        </w:tc>
        <w:tc>
          <w:tcPr>
            <w:tcW w:type="dxa" w:w="2520"/>
          </w:tcPr>
          <w:p>
            <w:r>
              <w:t>Referenciado por item_pedido</w:t>
            </w:r>
          </w:p>
        </w:tc>
      </w:tr>
      <w:tr>
        <w:tc>
          <w:tcPr>
            <w:tcW w:type="dxa" w:w="2520"/>
          </w:tcPr>
          <w:p>
            <w:r>
              <w:t>pedido</w:t>
            </w:r>
          </w:p>
        </w:tc>
        <w:tc>
          <w:tcPr>
            <w:tcW w:type="dxa" w:w="2520"/>
          </w:tcPr>
          <w:p>
            <w:r>
              <w:t>id</w:t>
            </w:r>
          </w:p>
        </w:tc>
        <w:tc>
          <w:tcPr>
            <w:tcW w:type="dxa" w:w="2520"/>
          </w:tcPr>
          <w:p>
            <w:r>
              <w:t>Cabeçalho da compra</w:t>
            </w:r>
          </w:p>
        </w:tc>
        <w:tc>
          <w:tcPr>
            <w:tcW w:type="dxa" w:w="2520"/>
          </w:tcPr>
          <w:p>
            <w:r>
              <w:t>Possui itens</w:t>
            </w:r>
          </w:p>
        </w:tc>
      </w:tr>
      <w:tr>
        <w:tc>
          <w:tcPr>
            <w:tcW w:type="dxa" w:w="2520"/>
          </w:tcPr>
          <w:p>
            <w:r>
              <w:t>item_pedido</w:t>
            </w:r>
          </w:p>
        </w:tc>
        <w:tc>
          <w:tcPr>
            <w:tcW w:type="dxa" w:w="2520"/>
          </w:tcPr>
          <w:p>
            <w:r>
              <w:t>id</w:t>
            </w:r>
          </w:p>
        </w:tc>
        <w:tc>
          <w:tcPr>
            <w:tcW w:type="dxa" w:w="2520"/>
          </w:tcPr>
          <w:p>
            <w:r>
              <w:t>Itens, quantidade e preço</w:t>
            </w:r>
          </w:p>
        </w:tc>
        <w:tc>
          <w:tcPr>
            <w:tcW w:type="dxa" w:w="2520"/>
          </w:tcPr>
          <w:p>
            <w:r>
              <w:t>FK pedido_id e cupcake_id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7A365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9D3F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7A365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