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nxcl4n7zx38t" w:id="0"/>
      <w:bookmarkEnd w:id="0"/>
      <w:r w:rsidDel="00000000" w:rsidR="00000000" w:rsidRPr="00000000">
        <w:rPr>
          <w:rtl w:val="0"/>
        </w:rPr>
        <w:t xml:space="preserve">Decentralized Escrow and Audit Platform </w:t>
      </w:r>
    </w:p>
    <w:p w:rsidR="00000000" w:rsidDel="00000000" w:rsidP="00000000" w:rsidRDefault="00000000" w:rsidRPr="00000000" w14:paraId="00000002">
      <w:pPr>
        <w:pStyle w:val="Subtitle"/>
        <w:spacing w:line="276" w:lineRule="auto"/>
        <w:rPr/>
      </w:pPr>
      <w:bookmarkStart w:colFirst="0" w:colLast="0" w:name="_xe23tc94z07j"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ea37np5amox">
            <w:r w:rsidDel="00000000" w:rsidR="00000000" w:rsidRPr="00000000">
              <w:rPr>
                <w:b w:val="0"/>
                <w:color w:val="1155cc"/>
                <w:u w:val="single"/>
                <w:rtl w:val="0"/>
              </w:rPr>
              <w:t xml:space="preserve">Problem</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38bv74e23fry">
            <w:r w:rsidDel="00000000" w:rsidR="00000000" w:rsidRPr="00000000">
              <w:rPr>
                <w:b w:val="0"/>
                <w:color w:val="1155cc"/>
                <w:u w:val="single"/>
                <w:rtl w:val="0"/>
              </w:rPr>
              <w:t xml:space="preserve">Solution</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5dzqgml9p8jy">
            <w:r w:rsidDel="00000000" w:rsidR="00000000" w:rsidRPr="00000000">
              <w:rPr>
                <w:b w:val="0"/>
                <w:color w:val="1155cc"/>
                <w:u w:val="single"/>
                <w:rtl w:val="0"/>
              </w:rPr>
              <w:t xml:space="preserve">Process</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a8my8wdipkt1">
            <w:r w:rsidDel="00000000" w:rsidR="00000000" w:rsidRPr="00000000">
              <w:rPr>
                <w:b w:val="0"/>
                <w:color w:val="1155cc"/>
                <w:u w:val="single"/>
                <w:rtl w:val="0"/>
              </w:rPr>
              <w:t xml:space="preserve">Unique Value Proposition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2011uobu72u">
            <w:r w:rsidDel="00000000" w:rsidR="00000000" w:rsidRPr="00000000">
              <w:rPr>
                <w:b w:val="0"/>
                <w:color w:val="1155cc"/>
                <w:u w:val="single"/>
                <w:rtl w:val="0"/>
              </w:rPr>
              <w:t xml:space="preserve">Why Now?</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Style w:val="Heading1"/>
        <w:spacing w:line="276" w:lineRule="auto"/>
        <w:rPr/>
      </w:pPr>
      <w:bookmarkStart w:colFirst="0" w:colLast="0" w:name="_ea37np5amox" w:id="2"/>
      <w:bookmarkEnd w:id="2"/>
      <w:r w:rsidDel="00000000" w:rsidR="00000000" w:rsidRPr="00000000">
        <w:rPr>
          <w:rtl w:val="0"/>
        </w:rPr>
        <w:t xml:space="preserve">Problem</w:t>
      </w:r>
    </w:p>
    <w:p w:rsidR="00000000" w:rsidDel="00000000" w:rsidP="00000000" w:rsidRDefault="00000000" w:rsidRPr="00000000" w14:paraId="00000009">
      <w:pPr>
        <w:spacing w:line="276" w:lineRule="auto"/>
        <w:rPr/>
      </w:pPr>
      <w:r w:rsidDel="00000000" w:rsidR="00000000" w:rsidRPr="00000000">
        <w:rPr>
          <w:rtl w:val="0"/>
        </w:rPr>
        <w:t xml:space="preserve">Service based freelance platforms suffer from a significant moral hazard issue</w:t>
      </w:r>
    </w:p>
    <w:p w:rsidR="00000000" w:rsidDel="00000000" w:rsidP="00000000" w:rsidRDefault="00000000" w:rsidRPr="00000000" w14:paraId="0000000A">
      <w:pPr>
        <w:numPr>
          <w:ilvl w:val="0"/>
          <w:numId w:val="1"/>
        </w:numPr>
        <w:spacing w:line="276" w:lineRule="auto"/>
        <w:ind w:left="720" w:hanging="360"/>
      </w:pPr>
      <w:r w:rsidDel="00000000" w:rsidR="00000000" w:rsidRPr="00000000">
        <w:rPr>
          <w:rtl w:val="0"/>
        </w:rPr>
        <w:t xml:space="preserve">Buyers are not able to identify if the talent is performing adequately and upon completion of work it is unclear if it is done correctly. </w:t>
      </w:r>
    </w:p>
    <w:p w:rsidR="00000000" w:rsidDel="00000000" w:rsidP="00000000" w:rsidRDefault="00000000" w:rsidRPr="00000000" w14:paraId="0000000B">
      <w:pPr>
        <w:numPr>
          <w:ilvl w:val="0"/>
          <w:numId w:val="1"/>
        </w:numPr>
        <w:spacing w:line="276" w:lineRule="auto"/>
        <w:ind w:left="720" w:hanging="360"/>
      </w:pPr>
      <w:r w:rsidDel="00000000" w:rsidR="00000000" w:rsidRPr="00000000">
        <w:rPr>
          <w:rtl w:val="0"/>
        </w:rPr>
        <w:t xml:space="preserve">Furthermore, buyers do not have a system of recourse in the event of a contact dispute. </w:t>
      </w:r>
    </w:p>
    <w:p w:rsidR="00000000" w:rsidDel="00000000" w:rsidP="00000000" w:rsidRDefault="00000000" w:rsidRPr="00000000" w14:paraId="0000000C">
      <w:pPr>
        <w:pStyle w:val="Heading1"/>
        <w:spacing w:line="276" w:lineRule="auto"/>
        <w:rPr/>
      </w:pPr>
      <w:bookmarkStart w:colFirst="0" w:colLast="0" w:name="_38bv74e23fry" w:id="3"/>
      <w:bookmarkEnd w:id="3"/>
      <w:r w:rsidDel="00000000" w:rsidR="00000000" w:rsidRPr="00000000">
        <w:rPr>
          <w:rtl w:val="0"/>
        </w:rPr>
        <w:t xml:space="preserve">Solution </w:t>
      </w:r>
    </w:p>
    <w:p w:rsidR="00000000" w:rsidDel="00000000" w:rsidP="00000000" w:rsidRDefault="00000000" w:rsidRPr="00000000" w14:paraId="0000000D">
      <w:pPr>
        <w:spacing w:line="276" w:lineRule="auto"/>
        <w:rPr/>
      </w:pPr>
      <w:r w:rsidDel="00000000" w:rsidR="00000000" w:rsidRPr="00000000">
        <w:rPr>
          <w:rtl w:val="0"/>
        </w:rPr>
        <w:t xml:space="preserve">Third party auditing platform where decentralized participants that have earned their way onto the platform provide third party oversight of the project. </w:t>
      </w:r>
    </w:p>
    <w:p w:rsidR="00000000" w:rsidDel="00000000" w:rsidP="00000000" w:rsidRDefault="00000000" w:rsidRPr="00000000" w14:paraId="0000000E">
      <w:pPr>
        <w:numPr>
          <w:ilvl w:val="0"/>
          <w:numId w:val="3"/>
        </w:numPr>
        <w:spacing w:line="276" w:lineRule="auto"/>
        <w:ind w:left="720" w:hanging="360"/>
      </w:pPr>
      <w:r w:rsidDel="00000000" w:rsidR="00000000" w:rsidRPr="00000000">
        <w:rPr>
          <w:rtl w:val="0"/>
        </w:rPr>
        <w:t xml:space="preserve">Auditors will be chosen based on their ability to understand each project </w:t>
      </w:r>
    </w:p>
    <w:p w:rsidR="00000000" w:rsidDel="00000000" w:rsidP="00000000" w:rsidRDefault="00000000" w:rsidRPr="00000000" w14:paraId="0000000F">
      <w:pPr>
        <w:numPr>
          <w:ilvl w:val="0"/>
          <w:numId w:val="3"/>
        </w:numPr>
        <w:spacing w:line="276" w:lineRule="auto"/>
        <w:ind w:left="720" w:hanging="360"/>
      </w:pPr>
      <w:r w:rsidDel="00000000" w:rsidR="00000000" w:rsidRPr="00000000">
        <w:rPr>
          <w:rtl w:val="0"/>
        </w:rPr>
        <w:t xml:space="preserve">Auditors will be awarded with a percentage of the profit on the platform for being a part of the auditing pool. </w:t>
      </w:r>
    </w:p>
    <w:p w:rsidR="00000000" w:rsidDel="00000000" w:rsidP="00000000" w:rsidRDefault="00000000" w:rsidRPr="00000000" w14:paraId="00000010">
      <w:pPr>
        <w:numPr>
          <w:ilvl w:val="0"/>
          <w:numId w:val="3"/>
        </w:numPr>
        <w:spacing w:line="276" w:lineRule="auto"/>
        <w:ind w:left="720" w:hanging="360"/>
      </w:pPr>
      <w:r w:rsidDel="00000000" w:rsidR="00000000" w:rsidRPr="00000000">
        <w:rPr>
          <w:rtl w:val="0"/>
        </w:rPr>
        <w:t xml:space="preserve">Auditors will be punished in the event of misrepresentation of results. </w:t>
      </w:r>
    </w:p>
    <w:p w:rsidR="00000000" w:rsidDel="00000000" w:rsidP="00000000" w:rsidRDefault="00000000" w:rsidRPr="00000000" w14:paraId="00000011">
      <w:pPr>
        <w:pStyle w:val="Heading1"/>
        <w:spacing w:line="276" w:lineRule="auto"/>
        <w:rPr/>
      </w:pPr>
      <w:bookmarkStart w:colFirst="0" w:colLast="0" w:name="_5dzqgml9p8jy" w:id="4"/>
      <w:bookmarkEnd w:id="4"/>
      <w:r w:rsidDel="00000000" w:rsidR="00000000" w:rsidRPr="00000000">
        <w:rPr>
          <w:rtl w:val="0"/>
        </w:rPr>
        <w:t xml:space="preserve">Process</w:t>
      </w:r>
    </w:p>
    <w:p w:rsidR="00000000" w:rsidDel="00000000" w:rsidP="00000000" w:rsidRDefault="00000000" w:rsidRPr="00000000" w14:paraId="00000012">
      <w:pPr>
        <w:spacing w:line="276" w:lineRule="auto"/>
        <w:rPr/>
      </w:pPr>
      <w:r w:rsidDel="00000000" w:rsidR="00000000" w:rsidRPr="00000000">
        <w:rPr>
          <w:rtl w:val="0"/>
        </w:rPr>
        <w:t xml:space="preserve">Client comes on the platform and deposits funds into the contract. Then specifies the key requirements for the contract and both participants agree to join the platform. From there a group of third party auditors are randomly selected to verify the quality of the work being done and its ability to meet the clients expectations. The project is broken down into smaller increments because it reduces the risk of issues taking place with the projects. </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The rating system for the auditors will be based on the history of their past work (how long they have been on the platform) and the amount of information they have to inform that opinion. The weighting of opinions allows for a more authentic rating mechanism and decreases the possibility of a sybil attack. Furthermore, the auditors will be exposed to a weekly test of their ability to avoid any maliciousness. If this system is built on Ethereum then it will be nearly impossible for an attacker to join the platform and make fake identities with long term histories. </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line="276" w:lineRule="auto"/>
        <w:rPr/>
      </w:pPr>
      <w:bookmarkStart w:colFirst="0" w:colLast="0" w:name="_a8my8wdipkt1" w:id="5"/>
      <w:bookmarkEnd w:id="5"/>
      <w:r w:rsidDel="00000000" w:rsidR="00000000" w:rsidRPr="00000000">
        <w:rPr>
          <w:rtl w:val="0"/>
        </w:rPr>
        <w:t xml:space="preserve">Unique Value Proposition </w:t>
      </w:r>
    </w:p>
    <w:p w:rsidR="00000000" w:rsidDel="00000000" w:rsidP="00000000" w:rsidRDefault="00000000" w:rsidRPr="00000000" w14:paraId="00000017">
      <w:pPr>
        <w:numPr>
          <w:ilvl w:val="0"/>
          <w:numId w:val="2"/>
        </w:numPr>
        <w:spacing w:line="276" w:lineRule="auto"/>
        <w:ind w:left="720" w:hanging="360"/>
      </w:pPr>
      <w:r w:rsidDel="00000000" w:rsidR="00000000" w:rsidRPr="00000000">
        <w:rPr>
          <w:rtl w:val="0"/>
        </w:rPr>
        <w:t xml:space="preserve">Ensured Quality </w:t>
      </w:r>
    </w:p>
    <w:p w:rsidR="00000000" w:rsidDel="00000000" w:rsidP="00000000" w:rsidRDefault="00000000" w:rsidRPr="00000000" w14:paraId="00000018">
      <w:pPr>
        <w:numPr>
          <w:ilvl w:val="0"/>
          <w:numId w:val="2"/>
        </w:numPr>
        <w:spacing w:line="276" w:lineRule="auto"/>
        <w:ind w:left="720" w:hanging="360"/>
      </w:pPr>
      <w:r w:rsidDel="00000000" w:rsidR="00000000" w:rsidRPr="00000000">
        <w:rPr>
          <w:rtl w:val="0"/>
        </w:rPr>
        <w:t xml:space="preserve">Competitive Pricing </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spacing w:line="276" w:lineRule="auto"/>
        <w:rPr/>
      </w:pPr>
      <w:bookmarkStart w:colFirst="0" w:colLast="0" w:name="_2011uobu72u" w:id="6"/>
      <w:bookmarkEnd w:id="6"/>
      <w:r w:rsidDel="00000000" w:rsidR="00000000" w:rsidRPr="00000000">
        <w:rPr>
          <w:rtl w:val="0"/>
        </w:rPr>
        <w:t xml:space="preserve">Why Now? </w:t>
      </w:r>
    </w:p>
    <w:p w:rsidR="00000000" w:rsidDel="00000000" w:rsidP="00000000" w:rsidRDefault="00000000" w:rsidRPr="00000000" w14:paraId="0000001B">
      <w:pPr>
        <w:spacing w:line="276" w:lineRule="auto"/>
        <w:rPr/>
      </w:pPr>
      <w:r w:rsidDel="00000000" w:rsidR="00000000" w:rsidRPr="00000000">
        <w:rPr>
          <w:rtl w:val="0"/>
        </w:rPr>
        <w:t xml:space="preserve">The gig economy has grown significantly since the COVID-19 pandemic (insert citation). Furthermore, with the massive tech layoffs there is a surplus of technical talent in the market that needs access to good work and can perform third party audits of code. By creating a perfectly competitive market where participants compete for audit contracts, you can drive the price down for third party audits (hypothesis). </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vin.g.ardal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