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3jcyzf3rt381" w:id="0"/>
      <w:bookmarkEnd w:id="0"/>
      <w:r w:rsidDel="00000000" w:rsidR="00000000" w:rsidRPr="00000000">
        <w:rPr>
          <w:rtl w:val="0"/>
        </w:rPr>
        <w:t xml:space="preserve">Competitive Analysis</w:t>
      </w:r>
    </w:p>
    <w:p w:rsidR="00000000" w:rsidDel="00000000" w:rsidP="00000000" w:rsidRDefault="00000000" w:rsidRPr="00000000" w14:paraId="00000002">
      <w:pPr>
        <w:pStyle w:val="Subtitle"/>
        <w:spacing w:line="276" w:lineRule="auto"/>
        <w:rPr/>
      </w:pPr>
      <w:bookmarkStart w:colFirst="0" w:colLast="0" w:name="_t5ilc0uc206p"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p981mcd9alcv">
            <w:r w:rsidDel="00000000" w:rsidR="00000000" w:rsidRPr="00000000">
              <w:rPr>
                <w:b w:val="0"/>
                <w:color w:val="1155cc"/>
                <w:u w:val="single"/>
                <w:rtl w:val="0"/>
              </w:rPr>
              <w:t xml:space="preserve">Goal of Analysis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zxgh0ikvhj3">
            <w:r w:rsidDel="00000000" w:rsidR="00000000" w:rsidRPr="00000000">
              <w:rPr>
                <w:color w:val="1155cc"/>
                <w:u w:val="single"/>
                <w:rtl w:val="0"/>
              </w:rPr>
              <w:t xml:space="preserve">1. Demographics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bky2ae4tt2o5">
            <w:r w:rsidDel="00000000" w:rsidR="00000000" w:rsidRPr="00000000">
              <w:rPr>
                <w:color w:val="1155cc"/>
                <w:u w:val="single"/>
                <w:rtl w:val="0"/>
              </w:rPr>
              <w:t xml:space="preserve">2. Interests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1itb04elm01z">
            <w:r w:rsidDel="00000000" w:rsidR="00000000" w:rsidRPr="00000000">
              <w:rPr>
                <w:color w:val="1155cc"/>
                <w:u w:val="single"/>
                <w:rtl w:val="0"/>
              </w:rPr>
              <w:t xml:space="preserve">3. Behavior</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vdipidgn95u7">
            <w:r w:rsidDel="00000000" w:rsidR="00000000" w:rsidRPr="00000000">
              <w:rPr>
                <w:color w:val="1155cc"/>
                <w:u w:val="single"/>
                <w:rtl w:val="0"/>
              </w:rPr>
              <w:t xml:space="preserve">4. Communities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84cbz6mcmp1v">
            <w:r w:rsidDel="00000000" w:rsidR="00000000" w:rsidRPr="00000000">
              <w:rPr>
                <w:color w:val="1155cc"/>
                <w:u w:val="single"/>
                <w:rtl w:val="0"/>
              </w:rPr>
              <w:t xml:space="preserve">5. Trends</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color w:val="1155cc"/>
              <w:u w:val="single"/>
            </w:rPr>
          </w:pPr>
          <w:hyperlink w:anchor="_ad2peeaw5kj1">
            <w:r w:rsidDel="00000000" w:rsidR="00000000" w:rsidRPr="00000000">
              <w:rPr>
                <w:b w:val="0"/>
                <w:color w:val="1155cc"/>
                <w:u w:val="single"/>
                <w:rtl w:val="0"/>
              </w:rPr>
              <w:t xml:space="preserve">Methodology</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orta2j39atrn">
            <w:r w:rsidDel="00000000" w:rsidR="00000000" w:rsidRPr="00000000">
              <w:rPr>
                <w:color w:val="1155cc"/>
                <w:u w:val="single"/>
                <w:rtl w:val="0"/>
              </w:rPr>
              <w:t xml:space="preserve">1. GitCoin Case Study</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ojmog9tp8554">
            <w:r w:rsidDel="00000000" w:rsidR="00000000" w:rsidRPr="00000000">
              <w:rPr>
                <w:color w:val="1155cc"/>
                <w:u w:val="single"/>
                <w:rtl w:val="0"/>
              </w:rPr>
              <w:t xml:space="preserve">2. Statistics of New Freelancers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vnjnlfo09qyt">
            <w:r w:rsidDel="00000000" w:rsidR="00000000" w:rsidRPr="00000000">
              <w:rPr>
                <w:color w:val="1155cc"/>
                <w:u w:val="single"/>
                <w:rtl w:val="0"/>
              </w:rPr>
              <w:t xml:space="preserve">3. Social listening</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color w:val="1155cc"/>
              <w:u w:val="single"/>
            </w:rPr>
          </w:pPr>
          <w:hyperlink w:anchor="_7od1t2mqxy9n">
            <w:r w:rsidDel="00000000" w:rsidR="00000000" w:rsidRPr="00000000">
              <w:rPr>
                <w:b w:val="0"/>
                <w:color w:val="1155cc"/>
                <w:u w:val="single"/>
                <w:rtl w:val="0"/>
              </w:rPr>
              <w:t xml:space="preserve">Competitors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z7w49nt1tgcq">
            <w:r w:rsidDel="00000000" w:rsidR="00000000" w:rsidRPr="00000000">
              <w:rPr>
                <w:color w:val="1155cc"/>
                <w:u w:val="single"/>
                <w:rtl w:val="0"/>
              </w:rPr>
              <w:t xml:space="preserve">Companies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7kg5jb6zi46w">
            <w:r w:rsidDel="00000000" w:rsidR="00000000" w:rsidRPr="00000000">
              <w:rPr>
                <w:color w:val="1155cc"/>
                <w:u w:val="single"/>
                <w:rtl w:val="0"/>
              </w:rPr>
              <w:t xml:space="preserve">Rationale</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color w:val="1155cc"/>
              <w:u w:val="single"/>
            </w:rPr>
          </w:pPr>
          <w:hyperlink w:anchor="_kadj6gxlz3e">
            <w:r w:rsidDel="00000000" w:rsidR="00000000" w:rsidRPr="00000000">
              <w:rPr>
                <w:b w:val="0"/>
                <w:color w:val="1155cc"/>
                <w:u w:val="single"/>
                <w:rtl w:val="0"/>
              </w:rPr>
              <w:t xml:space="preserve">Mechanism</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color w:val="1155cc"/>
              <w:u w:val="single"/>
            </w:rPr>
          </w:pPr>
          <w:hyperlink w:anchor="_1hqlk4fcuaxl">
            <w:r w:rsidDel="00000000" w:rsidR="00000000" w:rsidRPr="00000000">
              <w:rPr>
                <w:b w:val="0"/>
                <w:color w:val="1155cc"/>
                <w:u w:val="single"/>
                <w:rtl w:val="0"/>
              </w:rPr>
              <w:t xml:space="preserve">Target Customer</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color w:val="1155cc"/>
              <w:u w:val="single"/>
            </w:rPr>
          </w:pPr>
          <w:hyperlink w:anchor="_5ij5c76sweij">
            <w:r w:rsidDel="00000000" w:rsidR="00000000" w:rsidRPr="00000000">
              <w:rPr>
                <w:b w:val="0"/>
                <w:color w:val="1155cc"/>
                <w:u w:val="single"/>
                <w:rtl w:val="0"/>
              </w:rPr>
              <w:t xml:space="preserve">Rating System</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color w:val="1155cc"/>
              <w:u w:val="single"/>
            </w:rPr>
          </w:pPr>
          <w:hyperlink w:anchor="_na8slzblnumi">
            <w:r w:rsidDel="00000000" w:rsidR="00000000" w:rsidRPr="00000000">
              <w:rPr>
                <w:b w:val="0"/>
                <w:color w:val="1155cc"/>
                <w:u w:val="single"/>
                <w:rtl w:val="0"/>
              </w:rPr>
              <w:t xml:space="preserve">Queue</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color w:val="1155cc"/>
              <w:u w:val="single"/>
            </w:rPr>
          </w:pPr>
          <w:hyperlink w:anchor="_ltz0iewz0z28">
            <w:r w:rsidDel="00000000" w:rsidR="00000000" w:rsidRPr="00000000">
              <w:rPr>
                <w:b w:val="0"/>
                <w:color w:val="1155cc"/>
                <w:u w:val="single"/>
                <w:rtl w:val="0"/>
              </w:rPr>
              <w:t xml:space="preserve">References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pklbfmt5yszb">
            <w:r w:rsidDel="00000000" w:rsidR="00000000" w:rsidRPr="00000000">
              <w:rPr>
                <w:color w:val="1155cc"/>
                <w:u w:val="single"/>
                <w:rtl w:val="0"/>
              </w:rPr>
              <w:t xml:space="preserve">1. Nature Article: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k1fl2zoywyim">
            <w:r w:rsidDel="00000000" w:rsidR="00000000" w:rsidRPr="00000000">
              <w:rPr>
                <w:color w:val="1155cc"/>
                <w:u w:val="single"/>
                <w:rtl w:val="0"/>
              </w:rPr>
              <w:t xml:space="preserve">2. Google Scholar Search Result:</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nvf1el6tmjyw">
            <w:r w:rsidDel="00000000" w:rsidR="00000000" w:rsidRPr="00000000">
              <w:rPr>
                <w:color w:val="1155cc"/>
                <w:u w:val="single"/>
                <w:rtl w:val="0"/>
              </w:rPr>
              <w:t xml:space="preserve">3. University of Michigan Library:</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5rca459qcbn3">
            <w:r w:rsidDel="00000000" w:rsidR="00000000" w:rsidRPr="00000000">
              <w:rPr>
                <w:color w:val="1155cc"/>
                <w:u w:val="single"/>
                <w:rtl w:val="0"/>
              </w:rPr>
              <w:t xml:space="preserve">4. InfoWorld Article: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j3j98pksjzll">
            <w:r w:rsidDel="00000000" w:rsidR="00000000" w:rsidRPr="00000000">
              <w:rPr>
                <w:color w:val="1155cc"/>
                <w:u w:val="single"/>
                <w:rtl w:val="0"/>
              </w:rPr>
              <w:t xml:space="preserve">5. ResearchGate Paper: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pStyle w:val="Heading1"/>
        <w:spacing w:line="276" w:lineRule="auto"/>
        <w:rPr/>
      </w:pPr>
      <w:bookmarkStart w:colFirst="0" w:colLast="0" w:name="_p981mcd9alcv" w:id="2"/>
      <w:bookmarkEnd w:id="2"/>
      <w:r w:rsidDel="00000000" w:rsidR="00000000" w:rsidRPr="00000000">
        <w:rPr>
          <w:rtl w:val="0"/>
        </w:rPr>
        <w:t xml:space="preserve">Goal of Analysis</w:t>
      </w:r>
    </w:p>
    <w:p w:rsidR="00000000" w:rsidDel="00000000" w:rsidP="00000000" w:rsidRDefault="00000000" w:rsidRPr="00000000" w14:paraId="0000001D">
      <w:pPr>
        <w:spacing w:line="276" w:lineRule="auto"/>
        <w:rPr/>
      </w:pPr>
      <w:r w:rsidDel="00000000" w:rsidR="00000000" w:rsidRPr="00000000">
        <w:rPr>
          <w:rtl w:val="0"/>
        </w:rPr>
        <w:t xml:space="preserve">Provide insights on Dandelion’s potential target market to inform entry point into the market. In particular, I will focus on:</w:t>
      </w:r>
    </w:p>
    <w:p w:rsidR="00000000" w:rsidDel="00000000" w:rsidP="00000000" w:rsidRDefault="00000000" w:rsidRPr="00000000" w14:paraId="0000001E">
      <w:pPr>
        <w:pStyle w:val="Heading2"/>
        <w:numPr>
          <w:ilvl w:val="0"/>
          <w:numId w:val="6"/>
        </w:numPr>
        <w:shd w:fill="ffffff" w:val="clear"/>
        <w:spacing w:before="240" w:line="276" w:lineRule="auto"/>
        <w:ind w:left="720" w:hanging="360"/>
        <w:rPr>
          <w:sz w:val="32"/>
          <w:szCs w:val="32"/>
        </w:rPr>
      </w:pPr>
      <w:bookmarkStart w:colFirst="0" w:colLast="0" w:name="_zxgh0ikvhj3" w:id="3"/>
      <w:bookmarkEnd w:id="3"/>
      <w:r w:rsidDel="00000000" w:rsidR="00000000" w:rsidRPr="00000000">
        <w:rPr>
          <w:rtl w:val="0"/>
        </w:rPr>
        <w:t xml:space="preserve">Demographics</w:t>
      </w:r>
    </w:p>
    <w:p w:rsidR="00000000" w:rsidDel="00000000" w:rsidP="00000000" w:rsidRDefault="00000000" w:rsidRPr="00000000" w14:paraId="0000001F">
      <w:pPr>
        <w:shd w:fill="ffffff" w:val="clear"/>
        <w:spacing w:before="240" w:line="276" w:lineRule="auto"/>
        <w:ind w:left="720" w:firstLine="0"/>
        <w:rPr/>
      </w:pPr>
      <w:r w:rsidDel="00000000" w:rsidR="00000000" w:rsidRPr="00000000">
        <w:rPr>
          <w:rtl w:val="0"/>
        </w:rPr>
        <w:t xml:space="preserve">Understand the current demographic of freelancers and clients that find and hire for work online. Additionally, identify potential consumers that are adjacent. </w:t>
      </w:r>
    </w:p>
    <w:p w:rsidR="00000000" w:rsidDel="00000000" w:rsidP="00000000" w:rsidRDefault="00000000" w:rsidRPr="00000000" w14:paraId="00000020">
      <w:pPr>
        <w:pStyle w:val="Heading2"/>
        <w:numPr>
          <w:ilvl w:val="0"/>
          <w:numId w:val="6"/>
        </w:numPr>
        <w:shd w:fill="ffffff" w:val="clear"/>
        <w:spacing w:line="276" w:lineRule="auto"/>
        <w:ind w:left="720" w:hanging="360"/>
        <w:rPr>
          <w:sz w:val="32"/>
          <w:szCs w:val="32"/>
        </w:rPr>
      </w:pPr>
      <w:bookmarkStart w:colFirst="0" w:colLast="0" w:name="_bky2ae4tt2o5" w:id="4"/>
      <w:bookmarkEnd w:id="4"/>
      <w:r w:rsidDel="00000000" w:rsidR="00000000" w:rsidRPr="00000000">
        <w:rPr>
          <w:rtl w:val="0"/>
        </w:rPr>
        <w:t xml:space="preserve">Interests</w:t>
      </w:r>
      <w:r w:rsidDel="00000000" w:rsidR="00000000" w:rsidRPr="00000000">
        <w:rPr>
          <w:b w:val="1"/>
          <w:rtl w:val="0"/>
        </w:rPr>
        <w:t xml:space="preserve"> </w:t>
      </w:r>
    </w:p>
    <w:p w:rsidR="00000000" w:rsidDel="00000000" w:rsidP="00000000" w:rsidRDefault="00000000" w:rsidRPr="00000000" w14:paraId="00000021">
      <w:pPr>
        <w:shd w:fill="ffffff" w:val="clear"/>
        <w:spacing w:line="276" w:lineRule="auto"/>
        <w:ind w:left="720" w:firstLine="0"/>
        <w:rPr/>
      </w:pPr>
      <w:r w:rsidDel="00000000" w:rsidR="00000000" w:rsidRPr="00000000">
        <w:rPr>
          <w:rtl w:val="0"/>
        </w:rPr>
        <w:t xml:space="preserve">What is the target market paying attention to and what channels are they accessing this information.</w:t>
      </w:r>
    </w:p>
    <w:p w:rsidR="00000000" w:rsidDel="00000000" w:rsidP="00000000" w:rsidRDefault="00000000" w:rsidRPr="00000000" w14:paraId="00000022">
      <w:pPr>
        <w:pStyle w:val="Heading2"/>
        <w:numPr>
          <w:ilvl w:val="0"/>
          <w:numId w:val="6"/>
        </w:numPr>
        <w:shd w:fill="ffffff" w:val="clear"/>
        <w:spacing w:line="276" w:lineRule="auto"/>
        <w:ind w:left="720" w:hanging="360"/>
        <w:rPr>
          <w:sz w:val="32"/>
          <w:szCs w:val="32"/>
        </w:rPr>
      </w:pPr>
      <w:bookmarkStart w:colFirst="0" w:colLast="0" w:name="_1itb04elm01z" w:id="5"/>
      <w:bookmarkEnd w:id="5"/>
      <w:r w:rsidDel="00000000" w:rsidR="00000000" w:rsidRPr="00000000">
        <w:rPr>
          <w:rtl w:val="0"/>
        </w:rPr>
        <w:t xml:space="preserve">Behavior </w:t>
      </w:r>
      <w:r w:rsidDel="00000000" w:rsidR="00000000" w:rsidRPr="00000000">
        <w:rPr>
          <w:rtl w:val="0"/>
        </w:rPr>
      </w:r>
    </w:p>
    <w:p w:rsidR="00000000" w:rsidDel="00000000" w:rsidP="00000000" w:rsidRDefault="00000000" w:rsidRPr="00000000" w14:paraId="00000023">
      <w:pPr>
        <w:shd w:fill="ffffff" w:val="clear"/>
        <w:spacing w:line="276" w:lineRule="auto"/>
        <w:ind w:left="720" w:firstLine="0"/>
        <w:rPr/>
      </w:pPr>
      <w:r w:rsidDel="00000000" w:rsidR="00000000" w:rsidRPr="00000000">
        <w:rPr>
          <w:rtl w:val="0"/>
        </w:rPr>
        <w:t xml:space="preserve">Understand how the target market works in regards to what mechanism (Online, remote,) and how they find work (UpWork, Fiver, Hyve). </w:t>
      </w:r>
    </w:p>
    <w:p w:rsidR="00000000" w:rsidDel="00000000" w:rsidP="00000000" w:rsidRDefault="00000000" w:rsidRPr="00000000" w14:paraId="00000024">
      <w:pPr>
        <w:pStyle w:val="Heading2"/>
        <w:numPr>
          <w:ilvl w:val="0"/>
          <w:numId w:val="6"/>
        </w:numPr>
        <w:shd w:fill="ffffff" w:val="clear"/>
        <w:spacing w:line="276" w:lineRule="auto"/>
        <w:ind w:left="720" w:hanging="360"/>
        <w:rPr>
          <w:sz w:val="32"/>
          <w:szCs w:val="32"/>
        </w:rPr>
      </w:pPr>
      <w:bookmarkStart w:colFirst="0" w:colLast="0" w:name="_vdipidgn95u7" w:id="6"/>
      <w:bookmarkEnd w:id="6"/>
      <w:r w:rsidDel="00000000" w:rsidR="00000000" w:rsidRPr="00000000">
        <w:rPr>
          <w:rtl w:val="0"/>
        </w:rPr>
        <w:t xml:space="preserve">Communities </w:t>
      </w:r>
    </w:p>
    <w:p w:rsidR="00000000" w:rsidDel="00000000" w:rsidP="00000000" w:rsidRDefault="00000000" w:rsidRPr="00000000" w14:paraId="00000025">
      <w:pPr>
        <w:shd w:fill="ffffff" w:val="clear"/>
        <w:spacing w:line="276" w:lineRule="auto"/>
        <w:ind w:left="720" w:firstLine="0"/>
        <w:rPr/>
      </w:pPr>
      <w:r w:rsidDel="00000000" w:rsidR="00000000" w:rsidRPr="00000000">
        <w:rPr>
          <w:rtl w:val="0"/>
        </w:rPr>
        <w:t xml:space="preserve">Understand how they function, their values, and what motivates them to mobilize.  </w:t>
      </w:r>
    </w:p>
    <w:p w:rsidR="00000000" w:rsidDel="00000000" w:rsidP="00000000" w:rsidRDefault="00000000" w:rsidRPr="00000000" w14:paraId="00000026">
      <w:pPr>
        <w:pStyle w:val="Heading2"/>
        <w:numPr>
          <w:ilvl w:val="0"/>
          <w:numId w:val="6"/>
        </w:numPr>
        <w:shd w:fill="ffffff" w:val="clear"/>
        <w:spacing w:after="240" w:line="276" w:lineRule="auto"/>
        <w:ind w:left="720" w:hanging="360"/>
        <w:rPr>
          <w:sz w:val="32"/>
          <w:szCs w:val="32"/>
        </w:rPr>
      </w:pPr>
      <w:bookmarkStart w:colFirst="0" w:colLast="0" w:name="_84cbz6mcmp1v" w:id="7"/>
      <w:bookmarkEnd w:id="7"/>
      <w:r w:rsidDel="00000000" w:rsidR="00000000" w:rsidRPr="00000000">
        <w:rPr>
          <w:rtl w:val="0"/>
        </w:rPr>
        <w:t xml:space="preserve">Trends</w:t>
      </w:r>
    </w:p>
    <w:p w:rsidR="00000000" w:rsidDel="00000000" w:rsidP="00000000" w:rsidRDefault="00000000" w:rsidRPr="00000000" w14:paraId="00000027">
      <w:pPr>
        <w:shd w:fill="ffffff" w:val="clear"/>
        <w:spacing w:after="240" w:line="276" w:lineRule="auto"/>
        <w:ind w:left="720" w:firstLine="0"/>
        <w:rPr/>
      </w:pPr>
      <w:r w:rsidDel="00000000" w:rsidR="00000000" w:rsidRPr="00000000">
        <w:rPr>
          <w:rtl w:val="0"/>
        </w:rPr>
        <w:t xml:space="preserve">Understand what are the key business areas where remote work is done and application downloads.</w:t>
      </w:r>
    </w:p>
    <w:p w:rsidR="00000000" w:rsidDel="00000000" w:rsidP="00000000" w:rsidRDefault="00000000" w:rsidRPr="00000000" w14:paraId="00000028">
      <w:pPr>
        <w:spacing w:line="276" w:lineRule="auto"/>
        <w:rPr/>
      </w:pPr>
      <w:r w:rsidDel="00000000" w:rsidR="00000000" w:rsidRPr="00000000">
        <w:rPr>
          <w:rtl w:val="0"/>
        </w:rPr>
        <w:t xml:space="preserve">As a result, Dandelion will be able to craft a solid growth strategy to increase application downloads, social media following, and engagement with the early majority. These insights will also inform customer interview questions and criteria so we can get a deeper understanding of these phenomena. Likewise, these insights will inform how to look for influencers and choose them based on their target audiences. </w:t>
      </w:r>
    </w:p>
    <w:p w:rsidR="00000000" w:rsidDel="00000000" w:rsidP="00000000" w:rsidRDefault="00000000" w:rsidRPr="00000000" w14:paraId="00000029">
      <w:pPr>
        <w:pStyle w:val="Heading1"/>
        <w:shd w:fill="ffffff" w:val="clear"/>
        <w:spacing w:after="240" w:before="240" w:line="276" w:lineRule="auto"/>
        <w:rPr/>
      </w:pPr>
      <w:bookmarkStart w:colFirst="0" w:colLast="0" w:name="_ad2peeaw5kj1" w:id="8"/>
      <w:bookmarkEnd w:id="8"/>
      <w:r w:rsidDel="00000000" w:rsidR="00000000" w:rsidRPr="00000000">
        <w:rPr>
          <w:rtl w:val="0"/>
        </w:rPr>
        <w:t xml:space="preserve">Methodology</w:t>
      </w:r>
    </w:p>
    <w:p w:rsidR="00000000" w:rsidDel="00000000" w:rsidP="00000000" w:rsidRDefault="00000000" w:rsidRPr="00000000" w14:paraId="0000002A">
      <w:pPr>
        <w:spacing w:line="276" w:lineRule="auto"/>
        <w:rPr/>
      </w:pPr>
      <w:r w:rsidDel="00000000" w:rsidR="00000000" w:rsidRPr="00000000">
        <w:rPr>
          <w:rtl w:val="0"/>
        </w:rPr>
        <w:t xml:space="preserve">To understand the above I conducted a case study of GitCoin and UpWork, used social listening to understand the most searched social trends, studied statistics of freelancer and client accounts, and analyzed how the Dandelion brand fits with their goal of capturing the early majority. </w:t>
      </w:r>
    </w:p>
    <w:p w:rsidR="00000000" w:rsidDel="00000000" w:rsidP="00000000" w:rsidRDefault="00000000" w:rsidRPr="00000000" w14:paraId="0000002B">
      <w:pPr>
        <w:pStyle w:val="Heading2"/>
        <w:numPr>
          <w:ilvl w:val="0"/>
          <w:numId w:val="8"/>
        </w:numPr>
        <w:shd w:fill="ffffff" w:val="clear"/>
        <w:spacing w:before="240" w:line="276" w:lineRule="auto"/>
        <w:ind w:left="720" w:hanging="360"/>
        <w:rPr>
          <w:rFonts w:ascii="Times New Roman" w:cs="Times New Roman" w:eastAsia="Times New Roman" w:hAnsi="Times New Roman"/>
          <w:sz w:val="32"/>
          <w:szCs w:val="32"/>
        </w:rPr>
      </w:pPr>
      <w:bookmarkStart w:colFirst="0" w:colLast="0" w:name="_orta2j39atrn" w:id="9"/>
      <w:bookmarkEnd w:id="9"/>
      <w:r w:rsidDel="00000000" w:rsidR="00000000" w:rsidRPr="00000000">
        <w:rPr>
          <w:rtl w:val="0"/>
        </w:rPr>
        <w:t xml:space="preserve">GitCoin Case Study </w:t>
      </w:r>
    </w:p>
    <w:p w:rsidR="00000000" w:rsidDel="00000000" w:rsidP="00000000" w:rsidRDefault="00000000" w:rsidRPr="00000000" w14:paraId="0000002C">
      <w:pPr>
        <w:shd w:fill="ffffff" w:val="clear"/>
        <w:spacing w:before="240" w:line="276" w:lineRule="auto"/>
        <w:ind w:left="720" w:firstLine="0"/>
        <w:rPr/>
      </w:pPr>
      <w:r w:rsidDel="00000000" w:rsidR="00000000" w:rsidRPr="00000000">
        <w:rPr>
          <w:rtl w:val="0"/>
        </w:rPr>
        <w:t xml:space="preserve">I chose to do a case study of Gitcoin. I examined in the case study:</w:t>
      </w:r>
    </w:p>
    <w:p w:rsidR="00000000" w:rsidDel="00000000" w:rsidP="00000000" w:rsidRDefault="00000000" w:rsidRPr="00000000" w14:paraId="0000002D">
      <w:pPr>
        <w:numPr>
          <w:ilvl w:val="1"/>
          <w:numId w:val="8"/>
        </w:numPr>
        <w:spacing w:line="276" w:lineRule="auto"/>
        <w:ind w:left="1440" w:hanging="360"/>
      </w:pPr>
      <w:r w:rsidDel="00000000" w:rsidR="00000000" w:rsidRPr="00000000">
        <w:rPr>
          <w:rtl w:val="0"/>
        </w:rPr>
        <w:t xml:space="preserve">Their target audience </w:t>
      </w:r>
    </w:p>
    <w:p w:rsidR="00000000" w:rsidDel="00000000" w:rsidP="00000000" w:rsidRDefault="00000000" w:rsidRPr="00000000" w14:paraId="0000002E">
      <w:pPr>
        <w:numPr>
          <w:ilvl w:val="1"/>
          <w:numId w:val="8"/>
        </w:numPr>
        <w:spacing w:line="276" w:lineRule="auto"/>
        <w:ind w:left="1440" w:hanging="360"/>
      </w:pPr>
      <w:r w:rsidDel="00000000" w:rsidR="00000000" w:rsidRPr="00000000">
        <w:rPr>
          <w:rtl w:val="0"/>
        </w:rPr>
        <w:t xml:space="preserve">How they position their brand</w:t>
      </w:r>
    </w:p>
    <w:p w:rsidR="00000000" w:rsidDel="00000000" w:rsidP="00000000" w:rsidRDefault="00000000" w:rsidRPr="00000000" w14:paraId="0000002F">
      <w:pPr>
        <w:numPr>
          <w:ilvl w:val="1"/>
          <w:numId w:val="8"/>
        </w:numPr>
        <w:spacing w:line="276" w:lineRule="auto"/>
        <w:ind w:left="1440" w:hanging="360"/>
      </w:pPr>
      <w:r w:rsidDel="00000000" w:rsidR="00000000" w:rsidRPr="00000000">
        <w:rPr>
          <w:rtl w:val="0"/>
        </w:rPr>
        <w:t xml:space="preserve">What tactics they use to acquire new customers </w:t>
      </w:r>
    </w:p>
    <w:p w:rsidR="00000000" w:rsidDel="00000000" w:rsidP="00000000" w:rsidRDefault="00000000" w:rsidRPr="00000000" w14:paraId="00000030">
      <w:pPr>
        <w:numPr>
          <w:ilvl w:val="1"/>
          <w:numId w:val="8"/>
        </w:numPr>
        <w:spacing w:line="276" w:lineRule="auto"/>
        <w:ind w:left="1440" w:hanging="360"/>
      </w:pPr>
      <w:r w:rsidDel="00000000" w:rsidR="00000000" w:rsidRPr="00000000">
        <w:rPr>
          <w:rtl w:val="0"/>
        </w:rPr>
        <w:t xml:space="preserve">How they had a successful launch of their application</w:t>
      </w:r>
    </w:p>
    <w:p w:rsidR="00000000" w:rsidDel="00000000" w:rsidP="00000000" w:rsidRDefault="00000000" w:rsidRPr="00000000" w14:paraId="00000031">
      <w:pPr>
        <w:pStyle w:val="Heading2"/>
        <w:numPr>
          <w:ilvl w:val="0"/>
          <w:numId w:val="8"/>
        </w:numPr>
        <w:shd w:fill="ffffff" w:val="clear"/>
        <w:spacing w:line="276" w:lineRule="auto"/>
        <w:ind w:left="720" w:hanging="360"/>
        <w:rPr>
          <w:rFonts w:ascii="Times New Roman" w:cs="Times New Roman" w:eastAsia="Times New Roman" w:hAnsi="Times New Roman"/>
          <w:sz w:val="32"/>
          <w:szCs w:val="32"/>
        </w:rPr>
      </w:pPr>
      <w:bookmarkStart w:colFirst="0" w:colLast="0" w:name="_ojmog9tp8554" w:id="10"/>
      <w:bookmarkEnd w:id="10"/>
      <w:r w:rsidDel="00000000" w:rsidR="00000000" w:rsidRPr="00000000">
        <w:rPr>
          <w:rtl w:val="0"/>
        </w:rPr>
        <w:t xml:space="preserve">Statistics of New Freelancers</w:t>
      </w:r>
    </w:p>
    <w:p w:rsidR="00000000" w:rsidDel="00000000" w:rsidP="00000000" w:rsidRDefault="00000000" w:rsidRPr="00000000" w14:paraId="00000032">
      <w:pPr>
        <w:shd w:fill="ffffff" w:val="clear"/>
        <w:spacing w:line="276" w:lineRule="auto"/>
        <w:ind w:left="720" w:firstLine="0"/>
        <w:rPr/>
      </w:pPr>
      <w:r w:rsidDel="00000000" w:rsidR="00000000" w:rsidRPr="00000000">
        <w:rPr>
          <w:rtl w:val="0"/>
        </w:rPr>
        <w:t xml:space="preserve">I studied the statistics of freelancers and what areas they normally work in. Start to identify the customer journey. </w:t>
      </w:r>
    </w:p>
    <w:p w:rsidR="00000000" w:rsidDel="00000000" w:rsidP="00000000" w:rsidRDefault="00000000" w:rsidRPr="00000000" w14:paraId="00000033">
      <w:pPr>
        <w:pStyle w:val="Heading2"/>
        <w:numPr>
          <w:ilvl w:val="0"/>
          <w:numId w:val="8"/>
        </w:numPr>
        <w:shd w:fill="ffffff" w:val="clear"/>
        <w:spacing w:after="240" w:line="276" w:lineRule="auto"/>
        <w:ind w:left="720" w:hanging="360"/>
        <w:rPr>
          <w:rFonts w:ascii="Times New Roman" w:cs="Times New Roman" w:eastAsia="Times New Roman" w:hAnsi="Times New Roman"/>
          <w:sz w:val="32"/>
          <w:szCs w:val="32"/>
        </w:rPr>
      </w:pPr>
      <w:bookmarkStart w:colFirst="0" w:colLast="0" w:name="_vnjnlfo09qyt" w:id="11"/>
      <w:bookmarkEnd w:id="11"/>
      <w:r w:rsidDel="00000000" w:rsidR="00000000" w:rsidRPr="00000000">
        <w:rPr>
          <w:rtl w:val="0"/>
        </w:rPr>
        <w:t xml:space="preserve">Social listening</w:t>
      </w:r>
    </w:p>
    <w:p w:rsidR="00000000" w:rsidDel="00000000" w:rsidP="00000000" w:rsidRDefault="00000000" w:rsidRPr="00000000" w14:paraId="00000034">
      <w:pPr>
        <w:shd w:fill="ffffff" w:val="clear"/>
        <w:spacing w:after="240" w:line="276" w:lineRule="auto"/>
        <w:ind w:left="720" w:firstLine="0"/>
        <w:rPr/>
      </w:pPr>
      <w:r w:rsidDel="00000000" w:rsidR="00000000" w:rsidRPr="00000000">
        <w:rPr>
          <w:rtl w:val="0"/>
        </w:rPr>
        <w:t xml:space="preserve">I used the software Sprinklr and subreddit stats to understand what are the most searched investing trends to get insight to where people are paying attention and what influences them in popular culture. </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TAM SAM and SOM captured in </w:t>
      </w:r>
      <w:hyperlink r:id="rId7">
        <w:r w:rsidDel="00000000" w:rsidR="00000000" w:rsidRPr="00000000">
          <w:rPr>
            <w:color w:val="0000ee"/>
            <w:u w:val="single"/>
            <w:shd w:fill="auto" w:val="clear"/>
            <w:rtl w:val="0"/>
          </w:rPr>
          <w:t xml:space="preserve">TAM, SAM and SOM</w:t>
        </w:r>
      </w:hyperlink>
      <w:r w:rsidDel="00000000" w:rsidR="00000000" w:rsidRPr="00000000">
        <w:rPr>
          <w:rtl w:val="0"/>
        </w:rPr>
        <w:t xml:space="preserve"> </w:t>
      </w:r>
    </w:p>
    <w:p w:rsidR="00000000" w:rsidDel="00000000" w:rsidP="00000000" w:rsidRDefault="00000000" w:rsidRPr="00000000" w14:paraId="00000037">
      <w:pPr>
        <w:pStyle w:val="Heading1"/>
        <w:spacing w:line="276" w:lineRule="auto"/>
        <w:rPr/>
      </w:pPr>
      <w:bookmarkStart w:colFirst="0" w:colLast="0" w:name="_7od1t2mqxy9n" w:id="12"/>
      <w:bookmarkEnd w:id="12"/>
      <w:r w:rsidDel="00000000" w:rsidR="00000000" w:rsidRPr="00000000">
        <w:rPr>
          <w:rtl w:val="0"/>
        </w:rPr>
        <w:t xml:space="preserve">Competitors </w:t>
      </w:r>
    </w:p>
    <w:tbl>
      <w:tblPr>
        <w:tblStyle w:val="Table1"/>
        <w:tblW w:w="1065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430"/>
        <w:gridCol w:w="3000"/>
        <w:gridCol w:w="3255"/>
        <w:tblGridChange w:id="0">
          <w:tblGrid>
            <w:gridCol w:w="1965"/>
            <w:gridCol w:w="2430"/>
            <w:gridCol w:w="3000"/>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b w:val="1"/>
              </w:rPr>
            </w:pPr>
            <w:r w:rsidDel="00000000" w:rsidR="00000000" w:rsidRPr="00000000">
              <w:rPr>
                <w:b w:val="1"/>
                <w:rtl w:val="0"/>
              </w:rPr>
              <w:t xml:space="preserve">Primary Competitor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b w:val="1"/>
              </w:rPr>
            </w:pPr>
            <w:r w:rsidDel="00000000" w:rsidR="00000000" w:rsidRPr="00000000">
              <w:rPr>
                <w:b w:val="1"/>
                <w:rtl w:val="0"/>
              </w:rPr>
              <w:t xml:space="preserve">Secondary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b w:val="1"/>
              </w:rPr>
            </w:pPr>
            <w:r w:rsidDel="00000000" w:rsidR="00000000" w:rsidRPr="00000000">
              <w:rPr>
                <w:b w:val="1"/>
                <w:rtl w:val="0"/>
              </w:rPr>
              <w:t xml:space="preserve">Tertiary Competitors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2"/>
              <w:widowControl w:val="0"/>
              <w:spacing w:line="240" w:lineRule="auto"/>
              <w:jc w:val="center"/>
              <w:rPr/>
            </w:pPr>
            <w:bookmarkStart w:colFirst="0" w:colLast="0" w:name="_z7w49nt1tgcq" w:id="13"/>
            <w:bookmarkEnd w:id="13"/>
            <w:r w:rsidDel="00000000" w:rsidR="00000000" w:rsidRPr="00000000">
              <w:rPr>
                <w:rtl w:val="0"/>
              </w:rPr>
              <w:t xml:space="preserve">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Bounty Platforms for Github Repositories</w:t>
            </w:r>
          </w:p>
          <w:p w:rsidR="00000000" w:rsidDel="00000000" w:rsidP="00000000" w:rsidRDefault="00000000" w:rsidRPr="00000000" w14:paraId="0000003E">
            <w:pPr>
              <w:numPr>
                <w:ilvl w:val="0"/>
                <w:numId w:val="2"/>
              </w:numPr>
              <w:spacing w:line="240" w:lineRule="auto"/>
              <w:ind w:left="720" w:hanging="360"/>
            </w:pPr>
            <w:hyperlink r:id="rId8">
              <w:r w:rsidDel="00000000" w:rsidR="00000000" w:rsidRPr="00000000">
                <w:rPr>
                  <w:color w:val="1155cc"/>
                  <w:u w:val="single"/>
                  <w:rtl w:val="0"/>
                </w:rPr>
                <w:t xml:space="preserve">Gitcoin</w:t>
              </w:r>
            </w:hyperlink>
            <w:r w:rsidDel="00000000" w:rsidR="00000000" w:rsidRPr="00000000">
              <w:rPr>
                <w:rtl w:val="0"/>
              </w:rPr>
            </w:r>
          </w:p>
          <w:p w:rsidR="00000000" w:rsidDel="00000000" w:rsidP="00000000" w:rsidRDefault="00000000" w:rsidRPr="00000000" w14:paraId="0000003F">
            <w:pPr>
              <w:numPr>
                <w:ilvl w:val="0"/>
                <w:numId w:val="2"/>
              </w:numPr>
              <w:spacing w:line="240" w:lineRule="auto"/>
              <w:ind w:left="720" w:hanging="360"/>
            </w:pPr>
            <w:hyperlink r:id="rId9">
              <w:r w:rsidDel="00000000" w:rsidR="00000000" w:rsidRPr="00000000">
                <w:rPr>
                  <w:color w:val="1155cc"/>
                  <w:u w:val="single"/>
                  <w:rtl w:val="0"/>
                </w:rPr>
                <w:t xml:space="preserve">Gitpay</w:t>
              </w:r>
            </w:hyperlink>
            <w:r w:rsidDel="00000000" w:rsidR="00000000" w:rsidRPr="00000000">
              <w:rPr>
                <w:rtl w:val="0"/>
              </w:rPr>
            </w:r>
          </w:p>
          <w:p w:rsidR="00000000" w:rsidDel="00000000" w:rsidP="00000000" w:rsidRDefault="00000000" w:rsidRPr="00000000" w14:paraId="00000040">
            <w:pPr>
              <w:numPr>
                <w:ilvl w:val="0"/>
                <w:numId w:val="2"/>
              </w:numPr>
              <w:spacing w:line="240" w:lineRule="auto"/>
              <w:ind w:left="720" w:hanging="360"/>
            </w:pPr>
            <w:hyperlink r:id="rId10">
              <w:r w:rsidDel="00000000" w:rsidR="00000000" w:rsidRPr="00000000">
                <w:rPr>
                  <w:color w:val="1155cc"/>
                  <w:u w:val="single"/>
                  <w:rtl w:val="0"/>
                </w:rPr>
                <w:t xml:space="preserve">Bounty Source</w:t>
              </w:r>
            </w:hyperlink>
            <w:r w:rsidDel="00000000" w:rsidR="00000000" w:rsidRPr="00000000">
              <w:rPr>
                <w:rtl w:val="0"/>
              </w:rPr>
            </w:r>
          </w:p>
          <w:p w:rsidR="00000000" w:rsidDel="00000000" w:rsidP="00000000" w:rsidRDefault="00000000" w:rsidRPr="00000000" w14:paraId="00000041">
            <w:pPr>
              <w:numPr>
                <w:ilvl w:val="0"/>
                <w:numId w:val="2"/>
              </w:numPr>
              <w:spacing w:line="240" w:lineRule="auto"/>
              <w:ind w:left="720" w:hanging="360"/>
            </w:pPr>
            <w:hyperlink r:id="rId11">
              <w:r w:rsidDel="00000000" w:rsidR="00000000" w:rsidRPr="00000000">
                <w:rPr>
                  <w:color w:val="1155cc"/>
                  <w:u w:val="single"/>
                  <w:rtl w:val="0"/>
                </w:rPr>
                <w:t xml:space="preserve">Replit</w:t>
              </w:r>
            </w:hyperlink>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Talent Collective Platforms</w:t>
            </w:r>
          </w:p>
          <w:p w:rsidR="00000000" w:rsidDel="00000000" w:rsidP="00000000" w:rsidRDefault="00000000" w:rsidRPr="00000000" w14:paraId="00000044">
            <w:pPr>
              <w:numPr>
                <w:ilvl w:val="0"/>
                <w:numId w:val="3"/>
              </w:numPr>
              <w:spacing w:line="240" w:lineRule="auto"/>
              <w:ind w:left="720" w:hanging="360"/>
            </w:pPr>
            <w:hyperlink r:id="rId12">
              <w:r w:rsidDel="00000000" w:rsidR="00000000" w:rsidRPr="00000000">
                <w:rPr>
                  <w:color w:val="1155cc"/>
                  <w:u w:val="single"/>
                  <w:rtl w:val="0"/>
                </w:rPr>
                <w:t xml:space="preserve">99Designs</w:t>
              </w:r>
            </w:hyperlink>
            <w:r w:rsidDel="00000000" w:rsidR="00000000" w:rsidRPr="00000000">
              <w:rPr>
                <w:rtl w:val="0"/>
              </w:rPr>
            </w:r>
          </w:p>
          <w:p w:rsidR="00000000" w:rsidDel="00000000" w:rsidP="00000000" w:rsidRDefault="00000000" w:rsidRPr="00000000" w14:paraId="00000045">
            <w:pPr>
              <w:numPr>
                <w:ilvl w:val="0"/>
                <w:numId w:val="3"/>
              </w:numPr>
              <w:spacing w:line="240" w:lineRule="auto"/>
              <w:ind w:left="720" w:hanging="360"/>
            </w:pPr>
            <w:hyperlink r:id="rId13">
              <w:r w:rsidDel="00000000" w:rsidR="00000000" w:rsidRPr="00000000">
                <w:rPr>
                  <w:color w:val="1155cc"/>
                  <w:u w:val="single"/>
                  <w:rtl w:val="0"/>
                </w:rPr>
                <w:t xml:space="preserve">Talenthouse</w:t>
              </w:r>
            </w:hyperlink>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Bug Bounties</w:t>
            </w:r>
          </w:p>
          <w:p w:rsidR="00000000" w:rsidDel="00000000" w:rsidP="00000000" w:rsidRDefault="00000000" w:rsidRPr="00000000" w14:paraId="00000048">
            <w:pPr>
              <w:numPr>
                <w:ilvl w:val="0"/>
                <w:numId w:val="4"/>
              </w:numPr>
              <w:spacing w:line="240" w:lineRule="auto"/>
              <w:ind w:left="720" w:hanging="360"/>
            </w:pPr>
            <w:hyperlink r:id="rId14">
              <w:r w:rsidDel="00000000" w:rsidR="00000000" w:rsidRPr="00000000">
                <w:rPr>
                  <w:color w:val="1155cc"/>
                  <w:u w:val="single"/>
                  <w:rtl w:val="0"/>
                </w:rPr>
                <w:t xml:space="preserve">Github Bounties</w:t>
              </w:r>
            </w:hyperlink>
            <w:r w:rsidDel="00000000" w:rsidR="00000000" w:rsidRPr="00000000">
              <w:rPr>
                <w:rtl w:val="0"/>
              </w:rPr>
            </w:r>
          </w:p>
          <w:p w:rsidR="00000000" w:rsidDel="00000000" w:rsidP="00000000" w:rsidRDefault="00000000" w:rsidRPr="00000000" w14:paraId="00000049">
            <w:pPr>
              <w:numPr>
                <w:ilvl w:val="0"/>
                <w:numId w:val="4"/>
              </w:numPr>
              <w:spacing w:line="240" w:lineRule="auto"/>
              <w:ind w:left="720" w:hanging="360"/>
            </w:pPr>
            <w:hyperlink r:id="rId15">
              <w:r w:rsidDel="00000000" w:rsidR="00000000" w:rsidRPr="00000000">
                <w:rPr>
                  <w:color w:val="1155cc"/>
                  <w:u w:val="single"/>
                  <w:rtl w:val="0"/>
                </w:rPr>
                <w:t xml:space="preserve">Huntr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DAO Work Collectives</w:t>
            </w:r>
          </w:p>
          <w:p w:rsidR="00000000" w:rsidDel="00000000" w:rsidP="00000000" w:rsidRDefault="00000000" w:rsidRPr="00000000" w14:paraId="0000004B">
            <w:pPr>
              <w:numPr>
                <w:ilvl w:val="0"/>
                <w:numId w:val="5"/>
              </w:numPr>
              <w:spacing w:line="240" w:lineRule="auto"/>
              <w:ind w:left="720" w:hanging="360"/>
            </w:pPr>
            <w:hyperlink r:id="rId16">
              <w:r w:rsidDel="00000000" w:rsidR="00000000" w:rsidRPr="00000000">
                <w:rPr>
                  <w:color w:val="1155cc"/>
                  <w:u w:val="single"/>
                  <w:rtl w:val="0"/>
                </w:rPr>
                <w:t xml:space="preserve">Raid Guild</w:t>
              </w:r>
            </w:hyperlink>
            <w:r w:rsidDel="00000000" w:rsidR="00000000" w:rsidRPr="00000000">
              <w:rPr>
                <w:rtl w:val="0"/>
              </w:rPr>
            </w:r>
          </w:p>
          <w:p w:rsidR="00000000" w:rsidDel="00000000" w:rsidP="00000000" w:rsidRDefault="00000000" w:rsidRPr="00000000" w14:paraId="0000004C">
            <w:pPr>
              <w:numPr>
                <w:ilvl w:val="0"/>
                <w:numId w:val="5"/>
              </w:numPr>
              <w:spacing w:line="240" w:lineRule="auto"/>
              <w:ind w:left="720" w:hanging="360"/>
            </w:pPr>
            <w:hyperlink r:id="rId17">
              <w:r w:rsidDel="00000000" w:rsidR="00000000" w:rsidRPr="00000000">
                <w:rPr>
                  <w:color w:val="1155cc"/>
                  <w:u w:val="single"/>
                  <w:rtl w:val="0"/>
                </w:rPr>
                <w:t xml:space="preserve">Vector Dao</w:t>
              </w:r>
            </w:hyperlink>
            <w:r w:rsidDel="00000000" w:rsidR="00000000" w:rsidRPr="00000000">
              <w:rPr>
                <w:rtl w:val="0"/>
              </w:rPr>
            </w:r>
          </w:p>
          <w:p w:rsidR="00000000" w:rsidDel="00000000" w:rsidP="00000000" w:rsidRDefault="00000000" w:rsidRPr="00000000" w14:paraId="0000004D">
            <w:pPr>
              <w:numPr>
                <w:ilvl w:val="0"/>
                <w:numId w:val="5"/>
              </w:numPr>
              <w:spacing w:line="240" w:lineRule="auto"/>
              <w:ind w:left="720" w:hanging="360"/>
            </w:pPr>
            <w:hyperlink r:id="rId18">
              <w:r w:rsidDel="00000000" w:rsidR="00000000" w:rsidRPr="00000000">
                <w:rPr>
                  <w:color w:val="1155cc"/>
                  <w:u w:val="single"/>
                  <w:rtl w:val="0"/>
                </w:rPr>
                <w:t xml:space="preserve">Collective</w:t>
              </w:r>
            </w:hyperlink>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Freelance Platforms</w:t>
            </w:r>
          </w:p>
          <w:p w:rsidR="00000000" w:rsidDel="00000000" w:rsidP="00000000" w:rsidRDefault="00000000" w:rsidRPr="00000000" w14:paraId="00000050">
            <w:pPr>
              <w:numPr>
                <w:ilvl w:val="0"/>
                <w:numId w:val="9"/>
              </w:numPr>
              <w:spacing w:line="240" w:lineRule="auto"/>
              <w:ind w:left="720" w:hanging="360"/>
            </w:pPr>
            <w:hyperlink r:id="rId19">
              <w:r w:rsidDel="00000000" w:rsidR="00000000" w:rsidRPr="00000000">
                <w:rPr>
                  <w:color w:val="1155cc"/>
                  <w:u w:val="single"/>
                  <w:rtl w:val="0"/>
                </w:rPr>
                <w:t xml:space="preserve">TopTal</w:t>
              </w:r>
            </w:hyperlink>
            <w:r w:rsidDel="00000000" w:rsidR="00000000" w:rsidRPr="00000000">
              <w:rPr>
                <w:rtl w:val="0"/>
              </w:rPr>
            </w:r>
          </w:p>
          <w:p w:rsidR="00000000" w:rsidDel="00000000" w:rsidP="00000000" w:rsidRDefault="00000000" w:rsidRPr="00000000" w14:paraId="00000051">
            <w:pPr>
              <w:numPr>
                <w:ilvl w:val="0"/>
                <w:numId w:val="9"/>
              </w:numPr>
              <w:spacing w:line="240" w:lineRule="auto"/>
              <w:ind w:left="720" w:hanging="360"/>
            </w:pPr>
            <w:hyperlink r:id="rId20">
              <w:r w:rsidDel="00000000" w:rsidR="00000000" w:rsidRPr="00000000">
                <w:rPr>
                  <w:color w:val="1155cc"/>
                  <w:u w:val="single"/>
                  <w:rtl w:val="0"/>
                </w:rPr>
                <w:t xml:space="preserve">UpWork</w:t>
              </w:r>
            </w:hyperlink>
            <w:r w:rsidDel="00000000" w:rsidR="00000000" w:rsidRPr="00000000">
              <w:rPr>
                <w:rtl w:val="0"/>
              </w:rPr>
            </w:r>
          </w:p>
          <w:p w:rsidR="00000000" w:rsidDel="00000000" w:rsidP="00000000" w:rsidRDefault="00000000" w:rsidRPr="00000000" w14:paraId="00000052">
            <w:pPr>
              <w:numPr>
                <w:ilvl w:val="0"/>
                <w:numId w:val="9"/>
              </w:numPr>
              <w:spacing w:line="240" w:lineRule="auto"/>
              <w:ind w:left="720" w:hanging="360"/>
            </w:pPr>
            <w:hyperlink r:id="rId21">
              <w:r w:rsidDel="00000000" w:rsidR="00000000" w:rsidRPr="00000000">
                <w:rPr>
                  <w:color w:val="1155cc"/>
                  <w:u w:val="single"/>
                  <w:rtl w:val="0"/>
                </w:rPr>
                <w:t xml:space="preserve">Fiverr</w:t>
              </w:r>
            </w:hyperlink>
            <w:r w:rsidDel="00000000" w:rsidR="00000000" w:rsidRPr="00000000">
              <w:rPr>
                <w:rtl w:val="0"/>
              </w:rPr>
            </w:r>
          </w:p>
          <w:p w:rsidR="00000000" w:rsidDel="00000000" w:rsidP="00000000" w:rsidRDefault="00000000" w:rsidRPr="00000000" w14:paraId="00000053">
            <w:pPr>
              <w:numPr>
                <w:ilvl w:val="0"/>
                <w:numId w:val="9"/>
              </w:numPr>
              <w:spacing w:line="240" w:lineRule="auto"/>
              <w:ind w:left="720" w:hanging="360"/>
            </w:pPr>
            <w:hyperlink r:id="rId22">
              <w:r w:rsidDel="00000000" w:rsidR="00000000" w:rsidRPr="00000000">
                <w:rPr>
                  <w:color w:val="1155cc"/>
                  <w:u w:val="single"/>
                  <w:rtl w:val="0"/>
                </w:rPr>
                <w:t xml:space="preserve">Braintrust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2"/>
              <w:widowControl w:val="0"/>
              <w:spacing w:line="240" w:lineRule="auto"/>
              <w:jc w:val="center"/>
              <w:rPr/>
            </w:pPr>
            <w:bookmarkStart w:colFirst="0" w:colLast="0" w:name="_7kg5jb6zi46w" w:id="14"/>
            <w:bookmarkEnd w:id="14"/>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Primary competitors are ones that connect freelancers with Github repositories that pay for tickets to be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Secondary competitors coordinate large pools of talent to get work done. Payment is due when the work is delivered or with a certain level of insurance built into the system. </w:t>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 xml:space="preserve">Talent Collective Platforms pool together qualified talent.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Tertiary Competitors help early stage projects get work done. </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DAO work collectives are one example of platforms to get work done. What makes them unique is that they ensure quality and timeliness through internal quality control mechanisms. Raid Guild and Vector DAO are the biggest two that work on Web3 projects. The Collective is a platform to hire work collectives. </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Freelance platforms are another example of platforms to get work done. On these platforms, clients that want to create short term projects are advertised to freelancers. </w:t>
            </w:r>
          </w:p>
        </w:tc>
      </w:tr>
    </w:tbl>
    <w:p w:rsidR="00000000" w:rsidDel="00000000" w:rsidP="00000000" w:rsidRDefault="00000000" w:rsidRPr="00000000" w14:paraId="0000005E">
      <w:pPr>
        <w:pStyle w:val="Heading1"/>
        <w:spacing w:line="276" w:lineRule="auto"/>
        <w:rPr/>
      </w:pPr>
      <w:bookmarkStart w:colFirst="0" w:colLast="0" w:name="_kadj6gxlz3e" w:id="15"/>
      <w:bookmarkEnd w:id="15"/>
      <w:r w:rsidDel="00000000" w:rsidR="00000000" w:rsidRPr="00000000">
        <w:rPr>
          <w:rtl w:val="0"/>
        </w:rPr>
        <w:t xml:space="preserve">Mechanism </w:t>
      </w:r>
    </w:p>
    <w:p w:rsidR="00000000" w:rsidDel="00000000" w:rsidP="00000000" w:rsidRDefault="00000000" w:rsidRPr="00000000" w14:paraId="0000005F">
      <w:pPr>
        <w:spacing w:line="276" w:lineRule="auto"/>
        <w:rPr/>
      </w:pPr>
      <w:r w:rsidDel="00000000" w:rsidR="00000000" w:rsidRPr="00000000">
        <w:rPr>
          <w:rtl w:val="0"/>
        </w:rPr>
        <w:t xml:space="preserve">We will allow a community to work on code without having to grant access to the whole community of developers. They grant access to us as a third party and then we publish the tickets. </w:t>
      </w:r>
    </w:p>
    <w:p w:rsidR="00000000" w:rsidDel="00000000" w:rsidP="00000000" w:rsidRDefault="00000000" w:rsidRPr="00000000" w14:paraId="00000060">
      <w:pPr>
        <w:pStyle w:val="Heading1"/>
        <w:spacing w:line="276" w:lineRule="auto"/>
        <w:rPr/>
      </w:pPr>
      <w:bookmarkStart w:colFirst="0" w:colLast="0" w:name="_1hqlk4fcuaxl" w:id="16"/>
      <w:bookmarkEnd w:id="16"/>
      <w:r w:rsidDel="00000000" w:rsidR="00000000" w:rsidRPr="00000000">
        <w:rPr>
          <w:rtl w:val="0"/>
        </w:rPr>
        <w:t xml:space="preserve">Target Customer</w:t>
      </w:r>
    </w:p>
    <w:p w:rsidR="00000000" w:rsidDel="00000000" w:rsidP="00000000" w:rsidRDefault="00000000" w:rsidRPr="00000000" w14:paraId="00000061">
      <w:pPr>
        <w:spacing w:line="276" w:lineRule="auto"/>
        <w:rPr/>
      </w:pPr>
      <w:r w:rsidDel="00000000" w:rsidR="00000000" w:rsidRPr="00000000">
        <w:rPr>
          <w:rtl w:val="0"/>
        </w:rPr>
        <w:t xml:space="preserve">Somebody with technical knowledge that is working on a closed source project that needs extra technical talent and knowledge. </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t xml:space="preserve">Development — Quality Control — Bounty </w:t>
      </w:r>
    </w:p>
    <w:p w:rsidR="00000000" w:rsidDel="00000000" w:rsidP="00000000" w:rsidRDefault="00000000" w:rsidRPr="00000000" w14:paraId="00000064">
      <w:pPr>
        <w:pStyle w:val="Heading1"/>
        <w:spacing w:line="276" w:lineRule="auto"/>
        <w:rPr/>
      </w:pPr>
      <w:bookmarkStart w:colFirst="0" w:colLast="0" w:name="_5ij5c76sweij" w:id="17"/>
      <w:bookmarkEnd w:id="17"/>
      <w:r w:rsidDel="00000000" w:rsidR="00000000" w:rsidRPr="00000000">
        <w:rPr>
          <w:b w:val="1"/>
          <w:rtl w:val="0"/>
        </w:rPr>
        <w:t xml:space="preserve">Rating System</w:t>
      </w: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b w:val="1"/>
          <w:sz w:val="24"/>
          <w:szCs w:val="24"/>
        </w:rPr>
      </w:pPr>
      <w:r w:rsidDel="00000000" w:rsidR="00000000" w:rsidRPr="00000000">
        <w:rPr>
          <w:rtl w:val="0"/>
        </w:rPr>
        <w:t xml:space="preserve">Grade on a curve (time, severity of the bug).</w:t>
      </w:r>
      <w:r w:rsidDel="00000000" w:rsidR="00000000" w:rsidRPr="00000000">
        <w:rPr>
          <w:rtl w:val="0"/>
        </w:rPr>
      </w:r>
    </w:p>
    <w:p w:rsidR="00000000" w:rsidDel="00000000" w:rsidP="00000000" w:rsidRDefault="00000000" w:rsidRPr="00000000" w14:paraId="00000066">
      <w:pPr>
        <w:pStyle w:val="Heading1"/>
        <w:spacing w:line="276" w:lineRule="auto"/>
        <w:rPr>
          <w:b w:val="1"/>
        </w:rPr>
      </w:pPr>
      <w:bookmarkStart w:colFirst="0" w:colLast="0" w:name="_na8slzblnumi" w:id="18"/>
      <w:bookmarkEnd w:id="18"/>
      <w:r w:rsidDel="00000000" w:rsidR="00000000" w:rsidRPr="00000000">
        <w:rPr>
          <w:b w:val="1"/>
          <w:rtl w:val="0"/>
        </w:rPr>
        <w:t xml:space="preserve">Queue</w:t>
      </w:r>
    </w:p>
    <w:p w:rsidR="00000000" w:rsidDel="00000000" w:rsidP="00000000" w:rsidRDefault="00000000" w:rsidRPr="00000000" w14:paraId="00000067">
      <w:pPr>
        <w:spacing w:line="276" w:lineRule="auto"/>
        <w:rPr/>
      </w:pPr>
      <w:r w:rsidDel="00000000" w:rsidR="00000000" w:rsidRPr="00000000">
        <w:rPr>
          <w:rtl w:val="0"/>
        </w:rPr>
        <w:t xml:space="preserve">There should be limit on how many developers or we show them how many people are working on it.</w:t>
      </w:r>
    </w:p>
    <w:p w:rsidR="00000000" w:rsidDel="00000000" w:rsidP="00000000" w:rsidRDefault="00000000" w:rsidRPr="00000000" w14:paraId="00000068">
      <w:pPr>
        <w:pStyle w:val="Heading2"/>
        <w:spacing w:line="276" w:lineRule="auto"/>
        <w:rPr/>
      </w:pPr>
      <w:bookmarkStart w:colFirst="0" w:colLast="0" w:name="_ljlsna28kb79" w:id="19"/>
      <w:bookmarkEnd w:id="19"/>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t xml:space="preserve">Pros and Cons of Having a Ticket for Program Managers — How do we deal with security </w:t>
      </w:r>
    </w:p>
    <w:p w:rsidR="00000000" w:rsidDel="00000000" w:rsidP="00000000" w:rsidRDefault="00000000" w:rsidRPr="00000000" w14:paraId="0000006A">
      <w:pPr>
        <w:numPr>
          <w:ilvl w:val="0"/>
          <w:numId w:val="7"/>
        </w:numPr>
        <w:spacing w:line="276" w:lineRule="auto"/>
        <w:ind w:left="720" w:hanging="360"/>
      </w:pPr>
      <w:r w:rsidDel="00000000" w:rsidR="00000000" w:rsidRPr="00000000">
        <w:rPr>
          <w:rtl w:val="0"/>
        </w:rPr>
        <w:t xml:space="preserve">Reduce complexity </w:t>
      </w:r>
    </w:p>
    <w:p w:rsidR="00000000" w:rsidDel="00000000" w:rsidP="00000000" w:rsidRDefault="00000000" w:rsidRPr="00000000" w14:paraId="0000006B">
      <w:pPr>
        <w:numPr>
          <w:ilvl w:val="0"/>
          <w:numId w:val="7"/>
        </w:numPr>
        <w:spacing w:line="276" w:lineRule="auto"/>
        <w:ind w:left="720" w:hanging="360"/>
      </w:pPr>
      <w:r w:rsidDel="00000000" w:rsidR="00000000" w:rsidRPr="00000000">
        <w:rPr>
          <w:rtl w:val="0"/>
        </w:rPr>
        <w:t xml:space="preserve">In-house not scalable </w:t>
      </w:r>
    </w:p>
    <w:p w:rsidR="00000000" w:rsidDel="00000000" w:rsidP="00000000" w:rsidRDefault="00000000" w:rsidRPr="00000000" w14:paraId="0000006C">
      <w:pPr>
        <w:numPr>
          <w:ilvl w:val="0"/>
          <w:numId w:val="7"/>
        </w:numPr>
        <w:spacing w:line="276" w:lineRule="auto"/>
        <w:ind w:left="720" w:hanging="360"/>
      </w:pPr>
      <w:r w:rsidDel="00000000" w:rsidR="00000000" w:rsidRPr="00000000">
        <w:rPr>
          <w:rtl w:val="0"/>
        </w:rPr>
        <w:t xml:space="preserve">RFP – Judge it in house </w:t>
      </w:r>
    </w:p>
    <w:p w:rsidR="00000000" w:rsidDel="00000000" w:rsidP="00000000" w:rsidRDefault="00000000" w:rsidRPr="00000000" w14:paraId="0000006D">
      <w:pPr>
        <w:numPr>
          <w:ilvl w:val="1"/>
          <w:numId w:val="7"/>
        </w:numPr>
        <w:spacing w:line="276" w:lineRule="auto"/>
        <w:ind w:left="1440" w:hanging="360"/>
      </w:pPr>
      <w:r w:rsidDel="00000000" w:rsidR="00000000" w:rsidRPr="00000000">
        <w:rPr>
          <w:rtl w:val="0"/>
        </w:rPr>
        <w:t xml:space="preserve">The community decides </w:t>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t xml:space="preserve">Generate an element of scarcity </w:t>
      </w:r>
    </w:p>
    <w:p w:rsidR="00000000" w:rsidDel="00000000" w:rsidP="00000000" w:rsidRDefault="00000000" w:rsidRPr="00000000" w14:paraId="00000070">
      <w:pPr>
        <w:numPr>
          <w:ilvl w:val="0"/>
          <w:numId w:val="1"/>
        </w:numPr>
        <w:spacing w:line="276" w:lineRule="auto"/>
        <w:ind w:left="720" w:hanging="360"/>
      </w:pPr>
      <w:r w:rsidDel="00000000" w:rsidR="00000000" w:rsidRPr="00000000">
        <w:rPr>
          <w:rtl w:val="0"/>
        </w:rPr>
        <w:t xml:space="preserve">Waiting list </w:t>
      </w:r>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1"/>
        <w:spacing w:line="276" w:lineRule="auto"/>
        <w:rPr/>
      </w:pPr>
      <w:bookmarkStart w:colFirst="0" w:colLast="0" w:name="_ltz0iewz0z28" w:id="20"/>
      <w:bookmarkEnd w:id="20"/>
      <w:r w:rsidDel="00000000" w:rsidR="00000000" w:rsidRPr="00000000">
        <w:rPr>
          <w:rtl w:val="0"/>
        </w:rPr>
        <w:t xml:space="preserve">References</w:t>
      </w:r>
    </w:p>
    <w:p w:rsidR="00000000" w:rsidDel="00000000" w:rsidP="00000000" w:rsidRDefault="00000000" w:rsidRPr="00000000" w14:paraId="00000076">
      <w:pPr>
        <w:pStyle w:val="Heading2"/>
        <w:spacing w:line="276" w:lineRule="auto"/>
        <w:rPr/>
      </w:pPr>
      <w:bookmarkStart w:colFirst="0" w:colLast="0" w:name="_pklbfmt5yszb" w:id="21"/>
      <w:bookmarkEnd w:id="21"/>
      <w:r w:rsidDel="00000000" w:rsidR="00000000" w:rsidRPr="00000000">
        <w:rPr>
          <w:rtl w:val="0"/>
        </w:rPr>
        <w:t xml:space="preserve">1. Nature Article:</w:t>
      </w:r>
    </w:p>
    <w:p w:rsidR="00000000" w:rsidDel="00000000" w:rsidP="00000000" w:rsidRDefault="00000000" w:rsidRPr="00000000" w14:paraId="00000077">
      <w:pPr>
        <w:spacing w:line="276" w:lineRule="auto"/>
        <w:rPr/>
      </w:pPr>
      <w:r w:rsidDel="00000000" w:rsidR="00000000" w:rsidRPr="00000000">
        <w:rPr>
          <w:rtl w:val="0"/>
        </w:rPr>
        <w:t xml:space="preserve">   - Title: "The future of work: challenges and opportunities"</w:t>
      </w:r>
    </w:p>
    <w:p w:rsidR="00000000" w:rsidDel="00000000" w:rsidP="00000000" w:rsidRDefault="00000000" w:rsidRPr="00000000" w14:paraId="00000078">
      <w:pPr>
        <w:spacing w:line="276" w:lineRule="auto"/>
        <w:rPr/>
      </w:pPr>
      <w:r w:rsidDel="00000000" w:rsidR="00000000" w:rsidRPr="00000000">
        <w:rPr>
          <w:rtl w:val="0"/>
        </w:rPr>
        <w:t xml:space="preserve">   - Authors: Sarah Almquist, Elise Harrington, Natalie Holmes, and Christine L. MacInnis</w:t>
      </w:r>
    </w:p>
    <w:p w:rsidR="00000000" w:rsidDel="00000000" w:rsidP="00000000" w:rsidRDefault="00000000" w:rsidRPr="00000000" w14:paraId="00000079">
      <w:pPr>
        <w:spacing w:line="276" w:lineRule="auto"/>
        <w:rPr/>
      </w:pPr>
      <w:r w:rsidDel="00000000" w:rsidR="00000000" w:rsidRPr="00000000">
        <w:rPr>
          <w:rtl w:val="0"/>
        </w:rPr>
        <w:t xml:space="preserve">   - Publication Date: 2022</w:t>
      </w:r>
    </w:p>
    <w:p w:rsidR="00000000" w:rsidDel="00000000" w:rsidP="00000000" w:rsidRDefault="00000000" w:rsidRPr="00000000" w14:paraId="0000007A">
      <w:pPr>
        <w:spacing w:line="276" w:lineRule="auto"/>
        <w:rPr/>
      </w:pPr>
      <w:r w:rsidDel="00000000" w:rsidR="00000000" w:rsidRPr="00000000">
        <w:rPr>
          <w:rtl w:val="0"/>
        </w:rPr>
        <w:t xml:space="preserve">   - Journal: Nature Human Behaviour</w:t>
      </w:r>
    </w:p>
    <w:p w:rsidR="00000000" w:rsidDel="00000000" w:rsidP="00000000" w:rsidRDefault="00000000" w:rsidRPr="00000000" w14:paraId="0000007B">
      <w:pPr>
        <w:spacing w:line="276" w:lineRule="auto"/>
        <w:rPr/>
      </w:pPr>
      <w:r w:rsidDel="00000000" w:rsidR="00000000" w:rsidRPr="00000000">
        <w:rPr>
          <w:rtl w:val="0"/>
        </w:rPr>
        <w:t xml:space="preserve">   - Volume: 6</w:t>
      </w:r>
    </w:p>
    <w:p w:rsidR="00000000" w:rsidDel="00000000" w:rsidP="00000000" w:rsidRDefault="00000000" w:rsidRPr="00000000" w14:paraId="0000007C">
      <w:pPr>
        <w:spacing w:line="276" w:lineRule="auto"/>
        <w:rPr/>
      </w:pPr>
      <w:r w:rsidDel="00000000" w:rsidR="00000000" w:rsidRPr="00000000">
        <w:rPr>
          <w:rtl w:val="0"/>
        </w:rPr>
        <w:t xml:space="preserve">   - Pages: 275-280</w:t>
      </w:r>
    </w:p>
    <w:p w:rsidR="00000000" w:rsidDel="00000000" w:rsidP="00000000" w:rsidRDefault="00000000" w:rsidRPr="00000000" w14:paraId="0000007D">
      <w:pPr>
        <w:spacing w:line="276" w:lineRule="auto"/>
        <w:rPr/>
      </w:pPr>
      <w:r w:rsidDel="00000000" w:rsidR="00000000" w:rsidRPr="00000000">
        <w:rPr>
          <w:rtl w:val="0"/>
        </w:rPr>
        <w:t xml:space="preserve">   - URL: </w:t>
      </w:r>
      <w:hyperlink r:id="rId23">
        <w:r w:rsidDel="00000000" w:rsidR="00000000" w:rsidRPr="00000000">
          <w:rPr>
            <w:color w:val="1155cc"/>
            <w:u w:val="single"/>
            <w:rtl w:val="0"/>
          </w:rPr>
          <w:t xml:space="preserve">https://www.nature.com/articles/s44159-022-00056-w</w:t>
        </w:r>
      </w:hyperlink>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pStyle w:val="Heading2"/>
        <w:spacing w:line="276" w:lineRule="auto"/>
        <w:rPr/>
      </w:pPr>
      <w:bookmarkStart w:colFirst="0" w:colLast="0" w:name="_k1fl2zoywyim" w:id="22"/>
      <w:bookmarkEnd w:id="22"/>
      <w:r w:rsidDel="00000000" w:rsidR="00000000" w:rsidRPr="00000000">
        <w:rPr>
          <w:rtl w:val="0"/>
        </w:rPr>
        <w:t xml:space="preserve">2. Google Scholar Search Result:</w:t>
      </w:r>
    </w:p>
    <w:p w:rsidR="00000000" w:rsidDel="00000000" w:rsidP="00000000" w:rsidRDefault="00000000" w:rsidRPr="00000000" w14:paraId="00000080">
      <w:pPr>
        <w:spacing w:line="276" w:lineRule="auto"/>
        <w:rPr/>
      </w:pPr>
      <w:r w:rsidDel="00000000" w:rsidR="00000000" w:rsidRPr="00000000">
        <w:rPr>
          <w:rtl w:val="0"/>
        </w:rPr>
        <w:t xml:space="preserve">   - Title: "Future of work"</w:t>
      </w:r>
    </w:p>
    <w:p w:rsidR="00000000" w:rsidDel="00000000" w:rsidP="00000000" w:rsidRDefault="00000000" w:rsidRPr="00000000" w14:paraId="00000081">
      <w:pPr>
        <w:spacing w:line="276" w:lineRule="auto"/>
        <w:rPr/>
      </w:pPr>
      <w:r w:rsidDel="00000000" w:rsidR="00000000" w:rsidRPr="00000000">
        <w:rPr>
          <w:rtl w:val="0"/>
        </w:rPr>
        <w:t xml:space="preserve">   - Publication Year: 2022</w:t>
      </w:r>
    </w:p>
    <w:p w:rsidR="00000000" w:rsidDel="00000000" w:rsidP="00000000" w:rsidRDefault="00000000" w:rsidRPr="00000000" w14:paraId="00000082">
      <w:pPr>
        <w:spacing w:line="276" w:lineRule="auto"/>
        <w:rPr/>
      </w:pPr>
      <w:r w:rsidDel="00000000" w:rsidR="00000000" w:rsidRPr="00000000">
        <w:rPr>
          <w:rtl w:val="0"/>
        </w:rPr>
        <w:t xml:space="preserve">   - Source: Google Scholar</w:t>
      </w:r>
    </w:p>
    <w:p w:rsidR="00000000" w:rsidDel="00000000" w:rsidP="00000000" w:rsidRDefault="00000000" w:rsidRPr="00000000" w14:paraId="00000083">
      <w:pPr>
        <w:spacing w:line="276" w:lineRule="auto"/>
        <w:rPr/>
      </w:pPr>
      <w:r w:rsidDel="00000000" w:rsidR="00000000" w:rsidRPr="00000000">
        <w:rPr>
          <w:rtl w:val="0"/>
        </w:rPr>
        <w:t xml:space="preserve">   - URL: </w:t>
      </w:r>
      <w:hyperlink r:id="rId24">
        <w:r w:rsidDel="00000000" w:rsidR="00000000" w:rsidRPr="00000000">
          <w:rPr>
            <w:color w:val="1155cc"/>
            <w:u w:val="single"/>
            <w:rtl w:val="0"/>
          </w:rPr>
          <w:t xml:space="preserve">https://scholar.google.com/scholar?as_ylo=2022&amp;q=future+of+work&amp;hl=en&amp;as_sdt=0,5#d=gs_qabs&amp;t=1683665039069&amp;u=%23p%3D6A6Rc6V6rAQJ</w:t>
        </w:r>
      </w:hyperlink>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pStyle w:val="Heading2"/>
        <w:spacing w:line="276" w:lineRule="auto"/>
        <w:rPr/>
      </w:pPr>
      <w:bookmarkStart w:colFirst="0" w:colLast="0" w:name="_nvf1el6tmjyw" w:id="23"/>
      <w:bookmarkEnd w:id="23"/>
      <w:r w:rsidDel="00000000" w:rsidR="00000000" w:rsidRPr="00000000">
        <w:rPr>
          <w:rtl w:val="0"/>
        </w:rPr>
        <w:t xml:space="preserve">3. University of Michigan Library:</w:t>
      </w:r>
    </w:p>
    <w:p w:rsidR="00000000" w:rsidDel="00000000" w:rsidP="00000000" w:rsidRDefault="00000000" w:rsidRPr="00000000" w14:paraId="00000086">
      <w:pPr>
        <w:spacing w:line="276" w:lineRule="auto"/>
        <w:rPr/>
      </w:pPr>
      <w:r w:rsidDel="00000000" w:rsidR="00000000" w:rsidRPr="00000000">
        <w:rPr>
          <w:rtl w:val="0"/>
        </w:rPr>
        <w:t xml:space="preserve">   - Title: "The Future of Work: Challenges and Opportunities"</w:t>
      </w:r>
    </w:p>
    <w:p w:rsidR="00000000" w:rsidDel="00000000" w:rsidP="00000000" w:rsidRDefault="00000000" w:rsidRPr="00000000" w14:paraId="00000087">
      <w:pPr>
        <w:spacing w:line="276" w:lineRule="auto"/>
        <w:rPr/>
      </w:pPr>
      <w:r w:rsidDel="00000000" w:rsidR="00000000" w:rsidRPr="00000000">
        <w:rPr>
          <w:rtl w:val="0"/>
        </w:rPr>
        <w:t xml:space="preserve">   - Authors: Paul, J., Apte, A., Du, S., Ghosh, A., &amp; Srivastava, D.</w:t>
      </w:r>
    </w:p>
    <w:p w:rsidR="00000000" w:rsidDel="00000000" w:rsidP="00000000" w:rsidRDefault="00000000" w:rsidRPr="00000000" w14:paraId="00000088">
      <w:pPr>
        <w:spacing w:line="276" w:lineRule="auto"/>
        <w:rPr/>
      </w:pPr>
      <w:r w:rsidDel="00000000" w:rsidR="00000000" w:rsidRPr="00000000">
        <w:rPr>
          <w:rtl w:val="0"/>
        </w:rPr>
        <w:t xml:space="preserve">   - Publication Date: 2022</w:t>
      </w:r>
    </w:p>
    <w:p w:rsidR="00000000" w:rsidDel="00000000" w:rsidP="00000000" w:rsidRDefault="00000000" w:rsidRPr="00000000" w14:paraId="00000089">
      <w:pPr>
        <w:spacing w:line="276" w:lineRule="auto"/>
        <w:rPr/>
      </w:pPr>
      <w:r w:rsidDel="00000000" w:rsidR="00000000" w:rsidRPr="00000000">
        <w:rPr>
          <w:rtl w:val="0"/>
        </w:rPr>
        <w:t xml:space="preserve">   - URL: </w:t>
      </w:r>
      <w:hyperlink r:id="rId25">
        <w:r w:rsidDel="00000000" w:rsidR="00000000" w:rsidRPr="00000000">
          <w:rPr>
            <w:color w:val="1155cc"/>
            <w:u w:val="single"/>
            <w:rtl w:val="0"/>
          </w:rPr>
          <w:t xml:space="preserve">https://deepblue.lib.umich.edu/bitstream/handle/2027.42/174865/Paul%20et%20al.%202022.pdf?sequence=1</w:t>
        </w:r>
      </w:hyperlink>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pStyle w:val="Heading2"/>
        <w:spacing w:line="276" w:lineRule="auto"/>
        <w:rPr/>
      </w:pPr>
      <w:bookmarkStart w:colFirst="0" w:colLast="0" w:name="_5rca459qcbn3" w:id="24"/>
      <w:bookmarkEnd w:id="24"/>
      <w:r w:rsidDel="00000000" w:rsidR="00000000" w:rsidRPr="00000000">
        <w:rPr>
          <w:rtl w:val="0"/>
        </w:rPr>
        <w:t xml:space="preserve">4. InfoWorld Article:</w:t>
      </w:r>
    </w:p>
    <w:p w:rsidR="00000000" w:rsidDel="00000000" w:rsidP="00000000" w:rsidRDefault="00000000" w:rsidRPr="00000000" w14:paraId="0000008C">
      <w:pPr>
        <w:spacing w:line="276" w:lineRule="auto"/>
        <w:rPr/>
      </w:pPr>
      <w:r w:rsidDel="00000000" w:rsidR="00000000" w:rsidRPr="00000000">
        <w:rPr>
          <w:rtl w:val="0"/>
        </w:rPr>
        <w:t xml:space="preserve">   - Title: "AI and the future of software development"</w:t>
      </w:r>
    </w:p>
    <w:p w:rsidR="00000000" w:rsidDel="00000000" w:rsidP="00000000" w:rsidRDefault="00000000" w:rsidRPr="00000000" w14:paraId="0000008D">
      <w:pPr>
        <w:spacing w:line="276" w:lineRule="auto"/>
        <w:rPr/>
      </w:pPr>
      <w:r w:rsidDel="00000000" w:rsidR="00000000" w:rsidRPr="00000000">
        <w:rPr>
          <w:rtl w:val="0"/>
        </w:rPr>
        <w:t xml:space="preserve">   - Author: Jonathan Freeman</w:t>
      </w:r>
    </w:p>
    <w:p w:rsidR="00000000" w:rsidDel="00000000" w:rsidP="00000000" w:rsidRDefault="00000000" w:rsidRPr="00000000" w14:paraId="0000008E">
      <w:pPr>
        <w:spacing w:line="276" w:lineRule="auto"/>
        <w:rPr/>
      </w:pPr>
      <w:r w:rsidDel="00000000" w:rsidR="00000000" w:rsidRPr="00000000">
        <w:rPr>
          <w:rtl w:val="0"/>
        </w:rPr>
        <w:t xml:space="preserve">   - Publication Date: May 10, 2023</w:t>
      </w:r>
    </w:p>
    <w:p w:rsidR="00000000" w:rsidDel="00000000" w:rsidP="00000000" w:rsidRDefault="00000000" w:rsidRPr="00000000" w14:paraId="0000008F">
      <w:pPr>
        <w:spacing w:line="276" w:lineRule="auto"/>
        <w:rPr/>
      </w:pPr>
      <w:r w:rsidDel="00000000" w:rsidR="00000000" w:rsidRPr="00000000">
        <w:rPr>
          <w:rtl w:val="0"/>
        </w:rPr>
        <w:t xml:space="preserve">   - Source: InfoWorld</w:t>
      </w:r>
    </w:p>
    <w:p w:rsidR="00000000" w:rsidDel="00000000" w:rsidP="00000000" w:rsidRDefault="00000000" w:rsidRPr="00000000" w14:paraId="00000090">
      <w:pPr>
        <w:spacing w:line="276" w:lineRule="auto"/>
        <w:rPr/>
      </w:pPr>
      <w:r w:rsidDel="00000000" w:rsidR="00000000" w:rsidRPr="00000000">
        <w:rPr>
          <w:rtl w:val="0"/>
        </w:rPr>
        <w:t xml:space="preserve">   - URL: </w:t>
      </w:r>
      <w:hyperlink r:id="rId26">
        <w:r w:rsidDel="00000000" w:rsidR="00000000" w:rsidRPr="00000000">
          <w:rPr>
            <w:color w:val="1155cc"/>
            <w:u w:val="single"/>
            <w:rtl w:val="0"/>
          </w:rPr>
          <w:t xml:space="preserve">https://www.infoworld.com/article/3691892/ai-and-the-future-of-software-development.amp.html</w:t>
        </w:r>
      </w:hyperlink>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pStyle w:val="Heading2"/>
        <w:spacing w:line="276" w:lineRule="auto"/>
        <w:rPr/>
      </w:pPr>
      <w:bookmarkStart w:colFirst="0" w:colLast="0" w:name="_j3j98pksjzll" w:id="25"/>
      <w:bookmarkEnd w:id="25"/>
      <w:r w:rsidDel="00000000" w:rsidR="00000000" w:rsidRPr="00000000">
        <w:rPr>
          <w:rtl w:val="0"/>
        </w:rPr>
        <w:t xml:space="preserve">5. ResearchGate Paper:</w:t>
      </w:r>
    </w:p>
    <w:p w:rsidR="00000000" w:rsidDel="00000000" w:rsidP="00000000" w:rsidRDefault="00000000" w:rsidRPr="00000000" w14:paraId="00000093">
      <w:pPr>
        <w:spacing w:line="276" w:lineRule="auto"/>
        <w:rPr/>
      </w:pPr>
      <w:r w:rsidDel="00000000" w:rsidR="00000000" w:rsidRPr="00000000">
        <w:rPr>
          <w:rtl w:val="0"/>
        </w:rPr>
        <w:t xml:space="preserve">   - Title: "Use of Artificial Intelligence in Software Development Life Cycle: A state-of-the-Art Review"</w:t>
      </w:r>
    </w:p>
    <w:p w:rsidR="00000000" w:rsidDel="00000000" w:rsidP="00000000" w:rsidRDefault="00000000" w:rsidRPr="00000000" w14:paraId="00000094">
      <w:pPr>
        <w:spacing w:line="276" w:lineRule="auto"/>
        <w:rPr/>
      </w:pPr>
      <w:r w:rsidDel="00000000" w:rsidR="00000000" w:rsidRPr="00000000">
        <w:rPr>
          <w:rtl w:val="0"/>
        </w:rPr>
        <w:t xml:space="preserve">   - Authors: Vandana Jagtap and Yogesh Deshpande</w:t>
      </w:r>
    </w:p>
    <w:p w:rsidR="00000000" w:rsidDel="00000000" w:rsidP="00000000" w:rsidRDefault="00000000" w:rsidRPr="00000000" w14:paraId="00000095">
      <w:pPr>
        <w:spacing w:line="276" w:lineRule="auto"/>
        <w:rPr/>
      </w:pPr>
      <w:r w:rsidDel="00000000" w:rsidR="00000000" w:rsidRPr="00000000">
        <w:rPr>
          <w:rtl w:val="0"/>
        </w:rPr>
        <w:t xml:space="preserve">   - Publication Year: 2015</w:t>
      </w:r>
    </w:p>
    <w:p w:rsidR="00000000" w:rsidDel="00000000" w:rsidP="00000000" w:rsidRDefault="00000000" w:rsidRPr="00000000" w14:paraId="00000096">
      <w:pPr>
        <w:spacing w:line="276" w:lineRule="auto"/>
        <w:rPr/>
      </w:pPr>
      <w:r w:rsidDel="00000000" w:rsidR="00000000" w:rsidRPr="00000000">
        <w:rPr>
          <w:rtl w:val="0"/>
        </w:rPr>
        <w:t xml:space="preserve">   - Source: ResearchGate</w:t>
      </w:r>
    </w:p>
    <w:p w:rsidR="00000000" w:rsidDel="00000000" w:rsidP="00000000" w:rsidRDefault="00000000" w:rsidRPr="00000000" w14:paraId="00000097">
      <w:pPr>
        <w:spacing w:line="276" w:lineRule="auto"/>
        <w:rPr/>
      </w:pPr>
      <w:r w:rsidDel="00000000" w:rsidR="00000000" w:rsidRPr="00000000">
        <w:rPr>
          <w:rtl w:val="0"/>
        </w:rPr>
        <w:t xml:space="preserve">   - URL: </w:t>
      </w:r>
      <w:hyperlink r:id="rId27">
        <w:r w:rsidDel="00000000" w:rsidR="00000000" w:rsidRPr="00000000">
          <w:rPr>
            <w:color w:val="1155cc"/>
            <w:u w:val="single"/>
            <w:rtl w:val="0"/>
          </w:rPr>
          <w:t xml:space="preserve">https://www.researchgate.net/profile/Vandana-Jagtap/publication/274254538_Use_of_Artificial_Intelligence_in_Software_Development_Life_Cycle_A_state_of_the_Art_Review/links/551a2b7a0cf2f51a6fea2be9/Use-of-Artificial-Intelligence-in-Software-Development-Life-Cycle-A-state-of-the-Art-Review.pdf</w:t>
        </w:r>
      </w:hyperlink>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pwork.com/" TargetMode="External"/><Relationship Id="rId22" Type="http://schemas.openxmlformats.org/officeDocument/2006/relationships/hyperlink" Target="https://www.usebraintrust.com" TargetMode="External"/><Relationship Id="rId21" Type="http://schemas.openxmlformats.org/officeDocument/2006/relationships/hyperlink" Target="https://www.fiverr.com/" TargetMode="External"/><Relationship Id="rId24" Type="http://schemas.openxmlformats.org/officeDocument/2006/relationships/hyperlink" Target="https://scholar.google.com/scholar?as_ylo=2022&amp;q=future+of+work&amp;hl=en&amp;as_sdt=0,5#d=gs_qabs&amp;t=1683665039069&amp;u=%23p%3D6A6Rc6V6rAQJ" TargetMode="External"/><Relationship Id="rId23" Type="http://schemas.openxmlformats.org/officeDocument/2006/relationships/hyperlink" Target="https://www.nature.com/articles/s44159-022-00056-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pay.me/#/" TargetMode="External"/><Relationship Id="rId26" Type="http://schemas.openxmlformats.org/officeDocument/2006/relationships/hyperlink" Target="https://www.infoworld.com/article/3691892/ai-and-the-future-of-software-development.amp.html" TargetMode="External"/><Relationship Id="rId25" Type="http://schemas.openxmlformats.org/officeDocument/2006/relationships/hyperlink" Target="https://deepblue.lib.umich.edu/bitstream/handle/2027.42/174865/Paul%20et%20al.%202022.pdf?sequence=1" TargetMode="External"/><Relationship Id="rId27" Type="http://schemas.openxmlformats.org/officeDocument/2006/relationships/hyperlink" Target="https://www.researchgate.net/profile/Vandana-Jagtap/publication/274254538_Use_of_Artificial_Intelligence_in_Software_Development_Life_Cycle_A_state_of_the_Art_Review/links/551a2b7a0cf2f51a6fea2be9/Use-of-Artificial-Intelligence-in-Software-Development-Life-Cycle-A-state-of-the-Art-Review.pdf" TargetMode="External"/><Relationship Id="rId5" Type="http://schemas.openxmlformats.org/officeDocument/2006/relationships/styles" Target="styles.xml"/><Relationship Id="rId6" Type="http://schemas.openxmlformats.org/officeDocument/2006/relationships/hyperlink" Target="mailto:devin.g.ardalan@gmail.com" TargetMode="External"/><Relationship Id="rId7" Type="http://schemas.openxmlformats.org/officeDocument/2006/relationships/hyperlink" Target="https://docs.google.com/document/d/1FrFEmZ-8njA09H8auMav8ywTCRGGqnQw2wmzd2MeuHk/edit?usp=sharing" TargetMode="External"/><Relationship Id="rId8" Type="http://schemas.openxmlformats.org/officeDocument/2006/relationships/hyperlink" Target="https://www.gitcoin.co" TargetMode="External"/><Relationship Id="rId11" Type="http://schemas.openxmlformats.org/officeDocument/2006/relationships/hyperlink" Target="https://replit.com/bounties" TargetMode="External"/><Relationship Id="rId10" Type="http://schemas.openxmlformats.org/officeDocument/2006/relationships/hyperlink" Target="https://bountysource.com" TargetMode="External"/><Relationship Id="rId13" Type="http://schemas.openxmlformats.org/officeDocument/2006/relationships/hyperlink" Target="https://www.talenthouse.com" TargetMode="External"/><Relationship Id="rId12" Type="http://schemas.openxmlformats.org/officeDocument/2006/relationships/hyperlink" Target="https://99designs.com/how-it-works" TargetMode="External"/><Relationship Id="rId15" Type="http://schemas.openxmlformats.org/officeDocument/2006/relationships/hyperlink" Target="https://gitpay.me/#/" TargetMode="External"/><Relationship Id="rId14" Type="http://schemas.openxmlformats.org/officeDocument/2006/relationships/hyperlink" Target="https://bounty.github.com" TargetMode="External"/><Relationship Id="rId17" Type="http://schemas.openxmlformats.org/officeDocument/2006/relationships/hyperlink" Target="https://vectordao.com" TargetMode="External"/><Relationship Id="rId16" Type="http://schemas.openxmlformats.org/officeDocument/2006/relationships/hyperlink" Target="https://www.raidguild.org" TargetMode="External"/><Relationship Id="rId19" Type="http://schemas.openxmlformats.org/officeDocument/2006/relationships/hyperlink" Target="https://www.toptal.com" TargetMode="External"/><Relationship Id="rId18" Type="http://schemas.openxmlformats.org/officeDocument/2006/relationships/hyperlink" Target="https://en.collectiv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