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rFonts w:ascii="Times New Roman" w:cs="Times New Roman" w:eastAsia="Times New Roman" w:hAnsi="Times New Roman"/>
          <w:b w:val="1"/>
          <w:sz w:val="24"/>
          <w:szCs w:val="24"/>
        </w:rPr>
      </w:pPr>
      <w:bookmarkStart w:colFirst="0" w:colLast="0" w:name="_brzdyfnk17cm" w:id="0"/>
      <w:bookmarkEnd w:id="0"/>
      <w:r w:rsidDel="00000000" w:rsidR="00000000" w:rsidRPr="00000000">
        <w:rPr>
          <w:rFonts w:ascii="Times New Roman" w:cs="Times New Roman" w:eastAsia="Times New Roman" w:hAnsi="Times New Roman"/>
          <w:b w:val="1"/>
          <w:sz w:val="24"/>
          <w:szCs w:val="24"/>
          <w:rtl w:val="0"/>
        </w:rPr>
        <w:t xml:space="preserve">Non-Disclosure Agreement (NDA)</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Non-Disclosure Agreement ("Agreement") is entered into by and between Dandelion, with its principal place of business at 12775 Millennium Dr Los Angeles 90094 CA United States ("Disclosing Party"), and  _______________ . The Disclosing Party and the Recipient shall collectively be referred to as the "Parties" and individually as a "Party."</w:t>
      </w:r>
    </w:p>
    <w:p w:rsidR="00000000" w:rsidDel="00000000" w:rsidP="00000000" w:rsidRDefault="00000000" w:rsidRPr="00000000" w14:paraId="00000003">
      <w:pPr>
        <w:pStyle w:val="Heading1"/>
        <w:rPr>
          <w:rFonts w:ascii="Times New Roman" w:cs="Times New Roman" w:eastAsia="Times New Roman" w:hAnsi="Times New Roman"/>
          <w:sz w:val="24"/>
          <w:szCs w:val="24"/>
        </w:rPr>
      </w:pPr>
      <w:bookmarkStart w:colFirst="0" w:colLast="0" w:name="_4s5s4vl7st4h" w:id="1"/>
      <w:bookmarkEnd w:id="1"/>
      <w:r w:rsidDel="00000000" w:rsidR="00000000" w:rsidRPr="00000000">
        <w:rPr>
          <w:rFonts w:ascii="Times New Roman" w:cs="Times New Roman" w:eastAsia="Times New Roman" w:hAnsi="Times New Roman"/>
          <w:b w:val="1"/>
          <w:sz w:val="24"/>
          <w:szCs w:val="24"/>
          <w:rtl w:val="0"/>
        </w:rPr>
        <w:t xml:space="preserve">1. Purpose of the Agreement</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intend to enter into discussions regarding Empath Coding Competition ("Confidential Information") that may be disclosed by the Disclosing Party to the Recipient. The Parties wish to protect the Confidential Information and ensure its non-disclosure as provided in this Agreement.</w:t>
      </w:r>
    </w:p>
    <w:p w:rsidR="00000000" w:rsidDel="00000000" w:rsidP="00000000" w:rsidRDefault="00000000" w:rsidRPr="00000000" w14:paraId="00000005">
      <w:pPr>
        <w:pStyle w:val="Heading1"/>
        <w:rPr>
          <w:rFonts w:ascii="Times New Roman" w:cs="Times New Roman" w:eastAsia="Times New Roman" w:hAnsi="Times New Roman"/>
          <w:b w:val="1"/>
          <w:sz w:val="24"/>
          <w:szCs w:val="24"/>
        </w:rPr>
      </w:pPr>
      <w:bookmarkStart w:colFirst="0" w:colLast="0" w:name="_mnkkfj296nfl" w:id="2"/>
      <w:bookmarkEnd w:id="2"/>
      <w:r w:rsidDel="00000000" w:rsidR="00000000" w:rsidRPr="00000000">
        <w:rPr>
          <w:rFonts w:ascii="Times New Roman" w:cs="Times New Roman" w:eastAsia="Times New Roman" w:hAnsi="Times New Roman"/>
          <w:b w:val="1"/>
          <w:sz w:val="24"/>
          <w:szCs w:val="24"/>
          <w:rtl w:val="0"/>
        </w:rPr>
        <w:t xml:space="preserve">2. Definition of Confidential Information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for the purposes of this Agreement, refers to any information disclosed by the Disclosing Party to the Recipient, whether in writing, orally, or in any other form, that is marked as confidential or that a reasonable person would consider to be confidential. It includes, but is not limited to, trade secrets, business plans, financial information, technical data, customer lists, marketing strategies, and any other information relating to the Disclosing Party's business.</w:t>
      </w:r>
    </w:p>
    <w:p w:rsidR="00000000" w:rsidDel="00000000" w:rsidP="00000000" w:rsidRDefault="00000000" w:rsidRPr="00000000" w14:paraId="00000007">
      <w:pPr>
        <w:pStyle w:val="Heading1"/>
        <w:rPr>
          <w:rFonts w:ascii="Times New Roman" w:cs="Times New Roman" w:eastAsia="Times New Roman" w:hAnsi="Times New Roman"/>
          <w:b w:val="1"/>
          <w:sz w:val="24"/>
          <w:szCs w:val="24"/>
        </w:rPr>
      </w:pPr>
      <w:bookmarkStart w:colFirst="0" w:colLast="0" w:name="_o6ukgwkakuf2" w:id="3"/>
      <w:bookmarkEnd w:id="3"/>
      <w:r w:rsidDel="00000000" w:rsidR="00000000" w:rsidRPr="00000000">
        <w:rPr>
          <w:rFonts w:ascii="Times New Roman" w:cs="Times New Roman" w:eastAsia="Times New Roman" w:hAnsi="Times New Roman"/>
          <w:b w:val="1"/>
          <w:sz w:val="24"/>
          <w:szCs w:val="24"/>
          <w:rtl w:val="0"/>
        </w:rPr>
        <w:t xml:space="preserve">3. Obligations of the Recipient</w:t>
      </w:r>
    </w:p>
    <w:p w:rsidR="00000000" w:rsidDel="00000000" w:rsidP="00000000" w:rsidRDefault="00000000" w:rsidRPr="00000000" w14:paraId="00000008">
      <w:pPr>
        <w:pStyle w:val="Heading2"/>
        <w:ind w:left="720" w:right="720" w:firstLine="0"/>
        <w:jc w:val="both"/>
        <w:rPr>
          <w:rFonts w:ascii="Times New Roman" w:cs="Times New Roman" w:eastAsia="Times New Roman" w:hAnsi="Times New Roman"/>
          <w:b w:val="1"/>
          <w:sz w:val="26"/>
          <w:szCs w:val="26"/>
        </w:rPr>
      </w:pPr>
      <w:bookmarkStart w:colFirst="0" w:colLast="0" w:name="_khcytsk8dvmj" w:id="4"/>
      <w:bookmarkEnd w:id="4"/>
      <w:r w:rsidDel="00000000" w:rsidR="00000000" w:rsidRPr="00000000">
        <w:rPr>
          <w:rFonts w:ascii="Times New Roman" w:cs="Times New Roman" w:eastAsia="Times New Roman" w:hAnsi="Times New Roman"/>
          <w:b w:val="1"/>
          <w:sz w:val="26"/>
          <w:szCs w:val="26"/>
          <w:rtl w:val="0"/>
        </w:rPr>
        <w:t xml:space="preserve">A. Non-Disclosure: </w:t>
      </w:r>
    </w:p>
    <w:p w:rsidR="00000000" w:rsidDel="00000000" w:rsidP="00000000" w:rsidRDefault="00000000" w:rsidRPr="00000000" w14:paraId="00000009">
      <w:pPr>
        <w:ind w:left="72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agrees to hold all Confidential Information in strict confidence and not to disclose it to any third party without the prior written consent of the Disclosing Party.</w:t>
      </w:r>
    </w:p>
    <w:p w:rsidR="00000000" w:rsidDel="00000000" w:rsidP="00000000" w:rsidRDefault="00000000" w:rsidRPr="00000000" w14:paraId="0000000A">
      <w:pPr>
        <w:pStyle w:val="Heading2"/>
        <w:ind w:left="720" w:right="720" w:firstLine="0"/>
        <w:jc w:val="both"/>
        <w:rPr>
          <w:rFonts w:ascii="Times New Roman" w:cs="Times New Roman" w:eastAsia="Times New Roman" w:hAnsi="Times New Roman"/>
          <w:b w:val="1"/>
          <w:sz w:val="24"/>
          <w:szCs w:val="24"/>
        </w:rPr>
      </w:pPr>
      <w:bookmarkStart w:colFirst="0" w:colLast="0" w:name="_616yb2tfv5y7" w:id="5"/>
      <w:bookmarkEnd w:id="5"/>
      <w:r w:rsidDel="00000000" w:rsidR="00000000" w:rsidRPr="00000000">
        <w:rPr>
          <w:rFonts w:ascii="Times New Roman" w:cs="Times New Roman" w:eastAsia="Times New Roman" w:hAnsi="Times New Roman"/>
          <w:b w:val="1"/>
          <w:sz w:val="24"/>
          <w:szCs w:val="24"/>
          <w:rtl w:val="0"/>
        </w:rPr>
        <w:t xml:space="preserve">B. Use of Confidential Information: </w:t>
      </w:r>
    </w:p>
    <w:p w:rsidR="00000000" w:rsidDel="00000000" w:rsidP="00000000" w:rsidRDefault="00000000" w:rsidRPr="00000000" w14:paraId="0000000B">
      <w:pPr>
        <w:ind w:left="72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agrees to use the Confidential Information solely for the purpose of evaluating and engaging in discussions related to the Empath Code Competition. The Recipient shall not use the Confidential Information for any other purpose without the prior written consent of the Disclosing Party.</w:t>
      </w:r>
    </w:p>
    <w:p w:rsidR="00000000" w:rsidDel="00000000" w:rsidP="00000000" w:rsidRDefault="00000000" w:rsidRPr="00000000" w14:paraId="0000000C">
      <w:pPr>
        <w:ind w:left="72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720" w:righ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Protection of Confidential Information: </w:t>
      </w:r>
    </w:p>
    <w:p w:rsidR="00000000" w:rsidDel="00000000" w:rsidP="00000000" w:rsidRDefault="00000000" w:rsidRPr="00000000" w14:paraId="0000000E">
      <w:pPr>
        <w:ind w:left="72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agrees to take all necessary and reasonable measures to protect the Confidential Information from unauthorized disclosure, including, but not limited to, implementing appropriate security measures and restricting access to the Confidential Information to individuals who have a need to know.</w:t>
      </w:r>
    </w:p>
    <w:p w:rsidR="00000000" w:rsidDel="00000000" w:rsidP="00000000" w:rsidRDefault="00000000" w:rsidRPr="00000000" w14:paraId="0000000F">
      <w:pPr>
        <w:ind w:left="72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2"/>
        <w:ind w:left="720" w:right="720" w:firstLine="0"/>
        <w:jc w:val="both"/>
        <w:rPr>
          <w:rFonts w:ascii="Times New Roman" w:cs="Times New Roman" w:eastAsia="Times New Roman" w:hAnsi="Times New Roman"/>
          <w:b w:val="1"/>
          <w:sz w:val="24"/>
          <w:szCs w:val="24"/>
        </w:rPr>
      </w:pPr>
      <w:bookmarkStart w:colFirst="0" w:colLast="0" w:name="_4q0gq42zlwgv" w:id="6"/>
      <w:bookmarkEnd w:id="6"/>
      <w:r w:rsidDel="00000000" w:rsidR="00000000" w:rsidRPr="00000000">
        <w:rPr>
          <w:rFonts w:ascii="Times New Roman" w:cs="Times New Roman" w:eastAsia="Times New Roman" w:hAnsi="Times New Roman"/>
          <w:b w:val="1"/>
          <w:sz w:val="24"/>
          <w:szCs w:val="24"/>
          <w:rtl w:val="0"/>
        </w:rPr>
        <w:t xml:space="preserve">D. Notification of Unauthorized Disclosure: </w:t>
      </w:r>
    </w:p>
    <w:p w:rsidR="00000000" w:rsidDel="00000000" w:rsidP="00000000" w:rsidRDefault="00000000" w:rsidRPr="00000000" w14:paraId="00000011">
      <w:pPr>
        <w:ind w:left="72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that the Recipient becomes aware of any unauthorized disclosure of the Confidential Information, the Recipient shall immediately notify the Disclosing Party and provide all available details regarding the unauthorized disclosure.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1"/>
        <w:rPr>
          <w:rFonts w:ascii="Times New Roman" w:cs="Times New Roman" w:eastAsia="Times New Roman" w:hAnsi="Times New Roman"/>
          <w:b w:val="1"/>
          <w:sz w:val="24"/>
          <w:szCs w:val="24"/>
        </w:rPr>
      </w:pPr>
      <w:bookmarkStart w:colFirst="0" w:colLast="0" w:name="_a48gzw88i41s" w:id="7"/>
      <w:bookmarkEnd w:id="7"/>
      <w:r w:rsidDel="00000000" w:rsidR="00000000" w:rsidRPr="00000000">
        <w:rPr>
          <w:rFonts w:ascii="Times New Roman" w:cs="Times New Roman" w:eastAsia="Times New Roman" w:hAnsi="Times New Roman"/>
          <w:b w:val="1"/>
          <w:sz w:val="24"/>
          <w:szCs w:val="24"/>
          <w:rtl w:val="0"/>
        </w:rPr>
        <w:t xml:space="preserve">4. Exceptions to Confidentiality Obligations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set forth in this Agreement shall not apply to any information that: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Is or becomes publicly available through no fault of the Recipient;</w:t>
      </w:r>
    </w:p>
    <w:p w:rsidR="00000000" w:rsidDel="00000000" w:rsidP="00000000" w:rsidRDefault="00000000" w:rsidRPr="00000000" w14:paraId="00000018">
      <w:pPr>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Was rightfully in the Recipient's possession prior to its disclosure by the Disclosing Party;</w:t>
      </w:r>
    </w:p>
    <w:p w:rsidR="00000000" w:rsidDel="00000000" w:rsidP="00000000" w:rsidRDefault="00000000" w:rsidRPr="00000000" w14:paraId="0000001A">
      <w:pPr>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Is received by the Recipient from a third party without any obligation of confidentiality; or</w:t>
      </w:r>
    </w:p>
    <w:p w:rsidR="00000000" w:rsidDel="00000000" w:rsidP="00000000" w:rsidRDefault="00000000" w:rsidRPr="00000000" w14:paraId="0000001C">
      <w:pPr>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Is independently developed by the Recipient without reference to the Confidential Information.</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1"/>
        <w:rPr>
          <w:rFonts w:ascii="Times New Roman" w:cs="Times New Roman" w:eastAsia="Times New Roman" w:hAnsi="Times New Roman"/>
          <w:b w:val="1"/>
          <w:sz w:val="24"/>
          <w:szCs w:val="24"/>
        </w:rPr>
      </w:pPr>
      <w:bookmarkStart w:colFirst="0" w:colLast="0" w:name="_twmsj21mb27q" w:id="8"/>
      <w:bookmarkEnd w:id="8"/>
      <w:r w:rsidDel="00000000" w:rsidR="00000000" w:rsidRPr="00000000">
        <w:rPr>
          <w:rFonts w:ascii="Times New Roman" w:cs="Times New Roman" w:eastAsia="Times New Roman" w:hAnsi="Times New Roman"/>
          <w:b w:val="1"/>
          <w:sz w:val="24"/>
          <w:szCs w:val="24"/>
          <w:rtl w:val="0"/>
        </w:rPr>
        <w:t xml:space="preserve">5. Term and Termination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This Agreement shall become effective on the date of its execution by both Parties and shall continue until 01/01/2024 unless terminated earlier by either Party with written notice.</w:t>
      </w:r>
    </w:p>
    <w:p w:rsidR="00000000" w:rsidDel="00000000" w:rsidP="00000000" w:rsidRDefault="00000000" w:rsidRPr="00000000" w14:paraId="00000022">
      <w:pPr>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Upon termination of this Agreement, the Recipient shall promptly return or destroy all Confidential Information received from the Disclosing Party, including any copies or extracts thereof, and provide written certification of such return or destruction upon request.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1"/>
        <w:rPr>
          <w:rFonts w:ascii="Times New Roman" w:cs="Times New Roman" w:eastAsia="Times New Roman" w:hAnsi="Times New Roman"/>
          <w:b w:val="1"/>
          <w:sz w:val="24"/>
          <w:szCs w:val="24"/>
        </w:rPr>
      </w:pPr>
      <w:bookmarkStart w:colFirst="0" w:colLast="0" w:name="_mdiwwhlmrsf9" w:id="9"/>
      <w:bookmarkEnd w:id="9"/>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sz w:val="24"/>
          <w:szCs w:val="24"/>
        </w:rPr>
      </w:pPr>
      <w:bookmarkStart w:colFirst="0" w:colLast="0" w:name="_57rpwz4ch59r" w:id="10"/>
      <w:bookmarkEnd w:id="10"/>
      <w:r w:rsidDel="00000000" w:rsidR="00000000" w:rsidRPr="00000000">
        <w:rPr>
          <w:rFonts w:ascii="Times New Roman" w:cs="Times New Roman" w:eastAsia="Times New Roman" w:hAnsi="Times New Roman"/>
          <w:b w:val="1"/>
          <w:sz w:val="24"/>
          <w:szCs w:val="24"/>
          <w:rtl w:val="0"/>
        </w:rPr>
        <w:t xml:space="preserve">6. Governing Law and Jurisdiction</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by and construed in accordance with the laws of the United States. Any disputes arising out of or in connection with this Agreement shall be subject to the exclusive jurisdiction of the courts of the United States.</w:t>
      </w:r>
    </w:p>
    <w:p w:rsidR="00000000" w:rsidDel="00000000" w:rsidP="00000000" w:rsidRDefault="00000000" w:rsidRPr="00000000" w14:paraId="00000028">
      <w:pPr>
        <w:pStyle w:val="Heading1"/>
        <w:rPr>
          <w:rFonts w:ascii="Times New Roman" w:cs="Times New Roman" w:eastAsia="Times New Roman" w:hAnsi="Times New Roman"/>
          <w:b w:val="1"/>
          <w:sz w:val="24"/>
          <w:szCs w:val="24"/>
        </w:rPr>
      </w:pPr>
      <w:bookmarkStart w:colFirst="0" w:colLast="0" w:name="_v6yel2ok42ma" w:id="11"/>
      <w:bookmarkEnd w:id="11"/>
      <w:r w:rsidDel="00000000" w:rsidR="00000000" w:rsidRPr="00000000">
        <w:rPr>
          <w:rFonts w:ascii="Times New Roman" w:cs="Times New Roman" w:eastAsia="Times New Roman" w:hAnsi="Times New Roman"/>
          <w:b w:val="1"/>
          <w:sz w:val="24"/>
          <w:szCs w:val="24"/>
          <w:rtl w:val="0"/>
        </w:rPr>
        <w:t xml:space="preserve">7. Entire Agreement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constitutes the entire agreement between the Parties regarding the subject matter hereof and supersedes all prior discussions, understandings, or agreements, whether written or oral.</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Printed Name: ___________________________</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______________________________</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__________________________________</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