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yhteqn79stko" w:id="0"/>
      <w:bookmarkEnd w:id="0"/>
      <w:r w:rsidDel="00000000" w:rsidR="00000000" w:rsidRPr="00000000">
        <w:rPr>
          <w:rtl w:val="0"/>
        </w:rPr>
        <w:t xml:space="preserve">8 Jun 2023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Empath X Dandelion Weekly Catchup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Anna Nikiforov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Devin Ardalan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Mihir Kavishwar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Algorithm to be separate from the platform (Backend from the front end) E.g. just instagram first and then connect it to the front end.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needs to be designed and plugged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ideas would also be great! In terms of design!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point system would be different for each brand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also do minor improvements.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Anna Nikiforov</w:t>
        </w:r>
      </w:hyperlink>
      <w:r w:rsidDel="00000000" w:rsidR="00000000" w:rsidRPr="00000000">
        <w:rPr>
          <w:rtl w:val="0"/>
        </w:rPr>
        <w:t xml:space="preserve"> to be sending us some examples and guidelines on design.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nikifor@usc.edu" TargetMode="External"/><Relationship Id="rId9" Type="http://schemas.openxmlformats.org/officeDocument/2006/relationships/hyperlink" Target="mailto:mihir@godandelion.c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calendar/event?eid=ZTd0aDBpYnI2bTdoOGR0aGlldGc5b292a2MgbWloaXJAZ29kYW5kZWxpb24uY28" TargetMode="External"/><Relationship Id="rId7" Type="http://schemas.openxmlformats.org/officeDocument/2006/relationships/hyperlink" Target="mailto:anikifor@usc.edu" TargetMode="External"/><Relationship Id="rId8" Type="http://schemas.openxmlformats.org/officeDocument/2006/relationships/hyperlink" Target="mailto:devin@godandelion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