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tabs>
          <w:tab w:val="clear" w:pos="4153"/>
          <w:tab w:val="clear" w:pos="8306"/>
        </w:tabs>
        <w:spacing w:line="240" w:lineRule="atLeast"/>
        <w:jc w:val="center"/>
        <w:rPr>
          <w:rFonts w:eastAsia="標楷體"/>
          <w:sz w:val="28"/>
        </w:rPr>
      </w:pPr>
      <w:r>
        <w:rPr>
          <w:rFonts w:hint="eastAsia" w:eastAsia="標楷體"/>
          <w:sz w:val="28"/>
        </w:rPr>
        <w:t>計算機組織 Midterm Project: ALU Design</w:t>
      </w:r>
    </w:p>
    <w:p>
      <w:pPr>
        <w:pStyle w:val="3"/>
        <w:tabs>
          <w:tab w:val="clear" w:pos="4153"/>
          <w:tab w:val="clear" w:pos="8306"/>
        </w:tabs>
        <w:spacing w:line="240" w:lineRule="atLeast"/>
        <w:jc w:val="center"/>
        <w:rPr>
          <w:rFonts w:eastAsia="標楷體"/>
          <w:sz w:val="28"/>
          <w:szCs w:val="28"/>
        </w:rPr>
      </w:pPr>
      <w:r>
        <w:rPr>
          <w:rFonts w:hint="eastAsia" w:eastAsia="標楷體"/>
          <w:sz w:val="28"/>
          <w:szCs w:val="28"/>
        </w:rPr>
        <w:t>112</w:t>
      </w:r>
      <w:r>
        <w:rPr>
          <w:rFonts w:hint="eastAsia" w:hAnsi="標楷體" w:eastAsia="標楷體"/>
          <w:sz w:val="28"/>
          <w:szCs w:val="28"/>
        </w:rPr>
        <w:t>學年度第</w:t>
      </w:r>
      <w:r>
        <w:rPr>
          <w:rFonts w:hint="eastAsia" w:eastAsia="標楷體"/>
          <w:sz w:val="28"/>
          <w:szCs w:val="28"/>
        </w:rPr>
        <w:t>2</w:t>
      </w:r>
      <w:r>
        <w:rPr>
          <w:rFonts w:hint="eastAsia" w:hAnsi="標楷體" w:eastAsia="標楷體"/>
          <w:sz w:val="28"/>
          <w:szCs w:val="28"/>
        </w:rPr>
        <w:t>學期</w:t>
      </w:r>
    </w:p>
    <w:p>
      <w:pPr>
        <w:pStyle w:val="3"/>
        <w:tabs>
          <w:tab w:val="clear" w:pos="4153"/>
          <w:tab w:val="clear" w:pos="8306"/>
        </w:tabs>
        <w:spacing w:line="240" w:lineRule="atLeast"/>
        <w:jc w:val="center"/>
        <w:rPr>
          <w:rFonts w:eastAsia="標楷體"/>
        </w:rPr>
      </w:pPr>
    </w:p>
    <w:p>
      <w:pPr>
        <w:pStyle w:val="3"/>
        <w:tabs>
          <w:tab w:val="clear" w:pos="4153"/>
          <w:tab w:val="clear" w:pos="8306"/>
        </w:tabs>
        <w:spacing w:line="240" w:lineRule="atLeast"/>
        <w:jc w:val="center"/>
        <w:rPr>
          <w:rFonts w:hAnsi="標楷體" w:eastAsia="標楷體"/>
        </w:rPr>
      </w:pPr>
      <w:r>
        <w:rPr>
          <w:rFonts w:hint="eastAsia" w:hAnsi="標楷體" w:eastAsia="標楷體"/>
        </w:rPr>
        <w:t>老師：</w:t>
      </w:r>
      <w:r>
        <w:rPr>
          <w:rFonts w:hint="eastAsia" w:eastAsia="標楷體"/>
        </w:rPr>
        <w:t xml:space="preserve">朱守禮 </w:t>
      </w:r>
      <w:r>
        <w:rPr>
          <w:rFonts w:hint="eastAsia" w:hAnsi="標楷體" w:eastAsia="標楷體"/>
        </w:rPr>
        <w:t>老師</w:t>
      </w:r>
    </w:p>
    <w:p>
      <w:pPr>
        <w:pStyle w:val="3"/>
        <w:tabs>
          <w:tab w:val="clear" w:pos="4153"/>
          <w:tab w:val="clear" w:pos="8306"/>
        </w:tabs>
        <w:spacing w:line="240" w:lineRule="atLeast"/>
        <w:jc w:val="center"/>
        <w:rPr>
          <w:rFonts w:eastAsia="標楷體"/>
        </w:rPr>
      </w:pPr>
    </w:p>
    <w:p>
      <w:pPr>
        <w:pStyle w:val="3"/>
        <w:tabs>
          <w:tab w:val="clear" w:pos="4153"/>
          <w:tab w:val="clear" w:pos="8306"/>
        </w:tabs>
        <w:spacing w:line="240" w:lineRule="atLeast"/>
        <w:jc w:val="center"/>
        <w:rPr>
          <w:rFonts w:eastAsia="標楷體"/>
        </w:rPr>
      </w:pPr>
      <w:r>
        <w:rPr>
          <w:rFonts w:hint="eastAsia" w:eastAsia="標楷體"/>
        </w:rPr>
        <w:t xml:space="preserve">  </w:t>
      </w:r>
      <w:r>
        <w:rPr>
          <w:rFonts w:hint="eastAsia" w:hAnsi="標楷體" w:eastAsia="標楷體"/>
        </w:rPr>
        <w:t>學生：</w:t>
      </w:r>
      <w:r>
        <w:rPr>
          <w:rFonts w:hint="eastAsia" w:eastAsia="標楷體"/>
        </w:rPr>
        <w:t>11127132羅海綺、11127137黃乙家、11127138林雨臻</w:t>
      </w:r>
    </w:p>
    <w:p>
      <w:pPr>
        <w:pStyle w:val="3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>
      <w:pPr>
        <w:pStyle w:val="3"/>
        <w:tabs>
          <w:tab w:val="clear" w:pos="4153"/>
          <w:tab w:val="clear" w:pos="8306"/>
        </w:tabs>
        <w:spacing w:line="240" w:lineRule="atLeast"/>
        <w:rPr>
          <w:rFonts w:eastAsia="標楷體"/>
        </w:rPr>
        <w:sectPr>
          <w:headerReference r:id="rId3" w:type="default"/>
          <w:footerReference r:id="rId4" w:type="default"/>
          <w:pgSz w:w="11906" w:h="16838"/>
          <w:pgMar w:top="1440" w:right="1134" w:bottom="1701" w:left="1134" w:header="851" w:footer="992" w:gutter="0"/>
          <w:cols w:space="480" w:num="1"/>
          <w:docGrid w:type="lines" w:linePitch="360" w:charSpace="45420"/>
        </w:sectPr>
      </w:pPr>
    </w:p>
    <w:p>
      <w:pPr>
        <w:pStyle w:val="3"/>
        <w:tabs>
          <w:tab w:val="clear" w:pos="4153"/>
          <w:tab w:val="clear" w:pos="8306"/>
        </w:tabs>
        <w:spacing w:line="240" w:lineRule="atLeast"/>
        <w:rPr>
          <w:rFonts w:eastAsia="標楷體"/>
          <w:sz w:val="28"/>
          <w:szCs w:val="28"/>
        </w:rPr>
      </w:pPr>
      <w:r>
        <w:rPr>
          <w:rFonts w:hint="eastAsia" w:hAnsi="標楷體" w:eastAsia="標楷體"/>
          <w:sz w:val="28"/>
          <w:szCs w:val="28"/>
        </w:rPr>
        <w:t>一、背景</w:t>
      </w:r>
    </w:p>
    <w:p>
      <w:pPr>
        <w:pStyle w:val="3"/>
        <w:tabs>
          <w:tab w:val="clear" w:pos="4153"/>
          <w:tab w:val="clear" w:pos="8306"/>
        </w:tabs>
        <w:spacing w:line="240" w:lineRule="atLeast"/>
        <w:rPr>
          <w:rFonts w:hAnsi="標楷體" w:eastAsia="標楷體"/>
        </w:rPr>
      </w:pPr>
      <w:r>
        <w:rPr>
          <w:rFonts w:hint="eastAsia" w:hAnsi="標楷體" w:eastAsia="標楷體"/>
        </w:rPr>
        <w:t>為了使學生充分了解，該如何使用Verilog HDL與Modelsim模擬器，以計算機組織課程講義：</w:t>
      </w:r>
    </w:p>
    <w:p>
      <w:pPr>
        <w:pStyle w:val="3"/>
        <w:spacing w:line="240" w:lineRule="atLeast"/>
        <w:rPr>
          <w:rFonts w:eastAsia="標楷體"/>
        </w:rPr>
      </w:pPr>
      <w:r>
        <w:rPr>
          <w:rFonts w:eastAsia="標楷體"/>
        </w:rPr>
        <w:t>[1] Chapter 3:Arithmetic for Computers Part 1: ALU (Add/Subtraction)</w:t>
      </w:r>
    </w:p>
    <w:p>
      <w:pPr>
        <w:pStyle w:val="3"/>
        <w:spacing w:line="240" w:lineRule="atLeast"/>
        <w:rPr>
          <w:rFonts w:eastAsia="標楷體"/>
        </w:rPr>
      </w:pPr>
      <w:r>
        <w:rPr>
          <w:rFonts w:eastAsia="標楷體"/>
        </w:rPr>
        <w:t>[2] Chapter 3:Arithmetic For Computers Part 2: Multiplication and Division</w:t>
      </w:r>
    </w:p>
    <w:p>
      <w:pPr>
        <w:pStyle w:val="3"/>
        <w:spacing w:line="240" w:lineRule="atLeast"/>
        <w:rPr>
          <w:rFonts w:eastAsia="標楷體"/>
        </w:rPr>
      </w:pPr>
      <w:r>
        <w:rPr>
          <w:rFonts w:eastAsia="標楷體"/>
        </w:rPr>
        <w:t>[3] Chapter 3:Supplement: Verilog Concepts</w:t>
      </w:r>
    </w:p>
    <w:p>
      <w:pPr>
        <w:pStyle w:val="3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hint="eastAsia" w:eastAsia="標楷體"/>
        </w:rPr>
        <w:t>為基礎，設計 ALU 與乘法器，以供 Final Project 之用。</w:t>
      </w:r>
    </w:p>
    <w:p>
      <w:pPr>
        <w:pStyle w:val="3"/>
        <w:tabs>
          <w:tab w:val="clear" w:pos="4153"/>
          <w:tab w:val="clear" w:pos="8306"/>
        </w:tabs>
        <w:spacing w:line="240" w:lineRule="atLeast"/>
        <w:rPr>
          <w:rFonts w:eastAsia="標楷體"/>
          <w:sz w:val="28"/>
          <w:szCs w:val="28"/>
        </w:rPr>
      </w:pPr>
      <w:r>
        <w:rPr>
          <w:rFonts w:hint="eastAsia" w:hAnsi="標楷體" w:eastAsia="標楷體"/>
          <w:sz w:val="28"/>
          <w:szCs w:val="28"/>
        </w:rPr>
        <w:t>二、方法</w:t>
      </w:r>
    </w:p>
    <w:p>
      <w:pPr>
        <w:spacing w:line="240" w:lineRule="atLeast"/>
        <w:ind w:left="-3377" w:leftChars="-1407" w:firstLine="3376" w:firstLineChars="1407"/>
        <w:rPr>
          <w:rFonts w:eastAsia="標楷體"/>
        </w:rPr>
      </w:pPr>
      <w:r>
        <w:rPr>
          <w:rFonts w:hint="eastAsia" w:eastAsia="標楷體"/>
        </w:rPr>
        <w:t>1.功能說明：本Project包含AND, OR, SUB, SLT, SLL, MULTU</w:t>
      </w:r>
      <w:r>
        <w:rPr>
          <w:rFonts w:eastAsia="標楷體"/>
        </w:rPr>
        <w:t>…</w:t>
      </w:r>
      <w:r>
        <w:rPr>
          <w:rFonts w:hint="eastAsia" w:eastAsia="標楷體"/>
        </w:rPr>
        <w:t>等7項功能。</w:t>
      </w:r>
    </w:p>
    <w:p>
      <w:pPr>
        <w:spacing w:line="240" w:lineRule="atLeast"/>
        <w:ind w:left="-3377" w:leftChars="-1407" w:firstLine="3376" w:firstLineChars="1407"/>
        <w:rPr>
          <w:rFonts w:eastAsia="標楷體"/>
        </w:rPr>
      </w:pPr>
      <w:r>
        <w:rPr>
          <w:rFonts w:hint="eastAsia" w:eastAsia="標楷體"/>
        </w:rPr>
        <w:t>2.設計要求：Datapath 與詳細架構圖(並以 PowerPoint 或 Word 設計繪製)。</w:t>
      </w:r>
    </w:p>
    <w:p>
      <w:pPr>
        <w:spacing w:line="240" w:lineRule="atLeast"/>
        <w:ind w:left="-3377" w:leftChars="-1407" w:firstLine="3376" w:firstLineChars="1407"/>
        <w:rPr>
          <w:rFonts w:eastAsia="標楷體"/>
        </w:rPr>
      </w:pPr>
    </w:p>
    <w:p>
      <w:pPr>
        <w:spacing w:line="240" w:lineRule="atLeast"/>
        <w:ind w:left="-3377" w:leftChars="-1407" w:firstLine="3376" w:firstLineChars="1407"/>
        <w:rPr>
          <w:rFonts w:eastAsia="標楷體"/>
        </w:rPr>
      </w:pPr>
      <w:r>
        <w:rPr>
          <w:rFonts w:hint="eastAsia" w:eastAsia="標楷體"/>
        </w:rPr>
        <w:t>(1) ALU:</w:t>
      </w:r>
    </w:p>
    <w:p>
      <w:pPr>
        <w:spacing w:line="240" w:lineRule="atLeast"/>
        <w:ind w:left="-3377" w:leftChars="-1407" w:firstLine="3376" w:firstLineChars="1407"/>
        <w:rPr>
          <w:rFonts w:eastAsia="標楷體"/>
        </w:rPr>
      </w:pPr>
      <w:r>
        <w:rPr>
          <w:rFonts w:eastAsia="標楷體"/>
        </w:rPr>
        <w:tab/>
      </w:r>
      <w:r>
        <w:rPr>
          <w:rFonts w:hint="eastAsia" w:eastAsia="標楷體"/>
        </w:rPr>
        <w:t>(a) 設計重點說明：</w:t>
      </w:r>
    </w:p>
    <w:p>
      <w:pPr>
        <w:pStyle w:val="7"/>
        <w:numPr>
          <w:ilvl w:val="2"/>
          <w:numId w:val="1"/>
        </w:numPr>
        <w:spacing w:line="240" w:lineRule="atLeast"/>
        <w:ind w:leftChars="0"/>
        <w:rPr>
          <w:rFonts w:eastAsia="標楷體"/>
        </w:rPr>
      </w:pPr>
      <w:r>
        <w:rPr>
          <w:rFonts w:hint="eastAsia" w:eastAsia="標楷體"/>
        </w:rPr>
        <w:t>包含 32-bits AND, OR, ADD, SUB, SLT 等功能。</w:t>
      </w:r>
    </w:p>
    <w:p>
      <w:pPr>
        <w:pStyle w:val="7"/>
        <w:numPr>
          <w:ilvl w:val="2"/>
          <w:numId w:val="1"/>
        </w:numPr>
        <w:spacing w:line="240" w:lineRule="atLeast"/>
        <w:ind w:leftChars="0"/>
        <w:rPr>
          <w:rFonts w:eastAsia="標楷體"/>
        </w:rPr>
      </w:pPr>
      <w:r>
        <w:rPr>
          <w:rFonts w:hint="eastAsia" w:eastAsia="標楷體"/>
        </w:rPr>
        <w:t>使用Gate-Level Modeling與Data Flow Modeling</w:t>
      </w:r>
      <w:r>
        <w:rPr>
          <w:rFonts w:eastAsia="標楷體"/>
        </w:rPr>
        <w:t>(Continuous Assignments)</w:t>
      </w:r>
      <w:r>
        <w:rPr>
          <w:rFonts w:hint="eastAsia" w:eastAsia="標楷體"/>
        </w:rPr>
        <w:t>，從Full Adder開始，以Ripple-Carry的進位方式，連接32個1-bit ALU Bit Slice。</w:t>
      </w:r>
    </w:p>
    <w:p>
      <w:pPr>
        <w:pStyle w:val="7"/>
        <w:numPr>
          <w:ilvl w:val="2"/>
          <w:numId w:val="1"/>
        </w:numPr>
        <w:spacing w:line="240" w:lineRule="atLeast"/>
        <w:ind w:leftChars="0"/>
        <w:rPr>
          <w:rFonts w:eastAsia="標楷體"/>
        </w:rPr>
      </w:pPr>
      <w:r>
        <w:rPr>
          <w:rFonts w:hint="eastAsia" w:eastAsia="標楷體"/>
        </w:rPr>
        <w:t>本模組為組合邏輯(Combinational Logic)。</w:t>
      </w:r>
    </w:p>
    <w:p>
      <w:pPr>
        <w:spacing w:line="240" w:lineRule="atLeast"/>
        <w:ind w:left="-2897" w:leftChars="-1207" w:firstLine="3376" w:firstLineChars="1407"/>
        <w:rPr>
          <w:rFonts w:eastAsia="標楷體"/>
        </w:rPr>
      </w:pPr>
      <w:r>
        <w:rPr>
          <w:rFonts w:hint="eastAsia" w:eastAsia="標楷體"/>
        </w:rPr>
        <w:t>(b) Datapath與詳細架構圖：</w:t>
      </w:r>
    </w:p>
    <w:p>
      <w:pPr>
        <w:spacing w:line="240" w:lineRule="atLeast"/>
        <w:rPr>
          <w:rFonts w:eastAsia="標楷體"/>
        </w:rPr>
      </w:pPr>
      <w:r>
        <w:rPr>
          <w:rFonts w:hint="eastAsia" w:eastAsia="標楷體"/>
        </w:rPr>
        <w:t>(2) Multiplier:</w:t>
      </w:r>
    </w:p>
    <w:p>
      <w:pPr>
        <w:spacing w:line="240" w:lineRule="atLeast"/>
        <w:ind w:left="-3377" w:leftChars="-1407" w:firstLine="3376" w:firstLineChars="1407"/>
        <w:rPr>
          <w:rFonts w:eastAsia="標楷體"/>
        </w:rPr>
      </w:pPr>
      <w:r>
        <w:rPr>
          <w:rFonts w:eastAsia="標楷體"/>
        </w:rPr>
        <w:tab/>
      </w:r>
      <w:r>
        <w:rPr>
          <w:rFonts w:hint="eastAsia" w:eastAsia="標楷體"/>
        </w:rPr>
        <w:t>(a) 設計重點說明：</w:t>
      </w:r>
    </w:p>
    <w:p>
      <w:pPr>
        <w:pStyle w:val="7"/>
        <w:numPr>
          <w:ilvl w:val="0"/>
          <w:numId w:val="2"/>
        </w:numPr>
        <w:spacing w:line="240" w:lineRule="atLeast"/>
        <w:ind w:leftChars="0"/>
        <w:rPr>
          <w:rFonts w:eastAsia="標楷體"/>
        </w:rPr>
      </w:pPr>
      <w:r>
        <w:rPr>
          <w:rFonts w:hint="eastAsia" w:eastAsia="標楷體"/>
        </w:rPr>
        <w:t>為32-bits無號數乘法Sequential Multiplier，須採用Second Version Sequential Multiplier來設計。</w:t>
      </w:r>
    </w:p>
    <w:p>
      <w:pPr>
        <w:pStyle w:val="7"/>
        <w:numPr>
          <w:ilvl w:val="0"/>
          <w:numId w:val="2"/>
        </w:numPr>
        <w:spacing w:line="240" w:lineRule="atLeast"/>
        <w:ind w:leftChars="0"/>
        <w:rPr>
          <w:rFonts w:eastAsia="標楷體"/>
        </w:rPr>
      </w:pPr>
      <w:r>
        <w:rPr>
          <w:rFonts w:hint="eastAsia" w:eastAsia="標楷體"/>
        </w:rPr>
        <w:t>可使用Always Block或Procedure Assignment來設計，但【不接受迴圈形式的設計】。</w:t>
      </w:r>
    </w:p>
    <w:p>
      <w:pPr>
        <w:pStyle w:val="7"/>
        <w:numPr>
          <w:ilvl w:val="0"/>
          <w:numId w:val="2"/>
        </w:numPr>
        <w:spacing w:line="240" w:lineRule="atLeast"/>
        <w:ind w:leftChars="0"/>
        <w:rPr>
          <w:rFonts w:eastAsia="標楷體"/>
        </w:rPr>
      </w:pPr>
      <w:r>
        <w:rPr>
          <w:rFonts w:hint="eastAsia" w:eastAsia="標楷體"/>
        </w:rPr>
        <w:t>本模組為循序邏輯(Sequential Logic)，因此須以 Clock 訊號同步。</w:t>
      </w:r>
    </w:p>
    <w:p>
      <w:pPr>
        <w:spacing w:line="240" w:lineRule="atLeast"/>
        <w:ind w:firstLine="480"/>
        <w:rPr>
          <w:rFonts w:eastAsia="標楷體"/>
        </w:rPr>
      </w:pPr>
      <w:r>
        <w:rPr>
          <w:rFonts w:hint="eastAsia" w:eastAsia="標楷體"/>
        </w:rPr>
        <w:t>(b) Datapath與詳細架構圖：</w:t>
      </w:r>
    </w:p>
    <w:p>
      <w:pPr>
        <w:spacing w:line="240" w:lineRule="atLeast"/>
        <w:ind w:left="960"/>
        <w:rPr>
          <w:rFonts w:eastAsia="標楷體"/>
        </w:rPr>
      </w:pPr>
    </w:p>
    <w:p>
      <w:pPr>
        <w:spacing w:line="240" w:lineRule="atLeast"/>
        <w:rPr>
          <w:rFonts w:eastAsia="標楷體"/>
        </w:rPr>
      </w:pPr>
      <w:r>
        <w:rPr>
          <w:rFonts w:hint="eastAsia" w:eastAsia="標楷體"/>
        </w:rPr>
        <w:t>(3) Shifter:</w:t>
      </w:r>
    </w:p>
    <w:p>
      <w:pPr>
        <w:spacing w:line="240" w:lineRule="atLeast"/>
        <w:rPr>
          <w:rFonts w:eastAsia="標楷體"/>
        </w:rPr>
      </w:pPr>
      <w:r>
        <w:rPr>
          <w:rFonts w:eastAsia="標楷體"/>
        </w:rPr>
        <w:tab/>
      </w:r>
      <w:r>
        <w:rPr>
          <w:rFonts w:hint="eastAsia" w:eastAsia="標楷體"/>
        </w:rPr>
        <w:t>(a) 設計重點說明：</w:t>
      </w:r>
    </w:p>
    <w:p>
      <w:pPr>
        <w:pStyle w:val="7"/>
        <w:numPr>
          <w:ilvl w:val="0"/>
          <w:numId w:val="2"/>
        </w:numPr>
        <w:spacing w:line="240" w:lineRule="atLeast"/>
        <w:ind w:leftChars="0"/>
        <w:rPr>
          <w:rFonts w:eastAsia="標楷體"/>
        </w:rPr>
      </w:pPr>
      <w:r>
        <w:rPr>
          <w:rFonts w:hint="eastAsia" w:eastAsia="標楷體"/>
        </w:rPr>
        <w:t>32-bits Barrel Shifter，完成邏輯左移運算。</w:t>
      </w:r>
    </w:p>
    <w:p>
      <w:pPr>
        <w:pStyle w:val="7"/>
        <w:numPr>
          <w:ilvl w:val="0"/>
          <w:numId w:val="2"/>
        </w:numPr>
        <w:spacing w:line="240" w:lineRule="atLeast"/>
        <w:ind w:leftChars="0"/>
        <w:rPr>
          <w:rFonts w:eastAsia="標楷體"/>
        </w:rPr>
      </w:pPr>
      <w:r>
        <w:rPr>
          <w:rFonts w:hint="eastAsia" w:eastAsia="標楷體"/>
        </w:rPr>
        <w:t>以 Data Flow Modeling(Continuous Assignments)完成，不</w:t>
      </w:r>
    </w:p>
    <w:p>
      <w:pPr>
        <w:pStyle w:val="7"/>
        <w:numPr>
          <w:ilvl w:val="0"/>
          <w:numId w:val="2"/>
        </w:numPr>
        <w:spacing w:line="240" w:lineRule="atLeast"/>
        <w:ind w:leftChars="0"/>
        <w:rPr>
          <w:rFonts w:eastAsia="標楷體"/>
        </w:rPr>
      </w:pPr>
      <w:r>
        <w:rPr>
          <w:rFonts w:hint="eastAsia" w:eastAsia="標楷體"/>
        </w:rPr>
        <w:t>能直接用 '&gt;&gt;'或'&lt;&lt;' operator，亦不可使用 Always Block 或 Procedure Assignment 來設計。</w:t>
      </w:r>
    </w:p>
    <w:p>
      <w:pPr>
        <w:pStyle w:val="7"/>
        <w:numPr>
          <w:ilvl w:val="0"/>
          <w:numId w:val="2"/>
        </w:numPr>
        <w:spacing w:line="240" w:lineRule="atLeast"/>
        <w:ind w:leftChars="0"/>
        <w:rPr>
          <w:rFonts w:eastAsia="標楷體"/>
        </w:rPr>
      </w:pPr>
      <w:r>
        <w:rPr>
          <w:rFonts w:hint="eastAsia" w:eastAsia="標楷體"/>
        </w:rPr>
        <w:t>以 160 個 Mux 實現 Shifter。</w:t>
      </w:r>
    </w:p>
    <w:p>
      <w:pPr>
        <w:pStyle w:val="7"/>
        <w:numPr>
          <w:ilvl w:val="0"/>
          <w:numId w:val="2"/>
        </w:numPr>
        <w:spacing w:line="240" w:lineRule="atLeast"/>
        <w:ind w:leftChars="0"/>
        <w:rPr>
          <w:rFonts w:eastAsia="標楷體"/>
        </w:rPr>
      </w:pPr>
      <w:r>
        <w:rPr>
          <w:rFonts w:hint="eastAsia" w:eastAsia="標楷體"/>
        </w:rPr>
        <w:t>本模組為組合邏輯(Combinational Logic)。</w:t>
      </w:r>
    </w:p>
    <w:p>
      <w:pPr>
        <w:spacing w:line="240" w:lineRule="atLeast"/>
        <w:ind w:firstLine="480"/>
        <w:rPr>
          <w:rFonts w:eastAsia="標楷體"/>
        </w:rPr>
      </w:pPr>
      <w:r>
        <w:rPr>
          <w:rFonts w:hint="eastAsia" w:eastAsia="標楷體"/>
        </w:rPr>
        <w:t>(b) Datapath與詳細架構圖：</w:t>
      </w:r>
    </w:p>
    <w:p>
      <w:pPr>
        <w:spacing w:line="240" w:lineRule="atLeast"/>
        <w:ind w:left="480"/>
        <w:rPr>
          <w:rFonts w:eastAsia="標楷體"/>
        </w:rPr>
      </w:pPr>
    </w:p>
    <w:p>
      <w:pPr>
        <w:spacing w:line="240" w:lineRule="atLeast"/>
        <w:rPr>
          <w:rFonts w:eastAsia="標楷體"/>
        </w:rPr>
      </w:pPr>
      <w:r>
        <w:rPr>
          <w:rFonts w:hint="eastAsia" w:eastAsia="標楷體"/>
        </w:rPr>
        <w:t>(5) HiLo暫存器:</w:t>
      </w:r>
    </w:p>
    <w:p>
      <w:pPr>
        <w:spacing w:line="240" w:lineRule="atLeast"/>
        <w:rPr>
          <w:rFonts w:eastAsia="標楷體"/>
        </w:rPr>
      </w:pPr>
      <w:r>
        <w:rPr>
          <w:rFonts w:eastAsia="標楷體"/>
        </w:rPr>
        <w:tab/>
      </w:r>
      <w:r>
        <w:rPr>
          <w:rFonts w:hint="eastAsia" w:eastAsia="標楷體"/>
        </w:rPr>
        <w:t>(a) 設計重點說明：</w:t>
      </w:r>
    </w:p>
    <w:p>
      <w:pPr>
        <w:pStyle w:val="7"/>
        <w:numPr>
          <w:ilvl w:val="0"/>
          <w:numId w:val="3"/>
        </w:numPr>
        <w:spacing w:line="240" w:lineRule="atLeast"/>
        <w:ind w:leftChars="0"/>
        <w:rPr>
          <w:rFonts w:eastAsia="標楷體"/>
        </w:rPr>
      </w:pPr>
      <w:r>
        <w:rPr>
          <w:rFonts w:hint="eastAsia" w:eastAsia="標楷體"/>
        </w:rPr>
        <w:t>乘法器計算完後，儲存計算結果之64-bit暫存器。</w:t>
      </w:r>
    </w:p>
    <w:p>
      <w:pPr>
        <w:pStyle w:val="7"/>
        <w:numPr>
          <w:ilvl w:val="0"/>
          <w:numId w:val="3"/>
        </w:numPr>
        <w:spacing w:line="240" w:lineRule="atLeast"/>
        <w:ind w:leftChars="0"/>
        <w:rPr>
          <w:rFonts w:eastAsia="標楷體"/>
        </w:rPr>
      </w:pPr>
      <w:r>
        <w:rPr>
          <w:rFonts w:hint="eastAsia" w:eastAsia="標楷體"/>
        </w:rPr>
        <w:t>本模組為循序邏輯(Sequential Logic)，因此須以 Clock 訊號同步。</w:t>
      </w:r>
    </w:p>
    <w:p>
      <w:pPr>
        <w:spacing w:line="240" w:lineRule="atLeast"/>
        <w:ind w:firstLine="480"/>
        <w:rPr>
          <w:rFonts w:eastAsia="標楷體"/>
        </w:rPr>
      </w:pPr>
      <w:r>
        <w:rPr>
          <w:rFonts w:hint="eastAsia" w:eastAsia="標楷體"/>
        </w:rPr>
        <w:t>(b) Datapath與詳細架構圖：</w:t>
      </w:r>
    </w:p>
    <w:p>
      <w:pPr>
        <w:spacing w:line="240" w:lineRule="atLeast"/>
        <w:rPr>
          <w:rFonts w:eastAsia="標楷體"/>
        </w:rPr>
      </w:pPr>
    </w:p>
    <w:p>
      <w:pPr>
        <w:spacing w:line="240" w:lineRule="atLeast"/>
        <w:rPr>
          <w:rFonts w:eastAsia="標楷體"/>
        </w:rPr>
      </w:pPr>
      <w:r>
        <w:rPr>
          <w:rFonts w:hint="eastAsia" w:eastAsia="標楷體"/>
        </w:rPr>
        <w:t>(5) MUX:</w:t>
      </w:r>
    </w:p>
    <w:p>
      <w:pPr>
        <w:spacing w:line="240" w:lineRule="atLeast"/>
        <w:rPr>
          <w:rFonts w:eastAsia="標楷體"/>
        </w:rPr>
      </w:pPr>
      <w:r>
        <w:rPr>
          <w:rFonts w:eastAsia="標楷體"/>
        </w:rPr>
        <w:tab/>
      </w:r>
      <w:r>
        <w:rPr>
          <w:rFonts w:hint="eastAsia" w:eastAsia="標楷體"/>
        </w:rPr>
        <w:t>(a) 設計重點說明：</w:t>
      </w:r>
    </w:p>
    <w:p>
      <w:pPr>
        <w:pStyle w:val="7"/>
        <w:numPr>
          <w:ilvl w:val="0"/>
          <w:numId w:val="2"/>
        </w:numPr>
        <w:spacing w:line="240" w:lineRule="atLeast"/>
        <w:ind w:leftChars="0"/>
        <w:rPr>
          <w:rFonts w:eastAsia="標楷體"/>
        </w:rPr>
      </w:pPr>
      <w:r>
        <w:rPr>
          <w:rFonts w:hint="eastAsia" w:eastAsia="標楷體"/>
        </w:rPr>
        <w:t>Data Flow Modeling 設計。</w:t>
      </w:r>
    </w:p>
    <w:p>
      <w:pPr>
        <w:pStyle w:val="7"/>
        <w:numPr>
          <w:ilvl w:val="0"/>
          <w:numId w:val="2"/>
        </w:numPr>
        <w:spacing w:line="240" w:lineRule="atLeast"/>
        <w:ind w:leftChars="0"/>
        <w:rPr>
          <w:rFonts w:eastAsia="標楷體"/>
        </w:rPr>
      </w:pPr>
      <w:r>
        <w:rPr>
          <w:rFonts w:hint="eastAsia" w:eastAsia="標楷體"/>
        </w:rPr>
        <w:t>本模組為組合邏輯(Combinational Logic)。</w:t>
      </w:r>
    </w:p>
    <w:p>
      <w:pPr>
        <w:spacing w:line="240" w:lineRule="atLeast"/>
        <w:ind w:firstLine="480"/>
        <w:rPr>
          <w:rFonts w:eastAsia="標楷體"/>
        </w:rPr>
      </w:pPr>
      <w:r>
        <w:rPr>
          <w:rFonts w:hint="eastAsia" w:eastAsia="標楷體"/>
        </w:rPr>
        <w:t>(b) Datapath與詳細架構圖：</w:t>
      </w:r>
    </w:p>
    <w:p>
      <w:pPr>
        <w:spacing w:line="240" w:lineRule="atLeast"/>
        <w:ind w:firstLine="480"/>
        <w:rPr>
          <w:rFonts w:eastAsia="標楷體"/>
        </w:rPr>
      </w:pPr>
    </w:p>
    <w:p>
      <w:pPr>
        <w:spacing w:line="240" w:lineRule="atLeast"/>
        <w:rPr>
          <w:rFonts w:eastAsia="標楷體"/>
        </w:rPr>
      </w:pPr>
      <w:r>
        <w:rPr>
          <w:rFonts w:hint="eastAsia" w:eastAsia="標楷體"/>
        </w:rPr>
        <w:t>(6)ALU Control:</w:t>
      </w:r>
    </w:p>
    <w:p>
      <w:pPr>
        <w:spacing w:line="240" w:lineRule="atLeast"/>
        <w:rPr>
          <w:rFonts w:eastAsia="標楷體"/>
        </w:rPr>
      </w:pPr>
      <w:r>
        <w:rPr>
          <w:rFonts w:eastAsia="標楷體"/>
        </w:rPr>
        <w:tab/>
      </w:r>
      <w:r>
        <w:rPr>
          <w:rFonts w:hint="eastAsia" w:eastAsia="標楷體"/>
        </w:rPr>
        <w:t>(a) 設計重點說明：</w:t>
      </w:r>
    </w:p>
    <w:p>
      <w:pPr>
        <w:pStyle w:val="7"/>
        <w:numPr>
          <w:ilvl w:val="0"/>
          <w:numId w:val="2"/>
        </w:numPr>
        <w:spacing w:line="240" w:lineRule="atLeast"/>
        <w:ind w:leftChars="0"/>
        <w:rPr>
          <w:rFonts w:eastAsia="標楷體"/>
        </w:rPr>
      </w:pPr>
      <w:r>
        <w:rPr>
          <w:rFonts w:hint="eastAsia" w:eastAsia="標楷體"/>
        </w:rPr>
        <w:t>Data Flow Modeling 設計。</w:t>
      </w:r>
    </w:p>
    <w:p>
      <w:pPr>
        <w:pStyle w:val="7"/>
        <w:numPr>
          <w:ilvl w:val="0"/>
          <w:numId w:val="2"/>
        </w:numPr>
        <w:spacing w:line="240" w:lineRule="atLeast"/>
        <w:ind w:leftChars="0"/>
        <w:rPr>
          <w:rFonts w:eastAsia="標楷體"/>
        </w:rPr>
      </w:pPr>
      <w:r>
        <w:rPr>
          <w:rFonts w:hint="eastAsia" w:eastAsia="標楷體"/>
        </w:rPr>
        <w:t>本模組為組合邏輯(Combinational Logic)。</w:t>
      </w:r>
    </w:p>
    <w:p>
      <w:pPr>
        <w:spacing w:line="240" w:lineRule="atLeast"/>
        <w:ind w:firstLine="480"/>
        <w:rPr>
          <w:rFonts w:eastAsia="標楷體"/>
        </w:rPr>
      </w:pPr>
      <w:r>
        <w:rPr>
          <w:rFonts w:hint="eastAsia" w:eastAsia="標楷體"/>
        </w:rPr>
        <w:t>(b) Datapath與詳細架構圖：</w:t>
      </w:r>
    </w:p>
    <w:p>
      <w:pPr>
        <w:spacing w:line="240" w:lineRule="atLeast"/>
        <w:rPr>
          <w:rFonts w:eastAsia="標楷體"/>
        </w:rPr>
      </w:pPr>
    </w:p>
    <w:p>
      <w:pPr>
        <w:pStyle w:val="7"/>
        <w:numPr>
          <w:ilvl w:val="0"/>
          <w:numId w:val="4"/>
        </w:numPr>
        <w:spacing w:line="240" w:lineRule="atLeast"/>
        <w:ind w:leftChars="0"/>
        <w:rPr>
          <w:rFonts w:eastAsia="標楷體"/>
        </w:rPr>
      </w:pPr>
      <w:r>
        <w:rPr>
          <w:rFonts w:hint="eastAsia" w:eastAsia="標楷體"/>
        </w:rPr>
        <w:t>以上皆不可包含延遲敘述。</w:t>
      </w:r>
    </w:p>
    <w:p>
      <w:pPr>
        <w:pStyle w:val="7"/>
        <w:numPr>
          <w:ilvl w:val="0"/>
          <w:numId w:val="4"/>
        </w:numPr>
        <w:spacing w:line="240" w:lineRule="atLeast"/>
        <w:ind w:leftChars="0"/>
        <w:rPr>
          <w:rFonts w:eastAsia="標楷體"/>
        </w:rPr>
      </w:pPr>
      <w:r>
        <w:rPr>
          <w:rFonts w:hint="eastAsia" w:eastAsia="標楷體"/>
        </w:rPr>
        <w:t>不接受迴圈形式的設計。</w:t>
      </w:r>
    </w:p>
    <w:p>
      <w:pPr>
        <w:pStyle w:val="7"/>
        <w:numPr>
          <w:ilvl w:val="0"/>
          <w:numId w:val="4"/>
        </w:numPr>
        <w:spacing w:line="240" w:lineRule="atLeast"/>
        <w:ind w:leftChars="0"/>
        <w:rPr>
          <w:rFonts w:eastAsia="標楷體"/>
        </w:rPr>
      </w:pPr>
      <w:r>
        <w:rPr>
          <w:rFonts w:hint="eastAsia" w:eastAsia="標楷體"/>
        </w:rPr>
        <w:t>不能使用always@(*)敘述。</w:t>
      </w:r>
    </w:p>
    <w:p>
      <w:pPr>
        <w:spacing w:line="240" w:lineRule="atLeast"/>
        <w:rPr>
          <w:rFonts w:eastAsia="標楷體"/>
        </w:rPr>
      </w:pPr>
    </w:p>
    <w:p>
      <w:pPr>
        <w:spacing w:line="240" w:lineRule="atLeast"/>
        <w:rPr>
          <w:rFonts w:eastAsia="標楷體"/>
        </w:rPr>
      </w:pPr>
    </w:p>
    <w:p>
      <w:pPr>
        <w:spacing w:line="240" w:lineRule="atLeast"/>
        <w:ind w:left="-3377" w:leftChars="-1407" w:firstLine="3376" w:firstLineChars="1407"/>
        <w:rPr>
          <w:rFonts w:eastAsia="標楷體"/>
        </w:rPr>
      </w:pPr>
      <w:r>
        <w:rPr>
          <w:rFonts w:hint="eastAsia" w:eastAsia="標楷體"/>
        </w:rPr>
        <w:t>程式架構：</w:t>
      </w:r>
    </w:p>
    <w:p>
      <w:pPr>
        <w:spacing w:line="240" w:lineRule="atLeast"/>
        <w:ind w:left="-3377" w:leftChars="-1407" w:firstLine="3376" w:firstLineChars="1407"/>
        <w:rPr>
          <w:rFonts w:eastAsia="標楷體"/>
        </w:rPr>
      </w:pPr>
      <w:r>
        <w:rPr>
          <w:rFonts w:hint="eastAsia" w:eastAsia="標楷體"/>
        </w:rPr>
        <w:t>TotalALU:</w:t>
      </w:r>
    </w:p>
    <w:p>
      <w:pPr>
        <w:spacing w:line="240" w:lineRule="atLeast"/>
        <w:ind w:left="-3377" w:leftChars="-1407" w:firstLine="3376" w:firstLineChars="1407"/>
        <w:rPr>
          <w:rFonts w:eastAsia="標楷體"/>
        </w:rPr>
      </w:pPr>
      <w:r>
        <w:rPr>
          <w:rFonts w:eastAsia="標楷體"/>
        </w:rPr>
        <w:tab/>
      </w:r>
      <w:r>
        <w:rPr>
          <w:rFonts w:hint="eastAsia" w:eastAsia="標楷體"/>
        </w:rPr>
        <w:t>ALUControl</w:t>
      </w:r>
    </w:p>
    <w:p>
      <w:pPr>
        <w:spacing w:line="240" w:lineRule="atLeast"/>
        <w:ind w:left="-3377" w:leftChars="-1407" w:firstLine="3376" w:firstLineChars="1407"/>
        <w:rPr>
          <w:rFonts w:eastAsia="標楷體"/>
        </w:rPr>
      </w:pPr>
      <w:r>
        <w:rPr>
          <w:rFonts w:eastAsia="標楷體"/>
        </w:rPr>
        <w:tab/>
      </w:r>
      <w:r>
        <w:rPr>
          <w:rFonts w:hint="eastAsia" w:eastAsia="標楷體"/>
        </w:rPr>
        <w:t>ALU</w:t>
      </w:r>
    </w:p>
    <w:p>
      <w:pPr>
        <w:spacing w:line="240" w:lineRule="atLeast"/>
        <w:ind w:left="-3377" w:leftChars="-1407" w:firstLine="3376" w:firstLineChars="1407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/>
        </w:rPr>
        <w:tab/>
      </w:r>
      <w:r>
        <w:rPr>
          <w:rFonts w:hint="eastAsia" w:eastAsia="標楷體"/>
        </w:rPr>
        <w:t>ALUbit</w:t>
      </w:r>
    </w:p>
    <w:p>
      <w:pPr>
        <w:spacing w:line="240" w:lineRule="atLeast"/>
        <w:ind w:left="-3377" w:leftChars="-1407" w:firstLine="3376" w:firstLineChars="1407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/>
        </w:rPr>
        <w:tab/>
      </w:r>
      <w:r>
        <w:rPr>
          <w:rFonts w:eastAsia="標楷體"/>
        </w:rPr>
        <w:tab/>
      </w:r>
      <w:r>
        <w:rPr>
          <w:rFonts w:hint="eastAsia" w:eastAsia="標楷體"/>
        </w:rPr>
        <w:t>FullAdder</w:t>
      </w:r>
    </w:p>
    <w:p>
      <w:pPr>
        <w:spacing w:line="240" w:lineRule="atLeast"/>
        <w:ind w:left="-3377" w:leftChars="-1407" w:firstLine="3376" w:firstLineChars="1407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/>
        </w:rPr>
        <w:tab/>
      </w:r>
      <w:r>
        <w:rPr>
          <w:rFonts w:eastAsia="標楷體"/>
        </w:rPr>
        <w:tab/>
      </w:r>
      <w:r>
        <w:rPr>
          <w:rFonts w:hint="eastAsia" w:eastAsia="標楷體"/>
        </w:rPr>
        <w:t>MUX4_1</w:t>
      </w:r>
    </w:p>
    <w:p>
      <w:pPr>
        <w:spacing w:line="240" w:lineRule="atLeast"/>
        <w:ind w:left="-3377" w:leftChars="-1407" w:firstLine="3376" w:firstLineChars="1407"/>
        <w:rPr>
          <w:rFonts w:eastAsia="標楷體"/>
        </w:rPr>
      </w:pPr>
      <w:r>
        <w:rPr>
          <w:rFonts w:eastAsia="標楷體"/>
        </w:rPr>
        <w:tab/>
      </w:r>
      <w:r>
        <w:rPr>
          <w:rFonts w:hint="eastAsia" w:eastAsia="標楷體"/>
        </w:rPr>
        <w:t>Multiplier</w:t>
      </w:r>
    </w:p>
    <w:p>
      <w:pPr>
        <w:spacing w:line="240" w:lineRule="atLeast"/>
        <w:ind w:left="-3377" w:leftChars="-1407" w:firstLine="3376" w:firstLineChars="1407"/>
        <w:rPr>
          <w:rFonts w:eastAsia="標楷體"/>
        </w:rPr>
      </w:pPr>
      <w:r>
        <w:rPr>
          <w:rFonts w:eastAsia="標楷體"/>
        </w:rPr>
        <w:tab/>
      </w:r>
      <w:r>
        <w:rPr>
          <w:rFonts w:hint="eastAsia" w:eastAsia="標楷體"/>
        </w:rPr>
        <w:t>Shifter</w:t>
      </w:r>
    </w:p>
    <w:p>
      <w:pPr>
        <w:spacing w:line="240" w:lineRule="atLeast"/>
        <w:ind w:left="-3377" w:leftChars="-1407" w:firstLine="3376" w:firstLineChars="1407"/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/>
        </w:rPr>
        <w:tab/>
      </w:r>
      <w:r>
        <w:rPr>
          <w:rFonts w:hint="eastAsia" w:eastAsia="標楷體"/>
        </w:rPr>
        <w:t>MUX2_1</w:t>
      </w:r>
    </w:p>
    <w:p>
      <w:pPr>
        <w:spacing w:line="240" w:lineRule="atLeast"/>
        <w:ind w:left="-3377" w:leftChars="-1407" w:firstLine="3376" w:firstLineChars="1407"/>
        <w:rPr>
          <w:rFonts w:eastAsia="標楷體"/>
        </w:rPr>
      </w:pPr>
      <w:r>
        <w:rPr>
          <w:rFonts w:eastAsia="標楷體"/>
        </w:rPr>
        <w:tab/>
      </w:r>
      <w:r>
        <w:rPr>
          <w:rFonts w:hint="eastAsia" w:eastAsia="標楷體"/>
        </w:rPr>
        <w:t>HiLo</w:t>
      </w:r>
    </w:p>
    <w:p>
      <w:pPr>
        <w:spacing w:line="240" w:lineRule="atLeast"/>
        <w:ind w:left="-3377" w:leftChars="-1407" w:firstLine="3376" w:firstLineChars="1407"/>
        <w:rPr>
          <w:rFonts w:eastAsia="標楷體"/>
        </w:rPr>
      </w:pPr>
      <w:r>
        <w:rPr>
          <w:rFonts w:eastAsia="標楷體"/>
        </w:rPr>
        <w:tab/>
      </w:r>
      <w:r>
        <w:rPr>
          <w:rFonts w:hint="eastAsia" w:eastAsia="標楷體"/>
        </w:rPr>
        <w:t>MUX</w:t>
      </w:r>
    </w:p>
    <w:p>
      <w:pPr>
        <w:spacing w:line="240" w:lineRule="atLeast"/>
        <w:rPr>
          <w:rFonts w:eastAsia="標楷體"/>
        </w:rPr>
      </w:pPr>
    </w:p>
    <w:p>
      <w:pPr>
        <w:pStyle w:val="3"/>
        <w:tabs>
          <w:tab w:val="clear" w:pos="4153"/>
          <w:tab w:val="clear" w:pos="8306"/>
        </w:tabs>
        <w:spacing w:line="240" w:lineRule="atLeast"/>
        <w:rPr>
          <w:rFonts w:hAnsi="標楷體" w:eastAsia="標楷體"/>
          <w:sz w:val="28"/>
          <w:szCs w:val="28"/>
        </w:rPr>
      </w:pPr>
      <w:r>
        <w:rPr>
          <w:rFonts w:hint="eastAsia" w:hAnsi="標楷體" w:eastAsia="標楷體"/>
          <w:sz w:val="28"/>
          <w:szCs w:val="28"/>
        </w:rPr>
        <w:t>三、結果</w:t>
      </w:r>
    </w:p>
    <w:p>
      <w:pPr>
        <w:spacing w:line="240" w:lineRule="atLeast"/>
        <w:ind w:left="-3377" w:leftChars="-1407" w:firstLine="3376" w:firstLineChars="1407"/>
        <w:rPr>
          <w:rFonts w:eastAsia="標楷體"/>
        </w:rPr>
      </w:pPr>
      <w:r>
        <w:rPr>
          <w:rFonts w:hint="eastAsia" w:eastAsia="標楷體"/>
        </w:rPr>
        <w:t>(1) TotalALU:</w:t>
      </w:r>
    </w:p>
    <w:p>
      <w:pPr>
        <w:pStyle w:val="3"/>
        <w:tabs>
          <w:tab w:val="clear" w:pos="4153"/>
          <w:tab w:val="clear" w:pos="8306"/>
        </w:tabs>
        <w:spacing w:line="240" w:lineRule="atLeast"/>
      </w:pPr>
      <w:r>
        <w:drawing>
          <wp:inline distT="0" distB="0" distL="114300" distR="114300">
            <wp:extent cx="3926840" cy="1546225"/>
            <wp:effectExtent l="0" t="0" r="508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6840" cy="154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2301240" cy="1449705"/>
            <wp:effectExtent l="0" t="0" r="0" b="13335"/>
            <wp:docPr id="9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1449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tabs>
          <w:tab w:val="clear" w:pos="4153"/>
          <w:tab w:val="clear" w:pos="8306"/>
        </w:tabs>
        <w:spacing w:line="240" w:lineRule="atLeast"/>
      </w:pPr>
      <w:r>
        <w:drawing>
          <wp:inline distT="0" distB="0" distL="114300" distR="114300">
            <wp:extent cx="3763010" cy="1246505"/>
            <wp:effectExtent l="0" t="0" r="1270" b="3175"/>
            <wp:docPr id="10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3010" cy="1246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tabs>
          <w:tab w:val="clear" w:pos="4153"/>
          <w:tab w:val="clear" w:pos="8306"/>
        </w:tabs>
        <w:spacing w:line="240" w:lineRule="atLeast"/>
        <w:rPr>
          <w:rFonts w:hint="eastAsia"/>
        </w:rPr>
      </w:pPr>
      <w:r>
        <w:drawing>
          <wp:inline distT="0" distB="0" distL="114300" distR="114300">
            <wp:extent cx="6097905" cy="1236980"/>
            <wp:effectExtent l="0" t="0" r="13335" b="12700"/>
            <wp:docPr id="12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7905" cy="1236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tLeast"/>
        <w:rPr>
          <w:rFonts w:eastAsia="標楷體"/>
        </w:rPr>
      </w:pPr>
      <w:r>
        <w:rPr>
          <w:rFonts w:hint="eastAsia" w:eastAsia="標楷體"/>
        </w:rPr>
        <w:t>(2) ALUControl:</w:t>
      </w:r>
    </w:p>
    <w:p>
      <w:pPr>
        <w:spacing w:line="240" w:lineRule="atLeast"/>
        <w:rPr>
          <w:rFonts w:eastAsia="標楷體"/>
        </w:rPr>
      </w:pPr>
      <w:r>
        <w:rPr>
          <w:rFonts w:eastAsia="標楷體"/>
        </w:rPr>
        <w:drawing>
          <wp:inline distT="0" distB="0" distL="0" distR="0">
            <wp:extent cx="5278120" cy="1649730"/>
            <wp:effectExtent l="0" t="0" r="0" b="7620"/>
            <wp:docPr id="1599962810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962810" name="圖片 1" descr="一張含有 文字, 字型, 螢幕擷取畫面, 行 的圖片&#10;&#10;自動產生的描述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tLeast"/>
        <w:rPr>
          <w:rFonts w:eastAsia="標楷體"/>
        </w:rPr>
      </w:pPr>
      <w:r>
        <w:rPr>
          <w:rFonts w:eastAsia="標楷體"/>
        </w:rPr>
        <w:drawing>
          <wp:inline distT="0" distB="0" distL="0" distR="0">
            <wp:extent cx="3977640" cy="1493520"/>
            <wp:effectExtent l="0" t="0" r="3810" b="0"/>
            <wp:docPr id="477612189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12189" name="圖片 1" descr="一張含有 文字, 螢幕擷取畫面, 字型, 數字 的圖片&#10;&#10;自動產生的描述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tLeast"/>
        <w:rPr>
          <w:rFonts w:eastAsia="標楷體"/>
        </w:rPr>
      </w:pPr>
      <w:r>
        <w:rPr>
          <w:rFonts w:eastAsia="標楷體"/>
        </w:rPr>
        <w:drawing>
          <wp:inline distT="0" distB="0" distL="0" distR="0">
            <wp:extent cx="4137660" cy="1424940"/>
            <wp:effectExtent l="0" t="0" r="0" b="3810"/>
            <wp:docPr id="1892305255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05255" name="圖片 1" descr="一張含有 文字, 螢幕擷取畫面, 字型, 數字 的圖片&#10;&#10;自動產生的描述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tLeast"/>
        <w:rPr>
          <w:rFonts w:eastAsia="標楷體"/>
        </w:rPr>
      </w:pPr>
      <w:r>
        <w:rPr>
          <w:rFonts w:eastAsia="標楷體"/>
        </w:rPr>
        <w:drawing>
          <wp:inline distT="0" distB="0" distL="0" distR="0">
            <wp:extent cx="5278120" cy="2445385"/>
            <wp:effectExtent l="0" t="0" r="0" b="0"/>
            <wp:docPr id="210836085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6085" name="圖片 1" descr="一張含有 文字, 螢幕擷取畫面, 數字, 字型 的圖片&#10;&#10;自動產生的描述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tLeast"/>
        <w:rPr>
          <w:rFonts w:hint="eastAsia" w:eastAsia="標楷體"/>
        </w:rPr>
      </w:pPr>
      <w:r>
        <w:rPr>
          <w:rFonts w:eastAsia="標楷體"/>
        </w:rPr>
        <w:drawing>
          <wp:inline distT="0" distB="0" distL="0" distR="0">
            <wp:extent cx="3284220" cy="1150620"/>
            <wp:effectExtent l="0" t="0" r="0" b="0"/>
            <wp:docPr id="576205950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05950" name="圖片 1" descr="一張含有 文字, 螢幕擷取畫面, 字型, 數字 的圖片&#10;&#10;自動產生的描述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tLeast"/>
        <w:rPr>
          <w:rFonts w:eastAsia="標楷體"/>
        </w:rPr>
      </w:pPr>
      <w:r>
        <w:rPr>
          <w:rFonts w:hint="eastAsia" w:eastAsia="標楷體"/>
        </w:rPr>
        <w:t>(3) ALU:</w:t>
      </w:r>
    </w:p>
    <w:p>
      <w:pPr>
        <w:spacing w:line="240" w:lineRule="atLeast"/>
        <w:rPr>
          <w:rFonts w:eastAsia="標楷體"/>
        </w:rPr>
      </w:pPr>
      <w:r>
        <w:rPr>
          <w:rFonts w:eastAsia="標楷體"/>
        </w:rPr>
        <w:drawing>
          <wp:inline distT="0" distB="0" distL="0" distR="0">
            <wp:extent cx="4137660" cy="3270250"/>
            <wp:effectExtent l="0" t="0" r="0" b="6350"/>
            <wp:docPr id="549647709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647709" name="圖片 1" descr="一張含有 文字, 螢幕擷取畫面, 字型, 數字 的圖片&#10;&#10;自動產生的描述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1400" cy="327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tLeast"/>
        <w:rPr>
          <w:rFonts w:hint="eastAsia" w:eastAsia="標楷體"/>
        </w:rPr>
      </w:pPr>
      <w:r>
        <w:rPr>
          <w:rFonts w:eastAsia="標楷體"/>
        </w:rPr>
        <w:drawing>
          <wp:inline distT="0" distB="0" distL="0" distR="0">
            <wp:extent cx="6283325" cy="2491740"/>
            <wp:effectExtent l="0" t="0" r="3175" b="3810"/>
            <wp:docPr id="887763317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63317" name="圖片 1" descr="一張含有 文字, 螢幕擷取畫面, 數字, 字型 的圖片&#10;&#10;自動產生的描述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1839" cy="24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tLeast"/>
        <w:rPr>
          <w:rFonts w:eastAsia="標楷體"/>
        </w:rPr>
      </w:pPr>
      <w:r>
        <w:rPr>
          <w:rFonts w:hint="eastAsia" w:eastAsia="標楷體"/>
        </w:rPr>
        <w:t>(4) ALUbit:</w:t>
      </w:r>
    </w:p>
    <w:p>
      <w:pPr>
        <w:spacing w:line="240" w:lineRule="atLeast"/>
        <w:rPr>
          <w:rFonts w:eastAsia="標楷體"/>
        </w:rPr>
      </w:pPr>
      <w:r>
        <w:rPr>
          <w:rFonts w:eastAsia="標楷體"/>
        </w:rPr>
        <w:drawing>
          <wp:inline distT="0" distB="0" distL="0" distR="0">
            <wp:extent cx="5878830" cy="2651760"/>
            <wp:effectExtent l="0" t="0" r="7620" b="0"/>
            <wp:docPr id="1732290500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290500" name="圖片 1" descr="一張含有 文字, 螢幕擷取畫面, 字型 的圖片&#10;&#10;自動產生的描述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3418" cy="265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tLeast"/>
        <w:rPr>
          <w:rFonts w:eastAsia="標楷體"/>
        </w:rPr>
      </w:pPr>
      <w:r>
        <w:rPr>
          <w:rFonts w:hint="eastAsia" w:eastAsia="標楷體"/>
        </w:rPr>
        <w:t xml:space="preserve">(5) </w:t>
      </w:r>
      <w:r>
        <w:rPr>
          <w:rFonts w:eastAsia="標楷體"/>
        </w:rPr>
        <w:t>FullAdder</w:t>
      </w:r>
      <w:r>
        <w:rPr>
          <w:rFonts w:hint="eastAsia" w:eastAsia="標楷體"/>
        </w:rPr>
        <w:t>:</w:t>
      </w:r>
    </w:p>
    <w:p>
      <w:pPr>
        <w:spacing w:line="240" w:lineRule="atLeast"/>
        <w:rPr>
          <w:rFonts w:eastAsia="標楷體"/>
        </w:rPr>
      </w:pPr>
      <w:r>
        <w:rPr>
          <w:rFonts w:eastAsia="標楷體"/>
        </w:rPr>
        <w:drawing>
          <wp:inline distT="0" distB="0" distL="0" distR="0">
            <wp:extent cx="4366260" cy="1950720"/>
            <wp:effectExtent l="0" t="0" r="0" b="0"/>
            <wp:docPr id="1197661239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61239" name="圖片 1" descr="一張含有 文字, 螢幕擷取畫面, 字型, 數字 的圖片&#10;&#10;自動產生的描述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tLeast"/>
        <w:rPr>
          <w:rFonts w:eastAsia="標楷體"/>
        </w:rPr>
      </w:pPr>
      <w:r>
        <w:rPr>
          <w:rFonts w:hint="eastAsia" w:eastAsia="標楷體"/>
        </w:rPr>
        <w:t>(6) MUX4_1:</w:t>
      </w:r>
    </w:p>
    <w:p>
      <w:pPr>
        <w:spacing w:line="240" w:lineRule="atLeast"/>
        <w:rPr>
          <w:rFonts w:hint="eastAsia" w:eastAsia="標楷體"/>
        </w:rPr>
      </w:pPr>
      <w:r>
        <w:rPr>
          <w:rFonts w:eastAsia="標楷體"/>
        </w:rPr>
        <w:drawing>
          <wp:inline distT="0" distB="0" distL="0" distR="0">
            <wp:extent cx="6304280" cy="1470660"/>
            <wp:effectExtent l="0" t="0" r="1270" b="0"/>
            <wp:docPr id="166228531" name="圖片 1" descr="一張含有 文字, 螢幕擷取畫面, 軟體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28531" name="圖片 1" descr="一張含有 文字, 螢幕擷取畫面, 軟體, 行 的圖片&#10;&#10;自動產生的描述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8915" cy="147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tLeast"/>
        <w:rPr>
          <w:rFonts w:eastAsia="標楷體"/>
        </w:rPr>
      </w:pPr>
      <w:r>
        <w:rPr>
          <w:rFonts w:hint="eastAsia" w:eastAsia="標楷體"/>
        </w:rPr>
        <w:t>(7) Multiplier:</w:t>
      </w:r>
    </w:p>
    <w:p>
      <w:pPr>
        <w:pStyle w:val="3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/>
        </w:rPr>
        <w:drawing>
          <wp:inline distT="0" distB="0" distL="0" distR="0">
            <wp:extent cx="5278120" cy="2100580"/>
            <wp:effectExtent l="0" t="0" r="0" b="0"/>
            <wp:docPr id="672644842" name="圖片 1" descr="一張含有 文字, 螢幕擷取畫面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44842" name="圖片 1" descr="一張含有 文字, 螢幕擷取畫面, 字型, 軟體 的圖片&#10;&#10;自動產生的描述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tLeast"/>
        <w:rPr>
          <w:rFonts w:eastAsia="標楷體"/>
        </w:rPr>
      </w:pPr>
      <w:r>
        <w:rPr>
          <w:rFonts w:eastAsia="標楷體"/>
        </w:rPr>
        <w:drawing>
          <wp:inline distT="0" distB="0" distL="0" distR="0">
            <wp:extent cx="4023360" cy="861060"/>
            <wp:effectExtent l="0" t="0" r="0" b="0"/>
            <wp:docPr id="346293568" name="圖片 1" descr="一張含有 文字, 字型, 行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293568" name="圖片 1" descr="一張含有 文字, 字型, 行, 螢幕擷取畫面 的圖片&#10;&#10;自動產生的描述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tLeast"/>
        <w:rPr>
          <w:rFonts w:hint="eastAsia" w:eastAsia="標楷體"/>
        </w:rPr>
      </w:pPr>
      <w:r>
        <w:rPr>
          <w:rFonts w:eastAsia="標楷體"/>
        </w:rPr>
        <w:drawing>
          <wp:inline distT="0" distB="0" distL="0" distR="0">
            <wp:extent cx="3863340" cy="853440"/>
            <wp:effectExtent l="0" t="0" r="3810" b="3810"/>
            <wp:docPr id="1493134151" name="圖片 1" descr="一張含有 文字, 字型, 行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134151" name="圖片 1" descr="一張含有 文字, 字型, 行, 螢幕擷取畫面 的圖片&#10;&#10;自動產生的描述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tLeast"/>
        <w:rPr>
          <w:rFonts w:hint="eastAsia" w:eastAsia="標楷體"/>
        </w:rPr>
      </w:pPr>
      <w:r>
        <w:rPr>
          <w:rFonts w:eastAsia="標楷體"/>
        </w:rPr>
        <w:drawing>
          <wp:inline distT="0" distB="0" distL="0" distR="0">
            <wp:extent cx="5278120" cy="3844290"/>
            <wp:effectExtent l="0" t="0" r="0" b="3810"/>
            <wp:docPr id="1580635122" name="圖片 1" descr="一張含有 文字, 螢幕擷取畫面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35122" name="圖片 1" descr="一張含有 文字, 螢幕擷取畫面, 軟體, 數字 的圖片&#10;&#10;自動產生的描述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tLeast"/>
        <w:rPr>
          <w:rFonts w:eastAsia="標楷體"/>
        </w:rPr>
      </w:pPr>
      <w:r>
        <w:rPr>
          <w:rFonts w:hint="eastAsia" w:eastAsia="標楷體"/>
        </w:rPr>
        <w:t>(8) Shifter:</w:t>
      </w:r>
    </w:p>
    <w:p>
      <w:pPr>
        <w:spacing w:line="240" w:lineRule="atLeast"/>
        <w:rPr>
          <w:rFonts w:eastAsia="標楷體"/>
        </w:rPr>
      </w:pPr>
      <w:r>
        <w:rPr>
          <w:rFonts w:eastAsia="標楷體"/>
        </w:rPr>
        <w:drawing>
          <wp:inline distT="0" distB="0" distL="0" distR="0">
            <wp:extent cx="5919470" cy="1775460"/>
            <wp:effectExtent l="0" t="0" r="5080" b="0"/>
            <wp:docPr id="2113359705" name="圖片 1" descr="一張含有 文字, 螢幕擷取畫面, 軟體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59705" name="圖片 1" descr="一張含有 文字, 螢幕擷取畫面, 軟體, 字型 的圖片&#10;&#10;自動產生的描述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0588" cy="177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tLeast"/>
        <w:rPr>
          <w:rFonts w:eastAsia="標楷體"/>
        </w:rPr>
      </w:pPr>
      <w:r>
        <w:rPr>
          <w:rFonts w:eastAsia="標楷體"/>
        </w:rPr>
        <w:drawing>
          <wp:inline distT="0" distB="0" distL="0" distR="0">
            <wp:extent cx="5278120" cy="3758565"/>
            <wp:effectExtent l="0" t="0" r="0" b="0"/>
            <wp:docPr id="1316342419" name="圖片 1" descr="一張含有 文字, 螢幕擷取畫面, 數字, 文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342419" name="圖片 1" descr="一張含有 文字, 螢幕擷取畫面, 數字, 文件 的圖片&#10;&#10;自動產生的描述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tLeast"/>
        <w:rPr>
          <w:rFonts w:eastAsia="標楷體"/>
        </w:rPr>
      </w:pPr>
      <w:r>
        <w:rPr>
          <w:rFonts w:eastAsia="標楷體"/>
        </w:rPr>
        <w:drawing>
          <wp:inline distT="0" distB="0" distL="0" distR="0">
            <wp:extent cx="5278120" cy="3757295"/>
            <wp:effectExtent l="0" t="0" r="0" b="0"/>
            <wp:docPr id="831895226" name="圖片 1" descr="一張含有 文字, 螢幕擷取畫面, 文件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95226" name="圖片 1" descr="一張含有 文字, 螢幕擷取畫面, 文件, 數字 的圖片&#10;&#10;自動產生的描述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tLeast"/>
        <w:rPr>
          <w:rFonts w:eastAsia="標楷體"/>
        </w:rPr>
      </w:pPr>
    </w:p>
    <w:p>
      <w:pPr>
        <w:spacing w:line="240" w:lineRule="atLeast"/>
        <w:rPr>
          <w:rFonts w:eastAsia="標楷體"/>
        </w:rPr>
      </w:pPr>
      <w:r>
        <w:rPr>
          <w:rFonts w:eastAsia="標楷體"/>
        </w:rPr>
        <w:drawing>
          <wp:inline distT="0" distB="0" distL="0" distR="0">
            <wp:extent cx="5278120" cy="3671570"/>
            <wp:effectExtent l="0" t="0" r="0" b="5080"/>
            <wp:docPr id="614806385" name="圖片 1" descr="一張含有 文字, 螢幕擷取畫面, 數字, 文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06385" name="圖片 1" descr="一張含有 文字, 螢幕擷取畫面, 數字, 文件 的圖片&#10;&#10;自動產生的描述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tLeast"/>
        <w:rPr>
          <w:rFonts w:eastAsia="標楷體"/>
        </w:rPr>
      </w:pPr>
      <w:r>
        <w:rPr>
          <w:rFonts w:eastAsia="標楷體"/>
        </w:rPr>
        <w:drawing>
          <wp:inline distT="0" distB="0" distL="0" distR="0">
            <wp:extent cx="5278120" cy="3702685"/>
            <wp:effectExtent l="0" t="0" r="0" b="0"/>
            <wp:docPr id="355146180" name="圖片 1" descr="一張含有 文字, 螢幕擷取畫面, 數字, 文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46180" name="圖片 1" descr="一張含有 文字, 螢幕擷取畫面, 數字, 文件 的圖片&#10;&#10;自動產生的描述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tLeast"/>
        <w:rPr>
          <w:rFonts w:eastAsia="標楷體"/>
        </w:rPr>
      </w:pPr>
      <w:r>
        <w:rPr>
          <w:rFonts w:eastAsia="標楷體"/>
        </w:rPr>
        <w:drawing>
          <wp:inline distT="0" distB="0" distL="0" distR="0">
            <wp:extent cx="5278120" cy="3725545"/>
            <wp:effectExtent l="0" t="0" r="0" b="8255"/>
            <wp:docPr id="1292122747" name="圖片 1" descr="一張含有 文字, 螢幕擷取畫面, 數字, 文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22747" name="圖片 1" descr="一張含有 文字, 螢幕擷取畫面, 數字, 文件 的圖片&#10;&#10;自動產生的描述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tLeast"/>
        <w:rPr>
          <w:rFonts w:hint="eastAsia" w:eastAsia="標楷體"/>
        </w:rPr>
      </w:pPr>
      <w:r>
        <w:rPr>
          <w:rFonts w:eastAsia="標楷體"/>
        </w:rPr>
        <w:drawing>
          <wp:inline distT="0" distB="0" distL="0" distR="0">
            <wp:extent cx="4556760" cy="662940"/>
            <wp:effectExtent l="0" t="0" r="0" b="3810"/>
            <wp:docPr id="1455462595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62595" name="圖片 1" descr="一張含有 文字, 字型, 螢幕擷取畫面 的圖片&#10;&#10;自動產生的描述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tLeast"/>
        <w:rPr>
          <w:rFonts w:eastAsia="標楷體"/>
        </w:rPr>
      </w:pPr>
      <w:r>
        <w:rPr>
          <w:rFonts w:hint="eastAsia" w:eastAsia="標楷體"/>
        </w:rPr>
        <w:t>(9)MUX2_1:</w:t>
      </w:r>
    </w:p>
    <w:p>
      <w:pPr>
        <w:spacing w:line="240" w:lineRule="atLeast"/>
        <w:rPr>
          <w:rFonts w:hint="eastAsia" w:eastAsia="標楷體"/>
        </w:rPr>
      </w:pPr>
      <w:r>
        <w:drawing>
          <wp:inline distT="0" distB="0" distL="0" distR="0">
            <wp:extent cx="4137660" cy="1539240"/>
            <wp:effectExtent l="0" t="0" r="0" b="3810"/>
            <wp:docPr id="2056028571" name="圖片 1" descr="一張含有 文字, 螢幕擷取畫面, 陳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28571" name="圖片 1" descr="一張含有 文字, 螢幕擷取畫面, 陳列, 字型 的圖片&#10;&#10;自動產生的描述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tLeast"/>
        <w:rPr>
          <w:rFonts w:eastAsia="標楷體"/>
        </w:rPr>
      </w:pPr>
      <w:r>
        <w:rPr>
          <w:rFonts w:hint="eastAsia" w:eastAsia="標楷體"/>
        </w:rPr>
        <w:t>(10) HiLo:</w:t>
      </w:r>
    </w:p>
    <w:p>
      <w:pPr>
        <w:spacing w:line="240" w:lineRule="atLeast"/>
        <w:rPr>
          <w:rFonts w:eastAsia="標楷體"/>
        </w:rPr>
      </w:pPr>
      <w:r>
        <w:rPr>
          <w:rFonts w:eastAsia="標楷體"/>
        </w:rPr>
        <w:drawing>
          <wp:inline distT="0" distB="0" distL="0" distR="0">
            <wp:extent cx="4404360" cy="1996440"/>
            <wp:effectExtent l="0" t="0" r="0" b="3810"/>
            <wp:docPr id="477828996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28996" name="圖片 1" descr="一張含有 文字, 螢幕擷取畫面, 字型, 數字 的圖片&#10;&#10;自動產生的描述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tLeast"/>
        <w:rPr>
          <w:rFonts w:hint="eastAsia" w:eastAsia="標楷體"/>
        </w:rPr>
      </w:pPr>
      <w:r>
        <w:rPr>
          <w:rFonts w:eastAsia="標楷體"/>
        </w:rPr>
        <w:drawing>
          <wp:inline distT="0" distB="0" distL="0" distR="0">
            <wp:extent cx="4465320" cy="3253740"/>
            <wp:effectExtent l="0" t="0" r="0" b="3810"/>
            <wp:docPr id="1622184541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84541" name="圖片 1" descr="一張含有 文字, 螢幕擷取畫面, 字型, 數字 的圖片&#10;&#10;自動產生的描述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tLeast"/>
        <w:rPr>
          <w:rFonts w:eastAsia="標楷體"/>
        </w:rPr>
      </w:pPr>
      <w:r>
        <w:rPr>
          <w:rFonts w:hint="eastAsia" w:eastAsia="標楷體"/>
        </w:rPr>
        <w:t>(11) MUX:</w:t>
      </w:r>
    </w:p>
    <w:p>
      <w:pPr>
        <w:spacing w:line="240" w:lineRule="atLeast"/>
        <w:rPr>
          <w:rFonts w:eastAsia="標楷體"/>
        </w:rPr>
      </w:pPr>
      <w:r>
        <w:rPr>
          <w:rFonts w:eastAsia="標楷體"/>
        </w:rPr>
        <w:drawing>
          <wp:inline distT="0" distB="0" distL="0" distR="0">
            <wp:extent cx="5278120" cy="1894205"/>
            <wp:effectExtent l="0" t="0" r="0" b="0"/>
            <wp:docPr id="1654721601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21601" name="圖片 1" descr="一張含有 文字, 螢幕擷取畫面, 字型, 數字 的圖片&#10;&#10;自動產生的描述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tLeast"/>
        <w:rPr>
          <w:rFonts w:eastAsia="標楷體"/>
        </w:rPr>
      </w:pPr>
      <w:r>
        <w:rPr>
          <w:rFonts w:eastAsia="標楷體"/>
        </w:rPr>
        <w:drawing>
          <wp:inline distT="0" distB="0" distL="0" distR="0">
            <wp:extent cx="2971800" cy="1882140"/>
            <wp:effectExtent l="0" t="0" r="0" b="3810"/>
            <wp:docPr id="1915762155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762155" name="圖片 1" descr="一張含有 文字, 螢幕擷取畫面, 字型, 數字 的圖片&#10;&#10;自動產生的描述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tLeast"/>
        <w:rPr>
          <w:rFonts w:hint="eastAsia" w:eastAsia="標楷體"/>
        </w:rPr>
      </w:pPr>
      <w:r>
        <w:rPr>
          <w:rFonts w:eastAsia="標楷體"/>
        </w:rPr>
        <w:drawing>
          <wp:inline distT="0" distB="0" distL="0" distR="0">
            <wp:extent cx="6113145" cy="1668780"/>
            <wp:effectExtent l="0" t="0" r="1905" b="7620"/>
            <wp:docPr id="498379582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79582" name="圖片 1" descr="一張含有 文字, 螢幕擷取畫面 的圖片&#10;&#10;自動產生的描述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6149" cy="166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tLeast"/>
        <w:rPr>
          <w:rFonts w:eastAsia="標楷體"/>
        </w:rPr>
      </w:pPr>
      <w:r>
        <w:rPr>
          <w:rFonts w:hint="eastAsia" w:eastAsia="標楷體"/>
        </w:rPr>
        <w:t>(12)tbALU:</w:t>
      </w:r>
    </w:p>
    <w:p>
      <w:pPr>
        <w:spacing w:line="240" w:lineRule="atLeast"/>
        <w:rPr>
          <w:rFonts w:eastAsia="標楷體"/>
        </w:rPr>
      </w:pPr>
      <w:r>
        <w:rPr>
          <w:rFonts w:eastAsia="標楷體"/>
        </w:rPr>
        <w:drawing>
          <wp:inline distT="0" distB="0" distL="0" distR="0">
            <wp:extent cx="2687320" cy="1531620"/>
            <wp:effectExtent l="0" t="0" r="0" b="0"/>
            <wp:docPr id="882681836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81836" name="圖片 1" descr="一張含有 文字, 螢幕擷取畫面, 數字, 字型 的圖片&#10;&#10;自動產生的描述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93499" cy="15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tLeast"/>
        <w:rPr>
          <w:rFonts w:eastAsia="標楷體"/>
        </w:rPr>
      </w:pPr>
      <w:r>
        <w:rPr>
          <w:rFonts w:eastAsia="標楷體"/>
        </w:rPr>
        <w:drawing>
          <wp:inline distT="0" distB="0" distL="0" distR="0">
            <wp:extent cx="3206750" cy="2788285"/>
            <wp:effectExtent l="0" t="0" r="0" b="0"/>
            <wp:docPr id="1920623044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623044" name="圖片 1" descr="一張含有 文字, 螢幕擷取畫面, 數字, 字型 的圖片&#10;&#10;自動產生的描述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10894" cy="279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tLeast"/>
        <w:rPr>
          <w:rFonts w:eastAsia="標楷體"/>
        </w:rPr>
      </w:pPr>
      <w:r>
        <w:rPr>
          <w:rFonts w:eastAsia="標楷體"/>
        </w:rPr>
        <w:drawing>
          <wp:inline distT="0" distB="0" distL="0" distR="0">
            <wp:extent cx="4502150" cy="1255395"/>
            <wp:effectExtent l="0" t="0" r="0" b="1905"/>
            <wp:docPr id="996104886" name="圖片 1" descr="一張含有 文字, 字型, 數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04886" name="圖片 1" descr="一張含有 文字, 字型, 數字, 螢幕擷取畫面 的圖片&#10;&#10;自動產生的描述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14025" cy="125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tLeast"/>
        <w:rPr>
          <w:rFonts w:eastAsia="標楷體"/>
        </w:rPr>
      </w:pPr>
      <w:r>
        <w:rPr>
          <w:rFonts w:eastAsia="標楷體"/>
        </w:rPr>
        <w:drawing>
          <wp:inline distT="0" distB="0" distL="0" distR="0">
            <wp:extent cx="6294120" cy="2292350"/>
            <wp:effectExtent l="0" t="0" r="0" b="0"/>
            <wp:docPr id="365048206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048206" name="圖片 1" descr="一張含有 文字, 螢幕擷取畫面 的圖片&#10;&#10;自動產生的描述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14059" cy="230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tLeast"/>
        <w:rPr>
          <w:rFonts w:eastAsia="標楷體"/>
        </w:rPr>
      </w:pPr>
      <w:r>
        <w:rPr>
          <w:rFonts w:eastAsia="標楷體"/>
        </w:rPr>
        <w:drawing>
          <wp:inline distT="0" distB="0" distL="0" distR="0">
            <wp:extent cx="3765550" cy="1149350"/>
            <wp:effectExtent l="0" t="0" r="6350" b="0"/>
            <wp:docPr id="1010881861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81861" name="圖片 1" descr="一張含有 文字, 字型, 螢幕擷取畫面 的圖片&#10;&#10;自動產生的描述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86928" cy="115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tLeast"/>
        <w:rPr>
          <w:rFonts w:eastAsia="標楷體"/>
        </w:rPr>
      </w:pPr>
    </w:p>
    <w:p>
      <w:pPr>
        <w:pStyle w:val="3"/>
        <w:tabs>
          <w:tab w:val="clear" w:pos="4153"/>
          <w:tab w:val="clear" w:pos="8306"/>
        </w:tabs>
        <w:spacing w:line="240" w:lineRule="atLeast"/>
        <w:rPr>
          <w:rFonts w:eastAsia="標楷體"/>
          <w:sz w:val="28"/>
          <w:szCs w:val="28"/>
        </w:rPr>
      </w:pPr>
      <w:r>
        <w:rPr>
          <w:rFonts w:hint="eastAsia" w:hAnsi="標楷體" w:eastAsia="標楷體"/>
          <w:sz w:val="28"/>
          <w:szCs w:val="28"/>
        </w:rPr>
        <w:t>四、討論</w:t>
      </w:r>
    </w:p>
    <w:p>
      <w:pPr>
        <w:pStyle w:val="3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hint="eastAsia" w:eastAsia="標楷體"/>
        </w:rPr>
        <w:t>(1) Modelsim 驗證結果：</w:t>
      </w:r>
    </w:p>
    <w:p>
      <w:pPr>
        <w:pStyle w:val="3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/>
        </w:rPr>
        <w:drawing>
          <wp:inline distT="0" distB="0" distL="0" distR="0">
            <wp:extent cx="2985135" cy="2490470"/>
            <wp:effectExtent l="0" t="0" r="5715" b="5080"/>
            <wp:docPr id="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0948" cy="2495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標楷體"/>
        </w:rPr>
        <w:drawing>
          <wp:inline distT="0" distB="0" distL="0" distR="0">
            <wp:extent cx="3282950" cy="1313180"/>
            <wp:effectExtent l="0" t="0" r="0" b="1270"/>
            <wp:docPr id="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7554" cy="1319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tLeast"/>
        <w:rPr>
          <w:rFonts w:eastAsia="標楷體"/>
        </w:rPr>
      </w:pPr>
      <w:r>
        <w:rPr>
          <w:rFonts w:eastAsia="標楷體"/>
        </w:rPr>
        <w:t>讀入 input.txt 後，根據每個 opcode 算出答案，</w:t>
      </w:r>
    </w:p>
    <w:p>
      <w:pPr>
        <w:pStyle w:val="3"/>
        <w:spacing w:line="240" w:lineRule="atLeast"/>
        <w:rPr>
          <w:rFonts w:eastAsia="標楷體"/>
        </w:rPr>
      </w:pPr>
      <w:r>
        <w:rPr>
          <w:rFonts w:eastAsia="標楷體"/>
        </w:rPr>
        <w:t>第一筆為 AND 運算，</w:t>
      </w:r>
      <m:oMath>
        <m:r>
          <w:rPr>
            <w:rFonts w:ascii="Cambria Math" w:eastAsia="標楷體" w:hAnsi="Cambria Math"/>
          </w:rPr>
          <m:t xml:space="preserve">12 &amp; 10 = 0b00000000000000000000000000001100 &amp; 0b00000000000000000000000000001010 = 0b00000000000000000000000000001000 = 8</m:t>
        </m:r>
      </m:oMath>
    </w:p>
    <w:p>
      <w:pPr>
        <w:pStyle w:val="3"/>
        <w:spacing w:line="240" w:lineRule="atLeast"/>
        <w:rPr>
          <w:rFonts w:eastAsia="標楷體"/>
        </w:rPr>
      </w:pPr>
      <w:r>
        <w:rPr>
          <w:rFonts w:eastAsia="標楷體"/>
        </w:rPr>
        <w:t>第二筆為 OR 運算，</w:t>
      </w:r>
      <m:oMath>
        <m:r>
          <w:rPr>
            <w:rFonts w:ascii="Cambria Math" w:eastAsia="標楷體" w:hAnsi="Cambria Math"/>
          </w:rPr>
          <m:t xml:space="preserve">12 | 10 = 0b00000000000000000000000000001100 | 0b00000000000000000000000000001010 = 0b00000000000000000000000000001110 = 14</m:t>
        </m:r>
      </m:oMath>
    </w:p>
    <w:p>
      <w:pPr>
        <w:pStyle w:val="3"/>
        <w:spacing w:line="240" w:lineRule="atLeast"/>
        <w:rPr>
          <w:rFonts w:eastAsia="標楷體"/>
        </w:rPr>
      </w:pPr>
      <w:r>
        <w:rPr>
          <w:rFonts w:eastAsia="標楷體"/>
        </w:rPr>
        <w:t>第三筆為 ADD 運算，</w:t>
      </w:r>
      <m:oMath>
        <m:r>
          <w:rPr>
            <w:rFonts w:ascii="Cambria Math" w:eastAsia="標楷體" w:hAnsi="Cambria Math"/>
          </w:rPr>
          <m:t xml:space="preserve">12 + 10 = 0b00000000000000000000000000001100 + 0b00000000000000000000000000001010 = 0b00000000000000000000000000010110 = 22</m:t>
        </m:r>
      </m:oMath>
      <w:r>
        <w:rPr>
          <w:rFonts w:eastAsia="標楷體"/>
        </w:rPr>
        <w:t> </w:t>
      </w:r>
    </w:p>
    <w:p>
      <w:pPr>
        <w:pStyle w:val="3"/>
        <w:spacing w:line="240" w:lineRule="atLeast"/>
        <w:rPr>
          <w:rFonts w:eastAsia="標楷體"/>
        </w:rPr>
      </w:pPr>
      <w:r>
        <w:rPr>
          <w:rFonts w:eastAsia="標楷體"/>
        </w:rPr>
        <w:t>第四筆為 SUB 運算，</w:t>
      </w:r>
      <m:oMath>
        <m:r>
          <w:rPr>
            <w:rFonts w:ascii="Cambria Math" w:eastAsia="標楷體" w:hAnsi="Cambria Math"/>
          </w:rPr>
          <m:t xml:space="preserve">12 - 10 = 12 + ( -10 ) = 0b00000000000000000000000000001100 + 0b111111111111111111111111111111110110 = 0b00000000000000000000000000000010 = 2</m:t>
        </m:r>
      </m:oMath>
    </w:p>
    <w:p>
      <w:pPr>
        <w:pStyle w:val="3"/>
        <w:spacing w:line="240" w:lineRule="atLeast"/>
        <w:rPr>
          <w:rFonts w:eastAsia="標楷體"/>
        </w:rPr>
      </w:pPr>
      <w:r>
        <w:rPr>
          <w:rFonts w:eastAsia="標楷體"/>
        </w:rPr>
        <w:t>第五筆為 SLT 運算，</w:t>
      </w:r>
      <m:oMath>
        <m:r>
          <w:rPr>
            <w:rFonts w:ascii="Cambria Math" w:eastAsia="標楷體" w:hAnsi="Cambria Math"/>
          </w:rPr>
          <m:t xml:space="preserve">12 &lt; 2</m:t>
        </m:r>
      </m:oMath>
      <w:r>
        <w:rPr>
          <w:rFonts w:eastAsia="標楷體"/>
        </w:rPr>
        <w:t>，計算</w:t>
      </w:r>
      <m:oMath>
        <m:r>
          <w:rPr>
            <w:rFonts w:ascii="Cambria Math" w:eastAsia="標楷體" w:hAnsi="Cambria Math"/>
          </w:rPr>
          <m:t xml:space="preserve"> 12 - 2 </m:t>
        </m:r>
      </m:oMath>
      <w:r>
        <w:rPr>
          <w:rFonts w:eastAsia="標楷體"/>
        </w:rPr>
        <w:t xml:space="preserve">的 </w:t>
      </w:r>
      <m:oMath>
        <m:r>
          <w:rPr>
            <w:rFonts w:ascii="Cambria Math" w:eastAsia="標楷體" w:hAnsi="Cambria Math"/>
          </w:rPr>
          <m:t xml:space="preserve">sum = 0b00000000000000000000000000001100 + 0b11111111111111111111111111111110 = 0b00000000000000000000000000001010</m:t>
        </m:r>
      </m:oMath>
    </w:p>
    <w:p>
      <w:pPr>
        <w:pStyle w:val="3"/>
        <w:spacing w:line="240" w:lineRule="atLeast"/>
        <w:rPr>
          <w:rFonts w:eastAsia="標楷體"/>
        </w:rPr>
      </w:pPr>
      <w:r>
        <w:rPr>
          <w:rFonts w:eastAsia="標楷體"/>
        </w:rPr>
        <w:t xml:space="preserve">取 sum 的最高位 </w:t>
      </w:r>
      <m:oMath>
        <m:r>
          <w:rPr>
            <w:rFonts w:ascii="Cambria Math" w:eastAsia="標楷體" w:hAnsi="Cambria Math"/>
          </w:rPr>
          <m:t xml:space="preserve">= 0</m:t>
        </m:r>
      </m:oMath>
      <w:r>
        <w:rPr>
          <w:rFonts w:eastAsia="標楷體"/>
        </w:rPr>
        <w:t xml:space="preserve">，因此 </w:t>
      </w:r>
      <m:oMath>
        <m:r>
          <w:rPr>
            <w:rFonts w:ascii="Cambria Math" w:eastAsia="標楷體" w:hAnsi="Cambria Math"/>
          </w:rPr>
          <m:t xml:space="preserve">12 &lt; 2 = 0</m:t>
        </m:r>
      </m:oMath>
    </w:p>
    <w:p>
      <w:pPr>
        <w:pStyle w:val="3"/>
        <w:spacing w:line="240" w:lineRule="atLeast"/>
        <w:rPr>
          <w:rFonts w:eastAsia="標楷體"/>
        </w:rPr>
      </w:pPr>
      <w:r>
        <w:rPr>
          <w:rFonts w:eastAsia="標楷體"/>
        </w:rPr>
        <w:t>第六筆為 SLL 運算，</w:t>
      </w:r>
      <m:oMath>
        <m:r>
          <w:rPr>
            <w:rFonts w:ascii="Cambria Math" w:eastAsia="標楷體" w:hAnsi="Cambria Math"/>
          </w:rPr>
          <m:t xml:space="preserve">12 &lt;&lt; 2 = 0b00000000000000000000000000001100 &lt;&lt; 0b00000000000000000000000000000010 = 0b00000000000000000000000000110000 = 48</m:t>
        </m:r>
      </m:oMath>
    </w:p>
    <w:p>
      <w:pPr>
        <w:pStyle w:val="3"/>
        <w:spacing w:line="240" w:lineRule="atLeast"/>
        <w:rPr>
          <w:rFonts w:eastAsia="標楷體"/>
        </w:rPr>
      </w:pPr>
      <w:r>
        <w:rPr>
          <w:rFonts w:eastAsia="標楷體"/>
        </w:rPr>
        <w:t>第七筆為 MUL 運算，使用第二代乘法器，</w:t>
      </w:r>
      <m:oMath>
        <m:r>
          <w:rPr>
            <w:rFonts w:ascii="Cambria Math" w:eastAsia="標楷體" w:hAnsi="Cambria Math"/>
          </w:rPr>
          <m:t xml:space="preserve">10 * 3 = 0b00000000000000000000000000001010 * 0b00000000000000000000000000000011</m:t>
        </m:r>
      </m:oMath>
    </w:p>
    <w:p>
      <w:pPr>
        <w:pStyle w:val="3"/>
        <w:spacing w:line="240" w:lineRule="atLeast"/>
        <w:rPr>
          <w:rFonts w:eastAsia="標楷體"/>
        </w:rPr>
      </w:pPr>
      <w:r>
        <w:rPr>
          <w:rFonts w:eastAsia="標楷體"/>
        </w:rPr>
        <w:t>第一輪：確認乘數第 0 位的值，目前為 1，因此將乘數放進乘積的左半邊，並將乘數與 product 右移一位，</w:t>
      </w:r>
      <m:oMath>
        <m:r>
          <w:rPr>
            <w:rFonts w:ascii="Cambria Math" w:eastAsia="標楷體" w:hAnsi="Cambria Math"/>
          </w:rPr>
          <m:t xml:space="preserve">product = 0b0000000000000000000000000000000110000000000000000000000000000000</m:t>
        </m:r>
      </m:oMath>
    </w:p>
    <w:p>
      <w:pPr>
        <w:pStyle w:val="3"/>
        <w:spacing w:line="240" w:lineRule="atLeast"/>
        <w:rPr>
          <w:rFonts w:eastAsia="標楷體"/>
        </w:rPr>
      </w:pPr>
      <w:r>
        <w:rPr>
          <w:rFonts w:eastAsia="標楷體"/>
        </w:rPr>
        <w:t xml:space="preserve">第二輪與第一輪相同，第三輪發現乘數第 0 位是 0，因此乘數與乘積直接右移即可，以此類推直到第 32 輪，最後 </w:t>
      </w:r>
      <m:oMath>
        <m:r>
          <w:rPr>
            <w:rFonts w:ascii="Cambria Math" w:eastAsia="標楷體" w:hAnsi="Cambria Math"/>
          </w:rPr>
          <m:t xml:space="preserve">product = 0b0000000000000000000000000000000000000000000000000000000000011110</m:t>
        </m:r>
      </m:oMath>
      <w:r>
        <w:rPr>
          <w:rFonts w:eastAsia="標楷體"/>
        </w:rPr>
        <w:t xml:space="preserve">，Hi 暫存器為 </w:t>
      </w:r>
      <m:oMath>
        <m:r>
          <w:rPr>
            <w:rFonts w:ascii="Cambria Math" w:eastAsia="標楷體" w:hAnsi="Cambria Math"/>
          </w:rPr>
          <m:t xml:space="preserve">0b00000000000000000000000000000000</m:t>
        </m:r>
      </m:oMath>
      <w:r>
        <w:rPr>
          <w:rFonts w:eastAsia="標楷體"/>
        </w:rPr>
        <w:t xml:space="preserve">，Lo 暫存器為 </w:t>
      </w:r>
      <m:oMath>
        <m:r>
          <w:rPr>
            <w:rFonts w:ascii="Cambria Math" w:eastAsia="標楷體" w:hAnsi="Cambria Math"/>
          </w:rPr>
          <m:t xml:space="preserve">0b00000000000000000000000000011110</m:t>
        </m:r>
      </m:oMath>
    </w:p>
    <w:p>
      <w:pPr>
        <w:pStyle w:val="3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>
      <w:pPr>
        <w:pStyle w:val="3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hint="eastAsia" w:eastAsia="標楷體"/>
        </w:rPr>
        <w:t>(2) Waveform 輸出圖形：</w:t>
      </w:r>
    </w:p>
    <w:p>
      <w:pPr>
        <w:pStyle w:val="3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/>
        </w:rPr>
        <w:drawing>
          <wp:inline distT="0" distB="0" distL="0" distR="0">
            <wp:extent cx="5276850" cy="2286000"/>
            <wp:effectExtent l="0" t="0" r="0" b="0"/>
            <wp:docPr id="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/>
        </w:rPr>
        <w:drawing>
          <wp:inline distT="0" distB="0" distL="0" distR="0">
            <wp:extent cx="5276850" cy="2219325"/>
            <wp:effectExtent l="0" t="0" r="0" b="0"/>
            <wp:docPr id="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/>
        </w:rPr>
        <w:drawing>
          <wp:inline distT="0" distB="0" distL="0" distR="0">
            <wp:extent cx="5276850" cy="2190750"/>
            <wp:effectExtent l="0" t="0" r="0" b="0"/>
            <wp:docPr id="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/>
        </w:rPr>
        <w:drawing>
          <wp:inline distT="0" distB="0" distL="0" distR="0">
            <wp:extent cx="5276850" cy="2200275"/>
            <wp:effectExtent l="0" t="0" r="0" b="0"/>
            <wp:docPr id="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  <w:r>
        <w:rPr>
          <w:rFonts w:eastAsia="標楷體"/>
        </w:rPr>
        <w:drawing>
          <wp:inline distT="0" distB="0" distL="0" distR="0">
            <wp:extent cx="5276850" cy="2228850"/>
            <wp:effectExtent l="0" t="0" r="0" b="0"/>
            <wp:docPr id="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tabs>
          <w:tab w:val="clear" w:pos="4153"/>
          <w:tab w:val="clear" w:pos="8306"/>
        </w:tabs>
        <w:spacing w:line="240" w:lineRule="atLeast"/>
        <w:rPr>
          <w:rFonts w:eastAsia="標楷體"/>
        </w:rPr>
      </w:pPr>
    </w:p>
    <w:p>
      <w:pPr>
        <w:pStyle w:val="3"/>
        <w:numPr>
          <w:ilvl w:val="0"/>
          <w:numId w:val="5"/>
        </w:numPr>
        <w:tabs>
          <w:tab w:val="clear" w:pos="4153"/>
          <w:tab w:val="clear" w:pos="8306"/>
        </w:tabs>
        <w:spacing w:line="240" w:lineRule="atLeast"/>
        <w:rPr>
          <w:rFonts w:hint="eastAsia" w:hAnsi="標楷體" w:eastAsia="標楷體"/>
          <w:sz w:val="28"/>
          <w:szCs w:val="28"/>
        </w:rPr>
      </w:pPr>
      <w:r>
        <w:rPr>
          <w:rFonts w:hint="eastAsia" w:hAnsi="標楷體" w:eastAsia="標楷體"/>
          <w:sz w:val="28"/>
          <w:szCs w:val="28"/>
        </w:rPr>
        <w:t>結論</w:t>
      </w:r>
    </w:p>
    <w:p>
      <w:pPr>
        <w:pStyle w:val="3"/>
        <w:numPr>
          <w:numId w:val="0"/>
        </w:numPr>
        <w:tabs>
          <w:tab w:val="clear" w:pos="4153"/>
          <w:tab w:val="clear" w:pos="8306"/>
        </w:tabs>
        <w:spacing w:line="240" w:lineRule="atLeast"/>
        <w:rPr>
          <w:rFonts w:hint="eastAsia" w:hAnsi="標楷體" w:eastAsia="標楷體"/>
          <w:sz w:val="28"/>
          <w:szCs w:val="28"/>
          <w:lang w:eastAsia="zh-TW"/>
        </w:rPr>
      </w:pPr>
      <w:bookmarkStart w:id="0" w:name="_GoBack"/>
      <w:r>
        <w:rPr>
          <w:rFonts w:hint="eastAsia" w:hAnsi="標楷體" w:eastAsia="標楷體"/>
          <w:sz w:val="24"/>
          <w:szCs w:val="24"/>
          <w:lang w:eastAsia="zh-TW"/>
        </w:rPr>
        <w:t>完整波型圖：</w:t>
      </w:r>
      <w:bookmarkEnd w:id="0"/>
      <w:r>
        <w:drawing>
          <wp:inline distT="0" distB="0" distL="114300" distR="114300">
            <wp:extent cx="5272405" cy="2813050"/>
            <wp:effectExtent l="0" t="0" r="635" b="6350"/>
            <wp:docPr id="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1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tLeast"/>
        <w:ind w:left="-3377" w:leftChars="-1407" w:firstLine="3376" w:firstLineChars="1407"/>
        <w:rPr>
          <w:rFonts w:hint="eastAsia" w:eastAsia="標楷體"/>
        </w:rPr>
      </w:pPr>
    </w:p>
    <w:p>
      <w:pPr>
        <w:spacing w:line="240" w:lineRule="atLeast"/>
        <w:ind w:left="-3377" w:leftChars="-1407" w:firstLine="3376" w:firstLineChars="1407"/>
        <w:rPr>
          <w:rFonts w:eastAsia="標楷體"/>
        </w:rPr>
      </w:pPr>
      <w:r>
        <w:rPr>
          <w:rFonts w:hint="eastAsia" w:eastAsia="標楷體"/>
        </w:rPr>
        <w:t>各組員分工方式與負責項目：</w:t>
      </w:r>
    </w:p>
    <w:p>
      <w:pPr>
        <w:pStyle w:val="3"/>
        <w:numPr>
          <w:ilvl w:val="0"/>
          <w:numId w:val="6"/>
        </w:numPr>
        <w:tabs>
          <w:tab w:val="clear" w:pos="4153"/>
          <w:tab w:val="clear" w:pos="8306"/>
        </w:tabs>
        <w:spacing w:line="240" w:lineRule="atLeast"/>
        <w:rPr>
          <w:rFonts w:ascii="標楷體" w:hAnsi="標楷體" w:eastAsia="標楷體"/>
        </w:rPr>
      </w:pPr>
      <w:r>
        <w:rPr>
          <w:rFonts w:hint="eastAsia" w:ascii="標楷體" w:hAnsi="標楷體" w:eastAsia="標楷體"/>
        </w:rPr>
        <w:t>分工方式：</w:t>
      </w:r>
    </w:p>
    <w:p>
      <w:pPr>
        <w:pStyle w:val="3"/>
        <w:spacing w:line="240" w:lineRule="atLeast"/>
        <w:ind w:firstLine="480"/>
        <w:rPr>
          <w:rFonts w:ascii="標楷體" w:hAnsi="標楷體" w:eastAsia="標楷體"/>
        </w:rPr>
      </w:pPr>
      <w:r>
        <w:rPr>
          <w:rFonts w:hint="eastAsia" w:ascii="標楷體" w:hAnsi="標楷體" w:eastAsia="標楷體"/>
        </w:rPr>
        <w:t>組員討論寫法後，一人寫一支程式，其他人透過加註解及撰寫書面報告</w:t>
      </w:r>
    </w:p>
    <w:p>
      <w:pPr>
        <w:pStyle w:val="3"/>
        <w:spacing w:line="240" w:lineRule="atLeast"/>
        <w:ind w:firstLine="480"/>
        <w:rPr>
          <w:rFonts w:ascii="標楷體" w:hAnsi="標楷體" w:eastAsia="標楷體"/>
        </w:rPr>
      </w:pPr>
      <w:r>
        <w:rPr>
          <w:rFonts w:hint="eastAsia" w:ascii="標楷體" w:hAnsi="標楷體" w:eastAsia="標楷體"/>
        </w:rPr>
        <w:t>的方式理解程式，為求所有人都理解程式內容。</w:t>
      </w:r>
    </w:p>
    <w:p>
      <w:pPr>
        <w:pStyle w:val="3"/>
        <w:numPr>
          <w:ilvl w:val="0"/>
          <w:numId w:val="6"/>
        </w:numPr>
        <w:tabs>
          <w:tab w:val="clear" w:pos="4153"/>
          <w:tab w:val="clear" w:pos="8306"/>
        </w:tabs>
        <w:spacing w:line="240" w:lineRule="atLeast"/>
        <w:rPr>
          <w:rFonts w:ascii="標楷體" w:hAnsi="標楷體" w:eastAsia="標楷體"/>
        </w:rPr>
      </w:pPr>
      <w:r>
        <w:rPr>
          <w:rFonts w:hint="eastAsia" w:ascii="標楷體" w:hAnsi="標楷體" w:eastAsia="標楷體"/>
        </w:rPr>
        <w:t>負責項目：</w:t>
      </w:r>
    </w:p>
    <w:p>
      <w:pPr>
        <w:pStyle w:val="3"/>
        <w:numPr>
          <w:ilvl w:val="0"/>
          <w:numId w:val="7"/>
        </w:numPr>
        <w:tabs>
          <w:tab w:val="clear" w:pos="4153"/>
          <w:tab w:val="clear" w:pos="8306"/>
        </w:tabs>
        <w:spacing w:line="240" w:lineRule="atLeast"/>
        <w:ind w:left="420"/>
        <w:rPr>
          <w:rFonts w:ascii="標楷體" w:hAnsi="標楷體" w:eastAsia="標楷體"/>
        </w:rPr>
      </w:pPr>
      <w:r>
        <w:rPr>
          <w:rFonts w:hint="eastAsia" w:ascii="標楷體" w:hAnsi="標楷體" w:eastAsia="標楷體"/>
        </w:rPr>
        <w:t>程式碼：黃乙家、林雨臻、羅海綺</w:t>
      </w:r>
    </w:p>
    <w:p>
      <w:pPr>
        <w:pStyle w:val="3"/>
        <w:numPr>
          <w:ilvl w:val="0"/>
          <w:numId w:val="7"/>
        </w:numPr>
        <w:tabs>
          <w:tab w:val="clear" w:pos="4153"/>
          <w:tab w:val="clear" w:pos="8306"/>
        </w:tabs>
        <w:spacing w:line="240" w:lineRule="atLeast"/>
        <w:ind w:left="420"/>
        <w:rPr>
          <w:rFonts w:ascii="標楷體" w:hAnsi="標楷體" w:eastAsia="標楷體"/>
        </w:rPr>
      </w:pPr>
      <w:r>
        <w:rPr>
          <w:rFonts w:hint="eastAsia" w:ascii="標楷體" w:hAnsi="標楷體" w:eastAsia="標楷體"/>
        </w:rPr>
        <w:t>書面報告：黃乙家、林雨臻、羅海綺</w:t>
      </w:r>
    </w:p>
    <w:p>
      <w:pPr>
        <w:spacing w:line="240" w:lineRule="atLeast"/>
        <w:ind w:left="-3377" w:leftChars="-1407" w:firstLine="3376" w:firstLineChars="1407"/>
        <w:rPr>
          <w:rFonts w:eastAsia="標楷體"/>
        </w:rPr>
      </w:pPr>
    </w:p>
    <w:p>
      <w:pPr>
        <w:spacing w:line="240" w:lineRule="atLeast"/>
        <w:rPr>
          <w:rFonts w:eastAsia="標楷體"/>
        </w:rPr>
      </w:pPr>
      <w:r>
        <w:rPr>
          <w:rFonts w:hint="eastAsia" w:eastAsia="標楷體"/>
        </w:rPr>
        <w:t>心得感想：</w:t>
      </w:r>
    </w:p>
    <w:p>
      <w:pPr>
        <w:spacing w:line="240" w:lineRule="atLeast"/>
        <w:rPr>
          <w:rFonts w:eastAsia="標楷體"/>
        </w:rPr>
      </w:pPr>
      <w:r>
        <w:rPr>
          <w:rFonts w:hint="eastAsia" w:eastAsia="標楷體"/>
        </w:rPr>
        <w:t>我們認為本次的計組期中專案太晚公告題目內容，因為儘管期中考週結束了，卻仍然有許多科目的project也才剛要開始，同時間我們組員中還有人必須準備多益檢定考試、程式考試，以及資結作業等等。</w:t>
      </w:r>
    </w:p>
    <w:p>
      <w:pPr>
        <w:spacing w:line="240" w:lineRule="atLeast"/>
        <w:rPr>
          <w:rFonts w:eastAsia="標楷體"/>
        </w:rPr>
      </w:pPr>
      <w:r>
        <w:rPr>
          <w:rFonts w:hint="eastAsia" w:eastAsia="標楷體"/>
        </w:rPr>
        <w:t>因為還不是非常熟悉Verilog的語法，因此在將程式轉換成電路的過程中，我們理解了一段時間。最後我們是由一個對於 Verilog 最熟悉的組員寫最複雜的module，其他人在那個module完成時，負責加上註解與理解 module 內容，最後再整理到書面報告上，也因為這種分工模式，負責製作報告與加註解的組員們可以在一有疑惑時就立馬發問，直到理解。</w:t>
      </w:r>
    </w:p>
    <w:p>
      <w:pPr>
        <w:spacing w:line="240" w:lineRule="atLeast"/>
        <w:rPr>
          <w:rFonts w:eastAsia="標楷體"/>
        </w:rPr>
      </w:pPr>
      <w:r>
        <w:rPr>
          <w:rFonts w:hint="eastAsia" w:eastAsia="標楷體"/>
        </w:rPr>
        <w:t>此次專案中特別的一點是，除了完成程式需要達成的事情之外還加入了一些限制規範，希望我們能去思考如何善用語法，以另一種 model 撰寫而不影響到電路本身的運作，這使我們可以更加理解那些語法的實際作用。雖然專案題目說的這些需求有可能增加程式的複雜度，但這同時可以幫助我們以後在編寫硬體描述語言，想設計自己的電路的時候熟悉基本的概念。</w:t>
      </w:r>
    </w:p>
    <w:p>
      <w:pPr>
        <w:spacing w:line="240" w:lineRule="atLeast"/>
        <w:rPr>
          <w:rFonts w:eastAsia="標楷體"/>
        </w:rPr>
      </w:pPr>
      <w:r>
        <w:rPr>
          <w:rFonts w:hint="eastAsia" w:eastAsia="標楷體"/>
        </w:rPr>
        <w:t>對於 Debugging，我們認為應該要先讓大家學會如何以波形圖來抓出錯誤，可以的話再介紹 modelSim 更多使用方式，因為在業界上有許多 IC 設計公司還是以 ModelSim 作為 Verilog 模擬平台，這樣才能夠幫助大家儘早熟悉編寫 Verilog。</w:t>
      </w:r>
    </w:p>
    <w:p>
      <w:pPr>
        <w:spacing w:line="240" w:lineRule="atLeast"/>
        <w:rPr>
          <w:rFonts w:eastAsia="標楷體"/>
          <w:sz w:val="28"/>
          <w:szCs w:val="28"/>
        </w:rPr>
        <w:sectPr>
          <w:type w:val="continuous"/>
          <w:pgSz w:w="11906" w:h="16838"/>
          <w:pgMar w:top="1440" w:right="1797" w:bottom="1440" w:left="1797" w:header="851" w:footer="992" w:gutter="0"/>
          <w:cols w:space="480" w:num="1"/>
          <w:docGrid w:type="lines" w:linePitch="360" w:charSpace="-4506"/>
        </w:sectPr>
      </w:pPr>
      <w:r>
        <w:rPr>
          <w:rFonts w:hint="eastAsia" w:eastAsia="標楷體"/>
          <w:sz w:val="28"/>
          <w:szCs w:val="28"/>
        </w:rPr>
        <w:t>六、未來展望</w:t>
      </w:r>
    </w:p>
    <w:p>
      <w:pPr>
        <w:spacing w:line="240" w:lineRule="atLeast"/>
        <w:rPr>
          <w:rFonts w:eastAsia="標楷體"/>
        </w:rPr>
      </w:pPr>
      <w:r>
        <w:rPr>
          <w:rFonts w:hint="eastAsia" w:eastAsia="標楷體"/>
        </w:rPr>
        <w:t>(1) 熟悉Verilog語法。</w:t>
      </w:r>
    </w:p>
    <w:p>
      <w:pPr>
        <w:spacing w:line="240" w:lineRule="atLeast"/>
        <w:rPr>
          <w:rFonts w:eastAsia="標楷體"/>
        </w:rPr>
      </w:pPr>
      <w:r>
        <w:rPr>
          <w:rFonts w:hint="eastAsia" w:eastAsia="標楷體"/>
        </w:rPr>
        <w:t xml:space="preserve">(2) </w:t>
      </w:r>
    </w:p>
    <w:sectPr>
      <w:type w:val="continuous"/>
      <w:pgSz w:w="11906" w:h="16838"/>
      <w:pgMar w:top="1440" w:right="1797" w:bottom="1440" w:left="1797" w:header="851" w:footer="992" w:gutter="0"/>
      <w:cols w:space="480" w:num="2"/>
      <w:docGrid w:type="lines" w:linePitch="360" w:charSpace="-450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新細明體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細明體">
    <w:panose1 w:val="02020509000000000000"/>
    <w:charset w:val="88"/>
    <w:family w:val="modern"/>
    <w:pitch w:val="default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標楷體">
    <w:panose1 w:val="03000509000000000000"/>
    <w:charset w:val="88"/>
    <w:family w:val="script"/>
    <w:pitch w:val="default"/>
    <w:sig w:usb0="00000003" w:usb1="082E0000" w:usb2="00000016" w:usb3="00000000" w:csb0="00100001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ptos Display">
    <w:altName w:val="Segoe Prin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Aptos">
    <w:altName w:val="Segoe Print"/>
    <w:panose1 w:val="00000000000000000000"/>
    <w:charset w:val="00"/>
    <w:family w:val="swiss"/>
    <w:pitch w:val="default"/>
    <w:sig w:usb0="00000000" w:usb1="00000000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center"/>
      <w:rPr>
        <w:rFonts w:ascii="標楷體" w:hAnsi="標楷體" w:eastAsia="標楷體"/>
        <w:color w:val="FF0000"/>
        <w:sz w:val="44"/>
        <w:szCs w:val="44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center"/>
      <w:rPr>
        <w:rFonts w:ascii="標楷體" w:hAnsi="標楷體" w:eastAsia="標楷體"/>
        <w:color w:val="FF0000"/>
        <w:sz w:val="44"/>
        <w:szCs w:val="4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AB4887"/>
    <w:multiLevelType w:val="multilevel"/>
    <w:tmpl w:val="07AB4887"/>
    <w:lvl w:ilvl="0" w:tentative="0">
      <w:start w:val="1"/>
      <w:numFmt w:val="bullet"/>
      <w:lvlText w:val=""/>
      <w:lvlJc w:val="left"/>
      <w:pPr>
        <w:ind w:left="1440" w:hanging="48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92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40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88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36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84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32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80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280" w:hanging="480"/>
      </w:pPr>
      <w:rPr>
        <w:rFonts w:hint="default" w:ascii="Wingdings" w:hAnsi="Wingdings"/>
      </w:rPr>
    </w:lvl>
  </w:abstractNum>
  <w:abstractNum w:abstractNumId="1">
    <w:nsid w:val="08E30B45"/>
    <w:multiLevelType w:val="multilevel"/>
    <w:tmpl w:val="08E30B45"/>
    <w:lvl w:ilvl="0" w:tentative="0">
      <w:start w:val="1"/>
      <w:numFmt w:val="bullet"/>
      <w:lvlText w:val=""/>
      <w:lvlJc w:val="left"/>
      <w:pPr>
        <w:ind w:left="480" w:hanging="48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96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44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2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0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20" w:hanging="480"/>
      </w:pPr>
      <w:rPr>
        <w:rFonts w:hint="default" w:ascii="Wingdings" w:hAnsi="Wingdings"/>
      </w:rPr>
    </w:lvl>
  </w:abstractNum>
  <w:abstractNum w:abstractNumId="2">
    <w:nsid w:val="0EAC102A"/>
    <w:multiLevelType w:val="multilevel"/>
    <w:tmpl w:val="0EAC102A"/>
    <w:lvl w:ilvl="0" w:tentative="0">
      <w:start w:val="1"/>
      <w:numFmt w:val="lowerLetter"/>
      <w:suff w:val="space"/>
      <w:lvlText w:val="(%1)"/>
      <w:lvlJc w:val="left"/>
      <w:pPr>
        <w:ind w:left="0" w:firstLine="0"/>
      </w:pPr>
      <w:rPr>
        <w:rFonts w:hint="default" w:ascii="Times New Roman" w:hAnsi="Times New Roman" w:cs="Times New Roman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2747045C"/>
    <w:multiLevelType w:val="multilevel"/>
    <w:tmpl w:val="2747045C"/>
    <w:lvl w:ilvl="0" w:tentative="0">
      <w:start w:val="1"/>
      <w:numFmt w:val="bullet"/>
      <w:lvlText w:val=""/>
      <w:lvlJc w:val="left"/>
      <w:pPr>
        <w:ind w:left="480" w:hanging="48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96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44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2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0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20" w:hanging="480"/>
      </w:pPr>
      <w:rPr>
        <w:rFonts w:hint="default" w:ascii="Wingdings" w:hAnsi="Wingdings"/>
      </w:rPr>
    </w:lvl>
  </w:abstractNum>
  <w:abstractNum w:abstractNumId="4">
    <w:nsid w:val="27FD4948"/>
    <w:multiLevelType w:val="multilevel"/>
    <w:tmpl w:val="27FD4948"/>
    <w:lvl w:ilvl="0" w:tentative="0">
      <w:start w:val="1"/>
      <w:numFmt w:val="bullet"/>
      <w:lvlText w:val=""/>
      <w:lvlJc w:val="left"/>
      <w:pPr>
        <w:ind w:left="1440" w:hanging="48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92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40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88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36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84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32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80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280" w:hanging="480"/>
      </w:pPr>
      <w:rPr>
        <w:rFonts w:hint="default" w:ascii="Wingdings" w:hAnsi="Wingdings"/>
      </w:rPr>
    </w:lvl>
  </w:abstractNum>
  <w:abstractNum w:abstractNumId="5">
    <w:nsid w:val="3D6F17FA"/>
    <w:multiLevelType w:val="multilevel"/>
    <w:tmpl w:val="3D6F17FA"/>
    <w:lvl w:ilvl="0" w:tentative="0">
      <w:start w:val="1"/>
      <w:numFmt w:val="decimal"/>
      <w:suff w:val="space"/>
      <w:lvlText w:val="(%1)"/>
      <w:lvlJc w:val="left"/>
      <w:pPr>
        <w:ind w:left="0" w:firstLine="0"/>
      </w:pPr>
      <w:rPr>
        <w:rFonts w:hint="default" w:ascii="Times New Roman" w:hAnsi="Times New Roman" w:cs="Times New Roman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>
    <w:nsid w:val="66475D13"/>
    <w:multiLevelType w:val="singleLevel"/>
    <w:tmpl w:val="66475D13"/>
    <w:lvl w:ilvl="0" w:tentative="0">
      <w:start w:val="5"/>
      <w:numFmt w:val="chineseCounting"/>
      <w:suff w:val="nothing"/>
      <w:lvlText w:val="%1、"/>
      <w:lvlJc w:val="left"/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6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80"/>
  <w:drawingGridHorizontalSpacing w:val="109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2B16"/>
    <w:rsid w:val="00023A53"/>
    <w:rsid w:val="00060375"/>
    <w:rsid w:val="00091F3A"/>
    <w:rsid w:val="0009506D"/>
    <w:rsid w:val="000B04BD"/>
    <w:rsid w:val="000C522C"/>
    <w:rsid w:val="000F0C2C"/>
    <w:rsid w:val="000F1F42"/>
    <w:rsid w:val="000F4892"/>
    <w:rsid w:val="00193AD2"/>
    <w:rsid w:val="001C6C53"/>
    <w:rsid w:val="001E541B"/>
    <w:rsid w:val="001E6553"/>
    <w:rsid w:val="00202E40"/>
    <w:rsid w:val="002733F9"/>
    <w:rsid w:val="00285FAE"/>
    <w:rsid w:val="002E76DE"/>
    <w:rsid w:val="00312B16"/>
    <w:rsid w:val="00322F26"/>
    <w:rsid w:val="00345ECA"/>
    <w:rsid w:val="00387F3B"/>
    <w:rsid w:val="00397725"/>
    <w:rsid w:val="00401291"/>
    <w:rsid w:val="00407F9E"/>
    <w:rsid w:val="0044677D"/>
    <w:rsid w:val="00447052"/>
    <w:rsid w:val="00454932"/>
    <w:rsid w:val="00456F8D"/>
    <w:rsid w:val="00483012"/>
    <w:rsid w:val="0048534F"/>
    <w:rsid w:val="004A51C8"/>
    <w:rsid w:val="004A708E"/>
    <w:rsid w:val="004B2479"/>
    <w:rsid w:val="004B49E3"/>
    <w:rsid w:val="004D1D14"/>
    <w:rsid w:val="004F27D0"/>
    <w:rsid w:val="005024C3"/>
    <w:rsid w:val="0054759C"/>
    <w:rsid w:val="005672B2"/>
    <w:rsid w:val="005C07B0"/>
    <w:rsid w:val="005C3725"/>
    <w:rsid w:val="00604EB7"/>
    <w:rsid w:val="00605817"/>
    <w:rsid w:val="00637A72"/>
    <w:rsid w:val="00645945"/>
    <w:rsid w:val="006C035F"/>
    <w:rsid w:val="006C549E"/>
    <w:rsid w:val="00763B1B"/>
    <w:rsid w:val="00763FD4"/>
    <w:rsid w:val="00787C11"/>
    <w:rsid w:val="007D5C27"/>
    <w:rsid w:val="007E2ED3"/>
    <w:rsid w:val="0084727B"/>
    <w:rsid w:val="00851300"/>
    <w:rsid w:val="008913E2"/>
    <w:rsid w:val="008D68CC"/>
    <w:rsid w:val="00912A9C"/>
    <w:rsid w:val="009146A2"/>
    <w:rsid w:val="00915BFE"/>
    <w:rsid w:val="009359E1"/>
    <w:rsid w:val="00975ECE"/>
    <w:rsid w:val="0099062C"/>
    <w:rsid w:val="0099090F"/>
    <w:rsid w:val="009E5B26"/>
    <w:rsid w:val="00A9336F"/>
    <w:rsid w:val="00AA01EC"/>
    <w:rsid w:val="00AC04A4"/>
    <w:rsid w:val="00AD6B31"/>
    <w:rsid w:val="00AD717E"/>
    <w:rsid w:val="00B13944"/>
    <w:rsid w:val="00B22226"/>
    <w:rsid w:val="00B50E95"/>
    <w:rsid w:val="00B85029"/>
    <w:rsid w:val="00BD4E26"/>
    <w:rsid w:val="00C21994"/>
    <w:rsid w:val="00C40525"/>
    <w:rsid w:val="00C622FA"/>
    <w:rsid w:val="00C63FB0"/>
    <w:rsid w:val="00C82960"/>
    <w:rsid w:val="00CE3F0E"/>
    <w:rsid w:val="00CF663B"/>
    <w:rsid w:val="00D00C9E"/>
    <w:rsid w:val="00D23C49"/>
    <w:rsid w:val="00D36264"/>
    <w:rsid w:val="00D56264"/>
    <w:rsid w:val="00D641AF"/>
    <w:rsid w:val="00D768F7"/>
    <w:rsid w:val="00D8047C"/>
    <w:rsid w:val="00DA4A98"/>
    <w:rsid w:val="00DC76B4"/>
    <w:rsid w:val="00DE50A4"/>
    <w:rsid w:val="00DF54AE"/>
    <w:rsid w:val="00E16E18"/>
    <w:rsid w:val="00E344F0"/>
    <w:rsid w:val="00E60270"/>
    <w:rsid w:val="00E921CF"/>
    <w:rsid w:val="00EA0333"/>
    <w:rsid w:val="00F37301"/>
    <w:rsid w:val="00F608D7"/>
    <w:rsid w:val="00F86DB8"/>
    <w:rsid w:val="00F87ED9"/>
    <w:rsid w:val="00FC5980"/>
    <w:rsid w:val="00FD1A34"/>
    <w:rsid w:val="00FF6476"/>
    <w:rsid w:val="4D01525A"/>
    <w:rsid w:val="6DB11E89"/>
    <w:rsid w:val="6F0A787A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新細明體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="Times New Roman" w:hAnsi="Times New Roman" w:eastAsia="新細明體" w:cs="Times New Roman"/>
      <w:sz w:val="24"/>
      <w:szCs w:val="24"/>
      <w:lang w:val="en-US" w:eastAsia="zh-TW" w:bidi="ar-SA"/>
    </w:rPr>
  </w:style>
  <w:style w:type="character" w:default="1" w:styleId="4">
    <w:name w:val="Default Paragraph Font"/>
    <w:unhideWhenUsed/>
    <w:uiPriority w:val="1"/>
  </w:style>
  <w:style w:type="table" w:default="1" w:styleId="5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3">
    <w:name w:val="footer"/>
    <w:basedOn w:val="1"/>
    <w:link w:val="6"/>
    <w:uiPriority w:val="99"/>
    <w:pPr>
      <w:tabs>
        <w:tab w:val="center" w:pos="4153"/>
        <w:tab w:val="right" w:pos="8306"/>
      </w:tabs>
    </w:pPr>
  </w:style>
  <w:style w:type="character" w:customStyle="1" w:styleId="6">
    <w:name w:val="頁尾 字元"/>
    <w:link w:val="3"/>
    <w:uiPriority w:val="99"/>
    <w:rPr>
      <w:sz w:val="24"/>
      <w:szCs w:val="24"/>
    </w:rPr>
  </w:style>
  <w:style w:type="paragraph" w:customStyle="1" w:styleId="7">
    <w:name w:val="清單段落1"/>
    <w:basedOn w:val="1"/>
    <w:qFormat/>
    <w:uiPriority w:val="34"/>
    <w:pPr>
      <w:ind w:left="480" w:left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3" Type="http://schemas.openxmlformats.org/officeDocument/2006/relationships/fontTable" Target="fontTable.xml"/><Relationship Id="rId52" Type="http://schemas.openxmlformats.org/officeDocument/2006/relationships/customXml" Target="../customXml/item2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3696949-BE8D-4F47-BB58-A856060E7CF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My Company</Company>
  <Pages>20</Pages>
  <Words>610</Words>
  <Characters>3478</Characters>
  <Lines>28</Lines>
  <Paragraphs>8</Paragraphs>
  <TotalTime>0</TotalTime>
  <ScaleCrop>false</ScaleCrop>
  <LinksUpToDate>false</LinksUpToDate>
  <CharactersWithSpaces>4080</CharactersWithSpaces>
  <Application>WPS Office_10.8.0.6003_F1E327BC-269C-435d-A152-05C5408002CA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2024-05-14T11:35:00Z</dcterms:created>
  <dc:creator>sam</dc:creator>
  <cp:lastModifiedBy>user</cp:lastModifiedBy>
  <cp:lastPrinted>2007-12-21T04:31:00Z</cp:lastPrinted>
  <dcterms:modified xsi:type="dcterms:W3CDTF">2024-05-17T13:33:35Z</dcterms:modified>
  <dc:title>Java ByteCode Processor 使用 MIPS 為核心架構</dc:title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1028-10.8.0.6003</vt:lpwstr>
  </property>
</Properties>
</file>