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snapToGrid w:val="0"/>
        <w:spacing w:line="240" w:lineRule="auto"/>
        <w:rPr>
          <w:rFonts w:ascii="华文行楷" w:hAnsi="华文行楷" w:eastAsia="华文行楷"/>
          <w:b/>
          <w:sz w:val="52"/>
          <w:szCs w:val="52"/>
        </w:rPr>
      </w:pPr>
      <w:r>
        <w:rPr>
          <w:sz w:val="20"/>
        </w:rPr>
        <w:drawing>
          <wp:inline distT="0" distB="0" distL="114300" distR="114300">
            <wp:extent cx="5424170" cy="1288415"/>
            <wp:effectExtent l="0" t="0" r="11430" b="6985"/>
            <wp:docPr id="49" name="图片 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descr=" "/>
                    <pic:cNvPicPr>
                      <a:picLocks noChangeAspect="1"/>
                    </pic:cNvPicPr>
                  </pic:nvPicPr>
                  <pic:blipFill>
                    <a:blip r:embed="rId10"/>
                    <a:stretch>
                      <a:fillRect/>
                    </a:stretch>
                  </pic:blipFill>
                  <pic:spPr>
                    <a:xfrm>
                      <a:off x="0" y="0"/>
                      <a:ext cx="5424170" cy="1288415"/>
                    </a:xfrm>
                    <a:prstGeom prst="rect">
                      <a:avLst/>
                    </a:prstGeom>
                    <a:solidFill>
                      <a:srgbClr val="FFFFFF"/>
                    </a:solidFill>
                    <a:ln w="9525">
                      <a:noFill/>
                    </a:ln>
                  </pic:spPr>
                </pic:pic>
              </a:graphicData>
            </a:graphic>
          </wp:inline>
        </w:drawing>
      </w:r>
    </w:p>
    <w:p>
      <w:pPr>
        <w:bidi w:val="0"/>
      </w:pPr>
      <w:r>
        <w:t xml:space="preserve">  </w:t>
      </w:r>
    </w:p>
    <w:p>
      <w:pPr>
        <w:bidi w:val="0"/>
        <w:jc w:val="center"/>
        <w:outlineLvl w:val="9"/>
        <w:rPr>
          <w:rFonts w:hint="eastAsia" w:ascii="宋体" w:hAnsi="宋体" w:eastAsia="宋体" w:cs="宋体"/>
          <w:b/>
          <w:bCs/>
          <w:sz w:val="36"/>
          <w:szCs w:val="36"/>
        </w:rPr>
      </w:pPr>
      <w:bookmarkStart w:id="0" w:name="_Toc12429"/>
      <w:r>
        <w:rPr>
          <w:rFonts w:hint="eastAsia" w:ascii="宋体" w:hAnsi="宋体" w:eastAsia="宋体" w:cs="宋体"/>
          <w:b/>
          <w:bCs/>
          <w:sz w:val="36"/>
          <w:szCs w:val="36"/>
        </w:rPr>
        <w:t>本科毕业设计（论文）</w:t>
      </w:r>
      <w:bookmarkEnd w:id="0"/>
    </w:p>
    <w:p>
      <w:pPr>
        <w:bidi w:val="0"/>
        <w:rPr>
          <w:rFonts w:hint="eastAsia" w:ascii="宋体" w:hAnsi="宋体" w:eastAsia="宋体" w:cs="宋体"/>
          <w:sz w:val="36"/>
          <w:szCs w:val="36"/>
        </w:rPr>
      </w:pPr>
      <w:r>
        <w:rPr>
          <w:rFonts w:hint="eastAsia" w:ascii="宋体" w:hAnsi="宋体" w:eastAsia="宋体" w:cs="宋体"/>
          <w:sz w:val="36"/>
          <w:szCs w:val="36"/>
        </w:rPr>
        <w:t xml:space="preserve"> </w:t>
      </w:r>
    </w:p>
    <w:p>
      <w:pPr>
        <w:bidi w:val="0"/>
        <w:rPr>
          <w:rFonts w:hint="eastAsia" w:ascii="宋体" w:hAnsi="宋体" w:eastAsia="宋体" w:cs="宋体"/>
          <w:sz w:val="36"/>
          <w:szCs w:val="36"/>
        </w:rPr>
      </w:pPr>
    </w:p>
    <w:p>
      <w:pPr>
        <w:bidi w:val="0"/>
        <w:ind w:left="840" w:leftChars="0" w:firstLine="420" w:firstLineChars="0"/>
        <w:rPr>
          <w:rFonts w:hint="eastAsia" w:ascii="宋体" w:hAnsi="宋体" w:eastAsia="宋体" w:cs="宋体"/>
          <w:sz w:val="36"/>
          <w:szCs w:val="36"/>
          <w:u w:val="single"/>
          <w:lang w:val="en-US" w:eastAsia="zh-CN"/>
        </w:rPr>
      </w:pPr>
      <w:r>
        <w:rPr>
          <w:rFonts w:hint="eastAsia" w:ascii="宋体" w:hAnsi="宋体" w:eastAsia="宋体" w:cs="宋体"/>
          <w:b/>
          <w:bCs/>
          <w:sz w:val="36"/>
          <w:szCs w:val="36"/>
          <w:u w:val="none"/>
        </w:rPr>
        <w:t>题    目：</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微服务项目设计与实现   </w:t>
      </w:r>
    </w:p>
    <w:p>
      <w:pPr>
        <w:bidi w:val="0"/>
        <w:ind w:left="840" w:leftChars="0" w:firstLine="420" w:firstLineChars="0"/>
        <w:rPr>
          <w:rFonts w:hint="eastAsia" w:ascii="宋体" w:hAnsi="宋体" w:eastAsia="宋体" w:cs="宋体"/>
          <w:sz w:val="36"/>
          <w:szCs w:val="36"/>
          <w:u w:val="single"/>
          <w:lang w:val="en-US" w:eastAsia="zh-CN"/>
        </w:rPr>
      </w:pPr>
      <w:r>
        <w:rPr>
          <w:rFonts w:hint="eastAsia" w:ascii="宋体" w:hAnsi="宋体" w:eastAsia="宋体" w:cs="宋体"/>
          <w:b/>
          <w:bCs/>
          <w:sz w:val="36"/>
          <w:szCs w:val="36"/>
          <w:u w:val="none"/>
        </w:rPr>
        <w:t>学生姓名：</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黄志鹏          </w:t>
      </w:r>
    </w:p>
    <w:p>
      <w:pPr>
        <w:bidi w:val="0"/>
        <w:ind w:left="840" w:leftChars="0" w:firstLine="420" w:firstLineChars="0"/>
        <w:rPr>
          <w:rFonts w:hint="eastAsia" w:ascii="宋体" w:hAnsi="宋体" w:eastAsia="宋体" w:cs="宋体"/>
          <w:sz w:val="36"/>
          <w:szCs w:val="36"/>
          <w:u w:val="single"/>
          <w:lang w:val="en-US" w:eastAsia="zh-CN"/>
        </w:rPr>
      </w:pPr>
      <w:r>
        <w:rPr>
          <w:rFonts w:hint="eastAsia" w:ascii="宋体" w:hAnsi="宋体" w:eastAsia="宋体" w:cs="宋体"/>
          <w:b/>
          <w:bCs/>
          <w:sz w:val="36"/>
          <w:szCs w:val="36"/>
          <w:u w:val="none"/>
        </w:rPr>
        <w:t>学    院：</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w:t>
      </w:r>
      <w:r>
        <w:rPr>
          <w:rFonts w:hint="eastAsia" w:ascii="宋体" w:hAnsi="宋体" w:eastAsia="宋体" w:cs="宋体"/>
          <w:sz w:val="36"/>
          <w:szCs w:val="36"/>
          <w:u w:val="single"/>
        </w:rPr>
        <w:t>计算机学院</w:t>
      </w:r>
      <w:r>
        <w:rPr>
          <w:rFonts w:hint="eastAsia" w:ascii="宋体" w:hAnsi="宋体" w:eastAsia="宋体" w:cs="宋体"/>
          <w:sz w:val="36"/>
          <w:szCs w:val="36"/>
          <w:u w:val="single"/>
          <w:lang w:val="en-US" w:eastAsia="zh-CN"/>
        </w:rPr>
        <w:t xml:space="preserve">        </w:t>
      </w:r>
    </w:p>
    <w:p>
      <w:pPr>
        <w:bidi w:val="0"/>
        <w:ind w:left="840" w:leftChars="0" w:firstLine="420" w:firstLineChars="0"/>
        <w:rPr>
          <w:rFonts w:hint="eastAsia" w:ascii="宋体" w:hAnsi="宋体" w:eastAsia="宋体" w:cs="宋体"/>
          <w:sz w:val="36"/>
          <w:szCs w:val="36"/>
          <w:u w:val="single"/>
          <w:lang w:val="en-US" w:eastAsia="zh-CN"/>
        </w:rPr>
      </w:pPr>
      <w:r>
        <w:rPr>
          <w:rFonts w:hint="eastAsia" w:ascii="宋体" w:hAnsi="宋体" w:eastAsia="宋体" w:cs="宋体"/>
          <w:b/>
          <w:bCs/>
          <w:sz w:val="36"/>
          <w:szCs w:val="36"/>
          <w:u w:val="none"/>
        </w:rPr>
        <w:t>专    业：</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w:t>
      </w:r>
      <w:r>
        <w:rPr>
          <w:rFonts w:hint="eastAsia" w:ascii="宋体" w:hAnsi="宋体" w:eastAsia="宋体" w:cs="宋体"/>
          <w:sz w:val="36"/>
          <w:szCs w:val="36"/>
          <w:u w:val="single"/>
        </w:rPr>
        <w:t xml:space="preserve"> 软件工程</w:t>
      </w:r>
      <w:r>
        <w:rPr>
          <w:rFonts w:hint="eastAsia" w:ascii="宋体" w:hAnsi="宋体" w:eastAsia="宋体" w:cs="宋体"/>
          <w:sz w:val="36"/>
          <w:szCs w:val="36"/>
          <w:u w:val="single"/>
          <w:lang w:val="en-US" w:eastAsia="zh-CN"/>
        </w:rPr>
        <w:t xml:space="preserve">        </w:t>
      </w:r>
    </w:p>
    <w:p>
      <w:pPr>
        <w:bidi w:val="0"/>
        <w:ind w:left="840" w:leftChars="0" w:firstLine="420" w:firstLineChars="0"/>
        <w:outlineLvl w:val="9"/>
        <w:rPr>
          <w:rFonts w:hint="eastAsia" w:ascii="宋体" w:hAnsi="宋体" w:eastAsia="宋体" w:cs="宋体"/>
          <w:sz w:val="36"/>
          <w:szCs w:val="36"/>
          <w:u w:val="single"/>
          <w:lang w:val="en-US" w:eastAsia="zh-CN"/>
        </w:rPr>
      </w:pPr>
      <w:bookmarkStart w:id="1" w:name="_Toc20597"/>
      <w:r>
        <w:rPr>
          <w:rFonts w:hint="eastAsia" w:ascii="宋体" w:hAnsi="宋体" w:eastAsia="宋体" w:cs="宋体"/>
          <w:b/>
          <w:bCs/>
          <w:sz w:val="36"/>
          <w:szCs w:val="36"/>
          <w:u w:val="none"/>
        </w:rPr>
        <w:t>学    号：</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2019120310511</w:t>
      </w:r>
      <w:bookmarkEnd w:id="1"/>
      <w:r>
        <w:rPr>
          <w:rFonts w:hint="eastAsia" w:ascii="宋体" w:hAnsi="宋体" w:eastAsia="宋体" w:cs="宋体"/>
          <w:sz w:val="36"/>
          <w:szCs w:val="36"/>
          <w:u w:val="single"/>
          <w:lang w:val="en-US" w:eastAsia="zh-CN"/>
        </w:rPr>
        <w:t xml:space="preserve">      </w:t>
      </w:r>
    </w:p>
    <w:p>
      <w:pPr>
        <w:bidi w:val="0"/>
        <w:ind w:left="840" w:leftChars="0" w:firstLine="420" w:firstLineChars="0"/>
        <w:rPr>
          <w:rFonts w:hint="eastAsia" w:ascii="宋体" w:hAnsi="宋体" w:eastAsia="宋体" w:cs="宋体"/>
          <w:sz w:val="36"/>
          <w:szCs w:val="36"/>
          <w:u w:val="single"/>
          <w:lang w:val="en-US" w:eastAsia="zh-CN"/>
        </w:rPr>
      </w:pPr>
      <w:r>
        <w:rPr>
          <w:rFonts w:hint="eastAsia" w:ascii="宋体" w:hAnsi="宋体" w:eastAsia="宋体" w:cs="宋体"/>
          <w:b/>
          <w:bCs/>
          <w:sz w:val="36"/>
          <w:szCs w:val="36"/>
          <w:u w:val="none"/>
        </w:rPr>
        <w:t>班    级：</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w:t>
      </w:r>
      <w:r>
        <w:rPr>
          <w:rFonts w:hint="eastAsia" w:ascii="宋体" w:hAnsi="宋体" w:eastAsia="宋体" w:cs="宋体"/>
          <w:sz w:val="36"/>
          <w:szCs w:val="36"/>
          <w:u w:val="single"/>
        </w:rPr>
        <w:t>软件工程</w:t>
      </w:r>
      <w:r>
        <w:rPr>
          <w:rFonts w:hint="eastAsia" w:ascii="宋体" w:hAnsi="宋体" w:eastAsia="宋体" w:cs="宋体"/>
          <w:sz w:val="36"/>
          <w:szCs w:val="36"/>
          <w:u w:val="single"/>
          <w:lang w:val="en-US" w:eastAsia="zh-CN"/>
        </w:rPr>
        <w:t>5</w:t>
      </w:r>
      <w:r>
        <w:rPr>
          <w:rFonts w:hint="eastAsia" w:ascii="宋体" w:hAnsi="宋体" w:eastAsia="宋体" w:cs="宋体"/>
          <w:sz w:val="36"/>
          <w:szCs w:val="36"/>
          <w:u w:val="single"/>
        </w:rPr>
        <w:t>班</w:t>
      </w:r>
      <w:r>
        <w:rPr>
          <w:rFonts w:hint="eastAsia" w:ascii="宋体" w:hAnsi="宋体" w:eastAsia="宋体" w:cs="宋体"/>
          <w:sz w:val="36"/>
          <w:szCs w:val="36"/>
          <w:u w:val="single"/>
          <w:lang w:val="en-US" w:eastAsia="zh-CN"/>
        </w:rPr>
        <w:t xml:space="preserve">       </w:t>
      </w:r>
    </w:p>
    <w:p>
      <w:pPr>
        <w:bidi w:val="0"/>
        <w:ind w:left="840" w:leftChars="0" w:firstLine="420" w:firstLineChars="0"/>
        <w:rPr>
          <w:rFonts w:hint="eastAsia" w:ascii="宋体" w:hAnsi="宋体" w:eastAsia="宋体" w:cs="宋体"/>
          <w:sz w:val="36"/>
          <w:szCs w:val="36"/>
          <w:u w:val="single"/>
          <w:lang w:val="en-US" w:eastAsia="zh-CN"/>
        </w:rPr>
      </w:pPr>
      <w:r>
        <w:rPr>
          <w:rFonts w:hint="eastAsia" w:ascii="宋体" w:hAnsi="宋体" w:eastAsia="宋体" w:cs="宋体"/>
          <w:b/>
          <w:bCs/>
          <w:sz w:val="36"/>
          <w:szCs w:val="36"/>
          <w:u w:val="none"/>
        </w:rPr>
        <w:t>指导教师：</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王乌云  </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w:t>
      </w:r>
    </w:p>
    <w:p>
      <w:pPr>
        <w:bidi w:val="0"/>
        <w:ind w:left="840" w:leftChars="0" w:firstLine="420" w:firstLineChars="0"/>
        <w:rPr>
          <w:rFonts w:hint="eastAsia" w:ascii="宋体" w:hAnsi="宋体" w:eastAsia="宋体" w:cs="宋体"/>
          <w:sz w:val="36"/>
          <w:szCs w:val="36"/>
          <w:u w:val="single"/>
          <w:lang w:val="en-US" w:eastAsia="zh-CN"/>
        </w:rPr>
      </w:pPr>
      <w:r>
        <w:rPr>
          <w:rFonts w:hint="eastAsia" w:ascii="宋体" w:hAnsi="宋体" w:eastAsia="宋体" w:cs="宋体"/>
          <w:b/>
          <w:bCs/>
          <w:sz w:val="36"/>
          <w:szCs w:val="36"/>
          <w:u w:val="none"/>
        </w:rPr>
        <w:t>提交日期：</w:t>
      </w:r>
      <w:r>
        <w:rPr>
          <w:rFonts w:hint="eastAsia" w:ascii="宋体" w:hAnsi="宋体" w:eastAsia="宋体" w:cs="宋体"/>
          <w:sz w:val="36"/>
          <w:szCs w:val="36"/>
          <w:u w:val="single"/>
        </w:rPr>
        <w:t xml:space="preserve">   </w:t>
      </w:r>
      <w:r>
        <w:rPr>
          <w:rFonts w:hint="eastAsia" w:ascii="宋体" w:hAnsi="宋体" w:eastAsia="宋体" w:cs="宋体"/>
          <w:sz w:val="36"/>
          <w:szCs w:val="36"/>
          <w:u w:val="single"/>
          <w:lang w:val="en-US" w:eastAsia="zh-CN"/>
        </w:rPr>
        <w:t xml:space="preserve">   yyyy</w:t>
      </w:r>
      <w:r>
        <w:rPr>
          <w:rFonts w:hint="eastAsia" w:ascii="宋体" w:hAnsi="宋体" w:eastAsia="宋体" w:cs="宋体"/>
          <w:sz w:val="36"/>
          <w:szCs w:val="36"/>
          <w:u w:val="single"/>
        </w:rPr>
        <w:t xml:space="preserve">年 </w:t>
      </w:r>
      <w:r>
        <w:rPr>
          <w:rFonts w:hint="eastAsia" w:ascii="宋体" w:hAnsi="宋体" w:eastAsia="宋体" w:cs="宋体"/>
          <w:sz w:val="36"/>
          <w:szCs w:val="36"/>
          <w:u w:val="single"/>
          <w:lang w:val="en-US" w:eastAsia="zh-CN"/>
        </w:rPr>
        <w:t>mm</w:t>
      </w:r>
      <w:r>
        <w:rPr>
          <w:rFonts w:hint="eastAsia" w:ascii="宋体" w:hAnsi="宋体" w:eastAsia="宋体" w:cs="宋体"/>
          <w:sz w:val="36"/>
          <w:szCs w:val="36"/>
          <w:u w:val="single"/>
        </w:rPr>
        <w:t>月</w:t>
      </w:r>
      <w:r>
        <w:rPr>
          <w:rFonts w:hint="eastAsia" w:ascii="宋体" w:hAnsi="宋体" w:eastAsia="宋体" w:cs="宋体"/>
          <w:sz w:val="36"/>
          <w:szCs w:val="36"/>
          <w:u w:val="single"/>
          <w:lang w:val="en-US" w:eastAsia="zh-CN"/>
        </w:rPr>
        <w:t>dd</w:t>
      </w:r>
      <w:r>
        <w:rPr>
          <w:rFonts w:hint="eastAsia" w:ascii="宋体" w:hAnsi="宋体" w:eastAsia="宋体" w:cs="宋体"/>
          <w:sz w:val="36"/>
          <w:szCs w:val="36"/>
          <w:u w:val="single"/>
        </w:rPr>
        <w:t>日</w:t>
      </w:r>
      <w:r>
        <w:rPr>
          <w:rFonts w:hint="eastAsia" w:ascii="宋体" w:hAnsi="宋体" w:eastAsia="宋体" w:cs="宋体"/>
          <w:sz w:val="36"/>
          <w:szCs w:val="36"/>
          <w:u w:val="single"/>
          <w:lang w:val="en-US" w:eastAsia="zh-CN"/>
        </w:rPr>
        <w:t xml:space="preserve">   </w:t>
      </w:r>
    </w:p>
    <w:p>
      <w:pPr>
        <w:bidi w:val="0"/>
        <w:rPr>
          <w:rFonts w:hint="eastAsia" w:ascii="宋体" w:hAnsi="宋体" w:eastAsia="宋体" w:cs="宋体"/>
          <w:sz w:val="36"/>
          <w:szCs w:val="36"/>
        </w:rPr>
      </w:pPr>
    </w:p>
    <w:p>
      <w:pPr>
        <w:bidi w:val="0"/>
        <w:rPr>
          <w:rFonts w:hint="eastAsia" w:ascii="宋体" w:hAnsi="宋体" w:eastAsia="宋体" w:cs="宋体"/>
          <w:sz w:val="36"/>
          <w:szCs w:val="36"/>
        </w:rPr>
      </w:pPr>
    </w:p>
    <w:p>
      <w:pPr>
        <w:bidi w:val="0"/>
        <w:rPr>
          <w:rFonts w:hint="eastAsia" w:ascii="宋体" w:hAnsi="宋体" w:eastAsia="宋体" w:cs="宋体"/>
          <w:sz w:val="36"/>
          <w:szCs w:val="36"/>
        </w:rPr>
      </w:pPr>
    </w:p>
    <w:p>
      <w:pPr>
        <w:bidi w:val="0"/>
        <w:rPr>
          <w:rFonts w:hint="eastAsia" w:ascii="宋体" w:hAnsi="宋体" w:eastAsia="宋体" w:cs="宋体"/>
          <w:sz w:val="36"/>
          <w:szCs w:val="36"/>
        </w:rPr>
      </w:pPr>
    </w:p>
    <w:p>
      <w:pPr>
        <w:wordWrap w:val="0"/>
        <w:snapToGrid w:val="0"/>
        <w:spacing w:line="240" w:lineRule="auto"/>
        <w:ind w:firstLine="602"/>
        <w:rPr>
          <w:rFonts w:hint="eastAsia" w:ascii="宋体" w:hAnsi="宋体" w:eastAsia="宋体" w:cs="宋体"/>
          <w:b/>
          <w:sz w:val="36"/>
          <w:szCs w:val="36"/>
        </w:rPr>
      </w:pPr>
    </w:p>
    <w:p>
      <w:pPr>
        <w:pStyle w:val="22"/>
        <w:jc w:val="center"/>
        <w:rPr>
          <w:rFonts w:hint="eastAsia" w:ascii="宋体" w:hAnsi="宋体" w:eastAsia="宋体" w:cs="宋体"/>
          <w:color w:val="000000"/>
          <w:sz w:val="36"/>
          <w:szCs w:val="36"/>
        </w:rPr>
      </w:pPr>
      <w:r>
        <w:rPr>
          <w:rFonts w:hint="eastAsia" w:ascii="宋体" w:hAnsi="宋体" w:eastAsia="宋体" w:cs="宋体"/>
          <w:b/>
          <w:sz w:val="36"/>
          <w:szCs w:val="36"/>
        </w:rPr>
        <w:t>年    月  日</w:t>
      </w:r>
    </w:p>
    <w:p>
      <w:pPr>
        <w:wordWrap w:val="0"/>
        <w:snapToGrid w:val="0"/>
        <w:spacing w:line="240" w:lineRule="auto"/>
        <w:rPr>
          <w:sz w:val="20"/>
        </w:rPr>
        <w:sectPr>
          <w:headerReference r:id="rId5" w:type="first"/>
          <w:footerReference r:id="rId8" w:type="first"/>
          <w:headerReference r:id="rId3" w:type="default"/>
          <w:footerReference r:id="rId6" w:type="default"/>
          <w:headerReference r:id="rId4" w:type="even"/>
          <w:footerReference r:id="rId7" w:type="even"/>
          <w:endnotePr>
            <w:numFmt w:val="decimal"/>
          </w:endnotePr>
          <w:pgSz w:w="11906" w:h="16838"/>
          <w:pgMar w:top="1440" w:right="1701" w:bottom="1440" w:left="1701" w:header="851" w:footer="992" w:gutter="0"/>
          <w:pgBorders>
            <w:top w:val="none" w:sz="0" w:space="0"/>
            <w:left w:val="none" w:sz="0" w:space="0"/>
            <w:bottom w:val="none" w:sz="0" w:space="0"/>
            <w:right w:val="none" w:sz="0" w:space="0"/>
          </w:pgBorders>
          <w:pgNumType w:fmt="decimal"/>
          <w:cols w:space="0" w:num="1"/>
          <w:docGrid w:type="lines" w:linePitch="312" w:charSpace="0"/>
        </w:sectPr>
      </w:pPr>
    </w:p>
    <w:p>
      <w:pPr>
        <w:pStyle w:val="22"/>
        <w:ind w:firstLine="480"/>
        <w:jc w:val="right"/>
        <w:rPr>
          <w:rFonts w:ascii="宋体" w:hAnsi="宋体"/>
          <w:bCs/>
        </w:rPr>
      </w:pPr>
      <w:r>
        <w:drawing>
          <wp:anchor distT="0" distB="0" distL="114300" distR="114300" simplePos="0" relativeHeight="251660288" behindDoc="0" locked="0" layoutInCell="1" allowOverlap="1">
            <wp:simplePos x="0" y="0"/>
            <wp:positionH relativeFrom="column">
              <wp:posOffset>3035300</wp:posOffset>
            </wp:positionH>
            <wp:positionV relativeFrom="paragraph">
              <wp:posOffset>-139700</wp:posOffset>
            </wp:positionV>
            <wp:extent cx="2257425" cy="427990"/>
            <wp:effectExtent l="0" t="0" r="3175" b="3810"/>
            <wp:wrapSquare wrapText="bothSides"/>
            <wp:docPr id="23" name="图片 3"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wps1"/>
                    <pic:cNvPicPr>
                      <a:picLocks noChangeAspect="1"/>
                    </pic:cNvPicPr>
                  </pic:nvPicPr>
                  <pic:blipFill>
                    <a:blip r:embed="rId10"/>
                    <a:stretch>
                      <a:fillRect/>
                    </a:stretch>
                  </pic:blipFill>
                  <pic:spPr>
                    <a:xfrm>
                      <a:off x="0" y="0"/>
                      <a:ext cx="2257425" cy="427990"/>
                    </a:xfrm>
                    <a:prstGeom prst="rect">
                      <a:avLst/>
                    </a:prstGeom>
                    <a:noFill/>
                    <a:ln>
                      <a:noFill/>
                    </a:ln>
                  </pic:spPr>
                </pic:pic>
              </a:graphicData>
            </a:graphic>
          </wp:anchor>
        </w:drawing>
      </w:r>
      <w:r>
        <w:rPr>
          <w:rFonts w:hint="eastAsia" w:ascii="仿宋" w:hAnsi="仿宋" w:eastAsia="仿宋"/>
          <w:color w:val="000000"/>
          <w:szCs w:val="21"/>
        </w:rPr>
        <w:t xml:space="preserve"> </w:t>
      </w:r>
    </w:p>
    <w:p>
      <w:pPr>
        <w:bidi w:val="0"/>
      </w:pPr>
    </w:p>
    <w:p>
      <w:pPr>
        <w:bidi w:val="0"/>
        <w:jc w:val="center"/>
        <w:rPr>
          <w:rFonts w:hint="eastAsia" w:ascii="黑体" w:hAnsi="黑体" w:eastAsia="黑体" w:cs="黑体"/>
          <w:sz w:val="44"/>
          <w:szCs w:val="44"/>
        </w:rPr>
      </w:pPr>
      <w:r>
        <w:rPr>
          <w:rFonts w:hint="eastAsia" w:ascii="黑体" w:hAnsi="黑体" w:eastAsia="黑体" w:cs="黑体"/>
          <w:sz w:val="44"/>
          <w:szCs w:val="44"/>
        </w:rPr>
        <w:t>本科毕业设计（论文）诚信声明</w:t>
      </w:r>
    </w:p>
    <w:p>
      <w:pPr>
        <w:spacing w:line="360" w:lineRule="auto"/>
        <w:ind w:right="-334" w:firstLine="420" w:firstLineChars="150"/>
        <w:rPr>
          <w:rFonts w:ascii="仿宋" w:hAnsi="仿宋" w:eastAsia="仿宋"/>
          <w:color w:val="000000"/>
          <w:sz w:val="28"/>
          <w:szCs w:val="28"/>
        </w:rPr>
      </w:pPr>
    </w:p>
    <w:p>
      <w:pPr>
        <w:spacing w:line="360" w:lineRule="auto"/>
        <w:ind w:right="-334" w:firstLine="560"/>
        <w:rPr>
          <w:color w:val="000000"/>
          <w:sz w:val="28"/>
          <w:szCs w:val="28"/>
        </w:rPr>
      </w:pPr>
      <w:r>
        <w:rPr>
          <w:rFonts w:hint="eastAsia"/>
          <w:color w:val="000000"/>
          <w:sz w:val="28"/>
          <w:szCs w:val="28"/>
        </w:rPr>
        <w:t>本人郑重声明:所呈交的本科毕业设计（论文）,是本人在指导老师的指导下，独立进行研究工作所取得的成果，成果不存在知识产权争议，除文中已经注明引用的内容外，本设计（论文）不含任何其他个人或集体已经发表或撰写过的作品成果。对本文的研究做出重要贡献的个人和集体均已在文中以明确方式标明。本人完全意识到本声明的法律结果由本人承担。</w:t>
      </w:r>
    </w:p>
    <w:p>
      <w:pPr>
        <w:spacing w:line="288" w:lineRule="auto"/>
        <w:ind w:firstLine="560"/>
        <w:rPr>
          <w:color w:val="000000"/>
          <w:sz w:val="28"/>
          <w:szCs w:val="28"/>
        </w:rPr>
      </w:pPr>
    </w:p>
    <w:p>
      <w:pPr>
        <w:spacing w:line="288" w:lineRule="auto"/>
        <w:ind w:firstLine="560"/>
        <w:rPr>
          <w:color w:val="000000"/>
          <w:sz w:val="28"/>
          <w:szCs w:val="28"/>
        </w:rPr>
      </w:pPr>
    </w:p>
    <w:p>
      <w:pPr>
        <w:spacing w:line="288" w:lineRule="auto"/>
        <w:ind w:firstLine="560"/>
        <w:rPr>
          <w:color w:val="000000"/>
          <w:sz w:val="28"/>
          <w:szCs w:val="28"/>
        </w:rPr>
      </w:pPr>
    </w:p>
    <w:p>
      <w:pPr>
        <w:spacing w:line="288" w:lineRule="auto"/>
        <w:jc w:val="left"/>
        <w:rPr>
          <w:color w:val="000000"/>
          <w:sz w:val="28"/>
          <w:szCs w:val="28"/>
        </w:rPr>
      </w:pPr>
      <w:r>
        <w:rPr>
          <w:rFonts w:hint="eastAsia"/>
          <w:color w:val="000000"/>
          <w:sz w:val="28"/>
          <w:szCs w:val="28"/>
        </w:rPr>
        <w:t xml:space="preserve">学生签名：               </w:t>
      </w:r>
      <w:r>
        <w:rPr>
          <w:rFonts w:hint="eastAsia"/>
          <w:color w:val="000000"/>
          <w:sz w:val="28"/>
          <w:szCs w:val="28"/>
          <w:lang w:val="en-US" w:eastAsia="zh-CN"/>
        </w:rPr>
        <w:tab/>
      </w:r>
      <w:r>
        <w:rPr>
          <w:rFonts w:hint="eastAsia"/>
          <w:color w:val="000000"/>
          <w:sz w:val="28"/>
          <w:szCs w:val="28"/>
          <w:lang w:val="en-US" w:eastAsia="zh-CN"/>
        </w:rPr>
        <w:tab/>
      </w:r>
      <w:r>
        <w:rPr>
          <w:rFonts w:hint="eastAsia"/>
          <w:color w:val="000000"/>
          <w:sz w:val="28"/>
          <w:szCs w:val="28"/>
          <w:lang w:val="en-US" w:eastAsia="zh-CN"/>
        </w:rPr>
        <w:tab/>
      </w:r>
      <w:r>
        <w:rPr>
          <w:rFonts w:hint="eastAsia"/>
          <w:color w:val="000000"/>
          <w:sz w:val="28"/>
          <w:szCs w:val="28"/>
          <w:lang w:val="en-US" w:eastAsia="zh-CN"/>
        </w:rPr>
        <w:tab/>
      </w:r>
      <w:r>
        <w:rPr>
          <w:rFonts w:hint="eastAsia"/>
          <w:color w:val="000000"/>
          <w:sz w:val="28"/>
          <w:szCs w:val="28"/>
        </w:rPr>
        <w:t>时间：</w:t>
      </w:r>
      <w:r>
        <w:rPr>
          <w:rFonts w:hint="eastAsia"/>
          <w:color w:val="000000"/>
          <w:sz w:val="28"/>
          <w:szCs w:val="28"/>
          <w:lang w:val="en-US" w:eastAsia="zh-CN"/>
        </w:rPr>
        <w:tab/>
      </w:r>
      <w:r>
        <w:rPr>
          <w:rFonts w:hint="eastAsia"/>
          <w:color w:val="000000"/>
          <w:sz w:val="28"/>
          <w:szCs w:val="28"/>
        </w:rPr>
        <w:t>年</w:t>
      </w:r>
      <w:r>
        <w:rPr>
          <w:rFonts w:hint="eastAsia"/>
          <w:color w:val="000000"/>
          <w:sz w:val="28"/>
          <w:szCs w:val="28"/>
          <w:lang w:val="en-US" w:eastAsia="zh-CN"/>
        </w:rPr>
        <w:tab/>
      </w:r>
      <w:r>
        <w:rPr>
          <w:rFonts w:hint="eastAsia"/>
          <w:color w:val="000000"/>
          <w:sz w:val="28"/>
          <w:szCs w:val="28"/>
          <w:lang w:val="en-US" w:eastAsia="zh-CN"/>
        </w:rPr>
        <w:tab/>
      </w:r>
      <w:r>
        <w:rPr>
          <w:rFonts w:hint="eastAsia"/>
          <w:color w:val="000000"/>
          <w:sz w:val="28"/>
          <w:szCs w:val="28"/>
        </w:rPr>
        <w:t>月</w:t>
      </w:r>
      <w:r>
        <w:rPr>
          <w:rFonts w:hint="eastAsia"/>
          <w:color w:val="000000"/>
          <w:sz w:val="28"/>
          <w:szCs w:val="28"/>
          <w:lang w:val="en-US" w:eastAsia="zh-CN"/>
        </w:rPr>
        <w:tab/>
      </w:r>
      <w:r>
        <w:rPr>
          <w:rFonts w:hint="eastAsia"/>
          <w:color w:val="000000"/>
          <w:sz w:val="28"/>
          <w:szCs w:val="28"/>
          <w:lang w:val="en-US" w:eastAsia="zh-CN"/>
        </w:rPr>
        <w:tab/>
      </w:r>
      <w:r>
        <w:rPr>
          <w:rFonts w:hint="eastAsia"/>
          <w:color w:val="000000"/>
          <w:sz w:val="28"/>
          <w:szCs w:val="28"/>
        </w:rPr>
        <w:t>日</w:t>
      </w:r>
    </w:p>
    <w:p>
      <w:pPr>
        <w:spacing w:after="0" w:line="288" w:lineRule="auto"/>
        <w:ind w:firstLine="560"/>
        <w:rPr>
          <w:color w:val="000000"/>
          <w:sz w:val="28"/>
          <w:szCs w:val="28"/>
        </w:rPr>
      </w:pPr>
    </w:p>
    <w:p>
      <w:pPr>
        <w:spacing w:after="0" w:line="288" w:lineRule="auto"/>
        <w:ind w:firstLine="560"/>
        <w:rPr>
          <w:color w:val="000000"/>
          <w:sz w:val="28"/>
          <w:szCs w:val="28"/>
        </w:rPr>
      </w:pPr>
    </w:p>
    <w:p>
      <w:pPr>
        <w:spacing w:after="0" w:line="288" w:lineRule="auto"/>
        <w:ind w:firstLine="560"/>
        <w:rPr>
          <w:color w:val="000000"/>
          <w:sz w:val="28"/>
          <w:szCs w:val="28"/>
        </w:rPr>
      </w:pPr>
    </w:p>
    <w:p>
      <w:pPr>
        <w:spacing w:after="0" w:line="288" w:lineRule="auto"/>
        <w:ind w:firstLine="560"/>
        <w:rPr>
          <w:color w:val="000000"/>
          <w:sz w:val="28"/>
          <w:szCs w:val="28"/>
        </w:rPr>
      </w:pPr>
    </w:p>
    <w:p>
      <w:pPr>
        <w:spacing w:after="0" w:line="288" w:lineRule="auto"/>
        <w:ind w:firstLine="560"/>
        <w:rPr>
          <w:color w:val="000000"/>
          <w:sz w:val="28"/>
          <w:szCs w:val="28"/>
        </w:rPr>
      </w:pPr>
    </w:p>
    <w:p>
      <w:pPr>
        <w:spacing w:after="0" w:line="288" w:lineRule="auto"/>
        <w:ind w:firstLine="560"/>
        <w:rPr>
          <w:color w:val="000000"/>
          <w:sz w:val="28"/>
          <w:szCs w:val="28"/>
        </w:rPr>
      </w:pPr>
    </w:p>
    <w:p>
      <w:pPr>
        <w:spacing w:after="0" w:line="288" w:lineRule="auto"/>
        <w:ind w:firstLine="560"/>
        <w:rPr>
          <w:color w:val="000000"/>
          <w:sz w:val="28"/>
          <w:szCs w:val="28"/>
        </w:rPr>
      </w:pPr>
    </w:p>
    <w:p>
      <w:pPr>
        <w:spacing w:after="0" w:line="288" w:lineRule="auto"/>
        <w:ind w:firstLine="560"/>
        <w:rPr>
          <w:color w:val="000000"/>
          <w:sz w:val="28"/>
          <w:szCs w:val="28"/>
        </w:rPr>
      </w:pPr>
    </w:p>
    <w:p>
      <w:pPr>
        <w:spacing w:line="240" w:lineRule="auto"/>
        <w:jc w:val="both"/>
        <w:rPr>
          <w:rFonts w:ascii="仿宋" w:hAnsi="仿宋" w:eastAsia="仿宋"/>
          <w:color w:val="000000"/>
          <w:sz w:val="28"/>
          <w:szCs w:val="28"/>
        </w:rPr>
      </w:pPr>
    </w:p>
    <w:p>
      <w:pPr>
        <w:spacing w:line="240" w:lineRule="auto"/>
        <w:ind w:firstLine="480"/>
        <w:rPr>
          <w:rFonts w:ascii="仿宋" w:hAnsi="仿宋" w:eastAsia="仿宋"/>
          <w:color w:val="000000"/>
          <w:szCs w:val="21"/>
        </w:rPr>
      </w:pPr>
    </w:p>
    <w:p>
      <w:pPr>
        <w:spacing w:line="288" w:lineRule="auto"/>
        <w:ind w:firstLine="480"/>
        <w:jc w:val="right"/>
        <w:rPr>
          <w:rFonts w:ascii="仿宋" w:hAnsi="仿宋" w:eastAsia="仿宋"/>
          <w:color w:val="000000"/>
          <w:szCs w:val="21"/>
        </w:rPr>
      </w:pPr>
      <w:r>
        <w:rPr>
          <w:rFonts w:hint="eastAsia" w:ascii="仿宋" w:hAnsi="仿宋" w:eastAsia="仿宋"/>
          <w:color w:val="000000"/>
          <w:szCs w:val="21"/>
        </w:rPr>
        <w:t xml:space="preserve">  </w:t>
      </w:r>
      <w:r>
        <w:fldChar w:fldCharType="begin"/>
      </w:r>
      <w:r>
        <w:instrText xml:space="preserve"> INCLUDEPICTURE "C:\\Users\\Administrator\\AppData\\Local\\Temp\\ksohtml6108\\wps1.jpg" \* MERGEFORMATINET </w:instrText>
      </w:r>
      <w:r>
        <w:fldChar w:fldCharType="separate"/>
      </w:r>
      <w:r>
        <w:drawing>
          <wp:inline distT="0" distB="0" distL="114300" distR="114300">
            <wp:extent cx="2257425" cy="427990"/>
            <wp:effectExtent l="0" t="0" r="3175" b="3810"/>
            <wp:docPr id="19" name="图片 5"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wps1"/>
                    <pic:cNvPicPr>
                      <a:picLocks noChangeAspect="1"/>
                    </pic:cNvPicPr>
                  </pic:nvPicPr>
                  <pic:blipFill>
                    <a:blip r:embed="rId10"/>
                    <a:stretch>
                      <a:fillRect/>
                    </a:stretch>
                  </pic:blipFill>
                  <pic:spPr>
                    <a:xfrm>
                      <a:off x="0" y="0"/>
                      <a:ext cx="2257425" cy="427990"/>
                    </a:xfrm>
                    <a:prstGeom prst="rect">
                      <a:avLst/>
                    </a:prstGeom>
                    <a:noFill/>
                    <a:ln>
                      <a:noFill/>
                    </a:ln>
                  </pic:spPr>
                </pic:pic>
              </a:graphicData>
            </a:graphic>
          </wp:inline>
        </w:drawing>
      </w:r>
      <w:r>
        <w:fldChar w:fldCharType="end"/>
      </w:r>
    </w:p>
    <w:p>
      <w:pPr>
        <w:spacing w:line="288" w:lineRule="auto"/>
        <w:ind w:firstLine="560"/>
        <w:rPr>
          <w:rFonts w:ascii="仿宋" w:hAnsi="仿宋" w:eastAsia="仿宋"/>
          <w:color w:val="000000"/>
          <w:sz w:val="28"/>
          <w:szCs w:val="28"/>
        </w:rPr>
      </w:pPr>
    </w:p>
    <w:p>
      <w:pPr>
        <w:bidi w:val="0"/>
        <w:jc w:val="center"/>
        <w:rPr>
          <w:rFonts w:hint="eastAsia" w:ascii="黑体" w:hAnsi="黑体" w:eastAsia="黑体" w:cs="黑体"/>
          <w:sz w:val="44"/>
          <w:szCs w:val="44"/>
        </w:rPr>
      </w:pPr>
      <w:r>
        <w:rPr>
          <w:rFonts w:hint="eastAsia" w:ascii="黑体" w:hAnsi="黑体" w:eastAsia="黑体" w:cs="黑体"/>
          <w:sz w:val="44"/>
          <w:szCs w:val="44"/>
        </w:rPr>
        <w:t>关于毕业设计（论文）使用授权的说明</w:t>
      </w:r>
    </w:p>
    <w:p>
      <w:pPr>
        <w:spacing w:line="288" w:lineRule="auto"/>
        <w:ind w:firstLine="560"/>
        <w:rPr>
          <w:color w:val="000000"/>
          <w:sz w:val="28"/>
          <w:szCs w:val="28"/>
        </w:rPr>
      </w:pPr>
    </w:p>
    <w:p>
      <w:pPr>
        <w:spacing w:line="288" w:lineRule="auto"/>
        <w:ind w:firstLine="560"/>
        <w:outlineLvl w:val="9"/>
        <w:rPr>
          <w:color w:val="000000"/>
          <w:sz w:val="28"/>
          <w:szCs w:val="28"/>
        </w:rPr>
      </w:pPr>
      <w:r>
        <w:rPr>
          <w:rFonts w:hint="eastAsia"/>
          <w:color w:val="000000"/>
          <w:sz w:val="28"/>
          <w:szCs w:val="28"/>
        </w:rPr>
        <w:t>本人完全了解广东工商职业技术大学关于收集、保存、使用学位论文的规定，即:</w:t>
      </w:r>
    </w:p>
    <w:p>
      <w:pPr>
        <w:numPr>
          <w:ilvl w:val="0"/>
          <w:numId w:val="1"/>
        </w:numPr>
        <w:spacing w:line="288" w:lineRule="auto"/>
        <w:ind w:firstLine="560"/>
        <w:outlineLvl w:val="9"/>
        <w:rPr>
          <w:color w:val="000000"/>
          <w:sz w:val="28"/>
          <w:szCs w:val="28"/>
        </w:rPr>
      </w:pPr>
      <w:bookmarkStart w:id="2" w:name="_Toc21091"/>
      <w:r>
        <w:rPr>
          <w:rFonts w:hint="eastAsia"/>
          <w:color w:val="000000"/>
          <w:sz w:val="28"/>
          <w:szCs w:val="28"/>
        </w:rPr>
        <w:t>按照学校要求提交学位论文的印刷本和电子版本;</w:t>
      </w:r>
      <w:bookmarkEnd w:id="2"/>
    </w:p>
    <w:p>
      <w:pPr>
        <w:numPr>
          <w:ilvl w:val="0"/>
          <w:numId w:val="1"/>
        </w:numPr>
        <w:spacing w:line="288" w:lineRule="auto"/>
        <w:ind w:firstLine="560"/>
        <w:outlineLvl w:val="9"/>
        <w:rPr>
          <w:color w:val="000000"/>
          <w:sz w:val="28"/>
          <w:szCs w:val="28"/>
        </w:rPr>
      </w:pPr>
      <w:r>
        <w:rPr>
          <w:rFonts w:hint="eastAsia"/>
          <w:color w:val="000000"/>
          <w:sz w:val="28"/>
          <w:szCs w:val="28"/>
        </w:rPr>
        <w:t>学校有权保存学位论文的印刷本和电子版，并提供目录检索与阅览服务，在校园网上提供服务;</w:t>
      </w:r>
    </w:p>
    <w:p>
      <w:pPr>
        <w:numPr>
          <w:ilvl w:val="0"/>
          <w:numId w:val="1"/>
        </w:numPr>
        <w:spacing w:line="288" w:lineRule="auto"/>
        <w:ind w:firstLine="560"/>
        <w:outlineLvl w:val="9"/>
        <w:rPr>
          <w:color w:val="000000"/>
          <w:sz w:val="28"/>
          <w:szCs w:val="28"/>
        </w:rPr>
      </w:pPr>
      <w:r>
        <w:rPr>
          <w:rFonts w:hint="eastAsia"/>
          <w:color w:val="000000"/>
          <w:sz w:val="28"/>
          <w:szCs w:val="28"/>
        </w:rPr>
        <w:t>学校可以采用影印、缩印、数字化或其它复制手段保存论文;本人同意上述规定。</w:t>
      </w:r>
    </w:p>
    <w:p>
      <w:pPr>
        <w:spacing w:line="288" w:lineRule="auto"/>
        <w:ind w:firstLine="560"/>
        <w:rPr>
          <w:color w:val="000000"/>
          <w:sz w:val="28"/>
          <w:szCs w:val="28"/>
        </w:rPr>
      </w:pPr>
    </w:p>
    <w:p>
      <w:pPr>
        <w:spacing w:line="288" w:lineRule="auto"/>
        <w:ind w:firstLine="560"/>
        <w:rPr>
          <w:color w:val="000000"/>
          <w:sz w:val="28"/>
          <w:szCs w:val="28"/>
        </w:rPr>
      </w:pPr>
    </w:p>
    <w:p>
      <w:pPr>
        <w:spacing w:line="288" w:lineRule="auto"/>
        <w:jc w:val="left"/>
        <w:rPr>
          <w:color w:val="000000"/>
          <w:sz w:val="28"/>
          <w:szCs w:val="28"/>
        </w:rPr>
      </w:pPr>
      <w:r>
        <w:rPr>
          <w:rFonts w:hint="eastAsia"/>
          <w:color w:val="000000"/>
          <w:sz w:val="28"/>
          <w:szCs w:val="28"/>
        </w:rPr>
        <w:t xml:space="preserve">学生签名：               </w:t>
      </w:r>
      <w:r>
        <w:rPr>
          <w:rFonts w:hint="eastAsia"/>
          <w:color w:val="000000"/>
          <w:sz w:val="28"/>
          <w:szCs w:val="28"/>
          <w:lang w:val="en-US" w:eastAsia="zh-CN"/>
        </w:rPr>
        <w:tab/>
      </w:r>
      <w:r>
        <w:rPr>
          <w:rFonts w:hint="eastAsia"/>
          <w:color w:val="000000"/>
          <w:sz w:val="28"/>
          <w:szCs w:val="28"/>
          <w:lang w:val="en-US" w:eastAsia="zh-CN"/>
        </w:rPr>
        <w:tab/>
      </w:r>
      <w:r>
        <w:rPr>
          <w:rFonts w:hint="eastAsia"/>
          <w:color w:val="000000"/>
          <w:sz w:val="28"/>
          <w:szCs w:val="28"/>
          <w:lang w:val="en-US" w:eastAsia="zh-CN"/>
        </w:rPr>
        <w:tab/>
      </w:r>
      <w:r>
        <w:rPr>
          <w:rFonts w:hint="eastAsia"/>
          <w:color w:val="000000"/>
          <w:sz w:val="28"/>
          <w:szCs w:val="28"/>
          <w:lang w:val="en-US" w:eastAsia="zh-CN"/>
        </w:rPr>
        <w:tab/>
      </w:r>
      <w:r>
        <w:rPr>
          <w:rFonts w:hint="eastAsia"/>
          <w:color w:val="000000"/>
          <w:sz w:val="28"/>
          <w:szCs w:val="28"/>
        </w:rPr>
        <w:t>时间：</w:t>
      </w:r>
      <w:r>
        <w:rPr>
          <w:rFonts w:hint="eastAsia"/>
          <w:color w:val="000000"/>
          <w:sz w:val="28"/>
          <w:szCs w:val="28"/>
          <w:lang w:val="en-US" w:eastAsia="zh-CN"/>
        </w:rPr>
        <w:tab/>
      </w:r>
      <w:r>
        <w:rPr>
          <w:rFonts w:hint="eastAsia"/>
          <w:color w:val="000000"/>
          <w:sz w:val="28"/>
          <w:szCs w:val="28"/>
        </w:rPr>
        <w:t>年</w:t>
      </w:r>
      <w:r>
        <w:rPr>
          <w:rFonts w:hint="eastAsia"/>
          <w:color w:val="000000"/>
          <w:sz w:val="28"/>
          <w:szCs w:val="28"/>
          <w:lang w:val="en-US" w:eastAsia="zh-CN"/>
        </w:rPr>
        <w:tab/>
      </w:r>
      <w:r>
        <w:rPr>
          <w:rFonts w:hint="eastAsia"/>
          <w:color w:val="000000"/>
          <w:sz w:val="28"/>
          <w:szCs w:val="28"/>
          <w:lang w:val="en-US" w:eastAsia="zh-CN"/>
        </w:rPr>
        <w:tab/>
      </w:r>
      <w:r>
        <w:rPr>
          <w:rFonts w:hint="eastAsia"/>
          <w:color w:val="000000"/>
          <w:sz w:val="28"/>
          <w:szCs w:val="28"/>
        </w:rPr>
        <w:t>月</w:t>
      </w:r>
      <w:r>
        <w:rPr>
          <w:rFonts w:hint="eastAsia"/>
          <w:color w:val="000000"/>
          <w:sz w:val="28"/>
          <w:szCs w:val="28"/>
          <w:lang w:val="en-US" w:eastAsia="zh-CN"/>
        </w:rPr>
        <w:tab/>
      </w:r>
      <w:r>
        <w:rPr>
          <w:rFonts w:hint="eastAsia"/>
          <w:color w:val="000000"/>
          <w:sz w:val="28"/>
          <w:szCs w:val="28"/>
          <w:lang w:val="en-US" w:eastAsia="zh-CN"/>
        </w:rPr>
        <w:tab/>
      </w:r>
      <w:r>
        <w:rPr>
          <w:rFonts w:hint="eastAsia"/>
          <w:color w:val="000000"/>
          <w:sz w:val="28"/>
          <w:szCs w:val="28"/>
        </w:rPr>
        <w:t>日</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23"/>
        <w:outlineLvl w:val="0"/>
        <w:rPr>
          <w:rFonts w:hint="eastAsia"/>
        </w:rPr>
      </w:pPr>
      <w:bookmarkStart w:id="3" w:name="_Toc20041"/>
      <w:bookmarkStart w:id="4" w:name="_Toc9622"/>
      <w:r>
        <w:rPr>
          <w:rFonts w:hint="eastAsia"/>
        </w:rPr>
        <w:t xml:space="preserve">摘 </w:t>
      </w:r>
      <w:r>
        <w:t xml:space="preserve"> </w:t>
      </w:r>
      <w:r>
        <w:rPr>
          <w:rFonts w:hint="eastAsia"/>
        </w:rPr>
        <w:t>要</w:t>
      </w:r>
      <w:bookmarkEnd w:id="3"/>
      <w:bookmarkEnd w:id="4"/>
    </w:p>
    <w:p>
      <w:pPr>
        <w:pStyle w:val="14"/>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t>随着互联网技术的快速发展，微服务架构成为了现代软件开发中的热门话题。微服务架构通过将大型应用系统拆分成多个独立的、相互协作的服务模块，以实现系统的高可扩展性、高可维护性和高可用性等特点，因此在企业应用开发中得到了广泛的应用。然而，当前互联网领域中微服务架构还面临着诸多挑战和困难，例如如何进行服务拆分、服务治理、服务监控、服务安全等方面的问题，这些都需要得到深入研究和解决。</w:t>
      </w:r>
    </w:p>
    <w:p>
      <w:pPr>
        <w:pStyle w:val="14"/>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t>本文旨在通过对微服务项目的架构设计和实现进行研究，帮助开发人员更好地理解和掌握现代软件架构的设计理念和方法。本文通过采用项目实战、文献、书籍等方法，分析和探讨微服务架构的设计和实现，探索微服务架构在提高软件开发效率、系统性能、可维护性和可扩展性等方面的作用，从而实现对互联网企业的发展和竞争力提升。</w:t>
      </w:r>
    </w:p>
    <w:p>
      <w:pPr>
        <w:pStyle w:val="14"/>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t>本文主要涉及的研究内容包括：</w:t>
      </w:r>
      <w:r>
        <w:rPr>
          <w:rFonts w:hint="eastAsia" w:ascii="宋体" w:hAnsi="宋体" w:eastAsia="宋体" w:cs="宋体"/>
          <w:b w:val="0"/>
          <w:bCs w:val="0"/>
          <w:sz w:val="28"/>
          <w:szCs w:val="28"/>
          <w:lang w:val="en-US" w:eastAsia="zh-CN"/>
        </w:rPr>
        <w:t>微服务、</w:t>
      </w:r>
      <w:r>
        <w:rPr>
          <w:rFonts w:hint="eastAsia" w:ascii="宋体" w:hAnsi="宋体" w:cs="宋体"/>
          <w:b w:val="0"/>
          <w:bCs w:val="0"/>
          <w:sz w:val="28"/>
          <w:szCs w:val="28"/>
          <w:lang w:val="en-US" w:eastAsia="zh-CN"/>
        </w:rPr>
        <w:t>S</w:t>
      </w:r>
      <w:r>
        <w:rPr>
          <w:rFonts w:hint="eastAsia" w:ascii="宋体" w:hAnsi="宋体" w:eastAsia="宋体" w:cs="宋体"/>
          <w:b w:val="0"/>
          <w:bCs w:val="0"/>
          <w:sz w:val="28"/>
          <w:szCs w:val="28"/>
          <w:lang w:val="en-US" w:eastAsia="zh-CN"/>
        </w:rPr>
        <w:t>pring</w:t>
      </w:r>
      <w:r>
        <w:rPr>
          <w:rFonts w:hint="eastAsia" w:ascii="宋体" w:hAnsi="宋体" w:cs="宋体"/>
          <w:b w:val="0"/>
          <w:bCs w:val="0"/>
          <w:sz w:val="28"/>
          <w:szCs w:val="28"/>
          <w:lang w:val="en-US" w:eastAsia="zh-CN"/>
        </w:rPr>
        <w:t>C</w:t>
      </w:r>
      <w:r>
        <w:rPr>
          <w:rFonts w:hint="eastAsia" w:ascii="宋体" w:hAnsi="宋体" w:eastAsia="宋体" w:cs="宋体"/>
          <w:b w:val="0"/>
          <w:bCs w:val="0"/>
          <w:sz w:val="28"/>
          <w:szCs w:val="28"/>
          <w:lang w:val="en-US" w:eastAsia="zh-CN"/>
        </w:rPr>
        <w:t xml:space="preserve">loud </w:t>
      </w:r>
      <w:r>
        <w:rPr>
          <w:rFonts w:hint="eastAsia" w:ascii="宋体" w:hAnsi="宋体" w:cs="宋体"/>
          <w:b w:val="0"/>
          <w:bCs w:val="0"/>
          <w:sz w:val="28"/>
          <w:szCs w:val="28"/>
          <w:lang w:val="en-US" w:eastAsia="zh-CN"/>
        </w:rPr>
        <w:t>A</w:t>
      </w:r>
      <w:r>
        <w:rPr>
          <w:rFonts w:hint="eastAsia" w:ascii="宋体" w:hAnsi="宋体" w:eastAsia="宋体" w:cs="宋体"/>
          <w:b w:val="0"/>
          <w:bCs w:val="0"/>
          <w:sz w:val="28"/>
          <w:szCs w:val="28"/>
          <w:lang w:val="en-US" w:eastAsia="zh-CN"/>
        </w:rPr>
        <w:t>libaba组件、项目实战</w:t>
      </w:r>
      <w:r>
        <w:rPr>
          <w:rFonts w:hint="eastAsia" w:ascii="宋体" w:hAnsi="宋体" w:eastAsia="宋体" w:cs="宋体"/>
          <w:b w:val="0"/>
          <w:bCs w:val="0"/>
          <w:sz w:val="28"/>
          <w:szCs w:val="28"/>
        </w:rPr>
        <w:t>。通过这些内容的探索和实践，本文得出了一套可行的微服务架构设计和实现方案，能够提高应用系统的可扩展性、可维护性和可用性等特点，满足互联网应用开发的需求。</w:t>
      </w:r>
    </w:p>
    <w:p>
      <w:pPr>
        <w:pStyle w:val="14"/>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t>在未来，微服务架构还将继续在互联网领域发挥重要作用。未来的研究将集中于解决微服务架构中的瓶颈问题，例如服务治理、服务监控、服务安全等方面的问题，提高微服务架构的可用性、可靠性和稳定性。</w:t>
      </w:r>
    </w:p>
    <w:p>
      <w:pPr>
        <w:widowControl/>
        <w:jc w:val="left"/>
        <w:rPr>
          <w:rFonts w:eastAsia="黑体" w:asciiTheme="majorHAnsi" w:hAnsiTheme="majorHAnsi" w:cstheme="majorBidi"/>
          <w:b/>
          <w:bCs/>
          <w:sz w:val="36"/>
          <w:szCs w:val="32"/>
        </w:rPr>
      </w:pPr>
    </w:p>
    <w:p>
      <w:pPr>
        <w:pStyle w:val="7"/>
        <w:spacing w:after="0" w:line="360" w:lineRule="auto"/>
        <w:ind w:left="0" w:leftChars="0" w:firstLine="0" w:firstLineChars="0"/>
        <w:rPr>
          <w:rFonts w:hint="eastAsia" w:eastAsia="宋体" w:asciiTheme="majorHAnsi" w:hAnsiTheme="majorHAnsi" w:cstheme="majorBidi"/>
          <w:b/>
          <w:bCs/>
          <w:sz w:val="36"/>
          <w:szCs w:val="32"/>
          <w:lang w:val="en-US" w:eastAsia="zh-CN"/>
        </w:rPr>
      </w:pPr>
      <w:r>
        <w:rPr>
          <w:rFonts w:hint="eastAsia" w:cs="宋体"/>
          <w:b/>
          <w:bCs/>
          <w:color w:val="000000" w:themeColor="text1"/>
          <w:sz w:val="28"/>
          <w:szCs w:val="28"/>
          <w14:textFill>
            <w14:solidFill>
              <w14:schemeClr w14:val="tx1"/>
            </w14:solidFill>
          </w14:textFill>
        </w:rPr>
        <w:t>关键词：</w:t>
      </w:r>
      <w:r>
        <w:rPr>
          <w:rFonts w:hint="eastAsia" w:cs="宋体"/>
          <w:color w:val="000000" w:themeColor="text1"/>
          <w:sz w:val="28"/>
          <w:szCs w:val="28"/>
          <w:lang w:val="en-US" w:eastAsia="zh-CN"/>
          <w14:textFill>
            <w14:solidFill>
              <w14:schemeClr w14:val="tx1"/>
            </w14:solidFill>
          </w14:textFill>
        </w:rPr>
        <w:t>微服务架构、</w:t>
      </w:r>
      <w:r>
        <w:rPr>
          <w:rFonts w:hint="eastAsia" w:ascii="宋体" w:hAnsi="宋体" w:eastAsia="宋体" w:cs="宋体"/>
          <w:b w:val="0"/>
          <w:bCs w:val="0"/>
          <w:sz w:val="28"/>
          <w:szCs w:val="28"/>
        </w:rPr>
        <w:t>服务拆分、服务治理、服务监控、服务安全</w:t>
      </w:r>
      <w:r>
        <w:rPr>
          <w:rFonts w:hint="eastAsia" w:ascii="宋体" w:hAnsi="宋体" w:cs="宋体"/>
          <w:b w:val="0"/>
          <w:bCs w:val="0"/>
          <w:sz w:val="28"/>
          <w:szCs w:val="28"/>
          <w:lang w:eastAsia="zh-CN"/>
        </w:rPr>
        <w:t>、</w:t>
      </w:r>
      <w:r>
        <w:rPr>
          <w:rFonts w:hint="eastAsia" w:ascii="宋体" w:hAnsi="宋体" w:cs="宋体"/>
          <w:b w:val="0"/>
          <w:bCs w:val="0"/>
          <w:sz w:val="28"/>
          <w:szCs w:val="28"/>
          <w:lang w:val="en-US" w:eastAsia="zh-CN"/>
        </w:rPr>
        <w:t>S</w:t>
      </w:r>
      <w:r>
        <w:rPr>
          <w:rFonts w:hint="eastAsia" w:ascii="宋体" w:hAnsi="宋体" w:eastAsia="宋体" w:cs="宋体"/>
          <w:b w:val="0"/>
          <w:bCs w:val="0"/>
          <w:sz w:val="28"/>
          <w:szCs w:val="28"/>
          <w:lang w:val="en-US" w:eastAsia="zh-CN"/>
        </w:rPr>
        <w:t>pring</w:t>
      </w:r>
      <w:r>
        <w:rPr>
          <w:rFonts w:hint="eastAsia" w:ascii="宋体" w:hAnsi="宋体" w:cs="宋体"/>
          <w:b w:val="0"/>
          <w:bCs w:val="0"/>
          <w:sz w:val="28"/>
          <w:szCs w:val="28"/>
          <w:lang w:val="en-US" w:eastAsia="zh-CN"/>
        </w:rPr>
        <w:t>C</w:t>
      </w:r>
      <w:r>
        <w:rPr>
          <w:rFonts w:hint="eastAsia" w:ascii="宋体" w:hAnsi="宋体" w:eastAsia="宋体" w:cs="宋体"/>
          <w:b w:val="0"/>
          <w:bCs w:val="0"/>
          <w:sz w:val="28"/>
          <w:szCs w:val="28"/>
          <w:lang w:val="en-US" w:eastAsia="zh-CN"/>
        </w:rPr>
        <w:t xml:space="preserve">loud </w:t>
      </w:r>
      <w:r>
        <w:rPr>
          <w:rFonts w:hint="eastAsia" w:ascii="宋体" w:hAnsi="宋体" w:cs="宋体"/>
          <w:b w:val="0"/>
          <w:bCs w:val="0"/>
          <w:sz w:val="28"/>
          <w:szCs w:val="28"/>
          <w:lang w:val="en-US" w:eastAsia="zh-CN"/>
        </w:rPr>
        <w:t>A</w:t>
      </w:r>
      <w:r>
        <w:rPr>
          <w:rFonts w:hint="eastAsia" w:ascii="宋体" w:hAnsi="宋体" w:eastAsia="宋体" w:cs="宋体"/>
          <w:b w:val="0"/>
          <w:bCs w:val="0"/>
          <w:sz w:val="28"/>
          <w:szCs w:val="28"/>
          <w:lang w:val="en-US" w:eastAsia="zh-CN"/>
        </w:rPr>
        <w:t>libaba</w:t>
      </w: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widowControl/>
        <w:jc w:val="left"/>
        <w:rPr>
          <w:rFonts w:eastAsia="黑体" w:asciiTheme="majorHAnsi" w:hAnsiTheme="majorHAnsi" w:cstheme="majorBidi"/>
          <w:b/>
          <w:bCs/>
          <w:sz w:val="36"/>
          <w:szCs w:val="32"/>
        </w:rPr>
      </w:pPr>
    </w:p>
    <w:p>
      <w:pPr>
        <w:bidi w:val="0"/>
        <w:rPr>
          <w:rFonts w:hint="eastAsia"/>
        </w:rPr>
      </w:pPr>
    </w:p>
    <w:p>
      <w:pPr>
        <w:bidi w:val="0"/>
        <w:rPr>
          <w:rFonts w:hint="eastAsia"/>
        </w:rPr>
      </w:pPr>
    </w:p>
    <w:p>
      <w:pPr>
        <w:bidi w:val="0"/>
        <w:rPr>
          <w:rFonts w:hint="eastAsia"/>
        </w:rPr>
      </w:pPr>
    </w:p>
    <w:sdt>
      <w:sdtPr>
        <w:rPr>
          <w:rFonts w:ascii="宋体" w:hAnsi="宋体" w:eastAsia="宋体" w:cstheme="minorBidi"/>
          <w:kern w:val="2"/>
          <w:sz w:val="21"/>
          <w:szCs w:val="22"/>
          <w:lang w:val="en-US" w:eastAsia="zh-CN" w:bidi="ar-SA"/>
        </w:rPr>
        <w:id w:val="147451963"/>
        <w15:color w:val="DBDBDB"/>
        <w:docPartObj>
          <w:docPartGallery w:val="Table of Contents"/>
          <w:docPartUnique/>
        </w:docPartObj>
      </w:sdtPr>
      <w:sdtEndPr>
        <w:rPr>
          <w:rFonts w:hint="eastAsia" w:eastAsia="宋体" w:asciiTheme="minorAscii" w:hAnsiTheme="minorAscii" w:cstheme="minorBidi"/>
          <w:kern w:val="2"/>
          <w:sz w:val="24"/>
          <w:szCs w:val="22"/>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157" w:afterLines="50" w:line="240" w:lineRule="auto"/>
            <w:ind w:left="0" w:leftChars="0" w:right="0" w:rightChars="0" w:firstLine="0" w:firstLineChars="0"/>
            <w:jc w:val="center"/>
            <w:textAlignment w:val="auto"/>
            <w:rPr>
              <w:rFonts w:cs="宋体"/>
              <w:b/>
              <w:bCs/>
              <w:sz w:val="32"/>
              <w:szCs w:val="32"/>
            </w:rPr>
          </w:pPr>
          <w:r>
            <w:rPr>
              <w:rFonts w:ascii="宋体" w:hAnsi="宋体" w:eastAsia="宋体" w:cs="宋体"/>
              <w:b/>
              <w:bCs/>
              <w:sz w:val="32"/>
              <w:szCs w:val="32"/>
            </w:rPr>
            <w:t>目</w:t>
          </w:r>
          <w:r>
            <w:rPr>
              <w:rFonts w:hint="eastAsia" w:ascii="宋体" w:hAnsi="宋体" w:cs="宋体"/>
              <w:b/>
              <w:bCs/>
              <w:sz w:val="32"/>
              <w:szCs w:val="32"/>
              <w:lang w:val="en-US" w:eastAsia="zh-CN"/>
            </w:rPr>
            <w:t xml:space="preserve">  </w:t>
          </w:r>
          <w:r>
            <w:rPr>
              <w:rFonts w:ascii="宋体" w:hAnsi="宋体" w:eastAsia="宋体" w:cs="宋体"/>
              <w:b/>
              <w:bCs/>
              <w:sz w:val="32"/>
              <w:szCs w:val="32"/>
            </w:rPr>
            <w:t>录</w:t>
          </w:r>
        </w:p>
        <w:p>
          <w:pPr>
            <w:pStyle w:val="11"/>
            <w:tabs>
              <w:tab w:val="right" w:leader="hyphen" w:pos="8306"/>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_Toc20041 </w:instrText>
          </w:r>
          <w:r>
            <w:rPr>
              <w:rFonts w:hint="eastAsia"/>
            </w:rPr>
            <w:fldChar w:fldCharType="separate"/>
          </w:r>
          <w:r>
            <w:rPr>
              <w:rFonts w:hint="eastAsia"/>
            </w:rPr>
            <w:t xml:space="preserve">摘 </w:t>
          </w:r>
          <w:r>
            <w:t xml:space="preserve"> </w:t>
          </w:r>
          <w:r>
            <w:rPr>
              <w:rFonts w:hint="eastAsia"/>
            </w:rPr>
            <w:t>要</w:t>
          </w:r>
          <w:r>
            <w:tab/>
          </w:r>
          <w:r>
            <w:fldChar w:fldCharType="begin"/>
          </w:r>
          <w:r>
            <w:instrText xml:space="preserve"> PAGEREF _Toc20041 \h </w:instrText>
          </w:r>
          <w:r>
            <w:fldChar w:fldCharType="separate"/>
          </w:r>
          <w:r>
            <w:t>4</w:t>
          </w:r>
          <w:r>
            <w:fldChar w:fldCharType="end"/>
          </w:r>
          <w:r>
            <w:rPr>
              <w:rFonts w:hint="eastAsia"/>
            </w:rPr>
            <w:fldChar w:fldCharType="end"/>
          </w:r>
        </w:p>
        <w:p>
          <w:pPr>
            <w:pStyle w:val="11"/>
            <w:tabs>
              <w:tab w:val="right" w:leader="hyphen" w:pos="8306"/>
            </w:tabs>
          </w:pPr>
          <w:r>
            <w:rPr>
              <w:rFonts w:hint="eastAsia"/>
            </w:rPr>
            <w:fldChar w:fldCharType="begin"/>
          </w:r>
          <w:r>
            <w:rPr>
              <w:rFonts w:hint="eastAsia"/>
            </w:rPr>
            <w:instrText xml:space="preserve"> HYPERLINK \l _Toc32337 </w:instrText>
          </w:r>
          <w:r>
            <w:rPr>
              <w:rFonts w:hint="eastAsia"/>
            </w:rPr>
            <w:fldChar w:fldCharType="separate"/>
          </w:r>
          <w:r>
            <w:rPr>
              <w:rFonts w:hint="eastAsia"/>
            </w:rPr>
            <w:t>第一章</w:t>
          </w:r>
          <w:r>
            <w:t xml:space="preserve"> 绪论</w:t>
          </w:r>
          <w:r>
            <w:tab/>
          </w:r>
          <w:r>
            <w:fldChar w:fldCharType="begin"/>
          </w:r>
          <w:r>
            <w:instrText xml:space="preserve"> PAGEREF _Toc32337 \h </w:instrText>
          </w:r>
          <w:r>
            <w:fldChar w:fldCharType="separate"/>
          </w:r>
          <w:r>
            <w:t>7</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_Toc19542 </w:instrText>
          </w:r>
          <w:r>
            <w:rPr>
              <w:rFonts w:hint="eastAsia"/>
            </w:rPr>
            <w:fldChar w:fldCharType="separate"/>
          </w:r>
          <w:r>
            <w:rPr>
              <w:bCs/>
            </w:rPr>
            <w:t>1.1 背景</w:t>
          </w:r>
          <w:r>
            <w:tab/>
          </w:r>
          <w:r>
            <w:fldChar w:fldCharType="begin"/>
          </w:r>
          <w:r>
            <w:instrText xml:space="preserve"> PAGEREF _Toc19542 \h </w:instrText>
          </w:r>
          <w:r>
            <w:fldChar w:fldCharType="separate"/>
          </w:r>
          <w:r>
            <w:t>7</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_Toc8991 </w:instrText>
          </w:r>
          <w:r>
            <w:rPr>
              <w:rFonts w:hint="eastAsia"/>
            </w:rPr>
            <w:fldChar w:fldCharType="separate"/>
          </w:r>
          <w:r>
            <w:rPr>
              <w:bCs/>
            </w:rPr>
            <w:t>1.2 目的</w:t>
          </w:r>
          <w:r>
            <w:tab/>
          </w:r>
          <w:r>
            <w:fldChar w:fldCharType="begin"/>
          </w:r>
          <w:r>
            <w:instrText xml:space="preserve"> PAGEREF _Toc8991 \h </w:instrText>
          </w:r>
          <w:r>
            <w:fldChar w:fldCharType="separate"/>
          </w:r>
          <w:r>
            <w:t>7</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_Toc2729 </w:instrText>
          </w:r>
          <w:r>
            <w:rPr>
              <w:rFonts w:hint="eastAsia"/>
            </w:rPr>
            <w:fldChar w:fldCharType="separate"/>
          </w:r>
          <w:r>
            <w:rPr>
              <w:bCs/>
            </w:rPr>
            <w:t>1.</w:t>
          </w:r>
          <w:r>
            <w:rPr>
              <w:rFonts w:hint="eastAsia"/>
              <w:bCs/>
              <w:lang w:val="en-US" w:eastAsia="zh-CN"/>
            </w:rPr>
            <w:t>3</w:t>
          </w:r>
          <w:r>
            <w:rPr>
              <w:bCs/>
            </w:rPr>
            <w:t xml:space="preserve"> </w:t>
          </w:r>
          <w:r>
            <w:rPr>
              <w:rFonts w:hint="eastAsia"/>
              <w:bCs/>
              <w:lang w:val="en-US" w:eastAsia="zh-CN"/>
            </w:rPr>
            <w:t>内容</w:t>
          </w:r>
          <w:r>
            <w:tab/>
          </w:r>
          <w:r>
            <w:fldChar w:fldCharType="begin"/>
          </w:r>
          <w:r>
            <w:instrText xml:space="preserve"> PAGEREF _Toc2729 \h </w:instrText>
          </w:r>
          <w:r>
            <w:fldChar w:fldCharType="separate"/>
          </w:r>
          <w:r>
            <w:t>7</w:t>
          </w:r>
          <w:r>
            <w:fldChar w:fldCharType="end"/>
          </w:r>
          <w:r>
            <w:rPr>
              <w:rFonts w:hint="eastAsia"/>
            </w:rPr>
            <w:fldChar w:fldCharType="end"/>
          </w:r>
        </w:p>
        <w:p>
          <w:pPr>
            <w:pStyle w:val="11"/>
            <w:tabs>
              <w:tab w:val="right" w:leader="hyphen" w:pos="8306"/>
            </w:tabs>
          </w:pPr>
          <w:r>
            <w:rPr>
              <w:rFonts w:hint="eastAsia"/>
            </w:rPr>
            <w:fldChar w:fldCharType="begin"/>
          </w:r>
          <w:r>
            <w:rPr>
              <w:rFonts w:hint="eastAsia"/>
            </w:rPr>
            <w:instrText xml:space="preserve"> HYPERLINK \l _Toc17674 </w:instrText>
          </w:r>
          <w:r>
            <w:rPr>
              <w:rFonts w:hint="eastAsia"/>
            </w:rPr>
            <w:fldChar w:fldCharType="separate"/>
          </w:r>
          <w:r>
            <w:rPr>
              <w:rFonts w:hint="eastAsia"/>
            </w:rPr>
            <w:t xml:space="preserve">第二章 </w:t>
          </w:r>
          <w:r>
            <w:rPr>
              <w:rFonts w:hint="eastAsia"/>
              <w:lang w:val="en-US" w:eastAsia="zh-CN"/>
            </w:rPr>
            <w:t>微服务</w:t>
          </w:r>
          <w:r>
            <w:tab/>
          </w:r>
          <w:r>
            <w:fldChar w:fldCharType="begin"/>
          </w:r>
          <w:r>
            <w:instrText xml:space="preserve"> PAGEREF _Toc17674 \h </w:instrText>
          </w:r>
          <w:r>
            <w:fldChar w:fldCharType="separate"/>
          </w:r>
          <w:r>
            <w:t>9</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_Toc25817 </w:instrText>
          </w:r>
          <w:r>
            <w:rPr>
              <w:rFonts w:hint="eastAsia"/>
            </w:rPr>
            <w:fldChar w:fldCharType="separate"/>
          </w:r>
          <w:r>
            <w:rPr>
              <w:rFonts w:hint="eastAsia"/>
              <w:bCs/>
              <w:lang w:val="en-US" w:eastAsia="zh-CN"/>
            </w:rPr>
            <w:t>2.1单体应用架构</w:t>
          </w:r>
          <w:r>
            <w:tab/>
          </w:r>
          <w:r>
            <w:fldChar w:fldCharType="begin"/>
          </w:r>
          <w:r>
            <w:instrText xml:space="preserve"> PAGEREF _Toc25817 \h </w:instrText>
          </w:r>
          <w:r>
            <w:fldChar w:fldCharType="separate"/>
          </w:r>
          <w:r>
            <w:t>9</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_Toc29385 </w:instrText>
          </w:r>
          <w:r>
            <w:rPr>
              <w:rFonts w:hint="eastAsia"/>
            </w:rPr>
            <w:fldChar w:fldCharType="separate"/>
          </w:r>
          <w:r>
            <w:rPr>
              <w:rFonts w:hint="eastAsia"/>
              <w:bCs/>
              <w:lang w:val="en-US" w:eastAsia="zh-CN"/>
            </w:rPr>
            <w:t>2.2微服务架构</w:t>
          </w:r>
          <w:r>
            <w:tab/>
          </w:r>
          <w:r>
            <w:fldChar w:fldCharType="begin"/>
          </w:r>
          <w:r>
            <w:instrText xml:space="preserve"> PAGEREF _Toc29385 \h </w:instrText>
          </w:r>
          <w:r>
            <w:fldChar w:fldCharType="separate"/>
          </w:r>
          <w:r>
            <w:t>10</w:t>
          </w:r>
          <w:r>
            <w:fldChar w:fldCharType="end"/>
          </w:r>
          <w:r>
            <w:rPr>
              <w:rFonts w:hint="eastAsia"/>
            </w:rPr>
            <w:fldChar w:fldCharType="end"/>
          </w:r>
        </w:p>
        <w:p>
          <w:pPr>
            <w:pStyle w:val="8"/>
            <w:tabs>
              <w:tab w:val="right" w:leader="hyphen" w:pos="8306"/>
            </w:tabs>
          </w:pPr>
          <w:r>
            <w:rPr>
              <w:rFonts w:hint="eastAsia"/>
            </w:rPr>
            <w:fldChar w:fldCharType="begin"/>
          </w:r>
          <w:r>
            <w:rPr>
              <w:rFonts w:hint="eastAsia"/>
            </w:rPr>
            <w:instrText xml:space="preserve"> HYPERLINK \l _Toc12880 </w:instrText>
          </w:r>
          <w:r>
            <w:rPr>
              <w:rFonts w:hint="eastAsia"/>
            </w:rPr>
            <w:fldChar w:fldCharType="separate"/>
          </w:r>
          <w:r>
            <w:rPr>
              <w:rFonts w:hint="eastAsia"/>
              <w:bCs/>
              <w:lang w:val="en-US" w:eastAsia="zh-CN"/>
            </w:rPr>
            <w:t>2.2.1微服务架构定义</w:t>
          </w:r>
          <w:r>
            <w:tab/>
          </w:r>
          <w:r>
            <w:fldChar w:fldCharType="begin"/>
          </w:r>
          <w:r>
            <w:instrText xml:space="preserve"> PAGEREF _Toc12880 \h </w:instrText>
          </w:r>
          <w:r>
            <w:fldChar w:fldCharType="separate"/>
          </w:r>
          <w:r>
            <w:t>11</w:t>
          </w:r>
          <w:r>
            <w:fldChar w:fldCharType="end"/>
          </w:r>
          <w:r>
            <w:rPr>
              <w:rFonts w:hint="eastAsia"/>
            </w:rPr>
            <w:fldChar w:fldCharType="end"/>
          </w:r>
        </w:p>
        <w:p>
          <w:pPr>
            <w:pStyle w:val="8"/>
            <w:tabs>
              <w:tab w:val="right" w:leader="hyphen" w:pos="8306"/>
            </w:tabs>
          </w:pPr>
          <w:r>
            <w:rPr>
              <w:rFonts w:hint="eastAsia"/>
            </w:rPr>
            <w:fldChar w:fldCharType="begin"/>
          </w:r>
          <w:r>
            <w:rPr>
              <w:rFonts w:hint="eastAsia"/>
            </w:rPr>
            <w:instrText xml:space="preserve"> HYPERLINK \l _Toc25447 </w:instrText>
          </w:r>
          <w:r>
            <w:rPr>
              <w:rFonts w:hint="eastAsia"/>
            </w:rPr>
            <w:fldChar w:fldCharType="separate"/>
          </w:r>
          <w:r>
            <w:rPr>
              <w:rFonts w:hint="eastAsia"/>
              <w:bCs/>
              <w:lang w:val="en-US" w:eastAsia="zh-CN"/>
            </w:rPr>
            <w:t>2.2.2微服务架构优缺点</w:t>
          </w:r>
          <w:r>
            <w:tab/>
          </w:r>
          <w:r>
            <w:fldChar w:fldCharType="begin"/>
          </w:r>
          <w:r>
            <w:instrText xml:space="preserve"> PAGEREF _Toc25447 \h </w:instrText>
          </w:r>
          <w:r>
            <w:fldChar w:fldCharType="separate"/>
          </w:r>
          <w:r>
            <w:t>12</w:t>
          </w:r>
          <w:r>
            <w:fldChar w:fldCharType="end"/>
          </w:r>
          <w:r>
            <w:rPr>
              <w:rFonts w:hint="eastAsia"/>
            </w:rPr>
            <w:fldChar w:fldCharType="end"/>
          </w:r>
        </w:p>
        <w:p>
          <w:pPr>
            <w:pStyle w:val="11"/>
            <w:tabs>
              <w:tab w:val="right" w:leader="hyphen" w:pos="8306"/>
            </w:tabs>
          </w:pPr>
          <w:r>
            <w:rPr>
              <w:rFonts w:hint="eastAsia"/>
            </w:rPr>
            <w:fldChar w:fldCharType="begin"/>
          </w:r>
          <w:r>
            <w:rPr>
              <w:rFonts w:hint="eastAsia"/>
            </w:rPr>
            <w:instrText xml:space="preserve"> HYPERLINK \l _Toc15891 </w:instrText>
          </w:r>
          <w:r>
            <w:rPr>
              <w:rFonts w:hint="eastAsia"/>
            </w:rPr>
            <w:fldChar w:fldCharType="separate"/>
          </w:r>
          <w:r>
            <w:rPr>
              <w:rFonts w:hint="eastAsia"/>
              <w:lang w:val="en-US" w:eastAsia="zh-CN"/>
            </w:rPr>
            <w:t>第三章 微服务组件</w:t>
          </w:r>
          <w:r>
            <w:tab/>
          </w:r>
          <w:r>
            <w:fldChar w:fldCharType="begin"/>
          </w:r>
          <w:r>
            <w:instrText xml:space="preserve"> PAGEREF _Toc15891 \h </w:instrText>
          </w:r>
          <w:r>
            <w:fldChar w:fldCharType="separate"/>
          </w:r>
          <w:r>
            <w:t>13</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_Toc28013 </w:instrText>
          </w:r>
          <w:r>
            <w:rPr>
              <w:rFonts w:hint="eastAsia"/>
            </w:rPr>
            <w:fldChar w:fldCharType="separate"/>
          </w:r>
          <w:r>
            <w:rPr>
              <w:rFonts w:hint="eastAsia"/>
              <w:bCs/>
              <w:lang w:val="en-US" w:eastAsia="zh-CN"/>
            </w:rPr>
            <w:t>3.1 服务注册和配置中心</w:t>
          </w:r>
          <w:r>
            <w:tab/>
          </w:r>
          <w:r>
            <w:fldChar w:fldCharType="begin"/>
          </w:r>
          <w:r>
            <w:instrText xml:space="preserve"> PAGEREF _Toc28013 \h </w:instrText>
          </w:r>
          <w:r>
            <w:fldChar w:fldCharType="separate"/>
          </w:r>
          <w:r>
            <w:t>14</w:t>
          </w:r>
          <w:r>
            <w:fldChar w:fldCharType="end"/>
          </w:r>
          <w:r>
            <w:rPr>
              <w:rFonts w:hint="eastAsia"/>
            </w:rPr>
            <w:fldChar w:fldCharType="end"/>
          </w:r>
        </w:p>
        <w:p>
          <w:pPr>
            <w:pStyle w:val="8"/>
            <w:tabs>
              <w:tab w:val="right" w:leader="hyphen" w:pos="8306"/>
            </w:tabs>
          </w:pPr>
          <w:r>
            <w:rPr>
              <w:rFonts w:hint="eastAsia"/>
            </w:rPr>
            <w:fldChar w:fldCharType="begin"/>
          </w:r>
          <w:r>
            <w:rPr>
              <w:rFonts w:hint="eastAsia"/>
            </w:rPr>
            <w:instrText xml:space="preserve"> HYPERLINK \l _Toc17844 </w:instrText>
          </w:r>
          <w:r>
            <w:rPr>
              <w:rFonts w:hint="eastAsia"/>
            </w:rPr>
            <w:fldChar w:fldCharType="separate"/>
          </w:r>
          <w:r>
            <w:rPr>
              <w:rFonts w:hint="eastAsia"/>
              <w:bCs/>
              <w:lang w:val="en-US" w:eastAsia="zh-CN"/>
            </w:rPr>
            <w:t>3.1.1 Nacos简介</w:t>
          </w:r>
          <w:r>
            <w:tab/>
          </w:r>
          <w:r>
            <w:fldChar w:fldCharType="begin"/>
          </w:r>
          <w:r>
            <w:instrText xml:space="preserve"> PAGEREF _Toc17844 \h </w:instrText>
          </w:r>
          <w:r>
            <w:fldChar w:fldCharType="separate"/>
          </w:r>
          <w:r>
            <w:t>15</w:t>
          </w:r>
          <w:r>
            <w:fldChar w:fldCharType="end"/>
          </w:r>
          <w:r>
            <w:rPr>
              <w:rFonts w:hint="eastAsia"/>
            </w:rPr>
            <w:fldChar w:fldCharType="end"/>
          </w:r>
        </w:p>
        <w:p>
          <w:pPr>
            <w:pStyle w:val="8"/>
            <w:tabs>
              <w:tab w:val="right" w:leader="hyphen" w:pos="8306"/>
            </w:tabs>
          </w:pPr>
          <w:r>
            <w:rPr>
              <w:rFonts w:hint="eastAsia"/>
            </w:rPr>
            <w:fldChar w:fldCharType="begin"/>
          </w:r>
          <w:r>
            <w:rPr>
              <w:rFonts w:hint="eastAsia"/>
            </w:rPr>
            <w:instrText xml:space="preserve"> HYPERLINK \l _Toc23695 </w:instrText>
          </w:r>
          <w:r>
            <w:rPr>
              <w:rFonts w:hint="eastAsia"/>
            </w:rPr>
            <w:fldChar w:fldCharType="separate"/>
          </w:r>
          <w:r>
            <w:rPr>
              <w:rFonts w:hint="eastAsia" w:cstheme="minorBidi"/>
              <w:bCs/>
              <w:kern w:val="2"/>
              <w:szCs w:val="22"/>
              <w:lang w:val="en-US" w:eastAsia="zh-CN" w:bidi="ar-SA"/>
            </w:rPr>
            <w:t>3</w:t>
          </w:r>
          <w:r>
            <w:rPr>
              <w:rFonts w:hint="eastAsia"/>
              <w:bCs/>
              <w:lang w:val="en-US" w:eastAsia="zh-CN"/>
            </w:rPr>
            <w:t>.1.2 Nacos的快速启动</w:t>
          </w:r>
          <w:r>
            <w:tab/>
          </w:r>
          <w:r>
            <w:fldChar w:fldCharType="begin"/>
          </w:r>
          <w:r>
            <w:instrText xml:space="preserve"> PAGEREF _Toc23695 \h </w:instrText>
          </w:r>
          <w:r>
            <w:fldChar w:fldCharType="separate"/>
          </w:r>
          <w:r>
            <w:t>17</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_Toc218 </w:instrText>
          </w:r>
          <w:r>
            <w:rPr>
              <w:rFonts w:hint="eastAsia"/>
            </w:rPr>
            <w:fldChar w:fldCharType="separate"/>
          </w:r>
          <w:r>
            <w:rPr>
              <w:rFonts w:hint="eastAsia"/>
              <w:bCs/>
              <w:lang w:val="en-US" w:eastAsia="zh-CN"/>
            </w:rPr>
            <w:t>3.2 服务间通信框架</w:t>
          </w:r>
          <w:r>
            <w:tab/>
          </w:r>
          <w:r>
            <w:fldChar w:fldCharType="begin"/>
          </w:r>
          <w:r>
            <w:instrText xml:space="preserve"> PAGEREF _Toc218 \h </w:instrText>
          </w:r>
          <w:r>
            <w:fldChar w:fldCharType="separate"/>
          </w:r>
          <w:r>
            <w:t>18</w:t>
          </w:r>
          <w:r>
            <w:fldChar w:fldCharType="end"/>
          </w:r>
          <w:r>
            <w:rPr>
              <w:rFonts w:hint="eastAsia"/>
            </w:rPr>
            <w:fldChar w:fldCharType="end"/>
          </w:r>
        </w:p>
        <w:p>
          <w:pPr>
            <w:pStyle w:val="8"/>
            <w:tabs>
              <w:tab w:val="right" w:leader="hyphen" w:pos="8306"/>
            </w:tabs>
          </w:pPr>
          <w:r>
            <w:rPr>
              <w:rFonts w:hint="eastAsia"/>
            </w:rPr>
            <w:fldChar w:fldCharType="begin"/>
          </w:r>
          <w:r>
            <w:rPr>
              <w:rFonts w:hint="eastAsia"/>
            </w:rPr>
            <w:instrText xml:space="preserve"> HYPERLINK \l _Toc16788 </w:instrText>
          </w:r>
          <w:r>
            <w:rPr>
              <w:rFonts w:hint="eastAsia"/>
            </w:rPr>
            <w:fldChar w:fldCharType="separate"/>
          </w:r>
          <w:r>
            <w:rPr>
              <w:rFonts w:hint="eastAsia"/>
              <w:bCs/>
              <w:lang w:val="en-US" w:eastAsia="zh-CN"/>
            </w:rPr>
            <w:t>3.2.1 Dubbo简介</w:t>
          </w:r>
          <w:r>
            <w:tab/>
          </w:r>
          <w:r>
            <w:fldChar w:fldCharType="begin"/>
          </w:r>
          <w:r>
            <w:instrText xml:space="preserve"> PAGEREF _Toc16788 \h </w:instrText>
          </w:r>
          <w:r>
            <w:fldChar w:fldCharType="separate"/>
          </w:r>
          <w:r>
            <w:t>18</w:t>
          </w:r>
          <w:r>
            <w:fldChar w:fldCharType="end"/>
          </w:r>
          <w:r>
            <w:rPr>
              <w:rFonts w:hint="eastAsia"/>
            </w:rPr>
            <w:fldChar w:fldCharType="end"/>
          </w:r>
        </w:p>
        <w:p>
          <w:pPr>
            <w:pStyle w:val="8"/>
            <w:tabs>
              <w:tab w:val="right" w:leader="hyphen" w:pos="8306"/>
            </w:tabs>
          </w:pPr>
          <w:r>
            <w:rPr>
              <w:rFonts w:hint="eastAsia"/>
            </w:rPr>
            <w:fldChar w:fldCharType="begin"/>
          </w:r>
          <w:r>
            <w:rPr>
              <w:rFonts w:hint="eastAsia"/>
            </w:rPr>
            <w:instrText xml:space="preserve"> HYPERLINK \l _Toc32261 </w:instrText>
          </w:r>
          <w:r>
            <w:rPr>
              <w:rFonts w:hint="eastAsia"/>
            </w:rPr>
            <w:fldChar w:fldCharType="separate"/>
          </w:r>
          <w:r>
            <w:rPr>
              <w:rFonts w:hint="eastAsia"/>
              <w:bCs/>
              <w:lang w:val="en-US" w:eastAsia="zh-CN"/>
            </w:rPr>
            <w:t>3.2.2 Dubbo基本工作流程</w:t>
          </w:r>
          <w:r>
            <w:tab/>
          </w:r>
          <w:r>
            <w:fldChar w:fldCharType="begin"/>
          </w:r>
          <w:r>
            <w:instrText xml:space="preserve"> PAGEREF _Toc32261 \h </w:instrText>
          </w:r>
          <w:r>
            <w:fldChar w:fldCharType="separate"/>
          </w:r>
          <w:r>
            <w:t>19</w:t>
          </w:r>
          <w:r>
            <w:fldChar w:fldCharType="end"/>
          </w:r>
          <w:r>
            <w:rPr>
              <w:rFonts w:hint="eastAsia"/>
            </w:rPr>
            <w:fldChar w:fldCharType="end"/>
          </w:r>
        </w:p>
        <w:p>
          <w:pPr>
            <w:pStyle w:val="8"/>
            <w:tabs>
              <w:tab w:val="right" w:leader="hyphen" w:pos="8306"/>
            </w:tabs>
          </w:pPr>
          <w:r>
            <w:rPr>
              <w:rFonts w:hint="eastAsia"/>
            </w:rPr>
            <w:fldChar w:fldCharType="begin"/>
          </w:r>
          <w:r>
            <w:rPr>
              <w:rFonts w:hint="eastAsia"/>
            </w:rPr>
            <w:instrText xml:space="preserve"> HYPERLINK \l _Toc30342 </w:instrText>
          </w:r>
          <w:r>
            <w:rPr>
              <w:rFonts w:hint="eastAsia"/>
            </w:rPr>
            <w:fldChar w:fldCharType="separate"/>
          </w:r>
          <w:r>
            <w:rPr>
              <w:rFonts w:hint="eastAsia"/>
              <w:bCs/>
              <w:lang w:val="en-US" w:eastAsia="zh-CN"/>
            </w:rPr>
            <w:t>3.2.3 Dubbo快速入门Demo</w:t>
          </w:r>
          <w:r>
            <w:tab/>
          </w:r>
          <w:r>
            <w:fldChar w:fldCharType="begin"/>
          </w:r>
          <w:r>
            <w:instrText xml:space="preserve"> PAGEREF _Toc30342 \h </w:instrText>
          </w:r>
          <w:r>
            <w:fldChar w:fldCharType="separate"/>
          </w:r>
          <w:r>
            <w:t>21</w:t>
          </w:r>
          <w:r>
            <w:fldChar w:fldCharType="end"/>
          </w:r>
          <w:r>
            <w:rPr>
              <w:rFonts w:hint="eastAsia"/>
            </w:rPr>
            <w:fldChar w:fldCharType="end"/>
          </w:r>
        </w:p>
        <w:p>
          <w:pPr>
            <w:pStyle w:val="11"/>
            <w:tabs>
              <w:tab w:val="right" w:leader="hyphen" w:pos="8306"/>
            </w:tabs>
          </w:pPr>
          <w:r>
            <w:rPr>
              <w:rFonts w:hint="eastAsia"/>
            </w:rPr>
            <w:fldChar w:fldCharType="begin"/>
          </w:r>
          <w:r>
            <w:rPr>
              <w:rFonts w:hint="eastAsia"/>
            </w:rPr>
            <w:instrText xml:space="preserve"> HYPERLINK \l _Toc18039 </w:instrText>
          </w:r>
          <w:r>
            <w:rPr>
              <w:rFonts w:hint="eastAsia"/>
            </w:rPr>
            <w:fldChar w:fldCharType="separate"/>
          </w:r>
          <w:r>
            <w:rPr>
              <w:rFonts w:hint="eastAsia"/>
            </w:rPr>
            <w:t xml:space="preserve">第四章 </w:t>
          </w:r>
          <w:r>
            <w:rPr>
              <w:rFonts w:hint="eastAsia"/>
              <w:lang w:val="en-US" w:eastAsia="zh-CN"/>
            </w:rPr>
            <w:t>项目实战</w:t>
          </w:r>
          <w:r>
            <w:t xml:space="preserve"> </w:t>
          </w:r>
          <w:r>
            <w:tab/>
          </w:r>
          <w:r>
            <w:fldChar w:fldCharType="begin"/>
          </w:r>
          <w:r>
            <w:instrText xml:space="preserve"> PAGEREF _Toc18039 \h </w:instrText>
          </w:r>
          <w:r>
            <w:fldChar w:fldCharType="separate"/>
          </w:r>
          <w:r>
            <w:t>23</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_Toc8567 </w:instrText>
          </w:r>
          <w:r>
            <w:rPr>
              <w:rFonts w:hint="eastAsia"/>
            </w:rPr>
            <w:fldChar w:fldCharType="separate"/>
          </w:r>
          <w:r>
            <w:rPr>
              <w:rFonts w:hint="default"/>
              <w:bCs/>
              <w:lang w:val="en-US" w:eastAsia="zh-CN"/>
            </w:rPr>
            <w:t xml:space="preserve">4.1 </w:t>
          </w:r>
          <w:r>
            <w:rPr>
              <w:rFonts w:hint="eastAsia"/>
              <w:bCs/>
              <w:lang w:val="en-US" w:eastAsia="zh-CN"/>
            </w:rPr>
            <w:t>需求分析</w:t>
          </w:r>
          <w:r>
            <w:tab/>
          </w:r>
          <w:r>
            <w:fldChar w:fldCharType="begin"/>
          </w:r>
          <w:r>
            <w:instrText xml:space="preserve"> PAGEREF _Toc8567 \h </w:instrText>
          </w:r>
          <w:r>
            <w:fldChar w:fldCharType="separate"/>
          </w:r>
          <w:r>
            <w:t>23</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_Toc2669 </w:instrText>
          </w:r>
          <w:r>
            <w:rPr>
              <w:rFonts w:hint="eastAsia"/>
            </w:rPr>
            <w:fldChar w:fldCharType="separate"/>
          </w:r>
          <w:r>
            <w:rPr>
              <w:rFonts w:hint="default"/>
              <w:lang w:val="en-US" w:eastAsia="zh-CN"/>
            </w:rPr>
            <w:t xml:space="preserve">4.2 </w:t>
          </w:r>
          <w:r>
            <w:rPr>
              <w:rFonts w:hint="eastAsia"/>
              <w:bCs/>
              <w:lang w:val="en-US" w:eastAsia="zh-CN"/>
            </w:rPr>
            <w:t>技术选型</w:t>
          </w:r>
          <w:r>
            <w:tab/>
          </w:r>
          <w:r>
            <w:fldChar w:fldCharType="begin"/>
          </w:r>
          <w:r>
            <w:instrText xml:space="preserve"> PAGEREF _Toc2669 \h </w:instrText>
          </w:r>
          <w:r>
            <w:fldChar w:fldCharType="separate"/>
          </w:r>
          <w:r>
            <w:t>24</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_Toc4700 </w:instrText>
          </w:r>
          <w:r>
            <w:rPr>
              <w:rFonts w:hint="eastAsia"/>
            </w:rPr>
            <w:fldChar w:fldCharType="separate"/>
          </w:r>
          <w:r>
            <w:rPr>
              <w:rFonts w:hint="default"/>
              <w:bCs/>
              <w:lang w:val="en-US" w:eastAsia="zh-CN"/>
            </w:rPr>
            <w:t xml:space="preserve">4.3 </w:t>
          </w:r>
          <w:r>
            <w:rPr>
              <w:rFonts w:hint="eastAsia"/>
              <w:bCs/>
              <w:lang w:val="en-US" w:eastAsia="zh-CN"/>
            </w:rPr>
            <w:t>架构设计</w:t>
          </w:r>
          <w:r>
            <w:tab/>
          </w:r>
          <w:r>
            <w:fldChar w:fldCharType="begin"/>
          </w:r>
          <w:r>
            <w:instrText xml:space="preserve"> PAGEREF _Toc4700 \h </w:instrText>
          </w:r>
          <w:r>
            <w:fldChar w:fldCharType="separate"/>
          </w:r>
          <w:r>
            <w:t>25</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_Toc24584 </w:instrText>
          </w:r>
          <w:r>
            <w:rPr>
              <w:rFonts w:hint="eastAsia"/>
            </w:rPr>
            <w:fldChar w:fldCharType="separate"/>
          </w:r>
          <w:r>
            <w:rPr>
              <w:rFonts w:hint="default"/>
            </w:rPr>
            <w:t xml:space="preserve">4.3.1 </w:t>
          </w:r>
          <w:r>
            <w:rPr>
              <w:rFonts w:hint="eastAsia"/>
              <w:bCs/>
              <w:lang w:val="en-US" w:eastAsia="zh-CN"/>
            </w:rPr>
            <w:t>表设计</w:t>
          </w:r>
          <w:r>
            <w:tab/>
          </w:r>
          <w:r>
            <w:fldChar w:fldCharType="begin"/>
          </w:r>
          <w:r>
            <w:instrText xml:space="preserve"> PAGEREF _Toc24584 \h </w:instrText>
          </w:r>
          <w:r>
            <w:fldChar w:fldCharType="separate"/>
          </w:r>
          <w:r>
            <w:t>25</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_Toc31948 </w:instrText>
          </w:r>
          <w:r>
            <w:rPr>
              <w:rFonts w:hint="eastAsia"/>
            </w:rPr>
            <w:fldChar w:fldCharType="separate"/>
          </w:r>
          <w:r>
            <w:rPr>
              <w:rFonts w:hint="default"/>
              <w:bCs/>
              <w:lang w:val="en-US" w:eastAsia="zh-CN"/>
            </w:rPr>
            <w:t xml:space="preserve">4.3.2 </w:t>
          </w:r>
          <w:r>
            <w:rPr>
              <w:rFonts w:hint="eastAsia"/>
              <w:bCs/>
              <w:lang w:val="en-US" w:eastAsia="zh-CN"/>
            </w:rPr>
            <w:t>模块设计</w:t>
          </w:r>
          <w:r>
            <w:tab/>
          </w:r>
          <w:r>
            <w:fldChar w:fldCharType="begin"/>
          </w:r>
          <w:r>
            <w:instrText xml:space="preserve"> PAGEREF _Toc31948 \h </w:instrText>
          </w:r>
          <w:r>
            <w:fldChar w:fldCharType="separate"/>
          </w:r>
          <w:r>
            <w:t>27</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_Toc12951 </w:instrText>
          </w:r>
          <w:r>
            <w:rPr>
              <w:rFonts w:hint="eastAsia"/>
            </w:rPr>
            <w:fldChar w:fldCharType="separate"/>
          </w:r>
          <w:r>
            <w:rPr>
              <w:rFonts w:hint="default"/>
              <w:lang w:val="en-US" w:eastAsia="zh-CN"/>
            </w:rPr>
            <w:t xml:space="preserve">4.4 </w:t>
          </w:r>
          <w:r>
            <w:rPr>
              <w:rFonts w:hint="eastAsia"/>
              <w:bCs/>
              <w:lang w:val="en-US" w:eastAsia="zh-CN"/>
            </w:rPr>
            <w:t>开发文档</w:t>
          </w:r>
          <w:r>
            <w:tab/>
          </w:r>
          <w:r>
            <w:fldChar w:fldCharType="begin"/>
          </w:r>
          <w:r>
            <w:instrText xml:space="preserve"> PAGEREF _Toc12951 \h </w:instrText>
          </w:r>
          <w:r>
            <w:fldChar w:fldCharType="separate"/>
          </w:r>
          <w:r>
            <w:t>28</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_Toc21668 </w:instrText>
          </w:r>
          <w:r>
            <w:rPr>
              <w:rFonts w:hint="eastAsia"/>
            </w:rPr>
            <w:fldChar w:fldCharType="separate"/>
          </w:r>
          <w:r>
            <w:rPr>
              <w:rFonts w:hint="default"/>
              <w:bCs/>
              <w:lang w:val="en-US" w:eastAsia="zh-CN"/>
            </w:rPr>
            <w:t xml:space="preserve">4.5 </w:t>
          </w:r>
          <w:r>
            <w:rPr>
              <w:rFonts w:hint="eastAsia"/>
              <w:bCs/>
              <w:lang w:val="en-US" w:eastAsia="zh-CN"/>
            </w:rPr>
            <w:t>功能实现和测试</w:t>
          </w:r>
          <w:r>
            <w:tab/>
          </w:r>
          <w:r>
            <w:fldChar w:fldCharType="begin"/>
          </w:r>
          <w:r>
            <w:instrText xml:space="preserve"> PAGEREF _Toc21668 \h </w:instrText>
          </w:r>
          <w:r>
            <w:fldChar w:fldCharType="separate"/>
          </w:r>
          <w:r>
            <w:t>29</w:t>
          </w:r>
          <w:r>
            <w:fldChar w:fldCharType="end"/>
          </w:r>
          <w:r>
            <w:rPr>
              <w:rFonts w:hint="eastAsia"/>
            </w:rPr>
            <w:fldChar w:fldCharType="end"/>
          </w:r>
        </w:p>
        <w:p>
          <w:pPr>
            <w:pStyle w:val="12"/>
            <w:tabs>
              <w:tab w:val="right" w:leader="hyphen" w:pos="8306"/>
            </w:tabs>
          </w:pPr>
          <w:r>
            <w:rPr>
              <w:rFonts w:hint="eastAsia"/>
            </w:rPr>
            <w:fldChar w:fldCharType="begin"/>
          </w:r>
          <w:r>
            <w:rPr>
              <w:rFonts w:hint="eastAsia"/>
            </w:rPr>
            <w:instrText xml:space="preserve"> HYPERLINK \l _Toc11555 </w:instrText>
          </w:r>
          <w:r>
            <w:rPr>
              <w:rFonts w:hint="eastAsia"/>
            </w:rPr>
            <w:fldChar w:fldCharType="separate"/>
          </w:r>
          <w:r>
            <w:rPr>
              <w:rFonts w:hint="default"/>
              <w:bCs/>
              <w:lang w:val="en-US" w:eastAsia="zh-CN"/>
            </w:rPr>
            <w:t xml:space="preserve">4.6 </w:t>
          </w:r>
          <w:r>
            <w:rPr>
              <w:rFonts w:hint="eastAsia"/>
              <w:bCs/>
              <w:lang w:val="en-US" w:eastAsia="zh-CN"/>
            </w:rPr>
            <w:t>部署调试</w:t>
          </w:r>
          <w:r>
            <w:tab/>
          </w:r>
          <w:r>
            <w:fldChar w:fldCharType="begin"/>
          </w:r>
          <w:r>
            <w:instrText xml:space="preserve"> PAGEREF _Toc11555 \h </w:instrText>
          </w:r>
          <w:r>
            <w:fldChar w:fldCharType="separate"/>
          </w:r>
          <w:r>
            <w:t>40</w:t>
          </w:r>
          <w:r>
            <w:fldChar w:fldCharType="end"/>
          </w:r>
          <w:r>
            <w:rPr>
              <w:rFonts w:hint="eastAsia"/>
            </w:rPr>
            <w:fldChar w:fldCharType="end"/>
          </w:r>
        </w:p>
        <w:p>
          <w:pPr>
            <w:pStyle w:val="11"/>
            <w:tabs>
              <w:tab w:val="right" w:leader="hyphen" w:pos="8306"/>
            </w:tabs>
          </w:pPr>
          <w:r>
            <w:rPr>
              <w:rFonts w:hint="eastAsia"/>
            </w:rPr>
            <w:fldChar w:fldCharType="begin"/>
          </w:r>
          <w:r>
            <w:rPr>
              <w:rFonts w:hint="eastAsia"/>
            </w:rPr>
            <w:instrText xml:space="preserve"> HYPERLINK \l _Toc3296 </w:instrText>
          </w:r>
          <w:r>
            <w:rPr>
              <w:rFonts w:hint="eastAsia"/>
            </w:rPr>
            <w:fldChar w:fldCharType="separate"/>
          </w:r>
          <w:r>
            <w:rPr>
              <w:rFonts w:hint="eastAsia"/>
              <w:lang w:val="en-US" w:eastAsia="zh-CN"/>
            </w:rPr>
            <w:t>附录</w:t>
          </w:r>
          <w:r>
            <w:tab/>
          </w:r>
          <w:r>
            <w:fldChar w:fldCharType="begin"/>
          </w:r>
          <w:r>
            <w:instrText xml:space="preserve"> PAGEREF _Toc3296 \h </w:instrText>
          </w:r>
          <w:r>
            <w:fldChar w:fldCharType="separate"/>
          </w:r>
          <w:r>
            <w:t>42</w:t>
          </w:r>
          <w:r>
            <w:fldChar w:fldCharType="end"/>
          </w:r>
          <w:r>
            <w:rPr>
              <w:rFonts w:hint="eastAsia"/>
            </w:rPr>
            <w:fldChar w:fldCharType="end"/>
          </w:r>
        </w:p>
        <w:p>
          <w:pPr>
            <w:pStyle w:val="11"/>
            <w:tabs>
              <w:tab w:val="right" w:leader="hyphen" w:pos="8306"/>
            </w:tabs>
          </w:pPr>
          <w:r>
            <w:rPr>
              <w:rFonts w:hint="eastAsia"/>
            </w:rPr>
            <w:fldChar w:fldCharType="begin"/>
          </w:r>
          <w:r>
            <w:rPr>
              <w:rFonts w:hint="eastAsia"/>
            </w:rPr>
            <w:instrText xml:space="preserve"> HYPERLINK \l _Toc622 </w:instrText>
          </w:r>
          <w:r>
            <w:rPr>
              <w:rFonts w:hint="eastAsia"/>
            </w:rPr>
            <w:fldChar w:fldCharType="separate"/>
          </w:r>
          <w:r>
            <w:rPr>
              <w:rFonts w:hint="eastAsia"/>
              <w:lang w:val="en-US" w:eastAsia="zh-CN"/>
            </w:rPr>
            <w:t>参考文献</w:t>
          </w:r>
          <w:r>
            <w:tab/>
          </w:r>
          <w:r>
            <w:fldChar w:fldCharType="begin"/>
          </w:r>
          <w:r>
            <w:instrText xml:space="preserve"> PAGEREF _Toc622 \h </w:instrText>
          </w:r>
          <w:r>
            <w:fldChar w:fldCharType="separate"/>
          </w:r>
          <w:r>
            <w:t>42</w:t>
          </w:r>
          <w:r>
            <w:fldChar w:fldCharType="end"/>
          </w:r>
          <w:r>
            <w:rPr>
              <w:rFonts w:hint="eastAsia"/>
            </w:rPr>
            <w:fldChar w:fldCharType="end"/>
          </w:r>
        </w:p>
        <w:p>
          <w:pPr>
            <w:pStyle w:val="11"/>
            <w:tabs>
              <w:tab w:val="right" w:leader="hyphen" w:pos="8306"/>
            </w:tabs>
          </w:pPr>
          <w:r>
            <w:rPr>
              <w:rFonts w:hint="eastAsia"/>
            </w:rPr>
            <w:fldChar w:fldCharType="begin"/>
          </w:r>
          <w:r>
            <w:rPr>
              <w:rFonts w:hint="eastAsia"/>
            </w:rPr>
            <w:instrText xml:space="preserve"> HYPERLINK \l _Toc12840 </w:instrText>
          </w:r>
          <w:r>
            <w:rPr>
              <w:rFonts w:hint="eastAsia"/>
            </w:rPr>
            <w:fldChar w:fldCharType="separate"/>
          </w:r>
          <w:r>
            <w:rPr>
              <w:rFonts w:hint="eastAsia"/>
              <w:lang w:val="en-US" w:eastAsia="zh-CN"/>
            </w:rPr>
            <w:t>致谢</w:t>
          </w:r>
          <w:r>
            <w:tab/>
          </w:r>
          <w:r>
            <w:fldChar w:fldCharType="begin"/>
          </w:r>
          <w:r>
            <w:instrText xml:space="preserve"> PAGEREF _Toc12840 \h </w:instrText>
          </w:r>
          <w:r>
            <w:fldChar w:fldCharType="separate"/>
          </w:r>
          <w:r>
            <w:t>42</w:t>
          </w:r>
          <w:r>
            <w:fldChar w:fldCharType="end"/>
          </w:r>
          <w:r>
            <w:rPr>
              <w:rFonts w:hint="eastAsia"/>
            </w:rPr>
            <w:fldChar w:fldCharType="end"/>
          </w:r>
        </w:p>
        <w:p>
          <w:pPr>
            <w:bidi w:val="0"/>
            <w:rPr>
              <w:rFonts w:hint="eastAsia"/>
            </w:rPr>
          </w:pPr>
          <w:r>
            <w:rPr>
              <w:rFonts w:hint="eastAsia"/>
            </w:rPr>
            <w:fldChar w:fldCharType="end"/>
          </w:r>
          <w:bookmarkStart w:id="5" w:name="_Toc26425"/>
        </w:p>
      </w:sdtContent>
    </w:sdt>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25"/>
        <w:spacing w:before="624" w:after="624"/>
      </w:pPr>
      <w:bookmarkStart w:id="6" w:name="_Toc32337"/>
      <w:r>
        <w:rPr>
          <w:rFonts w:hint="eastAsia"/>
        </w:rPr>
        <w:t>第一章</w:t>
      </w:r>
      <w:bookmarkStart w:id="7" w:name="OLE_LINK2"/>
      <w:r>
        <w:t xml:space="preserve"> 绪论</w:t>
      </w:r>
      <w:bookmarkEnd w:id="5"/>
      <w:bookmarkEnd w:id="6"/>
      <w:bookmarkEnd w:id="7"/>
    </w:p>
    <w:p>
      <w:pPr>
        <w:pStyle w:val="26"/>
        <w:bidi w:val="0"/>
        <w:outlineLvl w:val="1"/>
        <w:rPr>
          <w:b/>
          <w:bCs/>
        </w:rPr>
      </w:pPr>
      <w:bookmarkStart w:id="8" w:name="_Toc122445093"/>
      <w:bookmarkStart w:id="9" w:name="_Toc19542"/>
      <w:bookmarkStart w:id="10" w:name="_Toc24073"/>
      <w:bookmarkStart w:id="11" w:name="_Toc122446366"/>
      <w:r>
        <w:rPr>
          <w:b/>
          <w:bCs/>
        </w:rPr>
        <w:t>1.1 背景</w:t>
      </w:r>
      <w:bookmarkEnd w:id="8"/>
      <w:bookmarkEnd w:id="9"/>
      <w:bookmarkEnd w:id="10"/>
      <w:bookmarkEnd w:id="11"/>
    </w:p>
    <w:p>
      <w:pPr>
        <w:pStyle w:val="14"/>
        <w:keepNext w:val="0"/>
        <w:keepLines w:val="0"/>
        <w:widowControl/>
        <w:suppressLineNumbers w:val="0"/>
      </w:pPr>
      <w:r>
        <w:t>分布式的微服务架构在当前互联网领域已经广泛应用，并取得了显著的成果和效益。其应用背景和意义主要表现在以下几个方面：</w:t>
      </w:r>
    </w:p>
    <w:p>
      <w:pPr>
        <w:pStyle w:val="14"/>
        <w:keepNext w:val="0"/>
        <w:keepLines w:val="0"/>
        <w:widowControl/>
        <w:suppressLineNumbers w:val="0"/>
        <w:ind w:firstLine="420" w:firstLineChars="0"/>
      </w:pPr>
      <w:r>
        <w:t>首先，随着互联网行业的快速发展，传统的单体式应用架构已经无法满足当前复杂的业务需求和大规模的用户量，因此需要一种更加灵活和高效的应用架构。微服务架构正是针对这一需求而产生的，通过将单体应用拆分成多个小的服务单元，实现了更好的解耦、更灵活的部署和更高的可扩展性。</w:t>
      </w:r>
    </w:p>
    <w:p>
      <w:pPr>
        <w:pStyle w:val="14"/>
        <w:keepNext w:val="0"/>
        <w:keepLines w:val="0"/>
        <w:widowControl/>
        <w:suppressLineNumbers w:val="0"/>
        <w:ind w:firstLine="420" w:firstLineChars="0"/>
      </w:pPr>
      <w:r>
        <w:t>其次，分布式的微服务架构还能够提高互联网应用的可靠性和容错性。由于服务之间的解耦和隔离，一个服务出现问题不会影响其他服务的正常运行，从而降低了整个系统的风险和故障率。</w:t>
      </w:r>
    </w:p>
    <w:p>
      <w:pPr>
        <w:pStyle w:val="14"/>
        <w:keepNext w:val="0"/>
        <w:keepLines w:val="0"/>
        <w:widowControl/>
        <w:suppressLineNumbers w:val="0"/>
      </w:pPr>
      <w:r>
        <w:t>然而，分布式的</w:t>
      </w:r>
      <w:bookmarkStart w:id="12" w:name="OLE_LINK5"/>
      <w:r>
        <w:t>微服务架构在实际应用过程中仍然面临着一些挑战和需求</w:t>
      </w:r>
      <w:bookmarkEnd w:id="12"/>
      <w:r>
        <w:t>：</w:t>
      </w:r>
    </w:p>
    <w:p>
      <w:pPr>
        <w:pStyle w:val="14"/>
        <w:keepNext w:val="0"/>
        <w:keepLines w:val="0"/>
        <w:widowControl/>
        <w:numPr>
          <w:ilvl w:val="0"/>
          <w:numId w:val="2"/>
        </w:numPr>
        <w:suppressLineNumbers w:val="0"/>
        <w:ind w:left="420" w:leftChars="0"/>
      </w:pPr>
      <w:r>
        <w:t>微服务架构带来了服务间的复杂性和管理难度，需要通过相应的工具和平台来支持和管理。</w:t>
      </w:r>
    </w:p>
    <w:p>
      <w:pPr>
        <w:pStyle w:val="14"/>
        <w:keepNext w:val="0"/>
        <w:keepLines w:val="0"/>
        <w:widowControl/>
        <w:numPr>
          <w:ilvl w:val="0"/>
          <w:numId w:val="2"/>
        </w:numPr>
        <w:suppressLineNumbers w:val="0"/>
        <w:ind w:left="420" w:leftChars="0"/>
      </w:pPr>
      <w:r>
        <w:t>微服务架构要求服务的部署和运行环境必须保持一致，需要解决版本控制和依赖管理的问题。</w:t>
      </w:r>
    </w:p>
    <w:p>
      <w:pPr>
        <w:pStyle w:val="14"/>
        <w:keepNext w:val="0"/>
        <w:keepLines w:val="0"/>
        <w:widowControl/>
        <w:numPr>
          <w:ilvl w:val="0"/>
          <w:numId w:val="2"/>
        </w:numPr>
        <w:suppressLineNumbers w:val="0"/>
        <w:ind w:left="420" w:leftChars="0"/>
      </w:pPr>
      <w:r>
        <w:t>服务之间的通信和数据传输需要保证安全和可靠性，需要建立相应的安全机制和协议。</w:t>
      </w:r>
    </w:p>
    <w:p>
      <w:pPr>
        <w:pStyle w:val="14"/>
        <w:keepNext w:val="0"/>
        <w:keepLines w:val="0"/>
        <w:widowControl/>
        <w:numPr>
          <w:ilvl w:val="0"/>
          <w:numId w:val="2"/>
        </w:numPr>
        <w:suppressLineNumbers w:val="0"/>
        <w:ind w:left="420" w:leftChars="0"/>
        <w:rPr>
          <w:rFonts w:hint="eastAsia"/>
          <w:lang w:val="en-US" w:eastAsia="zh-CN"/>
        </w:rPr>
      </w:pPr>
      <w:r>
        <w:t>微服务架构的设计和实现需要结合具体的业务需求和技术特点，不能简单地追随潮流或者模仿他人，需要进行深入的分析和实践。</w:t>
      </w:r>
    </w:p>
    <w:p>
      <w:pPr>
        <w:pStyle w:val="26"/>
        <w:spacing w:before="156" w:after="156"/>
        <w:outlineLvl w:val="1"/>
        <w:rPr>
          <w:b/>
          <w:bCs/>
        </w:rPr>
      </w:pPr>
      <w:bookmarkStart w:id="13" w:name="_Toc8991"/>
      <w:bookmarkStart w:id="14" w:name="_Toc15899"/>
      <w:bookmarkStart w:id="15" w:name="_Toc122445094"/>
      <w:bookmarkStart w:id="16" w:name="_Toc122446367"/>
      <w:bookmarkStart w:id="17" w:name="OLE_LINK1"/>
      <w:r>
        <w:rPr>
          <w:b/>
          <w:bCs/>
        </w:rPr>
        <w:t>1.2 目的</w:t>
      </w:r>
      <w:bookmarkEnd w:id="13"/>
      <w:bookmarkEnd w:id="14"/>
      <w:bookmarkEnd w:id="15"/>
      <w:bookmarkEnd w:id="16"/>
    </w:p>
    <w:p>
      <w:pPr>
        <w:bidi w:val="0"/>
        <w:rPr>
          <w:rFonts w:hint="eastAsia"/>
          <w:lang w:val="en-US" w:eastAsia="zh-CN"/>
        </w:rPr>
      </w:pPr>
      <w:r>
        <w:rPr>
          <w:rFonts w:hint="eastAsia"/>
          <w:lang w:val="en-US" w:eastAsia="zh-CN"/>
        </w:rPr>
        <w:t>我们通过上一节，也明白了微服务其应用场景和意义，所以本文的研究目的是让广大</w:t>
      </w:r>
      <w:r>
        <w:t>开发人员更好地理解和掌握现代软件架构的设计理念和方法</w:t>
      </w:r>
      <w:r>
        <w:rPr>
          <w:rFonts w:hint="eastAsia"/>
          <w:lang w:eastAsia="zh-CN"/>
        </w:rPr>
        <w:t>，</w:t>
      </w:r>
      <w:r>
        <w:rPr>
          <w:rFonts w:hint="eastAsia"/>
          <w:lang w:val="en-US" w:eastAsia="zh-CN"/>
        </w:rPr>
        <w:t>以及从实操上实践架构微服务项目;在未来研究打算以解决</w:t>
      </w:r>
      <w:r>
        <w:rPr>
          <w:rFonts w:hint="eastAsia"/>
        </w:rPr>
        <w:t>微服务架构在实际应用过程中仍然</w:t>
      </w:r>
      <w:r>
        <w:rPr>
          <w:rFonts w:hint="eastAsia"/>
          <w:lang w:val="en-US" w:eastAsia="zh-CN"/>
        </w:rPr>
        <w:t>存在的</w:t>
      </w:r>
      <w:r>
        <w:rPr>
          <w:rFonts w:hint="eastAsia"/>
        </w:rPr>
        <w:t>挑战和需求</w:t>
      </w:r>
      <w:r>
        <w:rPr>
          <w:rFonts w:hint="eastAsia"/>
          <w:lang w:eastAsia="zh-CN"/>
        </w:rPr>
        <w:t>。</w:t>
      </w:r>
    </w:p>
    <w:bookmarkEnd w:id="17"/>
    <w:p>
      <w:pPr>
        <w:pStyle w:val="26"/>
        <w:spacing w:before="156" w:after="156"/>
        <w:outlineLvl w:val="1"/>
        <w:rPr>
          <w:rFonts w:hint="default"/>
          <w:b/>
          <w:bCs/>
          <w:lang w:val="en-US" w:eastAsia="zh-CN"/>
        </w:rPr>
      </w:pPr>
      <w:bookmarkStart w:id="18" w:name="_Toc10577"/>
      <w:bookmarkStart w:id="19" w:name="_Toc2729"/>
      <w:r>
        <w:rPr>
          <w:b/>
          <w:bCs/>
        </w:rPr>
        <w:t>1.</w:t>
      </w:r>
      <w:r>
        <w:rPr>
          <w:rFonts w:hint="eastAsia"/>
          <w:b/>
          <w:bCs/>
          <w:lang w:val="en-US" w:eastAsia="zh-CN"/>
        </w:rPr>
        <w:t>3</w:t>
      </w:r>
      <w:r>
        <w:rPr>
          <w:b/>
          <w:bCs/>
        </w:rPr>
        <w:t xml:space="preserve"> </w:t>
      </w:r>
      <w:r>
        <w:rPr>
          <w:rFonts w:hint="eastAsia"/>
          <w:b/>
          <w:bCs/>
          <w:lang w:val="en-US" w:eastAsia="zh-CN"/>
        </w:rPr>
        <w:t>内容</w:t>
      </w:r>
      <w:bookmarkEnd w:id="18"/>
      <w:bookmarkEnd w:id="19"/>
    </w:p>
    <w:p>
      <w:pPr>
        <w:bidi w:val="0"/>
        <w:rPr>
          <w:rFonts w:ascii="宋体" w:hAnsi="宋体" w:eastAsia="宋体" w:cs="宋体"/>
          <w:sz w:val="24"/>
          <w:szCs w:val="24"/>
        </w:rPr>
      </w:pPr>
      <w:bookmarkStart w:id="20" w:name="OLE_LINK18"/>
      <w:r>
        <w:rPr>
          <w:rFonts w:ascii="宋体" w:hAnsi="宋体" w:eastAsia="宋体" w:cs="宋体"/>
          <w:sz w:val="24"/>
          <w:szCs w:val="24"/>
        </w:rPr>
        <w:t>本文介绍微服务架构的背景和为什么在分布式系统开发中微服务架构将逐渐替代单体架构。同时介绍了Spring Cloud Alibaba提供的微服务组件和解决方案，帮助学者系统地了解Spring Cloud Alibaba的相关知识，并掌握微服务架构应用的设计、开发、部署和运维等知识。最后，通过实战让学者彻底理解现代软件架构的设计理念和方法。</w:t>
      </w:r>
      <w:bookmarkEnd w:id="20"/>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本文主要章节只有</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章：</w:t>
      </w:r>
    </w:p>
    <w:p>
      <w:pPr>
        <w:numPr>
          <w:ilvl w:val="0"/>
          <w:numId w:val="3"/>
        </w:numPr>
        <w:bidi w:val="0"/>
        <w:ind w:left="420" w:leftChars="0"/>
        <w:rPr>
          <w:rFonts w:hint="default"/>
          <w:lang w:val="en-US" w:eastAsia="zh-CN"/>
        </w:rPr>
      </w:pPr>
      <w:r>
        <w:rPr>
          <w:rFonts w:hint="eastAsia"/>
          <w:lang w:val="en-US" w:eastAsia="zh-CN"/>
        </w:rPr>
        <w:t>微服务：</w:t>
      </w:r>
    </w:p>
    <w:p>
      <w:pPr>
        <w:numPr>
          <w:ilvl w:val="0"/>
          <w:numId w:val="3"/>
        </w:numPr>
        <w:bidi w:val="0"/>
        <w:ind w:left="420" w:leftChars="0"/>
        <w:rPr>
          <w:rFonts w:hint="default"/>
          <w:lang w:val="en-US" w:eastAsia="zh-CN"/>
        </w:rPr>
      </w:pPr>
      <w:r>
        <w:rPr>
          <w:rFonts w:hint="eastAsia"/>
          <w:lang w:val="en-US" w:eastAsia="zh-CN"/>
        </w:rPr>
        <w:t>Springcloud alibaba组件：</w:t>
      </w:r>
    </w:p>
    <w:p>
      <w:pPr>
        <w:numPr>
          <w:ilvl w:val="0"/>
          <w:numId w:val="3"/>
        </w:numPr>
        <w:bidi w:val="0"/>
        <w:ind w:left="420" w:leftChars="0"/>
        <w:rPr>
          <w:rFonts w:hint="default"/>
          <w:lang w:val="en-US" w:eastAsia="zh-CN"/>
        </w:rPr>
      </w:pPr>
      <w:r>
        <w:rPr>
          <w:rFonts w:hint="eastAsia"/>
          <w:lang w:val="en-US" w:eastAsia="zh-CN"/>
        </w:rPr>
        <w:t>项目实战：</w:t>
      </w:r>
    </w:p>
    <w:p>
      <w:pPr>
        <w:numPr>
          <w:ilvl w:val="0"/>
          <w:numId w:val="3"/>
        </w:numPr>
        <w:bidi w:val="0"/>
        <w:ind w:left="420" w:leftChars="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25"/>
        <w:numPr>
          <w:ilvl w:val="0"/>
          <w:numId w:val="4"/>
        </w:numPr>
        <w:spacing w:before="624" w:after="624"/>
      </w:pPr>
      <w:bookmarkStart w:id="21" w:name="_Toc31389"/>
      <w:bookmarkStart w:id="22" w:name="_Toc17674"/>
      <w:r>
        <w:rPr>
          <w:rFonts w:hint="eastAsia"/>
          <w:lang w:val="en-US" w:eastAsia="zh-CN"/>
        </w:rPr>
        <w:t>微服务</w:t>
      </w:r>
      <w:bookmarkEnd w:id="21"/>
      <w:bookmarkEnd w:id="22"/>
    </w:p>
    <w:p>
      <w:pPr>
        <w:pStyle w:val="26"/>
        <w:bidi w:val="0"/>
        <w:outlineLvl w:val="1"/>
        <w:rPr>
          <w:rFonts w:hint="eastAsia"/>
          <w:b/>
          <w:bCs/>
          <w:lang w:val="en-US" w:eastAsia="zh-CN"/>
        </w:rPr>
      </w:pPr>
      <w:bookmarkStart w:id="23" w:name="_Toc25817"/>
      <w:bookmarkStart w:id="24" w:name="_Toc28257"/>
      <w:r>
        <w:rPr>
          <w:rFonts w:hint="eastAsia"/>
          <w:b/>
          <w:bCs/>
          <w:lang w:val="en-US" w:eastAsia="zh-CN"/>
        </w:rPr>
        <w:t>2.1</w:t>
      </w:r>
      <w:bookmarkStart w:id="25" w:name="OLE_LINK4"/>
      <w:r>
        <w:rPr>
          <w:rFonts w:hint="eastAsia"/>
          <w:b/>
          <w:bCs/>
          <w:lang w:val="en-US" w:eastAsia="zh-CN"/>
        </w:rPr>
        <w:t>单体应用架构</w:t>
      </w:r>
      <w:bookmarkEnd w:id="23"/>
      <w:bookmarkEnd w:id="24"/>
      <w:bookmarkEnd w:id="25"/>
    </w:p>
    <w:p>
      <w:pPr>
        <w:bidi w:val="0"/>
        <w:rPr>
          <w:rFonts w:hint="eastAsia" w:eastAsia="宋体"/>
          <w:lang w:eastAsia="zh-CN"/>
        </w:rPr>
      </w:pPr>
      <w:bookmarkStart w:id="26" w:name="OLE_LINK15"/>
      <w:r>
        <w:t>单体应用架构是一种常见的应用程序架构，它由单独的代码库和运行时环境组成，包含应用程序的所有组件。在Java开发中，一个典型的单体架构应用通常将应用的所有功能打包在一个WAR文件中，并在应用服务器（如Tomcat）中部署和运行。</w:t>
      </w:r>
      <w:r>
        <w:rPr>
          <w:rFonts w:hint="eastAsia"/>
          <w:lang w:val="en-US" w:eastAsia="zh-CN"/>
        </w:rPr>
        <w:t>如图1</w:t>
      </w:r>
      <w:r>
        <w:rPr>
          <w:rFonts w:hint="eastAsia"/>
        </w:rPr>
        <w:t>所示。</w:t>
      </w:r>
      <w:bookmarkEnd w:id="26"/>
    </w:p>
    <w:p>
      <w:pPr>
        <w:bidi w:val="0"/>
      </w:pPr>
      <w:r>
        <w:drawing>
          <wp:inline distT="0" distB="0" distL="114300" distR="114300">
            <wp:extent cx="5255895" cy="3876040"/>
            <wp:effectExtent l="0" t="0" r="1905"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255895" cy="3876040"/>
                    </a:xfrm>
                    <a:prstGeom prst="rect">
                      <a:avLst/>
                    </a:prstGeom>
                    <a:noFill/>
                    <a:ln w="9525">
                      <a:noFill/>
                    </a:ln>
                  </pic:spPr>
                </pic:pic>
              </a:graphicData>
            </a:graphic>
          </wp:inline>
        </w:drawing>
      </w:r>
    </w:p>
    <w:p>
      <w:pPr>
        <w:pStyle w:val="5"/>
        <w:bidi w:val="0"/>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单体应用的架构图</w:t>
      </w:r>
      <w:bookmarkStart w:id="27" w:name="OLE_LINK16"/>
    </w:p>
    <w:p/>
    <w:p>
      <w:pPr>
        <w:bidi w:val="0"/>
        <w:ind w:firstLine="420" w:firstLineChars="0"/>
      </w:pPr>
      <w:r>
        <w:rPr>
          <w:rFonts w:hint="eastAsia"/>
          <w:lang w:val="en-US" w:eastAsia="zh-CN"/>
        </w:rPr>
        <w:t>单</w:t>
      </w:r>
      <w:r>
        <w:t>体应用架构是一种将整个应用程序封装在一个单一的可执行文件或单个代码库中的架构。在单体应用架构中，整个应用程序运行在一个单一的运行时环境中，这包括应用程序的所有组件和依赖项。虽然单体应用程序可以具有许多不同的组件和功能，但是它们都共享相同的代码库和运行时环境。</w:t>
      </w:r>
    </w:p>
    <w:p>
      <w:pPr>
        <w:bidi w:val="0"/>
      </w:pPr>
    </w:p>
    <w:p>
      <w:pPr>
        <w:bidi w:val="0"/>
        <w:ind w:firstLine="420" w:firstLineChars="0"/>
      </w:pPr>
      <w:r>
        <w:t>单体应用架构的优点在于易于理解和开发、更容易部署和维护、更少的复杂性和更好的性能。这些优点使得单体应用架构在应用程序规模小时是一种很好的选择。</w:t>
      </w:r>
    </w:p>
    <w:p>
      <w:pPr>
        <w:bidi w:val="0"/>
        <w:ind w:firstLine="420" w:firstLineChars="0"/>
      </w:pPr>
    </w:p>
    <w:p>
      <w:pPr>
        <w:bidi w:val="0"/>
        <w:ind w:firstLine="420" w:firstLineChars="0"/>
      </w:pPr>
      <w:r>
        <w:t>然而，随着应用程序的规模和复杂性的增加，单体应用架构的缺点也开始暴露出来。单体应用架构的可扩展性是受限的，当负载增加时，无法水平扩展应用程序。单体应用架构的可维护性差，部署难度高，代码库会变得越来越庞大，每次需要修改、增加新的功能时都需要更多的协调和测试，应用程序部署的时间和成本也会增加。单体应用架构的可靠性也是不高的，只要有一个不注意，单体应用程序中的一个组件出现故障或者不常用的模块因为存在内存泄漏而造成整个服务无法正常提供服务，都会促使整个应用程序崩溃。</w:t>
      </w:r>
    </w:p>
    <w:p>
      <w:pPr>
        <w:bidi w:val="0"/>
        <w:ind w:firstLine="420" w:firstLineChars="0"/>
      </w:pPr>
    </w:p>
    <w:p>
      <w:pPr>
        <w:bidi w:val="0"/>
        <w:ind w:firstLine="420" w:firstLineChars="0"/>
        <w:rPr>
          <w:rFonts w:hint="default"/>
          <w:lang w:val="en-US" w:eastAsia="zh-CN"/>
        </w:rPr>
      </w:pPr>
      <w:r>
        <w:t>因此，随着应用程序的规模和复杂性的增加，许多组织和开发者正在使用新型架构，如微服务架构和分布式架构，来代替单体应用架构。这些新型架构可以更好地解决单体应用架构的缺点，并提供更高的可扩展性、可维护性和可靠性。</w:t>
      </w:r>
      <w:bookmarkEnd w:id="27"/>
    </w:p>
    <w:p>
      <w:pPr>
        <w:bidi w:val="0"/>
        <w:rPr>
          <w:rFonts w:hint="default" w:ascii="宋体" w:hAnsi="宋体" w:eastAsia="宋体" w:cs="宋体"/>
          <w:sz w:val="24"/>
          <w:szCs w:val="24"/>
          <w:lang w:val="en-US" w:eastAsia="zh-CN"/>
        </w:rPr>
      </w:pPr>
    </w:p>
    <w:p>
      <w:pPr>
        <w:pStyle w:val="26"/>
        <w:bidi w:val="0"/>
        <w:outlineLvl w:val="1"/>
        <w:rPr>
          <w:rFonts w:hint="eastAsia"/>
          <w:b/>
          <w:bCs/>
          <w:lang w:val="en-US" w:eastAsia="zh-CN"/>
        </w:rPr>
      </w:pPr>
      <w:bookmarkStart w:id="28" w:name="_Toc29385"/>
      <w:bookmarkStart w:id="29" w:name="_Toc15054"/>
      <w:r>
        <w:rPr>
          <w:rFonts w:hint="eastAsia"/>
          <w:b/>
          <w:bCs/>
          <w:lang w:val="en-US" w:eastAsia="zh-CN"/>
        </w:rPr>
        <w:t>2.2微服务架构</w:t>
      </w:r>
      <w:bookmarkEnd w:id="28"/>
      <w:bookmarkEnd w:id="29"/>
    </w:p>
    <w:p>
      <w:pPr>
        <w:bidi w:val="0"/>
        <w:ind w:firstLine="420" w:firstLineChars="0"/>
      </w:pPr>
      <w:bookmarkStart w:id="30" w:name="OLE_LINK7"/>
      <w:r>
        <w:t>单体应用架构的缺陷和变化需要，促使了微服务架构的诞生。在传统单体应用中，所有功能和组件打包在一起，导致难以扩展、维护和部署，且升级、维护或增加新功能需要重新部署整个应用。此外，单体应用也难以实现团队分工协作。</w:t>
      </w:r>
    </w:p>
    <w:p>
      <w:pPr>
        <w:bidi w:val="0"/>
        <w:ind w:firstLine="420" w:firstLineChars="0"/>
      </w:pPr>
    </w:p>
    <w:p>
      <w:pPr>
        <w:bidi w:val="0"/>
        <w:ind w:firstLine="420" w:firstLineChars="0"/>
      </w:pPr>
      <w:r>
        <w:t>微服务架构是将应用拆分成小自治服务的架构模式，每个服务运行在自己的进程中，通过轻量级通信机制相互通信。每个服务有自己的代码库、数据库、部署环境和团队，服务之间耦合度低，开发团队可以分别开发和部署各自的服务，不同服务之间可以独立升级、扩展和维护。</w:t>
      </w:r>
    </w:p>
    <w:p>
      <w:pPr>
        <w:bidi w:val="0"/>
      </w:pPr>
    </w:p>
    <w:p>
      <w:pPr>
        <w:bidi w:val="0"/>
        <w:ind w:firstLine="420" w:firstLineChars="0"/>
        <w:rPr>
          <w:rFonts w:hint="eastAsia"/>
          <w:lang w:val="en-US" w:eastAsia="zh-CN"/>
        </w:rPr>
      </w:pPr>
      <w:r>
        <w:t>微服务架构</w:t>
      </w:r>
      <w:r>
        <w:rPr>
          <w:rFonts w:hint="eastAsia"/>
          <w:lang w:eastAsia="zh-CN"/>
        </w:rPr>
        <w:t>（</w:t>
      </w:r>
      <w:r>
        <w:rPr>
          <w:rFonts w:hint="eastAsia"/>
          <w:lang w:val="en-US" w:eastAsia="zh-CN"/>
        </w:rPr>
        <w:t>如图2所示</w:t>
      </w:r>
      <w:r>
        <w:rPr>
          <w:rFonts w:hint="eastAsia"/>
          <w:lang w:eastAsia="zh-CN"/>
        </w:rPr>
        <w:t>）</w:t>
      </w:r>
      <w:r>
        <w:t>最早是由Martin Fowler在2005年提出的，随着云计算、容器化、DevOps等技术的兴起，微服务架构逐渐流行，并在许多大型互联网公司中得到广泛应用。</w:t>
      </w:r>
    </w:p>
    <w:bookmarkEnd w:id="30"/>
    <w:p>
      <w:pPr>
        <w:bidi w:val="0"/>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327650" cy="3126105"/>
            <wp:effectExtent l="0" t="0" r="6350" b="10795"/>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pic:cNvPicPr>
                  </pic:nvPicPr>
                  <pic:blipFill>
                    <a:blip r:embed="rId12"/>
                    <a:stretch>
                      <a:fillRect/>
                    </a:stretch>
                  </pic:blipFill>
                  <pic:spPr>
                    <a:xfrm>
                      <a:off x="0" y="0"/>
                      <a:ext cx="5327650" cy="3126105"/>
                    </a:xfrm>
                    <a:prstGeom prst="rect">
                      <a:avLst/>
                    </a:prstGeom>
                  </pic:spPr>
                </pic:pic>
              </a:graphicData>
            </a:graphic>
          </wp:inline>
        </w:drawing>
      </w:r>
    </w:p>
    <w:p>
      <w:pPr>
        <w:pStyle w:val="5"/>
        <w:bidi w:val="0"/>
        <w:rPr>
          <w:rFonts w:hint="default"/>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微服务架构图</w:t>
      </w:r>
    </w:p>
    <w:p>
      <w:pPr>
        <w:bidi w:val="0"/>
        <w:rPr>
          <w:rFonts w:hint="eastAsia" w:ascii="宋体" w:hAnsi="宋体" w:cs="宋体"/>
          <w:sz w:val="24"/>
          <w:szCs w:val="24"/>
          <w:lang w:val="en-US" w:eastAsia="zh-CN"/>
        </w:rPr>
      </w:pPr>
    </w:p>
    <w:p>
      <w:pPr>
        <w:bidi w:val="0"/>
        <w:rPr>
          <w:rFonts w:hint="eastAsia" w:ascii="宋体" w:hAnsi="宋体" w:cs="宋体"/>
          <w:sz w:val="24"/>
          <w:szCs w:val="24"/>
          <w:lang w:val="en-US" w:eastAsia="zh-CN"/>
        </w:rPr>
      </w:pPr>
    </w:p>
    <w:p>
      <w:pPr>
        <w:bidi w:val="0"/>
        <w:rPr>
          <w:rFonts w:hint="eastAsia" w:ascii="宋体" w:hAnsi="宋体" w:cs="宋体"/>
          <w:sz w:val="24"/>
          <w:szCs w:val="24"/>
          <w:lang w:val="en-US" w:eastAsia="zh-CN"/>
        </w:rPr>
      </w:pPr>
    </w:p>
    <w:p>
      <w:pPr>
        <w:pStyle w:val="27"/>
        <w:bidi w:val="0"/>
        <w:outlineLvl w:val="2"/>
        <w:rPr>
          <w:rFonts w:hint="eastAsia" w:ascii="宋体" w:hAnsi="宋体" w:cs="宋体"/>
          <w:b/>
          <w:bCs/>
          <w:sz w:val="24"/>
          <w:szCs w:val="24"/>
          <w:lang w:val="en-US" w:eastAsia="zh-CN"/>
        </w:rPr>
      </w:pPr>
      <w:bookmarkStart w:id="31" w:name="_Toc12880"/>
      <w:bookmarkStart w:id="32" w:name="_Toc590"/>
      <w:r>
        <w:rPr>
          <w:rFonts w:hint="eastAsia"/>
          <w:b/>
          <w:bCs/>
          <w:lang w:val="en-US" w:eastAsia="zh-CN"/>
        </w:rPr>
        <w:t>2.2.1微服务架构定义</w:t>
      </w:r>
      <w:bookmarkEnd w:id="31"/>
      <w:bookmarkEnd w:id="32"/>
    </w:p>
    <w:p>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微服务是一种软件架构模式，它将一个应用程序拆分成多个小的服务，每个服务都可以独立部署、扩展和维护。每个服务都围绕特定的业务领域构建，并通过轻量级的通信机制（例如REST API或消息队列）进行通信。这种架构风格被称为微服务架构，其核心思想是</w:t>
      </w:r>
      <w:r>
        <w:rPr>
          <w:rFonts w:hint="eastAsia" w:ascii="宋体" w:hAnsi="宋体" w:cs="宋体"/>
          <w:b/>
          <w:bCs/>
          <w:sz w:val="24"/>
          <w:szCs w:val="24"/>
          <w:lang w:val="en-US" w:eastAsia="zh-CN"/>
        </w:rPr>
        <w:t>分而治之</w:t>
      </w:r>
      <w:r>
        <w:rPr>
          <w:rFonts w:hint="eastAsia" w:ascii="宋体" w:hAnsi="宋体" w:cs="宋体"/>
          <w:sz w:val="24"/>
          <w:szCs w:val="24"/>
          <w:lang w:val="en-US" w:eastAsia="zh-CN"/>
        </w:rPr>
        <w:t>的思想。将大型复杂的系统分解为多个小型服务，以便更好地管理和维护应用程序。</w:t>
      </w:r>
    </w:p>
    <w:p>
      <w:pPr>
        <w:bidi w:val="0"/>
        <w:ind w:firstLine="420" w:firstLineChars="0"/>
        <w:rPr>
          <w:rFonts w:hint="eastAsia" w:ascii="宋体" w:hAnsi="宋体" w:cs="宋体"/>
          <w:sz w:val="24"/>
          <w:szCs w:val="24"/>
          <w:lang w:val="en-US" w:eastAsia="zh-CN"/>
        </w:rPr>
      </w:pPr>
    </w:p>
    <w:p>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微服务架构是一个松散耦合的分布式系统，每个服务都可以独立开发、部署和运行。每个服务都使用自己的数据库，因此不会对整个应用程序的可用性产生影响。此外，每个服务都可以使用不同的技术栈，因此可以使用最适合该服务的技术。</w:t>
      </w:r>
    </w:p>
    <w:p>
      <w:pPr>
        <w:bidi w:val="0"/>
        <w:ind w:firstLine="420" w:firstLineChars="0"/>
        <w:rPr>
          <w:rFonts w:hint="eastAsia" w:ascii="宋体" w:hAnsi="宋体" w:cs="宋体"/>
          <w:sz w:val="24"/>
          <w:szCs w:val="24"/>
          <w:lang w:val="en-US" w:eastAsia="zh-CN"/>
        </w:rPr>
      </w:pPr>
    </w:p>
    <w:p>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在微服务架构中，开发人员可以更快地开发和部署新功能，因为每个服务都是独立的。此外，由于每个服务都是独立的，因此系统的可扩展性也更好。</w:t>
      </w:r>
    </w:p>
    <w:p>
      <w:pPr>
        <w:bidi w:val="0"/>
        <w:rPr>
          <w:rFonts w:hint="eastAsia" w:ascii="宋体" w:hAnsi="宋体" w:cs="宋体"/>
          <w:sz w:val="24"/>
          <w:szCs w:val="24"/>
          <w:lang w:val="en-US" w:eastAsia="zh-CN"/>
        </w:rPr>
      </w:pPr>
      <w:r>
        <w:rPr>
          <w:rFonts w:hint="eastAsia" w:ascii="宋体" w:hAnsi="宋体" w:cs="宋体"/>
          <w:sz w:val="24"/>
          <w:szCs w:val="24"/>
          <w:lang w:val="en-US" w:eastAsia="zh-CN"/>
        </w:rPr>
        <w:t>要理解微服务，需要理解其核心概念和架构原则。这包括：</w:t>
      </w:r>
    </w:p>
    <w:p>
      <w:pPr>
        <w:numPr>
          <w:ilvl w:val="0"/>
          <w:numId w:val="5"/>
        </w:numPr>
        <w:bidi w:val="0"/>
        <w:ind w:left="420" w:leftChars="0"/>
        <w:rPr>
          <w:rFonts w:hint="eastAsia" w:ascii="宋体" w:hAnsi="宋体" w:cs="宋体"/>
          <w:sz w:val="24"/>
          <w:szCs w:val="24"/>
          <w:lang w:val="en-US" w:eastAsia="zh-CN"/>
        </w:rPr>
      </w:pPr>
      <w:r>
        <w:rPr>
          <w:rFonts w:hint="eastAsia" w:ascii="宋体" w:hAnsi="宋体" w:cs="宋体"/>
          <w:sz w:val="24"/>
          <w:szCs w:val="24"/>
          <w:lang w:val="en-US" w:eastAsia="zh-CN"/>
        </w:rPr>
        <w:t>单一职责原则：每个服务应该只处理一个具体的业务领域。</w:t>
      </w:r>
    </w:p>
    <w:p>
      <w:pPr>
        <w:numPr>
          <w:ilvl w:val="0"/>
          <w:numId w:val="5"/>
        </w:numPr>
        <w:bidi w:val="0"/>
        <w:ind w:left="420" w:leftChars="0"/>
        <w:rPr>
          <w:rFonts w:hint="eastAsia" w:ascii="宋体" w:hAnsi="宋体" w:cs="宋体"/>
          <w:sz w:val="24"/>
          <w:szCs w:val="24"/>
          <w:lang w:val="en-US" w:eastAsia="zh-CN"/>
        </w:rPr>
      </w:pPr>
      <w:r>
        <w:rPr>
          <w:rFonts w:hint="eastAsia" w:ascii="宋体" w:hAnsi="宋体" w:cs="宋体"/>
          <w:sz w:val="24"/>
          <w:szCs w:val="24"/>
          <w:lang w:val="en-US" w:eastAsia="zh-CN"/>
        </w:rPr>
        <w:t>松耦合：每个服务都应该是独立的，不会影响其他服务。</w:t>
      </w:r>
    </w:p>
    <w:p>
      <w:pPr>
        <w:numPr>
          <w:ilvl w:val="0"/>
          <w:numId w:val="5"/>
        </w:numPr>
        <w:bidi w:val="0"/>
        <w:ind w:left="420" w:leftChars="0"/>
        <w:rPr>
          <w:rFonts w:hint="eastAsia" w:ascii="宋体" w:hAnsi="宋体" w:cs="宋体"/>
          <w:sz w:val="24"/>
          <w:szCs w:val="24"/>
          <w:lang w:val="en-US" w:eastAsia="zh-CN"/>
        </w:rPr>
      </w:pPr>
      <w:r>
        <w:rPr>
          <w:rFonts w:hint="eastAsia" w:ascii="宋体" w:hAnsi="宋体" w:cs="宋体"/>
          <w:sz w:val="24"/>
          <w:szCs w:val="24"/>
          <w:lang w:val="en-US" w:eastAsia="zh-CN"/>
        </w:rPr>
        <w:t>自治性：每个服务都应该具有自己的数据库和代码库，因此不会影响整个应用程序。</w:t>
      </w:r>
    </w:p>
    <w:p>
      <w:pPr>
        <w:numPr>
          <w:ilvl w:val="0"/>
          <w:numId w:val="5"/>
        </w:numPr>
        <w:bidi w:val="0"/>
        <w:ind w:left="420" w:leftChars="0"/>
        <w:rPr>
          <w:rFonts w:hint="eastAsia" w:ascii="宋体" w:hAnsi="宋体" w:cs="宋体"/>
          <w:sz w:val="24"/>
          <w:szCs w:val="24"/>
          <w:lang w:val="en-US" w:eastAsia="zh-CN"/>
        </w:rPr>
      </w:pPr>
      <w:r>
        <w:rPr>
          <w:rFonts w:hint="eastAsia" w:ascii="宋体" w:hAnsi="宋体" w:cs="宋体"/>
          <w:sz w:val="24"/>
          <w:szCs w:val="24"/>
          <w:lang w:val="en-US" w:eastAsia="zh-CN"/>
        </w:rPr>
        <w:t>分布式系统：每个服务都应该是一个分布式系统，可以独立部署和运行。</w:t>
      </w:r>
    </w:p>
    <w:p>
      <w:pPr>
        <w:numPr>
          <w:ilvl w:val="0"/>
          <w:numId w:val="5"/>
        </w:numPr>
        <w:bidi w:val="0"/>
        <w:ind w:left="420" w:leftChars="0"/>
        <w:rPr>
          <w:rFonts w:hint="eastAsia" w:ascii="宋体" w:hAnsi="宋体" w:cs="宋体"/>
          <w:sz w:val="24"/>
          <w:szCs w:val="24"/>
          <w:lang w:val="en-US" w:eastAsia="zh-CN"/>
        </w:rPr>
      </w:pPr>
      <w:r>
        <w:rPr>
          <w:rFonts w:hint="eastAsia" w:ascii="宋体" w:hAnsi="宋体" w:cs="宋体"/>
          <w:sz w:val="24"/>
          <w:szCs w:val="24"/>
          <w:lang w:val="en-US" w:eastAsia="zh-CN"/>
        </w:rPr>
        <w:t>API通信：每个服务都应该通过轻量级的通信机制进行通信，例如REST API或消息队列。</w:t>
      </w:r>
    </w:p>
    <w:p>
      <w:pPr>
        <w:widowControl w:val="0"/>
        <w:numPr>
          <w:ilvl w:val="0"/>
          <w:numId w:val="0"/>
        </w:numPr>
        <w:bidi w:val="0"/>
        <w:jc w:val="both"/>
        <w:rPr>
          <w:rFonts w:hint="eastAsia" w:ascii="宋体" w:hAnsi="宋体" w:cs="宋体"/>
          <w:sz w:val="24"/>
          <w:szCs w:val="24"/>
          <w:lang w:val="en-US" w:eastAsia="zh-CN"/>
        </w:rPr>
      </w:pPr>
    </w:p>
    <w:p>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微服务是一种分布式系统架构模式，将应用程序拆分成多个小的服务，每个服务都可以独立开发、部署和运行。这种架构风格可以提高开发速度、应用程序的可维护性和可扩展性。</w:t>
      </w:r>
    </w:p>
    <w:p>
      <w:pPr>
        <w:bidi w:val="0"/>
        <w:ind w:firstLine="420" w:firstLineChars="0"/>
        <w:rPr>
          <w:rFonts w:hint="eastAsia" w:ascii="宋体" w:hAnsi="宋体" w:cs="宋体"/>
          <w:sz w:val="24"/>
          <w:szCs w:val="24"/>
          <w:lang w:val="en-US" w:eastAsia="zh-CN"/>
        </w:rPr>
      </w:pPr>
    </w:p>
    <w:p>
      <w:pPr>
        <w:bidi w:val="0"/>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ab/>
      </w:r>
      <w:bookmarkStart w:id="33" w:name="OLE_LINK19"/>
      <w:r>
        <w:rPr>
          <w:rFonts w:ascii="宋体" w:hAnsi="宋体" w:eastAsia="宋体" w:cs="宋体"/>
          <w:sz w:val="24"/>
          <w:szCs w:val="24"/>
        </w:rPr>
        <w:t>在《架构即未来》一书中，提出了一个可扩展模型，即AFK扩展立方体（Scalability Cube）。该模型将应用程序抽象为三个可扩展的维度，即产品、流程和团队。根据该模型，可以按照这三个维度对系统进行扩展，从而实现无限扩展的目标。</w:t>
      </w:r>
      <w:r>
        <w:rPr>
          <w:rFonts w:hint="eastAsia"/>
          <w:lang w:val="en-US" w:eastAsia="zh-CN"/>
        </w:rPr>
        <w:t>如图3所示。</w:t>
      </w:r>
    </w:p>
    <w:bookmarkEnd w:id="33"/>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899025" cy="3783330"/>
            <wp:effectExtent l="0" t="0" r="3175" b="127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3"/>
                    <a:stretch>
                      <a:fillRect/>
                    </a:stretch>
                  </pic:blipFill>
                  <pic:spPr>
                    <a:xfrm>
                      <a:off x="0" y="0"/>
                      <a:ext cx="4899025" cy="3783330"/>
                    </a:xfrm>
                    <a:prstGeom prst="rect">
                      <a:avLst/>
                    </a:prstGeom>
                    <a:noFill/>
                    <a:ln w="9525">
                      <a:noFill/>
                    </a:ln>
                  </pic:spPr>
                </pic:pic>
              </a:graphicData>
            </a:graphic>
          </wp:inline>
        </w:drawing>
      </w:r>
    </w:p>
    <w:p>
      <w:pPr>
        <w:pStyle w:val="5"/>
        <w:bidi w:val="0"/>
        <w:rPr>
          <w:rFonts w:hint="default"/>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AFK扩展立方体模型</w:t>
      </w:r>
    </w:p>
    <w:p>
      <w:pPr>
        <w:bidi w:val="0"/>
        <w:ind w:firstLine="420" w:firstLineChars="0"/>
        <w:rPr>
          <w:rFonts w:ascii="宋体" w:hAnsi="宋体" w:eastAsia="宋体" w:cs="宋体"/>
          <w:sz w:val="24"/>
          <w:szCs w:val="24"/>
        </w:rPr>
      </w:pPr>
    </w:p>
    <w:p>
      <w:pPr>
        <w:bidi w:val="0"/>
      </w:pPr>
      <w:r>
        <w:t>Scalability Cube模型的三个维度如下：</w:t>
      </w:r>
    </w:p>
    <w:p>
      <w:pPr>
        <w:numPr>
          <w:ilvl w:val="0"/>
          <w:numId w:val="6"/>
        </w:numPr>
        <w:bidi w:val="0"/>
        <w:ind w:left="420" w:leftChars="0" w:hanging="420" w:firstLineChars="0"/>
      </w:pPr>
      <w:r>
        <w:t>X轴：服务水平复制，即多个应用实例的运行并集群负载均衡，是单体应用中常用的扩展方式。</w:t>
      </w:r>
    </w:p>
    <w:p>
      <w:pPr>
        <w:numPr>
          <w:ilvl w:val="0"/>
          <w:numId w:val="6"/>
        </w:numPr>
        <w:bidi w:val="0"/>
        <w:ind w:left="420" w:leftChars="0" w:hanging="420" w:firstLineChars="0"/>
      </w:pPr>
      <w:r>
        <w:t>Z轴：基于数据分区的扩展，即每个应用实例只处理部分数据，并根据请求参数或属性路由请求到不同的应用实例进行处理。</w:t>
      </w:r>
    </w:p>
    <w:p>
      <w:pPr>
        <w:numPr>
          <w:ilvl w:val="0"/>
          <w:numId w:val="6"/>
        </w:numPr>
        <w:bidi w:val="0"/>
        <w:ind w:left="420" w:leftChars="0" w:hanging="420" w:firstLineChars="0"/>
      </w:pPr>
      <w:r>
        <w:t>Y轴：微服务的功能拆分模式，即在业务层面上将单体应用拆分为多个微服务。</w:t>
      </w:r>
    </w:p>
    <w:p>
      <w:pPr>
        <w:bidi w:val="0"/>
        <w:ind w:firstLine="420" w:firstLineChars="0"/>
        <w:rPr>
          <w:rFonts w:ascii="宋体" w:hAnsi="宋体" w:eastAsia="宋体" w:cs="宋体"/>
          <w:sz w:val="24"/>
          <w:szCs w:val="24"/>
        </w:rPr>
      </w:pPr>
      <w:bookmarkStart w:id="34" w:name="OLE_LINK6"/>
      <w:r>
        <w:rPr>
          <w:rFonts w:ascii="宋体" w:hAnsi="宋体" w:eastAsia="宋体" w:cs="宋体"/>
          <w:sz w:val="24"/>
          <w:szCs w:val="24"/>
        </w:rPr>
        <w:t>虽然X轴和Z轴的扩展可以提升应用的容量和可用性，但无法解决随着业务发展而增加的开发和运维复杂性。相比之下，Y轴的扩展通过从业务功能的角度对庞大的单体应用进行分解，降低了业务开发和运维的复杂性，同时也实现了服务故障的隔离并提高了系统响应时间。此外，功能拆分后可以控制每个团队的规模，让团队更加聚焦并促进团队成长。</w:t>
      </w:r>
    </w:p>
    <w:bookmarkEnd w:id="34"/>
    <w:p>
      <w:pPr>
        <w:bidi w:val="0"/>
        <w:rPr>
          <w:rFonts w:hint="eastAsia"/>
          <w:lang w:val="en-US" w:eastAsia="zh-CN"/>
        </w:rPr>
      </w:pPr>
    </w:p>
    <w:p>
      <w:pPr>
        <w:pStyle w:val="27"/>
        <w:bidi w:val="0"/>
        <w:outlineLvl w:val="2"/>
        <w:rPr>
          <w:b/>
          <w:bCs/>
        </w:rPr>
      </w:pPr>
      <w:bookmarkStart w:id="35" w:name="_Toc31144"/>
      <w:bookmarkStart w:id="36" w:name="_Toc25447"/>
      <w:r>
        <w:rPr>
          <w:rFonts w:hint="eastAsia"/>
          <w:b/>
          <w:bCs/>
          <w:lang w:val="en-US" w:eastAsia="zh-CN"/>
        </w:rPr>
        <w:t>2.2.2微服务架构优缺点</w:t>
      </w:r>
      <w:bookmarkEnd w:id="35"/>
      <w:bookmarkEnd w:id="36"/>
      <w:bookmarkStart w:id="37" w:name="OLE_LINK3"/>
    </w:p>
    <w:p>
      <w:pPr>
        <w:bidi w:val="0"/>
        <w:rPr>
          <w:rFonts w:hint="eastAsia" w:ascii="宋体" w:hAnsi="宋体" w:cs="宋体"/>
          <w:sz w:val="24"/>
          <w:szCs w:val="24"/>
          <w:lang w:eastAsia="zh-CN"/>
        </w:rPr>
      </w:pPr>
      <w:r>
        <w:rPr>
          <w:rFonts w:ascii="宋体" w:hAnsi="宋体" w:eastAsia="宋体" w:cs="宋体"/>
          <w:sz w:val="24"/>
          <w:szCs w:val="24"/>
        </w:rPr>
        <w:t>微服务架构</w:t>
      </w:r>
      <w:r>
        <w:rPr>
          <w:rFonts w:hint="eastAsia" w:ascii="宋体" w:hAnsi="宋体" w:cs="宋体"/>
          <w:sz w:val="24"/>
          <w:szCs w:val="24"/>
          <w:lang w:val="en-US" w:eastAsia="zh-CN"/>
        </w:rPr>
        <w:t>它</w:t>
      </w:r>
      <w:r>
        <w:rPr>
          <w:rFonts w:ascii="宋体" w:hAnsi="宋体" w:eastAsia="宋体" w:cs="宋体"/>
          <w:sz w:val="24"/>
          <w:szCs w:val="24"/>
        </w:rPr>
        <w:t>已成为现代软件开发中的重要思想。微服务架构旨在实现服务的解耦、弹性、可伸缩性和灵活性，但同时也带来了一些挑战。本文将探讨微服务架构的优缺点，分析其在技术和业务层面的影响</w:t>
      </w:r>
      <w:r>
        <w:rPr>
          <w:rFonts w:hint="eastAsia" w:ascii="宋体" w:hAnsi="宋体" w:cs="宋体"/>
          <w:sz w:val="24"/>
          <w:szCs w:val="24"/>
          <w:lang w:eastAsia="zh-CN"/>
        </w:rPr>
        <w:t>。</w:t>
      </w:r>
    </w:p>
    <w:p>
      <w:pPr>
        <w:bidi w:val="0"/>
        <w:rPr>
          <w:rFonts w:hint="eastAsia" w:ascii="宋体" w:hAnsi="宋体" w:cs="宋体"/>
          <w:sz w:val="24"/>
          <w:szCs w:val="24"/>
          <w:lang w:eastAsia="zh-CN"/>
        </w:rPr>
      </w:pPr>
    </w:p>
    <w:p>
      <w:pPr>
        <w:bidi w:val="0"/>
        <w:rPr>
          <w:rFonts w:hint="eastAsia" w:eastAsia="宋体"/>
          <w:lang w:eastAsia="zh-CN"/>
        </w:rPr>
      </w:pPr>
      <w:r>
        <w:rPr>
          <w:rFonts w:hint="eastAsia"/>
        </w:rPr>
        <w:t>微服务架构具有以下优点</w:t>
      </w:r>
      <w:r>
        <w:rPr>
          <w:rFonts w:hint="eastAsia"/>
          <w:lang w:eastAsia="zh-CN"/>
        </w:rPr>
        <w:t>：</w:t>
      </w:r>
    </w:p>
    <w:p>
      <w:pPr>
        <w:numPr>
          <w:ilvl w:val="0"/>
          <w:numId w:val="7"/>
        </w:numPr>
        <w:bidi w:val="0"/>
        <w:ind w:firstLine="420" w:firstLineChars="0"/>
        <w:rPr>
          <w:rFonts w:hint="default" w:eastAsia="宋体"/>
          <w:lang w:val="en-US" w:eastAsia="zh-CN"/>
        </w:rPr>
      </w:pPr>
      <w:r>
        <w:rPr>
          <w:rFonts w:ascii="宋体" w:hAnsi="宋体" w:eastAsia="宋体" w:cs="宋体"/>
          <w:sz w:val="24"/>
          <w:szCs w:val="24"/>
        </w:rPr>
        <w:t>服务解耦：微服务架构将复杂的应用程序拆分成一组小的、独立的服务，每个服务都可以独立部署和扩展。这种解耦性使得服务的修改和升级更加容易，同时也提高了应用程序的可维护性。</w:t>
      </w:r>
    </w:p>
    <w:p>
      <w:pPr>
        <w:numPr>
          <w:ilvl w:val="0"/>
          <w:numId w:val="7"/>
        </w:numPr>
        <w:bidi w:val="0"/>
        <w:ind w:firstLine="420" w:firstLineChars="0"/>
        <w:rPr>
          <w:rFonts w:hint="default" w:eastAsia="宋体"/>
          <w:lang w:val="en-US" w:eastAsia="zh-CN"/>
        </w:rPr>
      </w:pPr>
      <w:r>
        <w:rPr>
          <w:rFonts w:ascii="宋体" w:hAnsi="宋体" w:eastAsia="宋体" w:cs="宋体"/>
          <w:sz w:val="24"/>
          <w:szCs w:val="24"/>
        </w:rPr>
        <w:t>弹性：微服务架构使得服务可以独立部署和扩展，可以根据业务需求调整服务的数量和规模。在服务负载增加时，可以通过增加服务实例来处理负载；当服务负载减少时，可以缩小服务规模，以减少资源消耗。这种弹性使得服务更加健壮，具有更高的可用性。</w:t>
      </w:r>
    </w:p>
    <w:p>
      <w:pPr>
        <w:numPr>
          <w:ilvl w:val="0"/>
          <w:numId w:val="7"/>
        </w:numPr>
        <w:bidi w:val="0"/>
        <w:ind w:firstLine="420" w:firstLineChars="0"/>
        <w:rPr>
          <w:rFonts w:hint="default" w:eastAsia="宋体"/>
          <w:lang w:val="en-US" w:eastAsia="zh-CN"/>
        </w:rPr>
      </w:pPr>
      <w:r>
        <w:rPr>
          <w:rFonts w:ascii="宋体" w:hAnsi="宋体" w:eastAsia="宋体" w:cs="宋体"/>
          <w:sz w:val="24"/>
          <w:szCs w:val="24"/>
        </w:rPr>
        <w:t>可伸缩性：微服务架构将应用程序拆分成一组小的服务，可以对每个服务进行独立的扩展。这种可伸缩性使得应用程序可以根据需要快速扩展或缩小</w:t>
      </w:r>
      <w:r>
        <w:rPr>
          <w:rFonts w:hint="eastAsia" w:ascii="宋体" w:hAnsi="宋体" w:cs="宋体"/>
          <w:sz w:val="24"/>
          <w:szCs w:val="24"/>
          <w:lang w:eastAsia="zh-CN"/>
        </w:rPr>
        <w:t>。</w:t>
      </w:r>
    </w:p>
    <w:p>
      <w:pPr>
        <w:widowControl w:val="0"/>
        <w:numPr>
          <w:ilvl w:val="0"/>
          <w:numId w:val="0"/>
        </w:numPr>
        <w:bidi w:val="0"/>
        <w:jc w:val="both"/>
        <w:rPr>
          <w:rFonts w:hint="default" w:eastAsia="宋体"/>
          <w:lang w:val="en-US" w:eastAsia="zh-CN"/>
        </w:rPr>
      </w:pPr>
    </w:p>
    <w:p>
      <w:pPr>
        <w:bidi w:val="0"/>
        <w:rPr>
          <w:rFonts w:hint="eastAsia" w:eastAsia="宋体"/>
          <w:lang w:eastAsia="zh-CN"/>
        </w:rPr>
      </w:pPr>
      <w:r>
        <w:rPr>
          <w:rFonts w:hint="eastAsia"/>
          <w:lang w:val="en-US" w:eastAsia="zh-CN"/>
        </w:rPr>
        <w:t>世间万物，均有阴阳两面。</w:t>
      </w:r>
      <w:r>
        <w:rPr>
          <w:rFonts w:hint="eastAsia"/>
        </w:rPr>
        <w:t>微服务架构</w:t>
      </w:r>
      <w:r>
        <w:rPr>
          <w:rFonts w:hint="eastAsia"/>
          <w:lang w:val="en-US" w:eastAsia="zh-CN"/>
        </w:rPr>
        <w:t>也是如此</w:t>
      </w:r>
      <w:r>
        <w:rPr>
          <w:rFonts w:hint="eastAsia"/>
        </w:rPr>
        <w:t>，从其本身来说具有以下缺点</w:t>
      </w:r>
      <w:r>
        <w:rPr>
          <w:rFonts w:hint="eastAsia"/>
          <w:lang w:eastAsia="zh-CN"/>
        </w:rPr>
        <w:t>：</w:t>
      </w:r>
    </w:p>
    <w:p>
      <w:pPr>
        <w:numPr>
          <w:ilvl w:val="0"/>
          <w:numId w:val="8"/>
        </w:numPr>
        <w:bidi w:val="0"/>
        <w:ind w:firstLine="420" w:firstLineChars="0"/>
        <w:rPr>
          <w:rFonts w:hint="default"/>
          <w:lang w:val="en-US" w:eastAsia="zh-CN"/>
        </w:rPr>
      </w:pPr>
      <w:r>
        <w:rPr>
          <w:rFonts w:ascii="宋体" w:hAnsi="宋体" w:eastAsia="宋体" w:cs="宋体"/>
          <w:sz w:val="24"/>
          <w:szCs w:val="24"/>
        </w:rPr>
        <w:t>分布式系统的复杂性：在微服务架构中，系统被分割成多个服务单元，这些服务单元需要通过网络相互通信，因此系统的复杂度增加了许多。</w:t>
      </w:r>
    </w:p>
    <w:p>
      <w:pPr>
        <w:numPr>
          <w:ilvl w:val="0"/>
          <w:numId w:val="8"/>
        </w:numPr>
        <w:bidi w:val="0"/>
        <w:ind w:firstLine="420" w:firstLineChars="0"/>
        <w:rPr>
          <w:rFonts w:hint="default"/>
          <w:lang w:val="en-US" w:eastAsia="zh-CN"/>
        </w:rPr>
      </w:pPr>
      <w:r>
        <w:rPr>
          <w:rFonts w:ascii="宋体" w:hAnsi="宋体" w:eastAsia="宋体" w:cs="宋体"/>
          <w:sz w:val="24"/>
          <w:szCs w:val="24"/>
        </w:rPr>
        <w:t>运维难度加大：由于微服务架构中的服务单元数量众多，这使得系统的运维难度加大，需要对每个服务单元进行独立的部署和维护。</w:t>
      </w:r>
    </w:p>
    <w:p>
      <w:pPr>
        <w:numPr>
          <w:ilvl w:val="0"/>
          <w:numId w:val="8"/>
        </w:numPr>
        <w:bidi w:val="0"/>
        <w:ind w:firstLine="420" w:firstLineChars="0"/>
        <w:rPr>
          <w:rFonts w:hint="default"/>
          <w:lang w:val="en-US" w:eastAsia="zh-CN"/>
        </w:rPr>
      </w:pPr>
      <w:r>
        <w:rPr>
          <w:rFonts w:ascii="宋体" w:hAnsi="宋体" w:eastAsia="宋体" w:cs="宋体"/>
          <w:sz w:val="24"/>
          <w:szCs w:val="24"/>
        </w:rPr>
        <w:t>数据一致性问题：由于系统被分割成多个服务单元，数据可能会被分割到不同的服务单元中，这就可能会导致数据一致性问题。因此，需要采用分布式事务等技术来保证数据的一致性。</w:t>
      </w:r>
    </w:p>
    <w:p>
      <w:pPr>
        <w:numPr>
          <w:ilvl w:val="0"/>
          <w:numId w:val="8"/>
        </w:numPr>
        <w:bidi w:val="0"/>
        <w:ind w:firstLine="420" w:firstLineChars="0"/>
        <w:rPr>
          <w:rFonts w:hint="default"/>
          <w:lang w:val="en-US" w:eastAsia="zh-CN"/>
        </w:rPr>
      </w:pPr>
      <w:r>
        <w:rPr>
          <w:rFonts w:ascii="宋体" w:hAnsi="宋体" w:eastAsia="宋体" w:cs="宋体"/>
          <w:sz w:val="24"/>
          <w:szCs w:val="24"/>
        </w:rPr>
        <w:t>分布式系统的性能问题：在微服务架构中，服务单元需要通过网络相互通信，这就可能会导致网络延迟和性能问题。</w:t>
      </w:r>
    </w:p>
    <w:p>
      <w:pPr>
        <w:numPr>
          <w:ilvl w:val="0"/>
          <w:numId w:val="8"/>
        </w:numPr>
        <w:bidi w:val="0"/>
        <w:ind w:firstLine="420" w:firstLineChars="0"/>
        <w:rPr>
          <w:rFonts w:hint="default"/>
          <w:lang w:val="en-US" w:eastAsia="zh-CN"/>
        </w:rPr>
      </w:pPr>
      <w:r>
        <w:rPr>
          <w:rFonts w:ascii="宋体" w:hAnsi="宋体" w:eastAsia="宋体" w:cs="宋体"/>
          <w:sz w:val="24"/>
          <w:szCs w:val="24"/>
        </w:rPr>
        <w:t>代码冗余：在微服务架构中，服务单元需要独立部署和维护，这就意味着每个服务单元都需要包含自己的运行环境和库，这可能会导致代码冗余问题。</w:t>
      </w:r>
    </w:p>
    <w:p>
      <w:pPr>
        <w:numPr>
          <w:ilvl w:val="0"/>
          <w:numId w:val="8"/>
        </w:numPr>
        <w:bidi w:val="0"/>
        <w:ind w:firstLine="420" w:firstLineChars="0"/>
        <w:rPr>
          <w:rFonts w:hint="default"/>
          <w:lang w:val="en-US" w:eastAsia="zh-CN"/>
        </w:rPr>
      </w:pPr>
      <w:r>
        <w:rPr>
          <w:rFonts w:ascii="宋体" w:hAnsi="宋体" w:eastAsia="宋体" w:cs="宋体"/>
          <w:sz w:val="24"/>
          <w:szCs w:val="24"/>
        </w:rPr>
        <w:t>服务之间的依赖关系：在微服务架构中，服务之间的依赖关系变得更加复杂，可能会导致服务之间的耦合度增加，这就可能会导致系统的可维护性和可扩展性降低。</w:t>
      </w:r>
    </w:p>
    <w:p>
      <w:pPr>
        <w:numPr>
          <w:ilvl w:val="0"/>
          <w:numId w:val="8"/>
        </w:numPr>
        <w:bidi w:val="0"/>
        <w:ind w:firstLine="420" w:firstLineChars="0"/>
        <w:rPr>
          <w:rFonts w:hint="default"/>
          <w:lang w:val="en-US" w:eastAsia="zh-CN"/>
        </w:rPr>
      </w:pPr>
      <w:r>
        <w:rPr>
          <w:rFonts w:ascii="宋体" w:hAnsi="宋体" w:eastAsia="宋体" w:cs="宋体"/>
          <w:sz w:val="24"/>
          <w:szCs w:val="24"/>
        </w:rPr>
        <w:t>重构的成本：如果要将一个单体应用拆分成多个服务单元，需要进行大量的重构工作，这就可能会导致重构的成本非常高。</w:t>
      </w:r>
    </w:p>
    <w:p>
      <w:pPr>
        <w:widowControl w:val="0"/>
        <w:numPr>
          <w:ilvl w:val="0"/>
          <w:numId w:val="0"/>
        </w:numPr>
        <w:bidi w:val="0"/>
        <w:jc w:val="both"/>
        <w:rPr>
          <w:rFonts w:hint="default"/>
          <w:lang w:val="en-US" w:eastAsia="zh-CN"/>
        </w:rPr>
      </w:pPr>
    </w:p>
    <w:p>
      <w:pPr>
        <w:widowControl w:val="0"/>
        <w:numPr>
          <w:ilvl w:val="0"/>
          <w:numId w:val="0"/>
        </w:numPr>
        <w:bidi w:val="0"/>
        <w:ind w:firstLine="420" w:firstLineChars="0"/>
        <w:jc w:val="both"/>
        <w:rPr>
          <w:rFonts w:hint="default"/>
          <w:lang w:val="en-US" w:eastAsia="zh-CN"/>
        </w:rPr>
      </w:pPr>
      <w:r>
        <w:rPr>
          <w:rFonts w:ascii="宋体" w:hAnsi="宋体" w:eastAsia="宋体" w:cs="宋体"/>
          <w:sz w:val="24"/>
          <w:szCs w:val="24"/>
        </w:rPr>
        <w:t>尽管微服务架构存在一些缺点，但其优点仍然使得它成为当前最流行的架构之一。而缺点也可以通过技术手段得到缓解或解决。</w:t>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5"/>
        <w:numPr>
          <w:ilvl w:val="0"/>
          <w:numId w:val="4"/>
        </w:numPr>
        <w:spacing w:before="624" w:after="624"/>
        <w:ind w:left="0" w:leftChars="0" w:firstLine="0" w:firstLineChars="0"/>
        <w:rPr>
          <w:rFonts w:hint="eastAsia"/>
          <w:lang w:val="en-US" w:eastAsia="zh-CN"/>
        </w:rPr>
      </w:pPr>
      <w:bookmarkStart w:id="38" w:name="_Toc28028"/>
      <w:bookmarkStart w:id="39" w:name="_Toc15891"/>
      <w:r>
        <w:rPr>
          <w:rFonts w:hint="eastAsia"/>
          <w:lang w:val="en-US" w:eastAsia="zh-CN"/>
        </w:rPr>
        <w:t>微服务组件</w:t>
      </w:r>
      <w:bookmarkEnd w:id="38"/>
      <w:bookmarkEnd w:id="39"/>
    </w:p>
    <w:p>
      <w:pPr>
        <w:bidi w:val="0"/>
        <w:rPr>
          <w:rFonts w:hint="eastAsia" w:ascii="宋体" w:hAnsi="宋体" w:cs="宋体"/>
          <w:sz w:val="24"/>
          <w:szCs w:val="24"/>
          <w:lang w:eastAsia="zh-CN"/>
        </w:rPr>
      </w:pPr>
      <w:r>
        <w:rPr>
          <w:rFonts w:ascii="宋体" w:hAnsi="宋体" w:eastAsia="宋体" w:cs="宋体"/>
          <w:sz w:val="24"/>
          <w:szCs w:val="24"/>
        </w:rPr>
        <w:t>随着现代应用的复杂性不断增加，微服务架构已经成为了许多企业和组织在构建分布式应用程序时的首选。微服务架构的核心是将一个大型的应用程序分解为一组较小、相互独立的服务，从而使开发、部署和维护更加容易。在微服务架构中，服务不仅仅是代码库，还需要包括一些组件和工具，它们协同工作以支持应用程序的构建和运行。以下是一些常见的微服务组件。</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420"/>
        <w:textAlignment w:val="auto"/>
        <w:rPr>
          <w:rFonts w:hint="default"/>
          <w:lang w:val="en-US" w:eastAsia="zh-CN"/>
        </w:rPr>
      </w:pPr>
      <w:r>
        <w:rPr>
          <w:rFonts w:hint="eastAsia"/>
          <w:lang w:val="en-US" w:eastAsia="zh-CN"/>
        </w:rPr>
        <w:t>服务注册和配置中心：Nacos、</w:t>
      </w:r>
      <w:r>
        <w:t>ZooKeeper</w:t>
      </w:r>
      <w:r>
        <w:rPr>
          <w:rFonts w:hint="eastAsia"/>
          <w:lang w:eastAsia="zh-CN"/>
        </w:rPr>
        <w:t>、</w:t>
      </w:r>
      <w:r>
        <w:t>Spring Cloud Config、Eureka 和 Consul 等</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420"/>
        <w:textAlignment w:val="auto"/>
        <w:rPr>
          <w:rFonts w:hint="default"/>
          <w:lang w:val="en-US" w:eastAsia="zh-CN"/>
        </w:rPr>
      </w:pPr>
      <w:bookmarkStart w:id="40" w:name="_Toc31242"/>
      <w:r>
        <w:rPr>
          <w:rFonts w:hint="eastAsia"/>
          <w:lang w:val="en-US" w:eastAsia="zh-CN"/>
        </w:rPr>
        <w:t>服务间通信框架：openFeign、dubbo</w:t>
      </w:r>
      <w:bookmarkEnd w:id="40"/>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420"/>
        <w:textAlignment w:val="auto"/>
        <w:rPr>
          <w:rFonts w:hint="default"/>
          <w:lang w:val="en-US" w:eastAsia="zh-CN"/>
        </w:rPr>
      </w:pPr>
      <w:r>
        <w:rPr>
          <w:rFonts w:hint="eastAsia"/>
          <w:lang w:val="en-US" w:eastAsia="zh-CN"/>
        </w:rPr>
        <w:t>Api网关：</w:t>
      </w:r>
      <w:r>
        <w:t>Spring Cloud Gateway</w:t>
      </w:r>
      <w:r>
        <w:rPr>
          <w:rFonts w:hint="eastAsia"/>
          <w:lang w:eastAsia="zh-CN"/>
        </w:rPr>
        <w:t>、</w:t>
      </w:r>
      <w:r>
        <w:t>Zuul</w:t>
      </w:r>
    </w:p>
    <w:p>
      <w:pPr>
        <w:keepNext w:val="0"/>
        <w:keepLines w:val="0"/>
        <w:pageBreakBefore w:val="0"/>
        <w:widowControl w:val="0"/>
        <w:numPr>
          <w:ilvl w:val="0"/>
          <w:numId w:val="9"/>
        </w:numPr>
        <w:kinsoku/>
        <w:wordWrap/>
        <w:overflowPunct/>
        <w:topLinePunct w:val="0"/>
        <w:autoSpaceDE/>
        <w:autoSpaceDN/>
        <w:bidi w:val="0"/>
        <w:adjustRightInd/>
        <w:snapToGrid/>
        <w:spacing w:line="312" w:lineRule="auto"/>
        <w:ind w:left="420"/>
        <w:textAlignment w:val="auto"/>
        <w:rPr>
          <w:rFonts w:hint="eastAsia"/>
          <w:b/>
          <w:bCs/>
          <w:lang w:val="en-US" w:eastAsia="zh-CN"/>
        </w:rPr>
      </w:pPr>
      <w:bookmarkStart w:id="41" w:name="_Toc31534"/>
      <w:r>
        <w:t>流量治理</w:t>
      </w:r>
      <w:r>
        <w:rPr>
          <w:rFonts w:hint="eastAsia"/>
          <w:lang w:val="en-US" w:eastAsia="zh-CN"/>
        </w:rPr>
        <w:t>：sentinel、hystrix</w:t>
      </w:r>
      <w:bookmarkEnd w:id="41"/>
      <w:bookmarkStart w:id="42" w:name="_Toc9862"/>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jc w:val="both"/>
        <w:textAlignment w:val="auto"/>
        <w:rPr>
          <w:rFonts w:hint="eastAsia"/>
          <w:b/>
          <w:bCs/>
          <w:lang w:val="en-US" w:eastAsia="zh-CN"/>
        </w:rPr>
      </w:pPr>
    </w:p>
    <w:p>
      <w:pPr>
        <w:pStyle w:val="26"/>
        <w:bidi w:val="0"/>
        <w:outlineLvl w:val="1"/>
        <w:rPr>
          <w:rFonts w:hint="default"/>
          <w:b/>
          <w:bCs/>
          <w:lang w:val="en-US" w:eastAsia="zh-CN"/>
        </w:rPr>
      </w:pPr>
      <w:bookmarkStart w:id="43" w:name="_Toc28013"/>
      <w:r>
        <w:rPr>
          <w:rFonts w:hint="eastAsia"/>
          <w:b/>
          <w:bCs/>
          <w:lang w:val="en-US" w:eastAsia="zh-CN"/>
        </w:rPr>
        <w:t xml:space="preserve">3.1 </w:t>
      </w:r>
      <w:bookmarkStart w:id="44" w:name="OLE_LINK8"/>
      <w:r>
        <w:rPr>
          <w:rFonts w:hint="eastAsia"/>
          <w:b/>
          <w:bCs/>
          <w:lang w:val="en-US" w:eastAsia="zh-CN"/>
        </w:rPr>
        <w:t>服务注册和配置中心</w:t>
      </w:r>
      <w:bookmarkEnd w:id="42"/>
      <w:bookmarkEnd w:id="43"/>
    </w:p>
    <w:bookmarkEnd w:id="44"/>
    <w:p>
      <w:pPr>
        <w:pStyle w:val="14"/>
        <w:keepNext w:val="0"/>
        <w:keepLines w:val="0"/>
        <w:widowControl/>
        <w:suppressLineNumbers w:val="0"/>
      </w:pPr>
      <w:r>
        <w:t>服务注册和配置中心是微服务架构中重要的组件之一，主要用于服务的注册、发现和配置。在传统的单体应用架构中，服务之间的调用是通过直接引用代码中的方法来完成的，而在微服务架构中，每个服务都是独立部署的，需要通过注册和发现机制来实现服务之间的通信。</w:t>
      </w:r>
    </w:p>
    <w:p>
      <w:pPr>
        <w:pStyle w:val="14"/>
        <w:keepNext w:val="0"/>
        <w:keepLines w:val="0"/>
        <w:widowControl/>
        <w:suppressLineNumbers w:val="0"/>
        <w:ind w:firstLine="420" w:firstLineChars="0"/>
      </w:pPr>
      <w:r>
        <w:t>服务注册和发现的概念在SOA(Service-Oriented Architecture，面向服务的架构)中已经被广泛使用。在SOA中，服务的注册和发现是通过UDDI(Universal Description, Discovery and Integration)来实现的。然而，UDDI本身存在诸多问题，如复杂性、效率低等，导致其在实际应用中并不普及。微服务架构中采用了更为简单、轻量的服务注册和发现方式，即通过服务注册中心来实现。</w:t>
      </w:r>
    </w:p>
    <w:p>
      <w:pPr>
        <w:pStyle w:val="14"/>
        <w:keepNext w:val="0"/>
        <w:keepLines w:val="0"/>
        <w:widowControl/>
        <w:suppressLineNumbers w:val="0"/>
        <w:ind w:firstLine="420" w:firstLineChars="0"/>
      </w:pPr>
      <w:r>
        <w:t>服务配置中心则是用于统一管理微服务中各个服务的配置信息。在微服务架构中，服务的配置信息通常包括服务的端口号、数据源信息、缓存策略等。在传统的单体应用架构中，这些配置信息通常是写在配置文件中，然而，在微服务架构中，由于每个服务都是独立部署的，因此需要一个统一的配置中心来管理服务的配置信息，以便于快速修改和更新。</w:t>
      </w:r>
    </w:p>
    <w:p>
      <w:pPr>
        <w:pStyle w:val="14"/>
        <w:keepNext w:val="0"/>
        <w:keepLines w:val="0"/>
        <w:widowControl/>
        <w:suppressLineNumbers w:val="0"/>
        <w:ind w:firstLine="420" w:firstLineChars="0"/>
      </w:pPr>
      <w:r>
        <w:t>服务注册和配置中心在微服务架构中的应用场景非常广泛。例如，当一个新的服务被部署时，它需要将自己注册到服务注册中心中，以便其他服务可以通过服务注册中心来发现和调用它。又如，当服务的配置信息发生变化时，只需要在服务配置中心中进行修改即可，所有使用这个配置信息的服务都可以自动更新，无需手动修改每个服务的配置文件。</w:t>
      </w:r>
    </w:p>
    <w:p>
      <w:pPr>
        <w:pStyle w:val="14"/>
        <w:keepNext w:val="0"/>
        <w:keepLines w:val="0"/>
        <w:widowControl/>
        <w:suppressLineNumbers w:val="0"/>
        <w:ind w:firstLine="420" w:firstLineChars="0"/>
      </w:pPr>
      <w:r>
        <w:t>服务注册和配置中心的意义在于，它们提供了微服务架构中服务治理的基础设施，为微服务架构提供了更好的可扩展性和可维护性。通过服务注册和发现机制，服务之间的调用变得更为简单和灵活；通过配置中心，服务的配置信息变得更加集中和可控。同时，服务注册和配置中心也为微服务架构中的监控、负载均衡等其他组件提供了基础。</w:t>
      </w:r>
    </w:p>
    <w:p>
      <w:pPr>
        <w:pStyle w:val="14"/>
        <w:keepNext w:val="0"/>
        <w:keepLines w:val="0"/>
        <w:widowControl/>
        <w:suppressLineNumbers w:val="0"/>
        <w:ind w:firstLine="420" w:firstLineChars="0"/>
        <w:rPr>
          <w:rFonts w:hint="default" w:eastAsia="宋体"/>
          <w:lang w:val="en-US" w:eastAsia="zh-CN"/>
        </w:rPr>
      </w:pPr>
      <w:r>
        <w:rPr>
          <w:rFonts w:hint="eastAsia"/>
          <w:lang w:val="en-US" w:eastAsia="zh-CN"/>
        </w:rPr>
        <w:t>其中国内最具有代表性的服务注册和配置中心：Nacos</w:t>
      </w:r>
    </w:p>
    <w:p>
      <w:pPr>
        <w:pStyle w:val="27"/>
        <w:bidi w:val="0"/>
        <w:outlineLvl w:val="2"/>
        <w:rPr>
          <w:rFonts w:hint="default"/>
          <w:b/>
          <w:bCs/>
          <w:lang w:val="en-US" w:eastAsia="zh-CN"/>
        </w:rPr>
      </w:pPr>
      <w:bookmarkStart w:id="45" w:name="_Toc28326"/>
      <w:bookmarkStart w:id="46" w:name="_Toc17844"/>
      <w:r>
        <w:rPr>
          <w:rFonts w:hint="eastAsia"/>
          <w:b/>
          <w:bCs/>
          <w:lang w:val="en-US" w:eastAsia="zh-CN"/>
        </w:rPr>
        <w:t>3.1.1 Nacos简介</w:t>
      </w:r>
      <w:bookmarkEnd w:id="45"/>
      <w:bookmarkEnd w:id="46"/>
    </w:p>
    <w:p>
      <w:pPr>
        <w:bidi w:val="0"/>
        <w:rPr>
          <w:rFonts w:hint="eastAsia" w:ascii="宋体" w:hAnsi="宋体" w:eastAsia="宋体" w:cs="宋体"/>
          <w:sz w:val="24"/>
          <w:szCs w:val="24"/>
          <w:lang w:eastAsia="zh-CN"/>
        </w:rPr>
      </w:pPr>
      <w:r>
        <w:rPr>
          <w:rFonts w:ascii="宋体" w:hAnsi="宋体" w:eastAsia="宋体" w:cs="宋体"/>
          <w:sz w:val="24"/>
          <w:szCs w:val="24"/>
        </w:rPr>
        <w:t>服务（Service）是 Nacos 世界的一等公民。Nacos 支持几乎所有主流类型的“服务”的发现、配置和管理：</w:t>
      </w:r>
    </w:p>
    <w:p>
      <w:pPr>
        <w:numPr>
          <w:ilvl w:val="0"/>
          <w:numId w:val="10"/>
        </w:numPr>
        <w:bidi w:val="0"/>
        <w:spacing w:line="360" w:lineRule="auto"/>
      </w:pPr>
      <w:bookmarkStart w:id="47" w:name="_Toc29823"/>
      <w:r>
        <w:fldChar w:fldCharType="begin"/>
      </w:r>
      <w:r>
        <w:instrText xml:space="preserve"> HYPERLINK "https://kubernetes.io/docs/concepts/services-networking/service/" </w:instrText>
      </w:r>
      <w:r>
        <w:fldChar w:fldCharType="separate"/>
      </w:r>
      <w:r>
        <w:rPr>
          <w:rStyle w:val="20"/>
        </w:rPr>
        <w:t>Kubernetes Service</w:t>
      </w:r>
      <w:r>
        <w:fldChar w:fldCharType="end"/>
      </w:r>
      <w:bookmarkEnd w:id="47"/>
    </w:p>
    <w:p>
      <w:pPr>
        <w:numPr>
          <w:ilvl w:val="0"/>
          <w:numId w:val="10"/>
        </w:numPr>
        <w:bidi w:val="0"/>
        <w:spacing w:line="360" w:lineRule="auto"/>
      </w:pPr>
      <w:r>
        <w:fldChar w:fldCharType="begin"/>
      </w:r>
      <w:r>
        <w:instrText xml:space="preserve"> HYPERLINK "https://grpc.io/docs/guides/concepts.html" \l "service-definition" </w:instrText>
      </w:r>
      <w:r>
        <w:fldChar w:fldCharType="separate"/>
      </w:r>
      <w:r>
        <w:rPr>
          <w:rStyle w:val="20"/>
        </w:rPr>
        <w:t>gRPC</w:t>
      </w:r>
      <w:r>
        <w:fldChar w:fldCharType="end"/>
      </w:r>
      <w:r>
        <w:t xml:space="preserve"> &amp; </w:t>
      </w:r>
      <w:r>
        <w:fldChar w:fldCharType="begin"/>
      </w:r>
      <w:r>
        <w:instrText xml:space="preserve"> HYPERLINK "https://dubbo.apache.org" </w:instrText>
      </w:r>
      <w:r>
        <w:fldChar w:fldCharType="separate"/>
      </w:r>
      <w:r>
        <w:rPr>
          <w:rStyle w:val="20"/>
        </w:rPr>
        <w:t>Dubbo RPC Service</w:t>
      </w:r>
      <w:r>
        <w:fldChar w:fldCharType="end"/>
      </w:r>
    </w:p>
    <w:p>
      <w:pPr>
        <w:numPr>
          <w:ilvl w:val="0"/>
          <w:numId w:val="10"/>
        </w:numPr>
        <w:bidi w:val="0"/>
        <w:spacing w:line="360" w:lineRule="auto"/>
      </w:pPr>
      <w:bookmarkStart w:id="48" w:name="_Toc21048"/>
      <w:r>
        <w:fldChar w:fldCharType="begin"/>
      </w:r>
      <w:r>
        <w:instrText xml:space="preserve"> HYPERLINK "https://spring.io/projects/spring-cloud" </w:instrText>
      </w:r>
      <w:r>
        <w:fldChar w:fldCharType="separate"/>
      </w:r>
      <w:r>
        <w:rPr>
          <w:rStyle w:val="20"/>
        </w:rPr>
        <w:t>Spring Cloud RESTful Service</w:t>
      </w:r>
      <w:r>
        <w:fldChar w:fldCharType="end"/>
      </w:r>
      <w:bookmarkEnd w:id="48"/>
    </w:p>
    <w:p>
      <w:pPr>
        <w:pStyle w:val="14"/>
        <w:keepNext w:val="0"/>
        <w:keepLines w:val="0"/>
        <w:widowControl/>
        <w:suppressLineNumbers w:val="0"/>
      </w:pPr>
      <w:bookmarkStart w:id="49" w:name="OLE_LINK20"/>
      <w:r>
        <w:rPr>
          <w:b/>
          <w:bCs/>
        </w:rPr>
        <w:t>Nacos的关键特性包括：</w:t>
      </w:r>
      <w:r>
        <w:t>服务发现和服务健康监测、动态配置服务、动态DNS服务、以及服务及其元数据管理。</w:t>
      </w:r>
    </w:p>
    <w:p>
      <w:pPr>
        <w:pStyle w:val="14"/>
        <w:keepNext w:val="0"/>
        <w:keepLines w:val="0"/>
        <w:widowControl/>
        <w:numPr>
          <w:ilvl w:val="0"/>
          <w:numId w:val="11"/>
        </w:numPr>
        <w:suppressLineNumbers w:val="0"/>
        <w:ind w:left="420" w:leftChars="0" w:hanging="420" w:firstLineChars="0"/>
      </w:pPr>
      <w:r>
        <w:t>服务发现和服务健康监测是Nacos的核心功能之一，它支持基于DNS和基于RPC的服务发现，提供实时的健康检查，防止向不健康的主机或服务实例发送请求，还支持传输层和应用层的健康检查。对于复杂的云环境和网络拓扑环境中的服务的健康检查，Nacos提供了两种健康检查模式：agent上报模式和服务端主动检测。</w:t>
      </w:r>
    </w:p>
    <w:p>
      <w:pPr>
        <w:pStyle w:val="14"/>
        <w:keepNext w:val="0"/>
        <w:keepLines w:val="0"/>
        <w:widowControl/>
        <w:numPr>
          <w:ilvl w:val="0"/>
          <w:numId w:val="11"/>
        </w:numPr>
        <w:suppressLineNumbers w:val="0"/>
        <w:ind w:left="420" w:leftChars="0" w:hanging="420" w:firstLineChars="0"/>
      </w:pPr>
      <w:r>
        <w:t>动态配置服务是Nacos的另一个重要功能，它让您以中心化、外部化和动态化的方式管理所有环境的应用配置和服务配置。动态配置消除了配置变更时重新部署应用和服务的需要，让配置管理变得更加高效和敏捷，帮助您更安全地在生产环境中管理配置变更和降低配置变更带来的风险。</w:t>
      </w:r>
    </w:p>
    <w:p>
      <w:pPr>
        <w:pStyle w:val="14"/>
        <w:keepNext w:val="0"/>
        <w:keepLines w:val="0"/>
        <w:widowControl/>
        <w:numPr>
          <w:ilvl w:val="0"/>
          <w:numId w:val="11"/>
        </w:numPr>
        <w:suppressLineNumbers w:val="0"/>
        <w:ind w:left="420" w:leftChars="0" w:hanging="420" w:firstLineChars="0"/>
      </w:pPr>
      <w:r>
        <w:t>动态DNS服务支持权重路由，让您更容易地实现中间层负载均衡、更灵活的路由策略、流量控制以及数据中心内网的简单DNS解析服务。动态DNS服务还能让您更容易地实现以DNS协议为基础的服务发现，以帮助您消除耦合到厂商私有服务发现API上的风险。</w:t>
      </w:r>
    </w:p>
    <w:p>
      <w:pPr>
        <w:pStyle w:val="14"/>
        <w:keepNext w:val="0"/>
        <w:keepLines w:val="0"/>
        <w:widowControl/>
        <w:numPr>
          <w:ilvl w:val="0"/>
          <w:numId w:val="11"/>
        </w:numPr>
        <w:suppressLineNumbers w:val="0"/>
        <w:ind w:left="420" w:leftChars="0" w:hanging="420" w:firstLineChars="0"/>
        <w:rPr>
          <w:rFonts w:hint="default"/>
          <w:lang w:val="en-US" w:eastAsia="zh-CN"/>
        </w:rPr>
      </w:pPr>
      <w:r>
        <w:t>服务及其元数据管理可以让您从微服务平台建设的视角管理数据中心的所有服务及元数据，包括管理服务的描述、生命周期、服务的静态依赖分析、服务的健康状态、服务的流量管理、路由及安全策略、服务的SLA以及最首要的metrics统计数据。</w:t>
      </w:r>
      <w:bookmarkEnd w:id="49"/>
    </w:p>
    <w:p>
      <w:pPr>
        <w:bidi w:val="0"/>
        <w:rPr>
          <w:rFonts w:hint="default"/>
          <w:lang w:val="en-US" w:eastAsia="zh-CN"/>
        </w:rPr>
      </w:pPr>
      <w:r>
        <w:rPr>
          <w:rFonts w:hint="eastAsia"/>
          <w:lang w:val="en-US" w:eastAsia="zh-CN"/>
        </w:rPr>
        <w:t>说了这么多我们还是从一张图来看懂Nacos吧！如图4所示</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789295" cy="5401310"/>
            <wp:effectExtent l="0" t="0" r="1905" b="889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4"/>
                    <a:stretch>
                      <a:fillRect/>
                    </a:stretch>
                  </pic:blipFill>
                  <pic:spPr>
                    <a:xfrm>
                      <a:off x="0" y="0"/>
                      <a:ext cx="5789295" cy="5401310"/>
                    </a:xfrm>
                    <a:prstGeom prst="rect">
                      <a:avLst/>
                    </a:prstGeom>
                    <a:noFill/>
                    <a:ln w="9525">
                      <a:noFill/>
                    </a:ln>
                  </pic:spPr>
                </pic:pic>
              </a:graphicData>
            </a:graphic>
          </wp:inline>
        </w:drawing>
      </w:r>
    </w:p>
    <w:p>
      <w:pPr>
        <w:pStyle w:val="5"/>
        <w:bidi w:val="0"/>
        <w:rPr>
          <w:rFonts w:hint="default"/>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Nacos地图</w:t>
      </w:r>
    </w:p>
    <w:p>
      <w:pPr>
        <w:numPr>
          <w:ilvl w:val="0"/>
          <w:numId w:val="0"/>
        </w:numPr>
        <w:bidi w:val="0"/>
        <w:ind w:left="360" w:leftChars="0"/>
      </w:pPr>
    </w:p>
    <w:p>
      <w:pPr>
        <w:numPr>
          <w:ilvl w:val="0"/>
          <w:numId w:val="12"/>
        </w:numPr>
        <w:bidi w:val="0"/>
      </w:pPr>
      <w:r>
        <w:t>特性大图：要从功能特性，非功能特性，全面介绍我们要解的问题域的特性诉求</w:t>
      </w:r>
    </w:p>
    <w:p>
      <w:pPr>
        <w:numPr>
          <w:ilvl w:val="0"/>
          <w:numId w:val="12"/>
        </w:numPr>
        <w:bidi w:val="0"/>
      </w:pPr>
      <w:r>
        <w:t>架构大图：通过清晰架构，让您快速进入 Nacos 世界</w:t>
      </w:r>
    </w:p>
    <w:p>
      <w:pPr>
        <w:numPr>
          <w:ilvl w:val="0"/>
          <w:numId w:val="12"/>
        </w:numPr>
        <w:bidi w:val="0"/>
      </w:pPr>
      <w:r>
        <w:t>业务大图：利用当前特性可以支持的业务场景，及其最佳实践</w:t>
      </w:r>
    </w:p>
    <w:p>
      <w:pPr>
        <w:numPr>
          <w:ilvl w:val="0"/>
          <w:numId w:val="12"/>
        </w:numPr>
        <w:bidi w:val="0"/>
      </w:pPr>
      <w:r>
        <w:t>生态大图：系统梳理 Nacos 和主流技术生态的关系</w:t>
      </w:r>
    </w:p>
    <w:p>
      <w:pPr>
        <w:numPr>
          <w:ilvl w:val="0"/>
          <w:numId w:val="12"/>
        </w:numPr>
        <w:bidi w:val="0"/>
      </w:pPr>
      <w:r>
        <w:t>优势大图：展示 Nacos 核心竞争力</w:t>
      </w:r>
    </w:p>
    <w:p>
      <w:pPr>
        <w:numPr>
          <w:ilvl w:val="0"/>
          <w:numId w:val="12"/>
        </w:numPr>
        <w:bidi w:val="0"/>
        <w:rPr>
          <w:rFonts w:hint="eastAsia" w:cstheme="minorBidi"/>
          <w:b/>
          <w:bCs/>
          <w:kern w:val="2"/>
          <w:sz w:val="28"/>
          <w:szCs w:val="22"/>
          <w:lang w:val="en-US" w:eastAsia="zh-CN" w:bidi="ar-SA"/>
        </w:rPr>
      </w:pPr>
      <w:r>
        <w:t>战略大图：要从战略到战术层面讲 Nacos 的宏观优势</w:t>
      </w:r>
      <w:bookmarkStart w:id="50" w:name="_Toc3444"/>
    </w:p>
    <w:p>
      <w:pPr>
        <w:widowControl w:val="0"/>
        <w:numPr>
          <w:ilvl w:val="0"/>
          <w:numId w:val="0"/>
        </w:numPr>
        <w:tabs>
          <w:tab w:val="left" w:pos="720"/>
        </w:tabs>
        <w:bidi w:val="0"/>
        <w:jc w:val="both"/>
      </w:pPr>
    </w:p>
    <w:p>
      <w:pPr>
        <w:widowControl w:val="0"/>
        <w:numPr>
          <w:ilvl w:val="0"/>
          <w:numId w:val="0"/>
        </w:numPr>
        <w:tabs>
          <w:tab w:val="left" w:pos="720"/>
        </w:tabs>
        <w:bidi w:val="0"/>
        <w:jc w:val="both"/>
      </w:pPr>
    </w:p>
    <w:p>
      <w:pPr>
        <w:widowControl w:val="0"/>
        <w:numPr>
          <w:ilvl w:val="0"/>
          <w:numId w:val="0"/>
        </w:numPr>
        <w:tabs>
          <w:tab w:val="left" w:pos="720"/>
        </w:tabs>
        <w:bidi w:val="0"/>
        <w:jc w:val="both"/>
      </w:pPr>
    </w:p>
    <w:p>
      <w:pPr>
        <w:widowControl w:val="0"/>
        <w:numPr>
          <w:ilvl w:val="0"/>
          <w:numId w:val="0"/>
        </w:numPr>
        <w:tabs>
          <w:tab w:val="left" w:pos="720"/>
        </w:tabs>
        <w:bidi w:val="0"/>
        <w:jc w:val="both"/>
      </w:pPr>
    </w:p>
    <w:p>
      <w:pPr>
        <w:widowControl w:val="0"/>
        <w:numPr>
          <w:ilvl w:val="0"/>
          <w:numId w:val="0"/>
        </w:numPr>
        <w:tabs>
          <w:tab w:val="left" w:pos="720"/>
        </w:tabs>
        <w:bidi w:val="0"/>
        <w:jc w:val="both"/>
      </w:pPr>
    </w:p>
    <w:p>
      <w:pPr>
        <w:widowControl w:val="0"/>
        <w:numPr>
          <w:ilvl w:val="0"/>
          <w:numId w:val="0"/>
        </w:numPr>
        <w:tabs>
          <w:tab w:val="left" w:pos="720"/>
        </w:tabs>
        <w:bidi w:val="0"/>
        <w:jc w:val="both"/>
        <w:rPr>
          <w:rFonts w:hint="eastAsia"/>
          <w:lang w:val="en-US" w:eastAsia="zh-CN"/>
        </w:rPr>
      </w:pPr>
    </w:p>
    <w:p>
      <w:pPr>
        <w:pStyle w:val="27"/>
        <w:bidi w:val="0"/>
        <w:outlineLvl w:val="2"/>
        <w:rPr>
          <w:rFonts w:hint="eastAsia"/>
          <w:b/>
          <w:bCs/>
          <w:lang w:val="en-US" w:eastAsia="zh-CN"/>
        </w:rPr>
      </w:pPr>
      <w:bookmarkStart w:id="51" w:name="_Toc23695"/>
      <w:r>
        <w:rPr>
          <w:rFonts w:hint="eastAsia" w:cstheme="minorBidi"/>
          <w:b/>
          <w:bCs/>
          <w:kern w:val="2"/>
          <w:sz w:val="28"/>
          <w:szCs w:val="22"/>
          <w:lang w:val="en-US" w:eastAsia="zh-CN" w:bidi="ar-SA"/>
        </w:rPr>
        <w:t>3</w:t>
      </w:r>
      <w:r>
        <w:rPr>
          <w:rFonts w:hint="eastAsia"/>
          <w:b/>
          <w:bCs/>
          <w:lang w:val="en-US" w:eastAsia="zh-CN"/>
        </w:rPr>
        <w:t>.1.2 Nacos的快速启动</w:t>
      </w:r>
      <w:bookmarkEnd w:id="51"/>
    </w:p>
    <w:p>
      <w:pPr>
        <w:bidi w:val="0"/>
        <w:rPr>
          <w:rFonts w:hint="eastAsia"/>
          <w:lang w:val="en-US" w:eastAsia="zh-CN"/>
        </w:rPr>
      </w:pPr>
      <w:r>
        <w:rPr>
          <w:rFonts w:hint="eastAsia"/>
          <w:lang w:val="en-US" w:eastAsia="zh-CN"/>
        </w:rPr>
        <w:t>Nacos快速启动方式有很多种，比如：</w:t>
      </w:r>
    </w:p>
    <w:p>
      <w:pPr>
        <w:keepNext w:val="0"/>
        <w:keepLines w:val="0"/>
        <w:pageBreakBefore w:val="0"/>
        <w:widowControl w:val="0"/>
        <w:numPr>
          <w:ilvl w:val="0"/>
          <w:numId w:val="13"/>
        </w:numPr>
        <w:kinsoku/>
        <w:wordWrap/>
        <w:overflowPunct/>
        <w:topLinePunct w:val="0"/>
        <w:autoSpaceDE/>
        <w:autoSpaceDN/>
        <w:bidi w:val="0"/>
        <w:adjustRightInd/>
        <w:snapToGrid/>
        <w:spacing w:line="312" w:lineRule="auto"/>
        <w:ind w:left="420" w:leftChars="0"/>
        <w:textAlignment w:val="auto"/>
        <w:rPr>
          <w:rFonts w:hint="default"/>
          <w:lang w:val="en-US" w:eastAsia="zh-CN"/>
        </w:rPr>
      </w:pPr>
      <w:r>
        <w:rPr>
          <w:rFonts w:hint="eastAsia"/>
          <w:lang w:val="en-US" w:eastAsia="zh-CN"/>
        </w:rPr>
        <w:t>安装Nacos服务软件,通过脚本来快速启动</w:t>
      </w:r>
    </w:p>
    <w:p>
      <w:pPr>
        <w:keepNext w:val="0"/>
        <w:keepLines w:val="0"/>
        <w:pageBreakBefore w:val="0"/>
        <w:widowControl w:val="0"/>
        <w:numPr>
          <w:ilvl w:val="0"/>
          <w:numId w:val="13"/>
        </w:numPr>
        <w:kinsoku/>
        <w:wordWrap/>
        <w:overflowPunct/>
        <w:topLinePunct w:val="0"/>
        <w:autoSpaceDE/>
        <w:autoSpaceDN/>
        <w:bidi w:val="0"/>
        <w:adjustRightInd/>
        <w:snapToGrid/>
        <w:spacing w:line="312" w:lineRule="auto"/>
        <w:ind w:left="420" w:leftChars="0"/>
        <w:textAlignment w:val="auto"/>
        <w:rPr>
          <w:rFonts w:hint="default"/>
          <w:lang w:val="en-US" w:eastAsia="zh-CN"/>
        </w:rPr>
      </w:pPr>
      <w:r>
        <w:rPr>
          <w:rFonts w:hint="eastAsia"/>
          <w:lang w:val="en-US" w:eastAsia="zh-CN"/>
        </w:rPr>
        <w:t>通过docker容器技术，以命令的方式快速启动Nacos服务</w:t>
      </w:r>
    </w:p>
    <w:p>
      <w:pPr>
        <w:keepNext w:val="0"/>
        <w:keepLines w:val="0"/>
        <w:pageBreakBefore w:val="0"/>
        <w:widowControl w:val="0"/>
        <w:numPr>
          <w:ilvl w:val="0"/>
          <w:numId w:val="13"/>
        </w:numPr>
        <w:kinsoku/>
        <w:wordWrap/>
        <w:overflowPunct/>
        <w:topLinePunct w:val="0"/>
        <w:autoSpaceDE/>
        <w:autoSpaceDN/>
        <w:bidi w:val="0"/>
        <w:adjustRightInd/>
        <w:snapToGrid/>
        <w:spacing w:line="312" w:lineRule="auto"/>
        <w:ind w:left="420" w:leftChars="0"/>
        <w:textAlignment w:val="auto"/>
        <w:rPr>
          <w:rFonts w:hint="default"/>
          <w:lang w:val="en-US" w:eastAsia="zh-CN"/>
        </w:rPr>
      </w:pPr>
      <w:r>
        <w:rPr>
          <w:rFonts w:hint="eastAsia"/>
          <w:lang w:val="en-US" w:eastAsia="zh-CN"/>
        </w:rPr>
        <w:t>通过</w:t>
      </w:r>
      <w:bookmarkStart w:id="52" w:name="OLE_LINK9"/>
      <w:r>
        <w:rPr>
          <w:rFonts w:hint="eastAsia"/>
          <w:lang w:val="en-US" w:eastAsia="zh-CN"/>
        </w:rPr>
        <w:t>Kubernetes</w:t>
      </w:r>
      <w:bookmarkEnd w:id="52"/>
      <w:r>
        <w:rPr>
          <w:rFonts w:hint="eastAsia"/>
          <w:lang w:val="en-US" w:eastAsia="zh-CN"/>
        </w:rPr>
        <w:t>容器编排引擎来自动化部署Nacos服务</w:t>
      </w:r>
    </w:p>
    <w:p>
      <w:pPr>
        <w:widowControl w:val="0"/>
        <w:numPr>
          <w:ilvl w:val="0"/>
          <w:numId w:val="0"/>
        </w:numPr>
        <w:bidi w:val="0"/>
        <w:jc w:val="both"/>
        <w:rPr>
          <w:rFonts w:hint="eastAsia"/>
          <w:lang w:val="en-US" w:eastAsia="zh-CN"/>
        </w:rPr>
      </w:pPr>
      <w:r>
        <w:rPr>
          <w:rFonts w:hint="eastAsia"/>
          <w:lang w:val="en-US" w:eastAsia="zh-CN"/>
        </w:rPr>
        <w:t>我们将介绍一下docker方式来快速启动Nacos服务。</w:t>
      </w:r>
    </w:p>
    <w:p>
      <w:pPr>
        <w:widowControl w:val="0"/>
        <w:numPr>
          <w:ilvl w:val="0"/>
          <w:numId w:val="0"/>
        </w:numPr>
        <w:bidi w:val="0"/>
        <w:jc w:val="both"/>
        <w:rPr>
          <w:rFonts w:hint="eastAsia"/>
          <w:lang w:val="en-US" w:eastAsia="zh-CN"/>
        </w:rPr>
      </w:pPr>
    </w:p>
    <w:p>
      <w:pPr>
        <w:widowControl w:val="0"/>
        <w:numPr>
          <w:ilvl w:val="0"/>
          <w:numId w:val="0"/>
        </w:numPr>
        <w:bidi w:val="0"/>
        <w:jc w:val="both"/>
        <w:rPr>
          <w:rFonts w:hint="eastAsia"/>
          <w:b/>
          <w:bCs/>
          <w:lang w:val="en-US" w:eastAsia="zh-CN"/>
        </w:rPr>
      </w:pPr>
      <w:r>
        <w:rPr>
          <w:rFonts w:hint="eastAsia"/>
          <w:b/>
          <w:bCs/>
          <w:lang w:val="en-US" w:eastAsia="zh-CN"/>
        </w:rPr>
        <w:t>操作步骤：</w:t>
      </w:r>
    </w:p>
    <w:p>
      <w:pPr>
        <w:numPr>
          <w:ilvl w:val="0"/>
          <w:numId w:val="14"/>
        </w:numPr>
        <w:bidi w:val="0"/>
        <w:rPr>
          <w:rFonts w:hint="default"/>
          <w:vertAlign w:val="baseline"/>
          <w:lang w:val="en-US" w:eastAsia="zh-CN"/>
        </w:rPr>
      </w:pPr>
      <w:r>
        <w:rPr>
          <w:rFonts w:hint="eastAsia"/>
          <w:vertAlign w:val="baseline"/>
          <w:lang w:val="en-US" w:eastAsia="zh-CN"/>
        </w:rPr>
        <w:t>下载Nacos镜像</w:t>
      </w:r>
    </w:p>
    <w:tbl>
      <w:tblPr>
        <w:tblStyle w:val="17"/>
        <w:tblW w:w="0" w:type="auto"/>
        <w:tblInd w:w="839"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83"/>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83" w:type="dxa"/>
            <w:tcBorders>
              <w:tl2br w:val="nil"/>
              <w:tr2bl w:val="nil"/>
            </w:tcBorders>
            <w:shd w:val="clear" w:color="auto" w:fill="E7E6E6" w:themeFill="background2"/>
            <w:vAlign w:val="top"/>
          </w:tcPr>
          <w:p>
            <w:pPr>
              <w:keepNext w:val="0"/>
              <w:keepLines w:val="0"/>
              <w:widowControl/>
              <w:suppressLineNumbers w:val="0"/>
              <w:shd w:val="clear" w:fill="F1F1F1" w:themeFill="background1" w:themeFillShade="F2"/>
              <w:rPr>
                <w:rFonts w:hint="default"/>
                <w:vertAlign w:val="baseline"/>
                <w:lang w:val="en-US" w:eastAsia="zh-CN"/>
              </w:rPr>
            </w:pPr>
            <w:bookmarkStart w:id="53" w:name="OLE_LINK10"/>
            <w:r>
              <w:rPr>
                <w:rFonts w:hint="eastAsia"/>
              </w:rPr>
              <w:t>docker pull nacos/nacos-server:v2.1.1</w:t>
            </w:r>
          </w:p>
        </w:tc>
      </w:tr>
      <w:bookmarkEnd w:id="53"/>
    </w:tbl>
    <w:p>
      <w:pPr>
        <w:numPr>
          <w:ilvl w:val="0"/>
          <w:numId w:val="14"/>
        </w:numPr>
        <w:bidi w:val="0"/>
        <w:rPr>
          <w:rFonts w:hint="default"/>
          <w:vertAlign w:val="baseline"/>
          <w:lang w:val="en-US" w:eastAsia="zh-CN"/>
        </w:rPr>
      </w:pPr>
      <w:r>
        <w:rPr>
          <w:rFonts w:hint="eastAsia"/>
          <w:vertAlign w:val="baseline"/>
          <w:lang w:val="en-US" w:eastAsia="zh-CN"/>
        </w:rPr>
        <w:t>启动Nacos镜像</w:t>
      </w:r>
    </w:p>
    <w:tbl>
      <w:tblPr>
        <w:tblStyle w:val="17"/>
        <w:tblW w:w="0" w:type="auto"/>
        <w:tblInd w:w="839"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83"/>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83" w:type="dxa"/>
            <w:tcBorders>
              <w:tl2br w:val="nil"/>
              <w:tr2bl w:val="nil"/>
            </w:tcBorders>
            <w:shd w:val="clear" w:color="auto" w:fill="E7E6E6" w:themeFill="background2"/>
            <w:vAlign w:val="top"/>
          </w:tcPr>
          <w:p>
            <w:pPr>
              <w:keepNext w:val="0"/>
              <w:keepLines w:val="0"/>
              <w:widowControl/>
              <w:suppressLineNumbers w:val="0"/>
              <w:shd w:val="clear" w:fill="F1F1F1" w:themeFill="background1" w:themeFillShade="F2"/>
              <w:rPr>
                <w:rFonts w:hint="eastAsia" w:eastAsia="宋体"/>
                <w:lang w:val="en-US" w:eastAsia="zh-CN"/>
              </w:rPr>
            </w:pPr>
            <w:r>
              <w:rPr>
                <w:rFonts w:hint="eastAsia"/>
                <w:lang w:val="en-US" w:eastAsia="zh-CN"/>
              </w:rPr>
              <w:t># 单机方式启动Nacos</w:t>
            </w:r>
          </w:p>
          <w:p>
            <w:pPr>
              <w:keepNext w:val="0"/>
              <w:keepLines w:val="0"/>
              <w:widowControl/>
              <w:suppressLineNumbers w:val="0"/>
              <w:shd w:val="clear" w:fill="F1F1F1" w:themeFill="background1" w:themeFillShade="F2"/>
              <w:rPr>
                <w:rFonts w:hint="eastAsia"/>
              </w:rPr>
            </w:pPr>
            <w:r>
              <w:rPr>
                <w:rFonts w:hint="eastAsia"/>
              </w:rPr>
              <w:t>docker run --name nacos \</w:t>
            </w:r>
          </w:p>
          <w:p>
            <w:pPr>
              <w:keepNext w:val="0"/>
              <w:keepLines w:val="0"/>
              <w:widowControl/>
              <w:suppressLineNumbers w:val="0"/>
              <w:shd w:val="clear" w:fill="F1F1F1" w:themeFill="background1" w:themeFillShade="F2"/>
              <w:rPr>
                <w:rFonts w:hint="eastAsia"/>
              </w:rPr>
            </w:pPr>
            <w:r>
              <w:rPr>
                <w:rFonts w:hint="eastAsia"/>
              </w:rPr>
              <w:t>-e MODE=standalone -e NACOS_APPLICATION_PORT=8850 \</w:t>
            </w:r>
          </w:p>
          <w:p>
            <w:pPr>
              <w:keepNext w:val="0"/>
              <w:keepLines w:val="0"/>
              <w:widowControl/>
              <w:suppressLineNumbers w:val="0"/>
              <w:shd w:val="clear" w:fill="F1F1F1" w:themeFill="background1" w:themeFillShade="F2"/>
              <w:rPr>
                <w:rFonts w:hint="eastAsia" w:eastAsia="宋体"/>
                <w:lang w:eastAsia="zh-CN"/>
              </w:rPr>
            </w:pPr>
            <w:r>
              <w:rPr>
                <w:rFonts w:hint="eastAsia"/>
              </w:rPr>
              <w:t>-e</w:t>
            </w:r>
            <w:r>
              <w:rPr>
                <w:rFonts w:hint="eastAsia"/>
                <w:lang w:val="en-US" w:eastAsia="zh-CN"/>
              </w:rPr>
              <w:t xml:space="preserve"> </w:t>
            </w:r>
            <w:r>
              <w:rPr>
                <w:rFonts w:hint="eastAsia"/>
              </w:rPr>
              <w:t xml:space="preserve">SPRING_DATASOURCE_PLATFORM=mysql </w:t>
            </w:r>
          </w:p>
          <w:p>
            <w:pPr>
              <w:keepNext w:val="0"/>
              <w:keepLines w:val="0"/>
              <w:widowControl/>
              <w:suppressLineNumbers w:val="0"/>
              <w:shd w:val="clear" w:fill="F1F1F1" w:themeFill="background1" w:themeFillShade="F2"/>
              <w:rPr>
                <w:rFonts w:hint="eastAsia"/>
              </w:rPr>
            </w:pPr>
            <w:r>
              <w:rPr>
                <w:rFonts w:hint="eastAsia"/>
              </w:rPr>
              <w:t>-e</w:t>
            </w:r>
            <w:r>
              <w:rPr>
                <w:rFonts w:hint="eastAsia"/>
                <w:lang w:val="en-US" w:eastAsia="zh-CN"/>
              </w:rPr>
              <w:t xml:space="preserve"> </w:t>
            </w:r>
            <w:r>
              <w:rPr>
                <w:rFonts w:hint="eastAsia"/>
              </w:rPr>
              <w:t>MYSQL_SERVICE_HOST=192.168.7.161 \</w:t>
            </w:r>
          </w:p>
          <w:p>
            <w:pPr>
              <w:keepNext w:val="0"/>
              <w:keepLines w:val="0"/>
              <w:widowControl/>
              <w:suppressLineNumbers w:val="0"/>
              <w:shd w:val="clear" w:fill="F1F1F1" w:themeFill="background1" w:themeFillShade="F2"/>
              <w:rPr>
                <w:rFonts w:hint="eastAsia" w:eastAsia="宋体"/>
                <w:lang w:eastAsia="zh-CN"/>
              </w:rPr>
            </w:pPr>
            <w:r>
              <w:rPr>
                <w:rFonts w:hint="eastAsia"/>
              </w:rPr>
              <w:t>-e</w:t>
            </w:r>
            <w:r>
              <w:rPr>
                <w:rFonts w:hint="eastAsia"/>
                <w:lang w:val="en-US" w:eastAsia="zh-CN"/>
              </w:rPr>
              <w:t xml:space="preserve"> </w:t>
            </w:r>
            <w:r>
              <w:rPr>
                <w:rFonts w:hint="eastAsia"/>
              </w:rPr>
              <w:t xml:space="preserve">MYSQL_SERVICE_DB_NAME=nacos </w:t>
            </w:r>
          </w:p>
          <w:p>
            <w:pPr>
              <w:keepNext w:val="0"/>
              <w:keepLines w:val="0"/>
              <w:widowControl/>
              <w:suppressLineNumbers w:val="0"/>
              <w:shd w:val="clear" w:fill="F1F1F1" w:themeFill="background1" w:themeFillShade="F2"/>
              <w:rPr>
                <w:rFonts w:hint="eastAsia" w:eastAsia="宋体"/>
                <w:lang w:eastAsia="zh-CN"/>
              </w:rPr>
            </w:pPr>
            <w:r>
              <w:rPr>
                <w:rFonts w:hint="eastAsia"/>
              </w:rPr>
              <w:t xml:space="preserve">-e MYSQL_SERVICE_USER=root </w:t>
            </w:r>
          </w:p>
          <w:p>
            <w:pPr>
              <w:keepNext w:val="0"/>
              <w:keepLines w:val="0"/>
              <w:widowControl/>
              <w:suppressLineNumbers w:val="0"/>
              <w:shd w:val="clear" w:fill="F1F1F1" w:themeFill="background1" w:themeFillShade="F2"/>
              <w:rPr>
                <w:rFonts w:hint="eastAsia"/>
              </w:rPr>
            </w:pPr>
            <w:r>
              <w:rPr>
                <w:rFonts w:hint="eastAsia"/>
              </w:rPr>
              <w:t>-e MYSQL_SERVICE_PASSWORD=123123 \</w:t>
            </w:r>
          </w:p>
          <w:p>
            <w:pPr>
              <w:keepNext w:val="0"/>
              <w:keepLines w:val="0"/>
              <w:widowControl/>
              <w:suppressLineNumbers w:val="0"/>
              <w:shd w:val="clear" w:fill="F1F1F1" w:themeFill="background1" w:themeFillShade="F2"/>
              <w:rPr>
                <w:rFonts w:hint="eastAsia"/>
              </w:rPr>
            </w:pPr>
            <w:r>
              <w:rPr>
                <w:rFonts w:hint="eastAsia"/>
              </w:rPr>
              <w:t>-e</w:t>
            </w:r>
            <w:r>
              <w:rPr>
                <w:rFonts w:hint="eastAsia"/>
                <w:lang w:val="en-US" w:eastAsia="zh-CN"/>
              </w:rPr>
              <w:t xml:space="preserve"> </w:t>
            </w:r>
            <w:r>
              <w:rPr>
                <w:rFonts w:hint="eastAsia"/>
              </w:rPr>
              <w:t>MYSQL_SERVICE_DB_PARAM="serverTimezone=Asia/Shanghai&amp;characterEncoding=utf8&amp;connectTimeout=1000&amp;socketTimeout=3000&amp;autoReconnect=true&amp;allowPublicKeyRetrieval=true" \</w:t>
            </w:r>
          </w:p>
          <w:p>
            <w:pPr>
              <w:keepNext w:val="0"/>
              <w:keepLines w:val="0"/>
              <w:widowControl/>
              <w:suppressLineNumbers w:val="0"/>
              <w:shd w:val="clear" w:fill="F1F1F1" w:themeFill="background1" w:themeFillShade="F2"/>
              <w:rPr>
                <w:rFonts w:hint="eastAsia" w:eastAsia="宋体"/>
                <w:lang w:eastAsia="zh-CN"/>
              </w:rPr>
            </w:pPr>
            <w:r>
              <w:rPr>
                <w:rFonts w:hint="eastAsia"/>
              </w:rPr>
              <w:t>-e</w:t>
            </w:r>
            <w:r>
              <w:rPr>
                <w:rFonts w:hint="eastAsia"/>
                <w:lang w:val="en-US" w:eastAsia="zh-CN"/>
              </w:rPr>
              <w:t xml:space="preserve"> </w:t>
            </w:r>
            <w:r>
              <w:rPr>
                <w:rFonts w:hint="eastAsia"/>
              </w:rPr>
              <w:t xml:space="preserve">NACOS_AUTH_ENABLE=true </w:t>
            </w:r>
          </w:p>
          <w:p>
            <w:pPr>
              <w:keepNext w:val="0"/>
              <w:keepLines w:val="0"/>
              <w:widowControl/>
              <w:suppressLineNumbers w:val="0"/>
              <w:shd w:val="clear" w:fill="F1F1F1" w:themeFill="background1" w:themeFillShade="F2"/>
              <w:rPr>
                <w:rFonts w:hint="eastAsia"/>
              </w:rPr>
            </w:pPr>
            <w:r>
              <w:rPr>
                <w:rFonts w:hint="eastAsia"/>
              </w:rPr>
              <w:t>-e NACOS_AUTH_TOKEN_EXPIRE_SECONDS=18000 \</w:t>
            </w:r>
          </w:p>
          <w:p>
            <w:pPr>
              <w:keepNext w:val="0"/>
              <w:keepLines w:val="0"/>
              <w:widowControl/>
              <w:suppressLineNumbers w:val="0"/>
              <w:shd w:val="clear" w:fill="F1F1F1" w:themeFill="background1" w:themeFillShade="F2"/>
              <w:rPr>
                <w:rFonts w:hint="eastAsia" w:eastAsia="宋体"/>
                <w:lang w:eastAsia="zh-CN"/>
              </w:rPr>
            </w:pPr>
            <w:r>
              <w:rPr>
                <w:rFonts w:hint="eastAsia"/>
              </w:rPr>
              <w:t xml:space="preserve">--network="host" </w:t>
            </w:r>
          </w:p>
          <w:p>
            <w:pPr>
              <w:keepNext w:val="0"/>
              <w:keepLines w:val="0"/>
              <w:widowControl/>
              <w:suppressLineNumbers w:val="0"/>
              <w:shd w:val="clear" w:fill="F1F1F1" w:themeFill="background1" w:themeFillShade="F2"/>
              <w:rPr>
                <w:rFonts w:hint="eastAsia" w:eastAsia="宋体"/>
                <w:lang w:eastAsia="zh-CN"/>
              </w:rPr>
            </w:pPr>
            <w:r>
              <w:rPr>
                <w:rFonts w:hint="eastAsia"/>
              </w:rPr>
              <w:t>-p 8850:8850</w:t>
            </w:r>
          </w:p>
          <w:p>
            <w:pPr>
              <w:keepNext w:val="0"/>
              <w:keepLines w:val="0"/>
              <w:widowControl/>
              <w:suppressLineNumbers w:val="0"/>
              <w:shd w:val="clear" w:fill="F1F1F1" w:themeFill="background1" w:themeFillShade="F2"/>
              <w:rPr>
                <w:rFonts w:hint="default"/>
                <w:vertAlign w:val="baseline"/>
                <w:lang w:val="en-US" w:eastAsia="zh-CN"/>
              </w:rPr>
            </w:pPr>
            <w:r>
              <w:rPr>
                <w:rFonts w:hint="eastAsia"/>
              </w:rPr>
              <w:t>-d nacos/nacos-server:v2.1.1</w:t>
            </w:r>
          </w:p>
        </w:tc>
      </w:tr>
    </w:tbl>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numPr>
          <w:ilvl w:val="0"/>
          <w:numId w:val="0"/>
        </w:numPr>
        <w:bidi w:val="0"/>
        <w:rPr>
          <w:rFonts w:hint="default"/>
          <w:lang w:val="en-US" w:eastAsia="zh-CN"/>
        </w:rPr>
      </w:pPr>
    </w:p>
    <w:p>
      <w:pPr>
        <w:pStyle w:val="26"/>
        <w:bidi w:val="0"/>
        <w:outlineLvl w:val="1"/>
        <w:rPr>
          <w:rFonts w:hint="default"/>
          <w:b/>
          <w:bCs/>
          <w:lang w:val="en-US" w:eastAsia="zh-CN"/>
        </w:rPr>
      </w:pPr>
      <w:bookmarkStart w:id="54" w:name="_Toc218"/>
      <w:r>
        <w:rPr>
          <w:rFonts w:hint="eastAsia"/>
          <w:b/>
          <w:bCs/>
          <w:lang w:val="en-US" w:eastAsia="zh-CN"/>
        </w:rPr>
        <w:t>3.2 服务间通信框架</w:t>
      </w:r>
      <w:bookmarkEnd w:id="50"/>
      <w:bookmarkEnd w:id="54"/>
    </w:p>
    <w:p>
      <w:pPr>
        <w:bidi w:val="0"/>
        <w:rPr>
          <w:rFonts w:hint="eastAsia" w:eastAsia="宋体"/>
          <w:lang w:eastAsia="zh-CN"/>
        </w:rPr>
      </w:pPr>
      <w:r>
        <w:t>在微服务架构中，服务间通信组件扮演着至关重要的角色。由于微服务架构中各个服务都是独立的、自治的，因此服务间通信必不可少。这些服务之间的通信可以是同步的，也可以是异步的。</w:t>
      </w:r>
    </w:p>
    <w:p>
      <w:pPr>
        <w:bidi w:val="0"/>
        <w:rPr>
          <w:rFonts w:hint="eastAsia" w:eastAsia="宋体"/>
          <w:lang w:eastAsia="zh-CN"/>
        </w:rPr>
      </w:pPr>
    </w:p>
    <w:p>
      <w:pPr>
        <w:bidi w:val="0"/>
        <w:ind w:firstLine="420" w:firstLineChars="0"/>
        <w:rPr>
          <w:rFonts w:hint="eastAsia" w:eastAsia="宋体"/>
          <w:lang w:eastAsia="zh-CN"/>
        </w:rPr>
      </w:pPr>
      <w:r>
        <w:t>服务间通信组件的意义在于，它提供了一种可靠的方式来处理服务之间的通信，以确保系统的高可用性和可靠性。例如，在同步通信中，服务之间需要相互协作，而在异步通信中，一个服务可以发送消息给另一个服务，然后继续执行自己的任务。</w:t>
      </w:r>
    </w:p>
    <w:p>
      <w:pPr>
        <w:bidi w:val="0"/>
        <w:ind w:firstLine="420" w:firstLineChars="0"/>
        <w:rPr>
          <w:rFonts w:hint="eastAsia" w:eastAsia="宋体"/>
          <w:lang w:eastAsia="zh-CN"/>
        </w:rPr>
      </w:pPr>
    </w:p>
    <w:p>
      <w:pPr>
        <w:bidi w:val="0"/>
        <w:ind w:firstLine="420" w:firstLineChars="0"/>
        <w:rPr>
          <w:rFonts w:hint="eastAsia" w:eastAsia="宋体"/>
          <w:lang w:eastAsia="zh-CN"/>
        </w:rPr>
      </w:pPr>
      <w:r>
        <w:t>服务间通信组件可以采用多种协议，例如REST，RPC和消息传递。REST是一种基于HTTP的通信协议</w:t>
      </w:r>
      <w:r>
        <w:rPr>
          <w:rFonts w:hint="eastAsia"/>
          <w:lang w:val="en-US" w:eastAsia="zh-CN"/>
        </w:rPr>
        <w:t>(使用REST方式的框架有OpenFeign)，</w:t>
      </w:r>
      <w:r>
        <w:t>RPC是一种更高效的通信协议</w:t>
      </w:r>
      <w:r>
        <w:rPr>
          <w:rFonts w:hint="eastAsia"/>
          <w:lang w:val="en-US" w:eastAsia="zh-CN"/>
        </w:rPr>
        <w:t>(使用RPC方式的框架有Dubbo)</w:t>
      </w:r>
      <w:r>
        <w:t>，而消息传递则可以使用消息队列来实现异步通信。这些不同的协议可以在不同的场景下使用，以满足不同的需求。</w:t>
      </w:r>
    </w:p>
    <w:p>
      <w:pPr>
        <w:bidi w:val="0"/>
        <w:ind w:firstLine="420" w:firstLineChars="0"/>
        <w:rPr>
          <w:rFonts w:hint="eastAsia" w:eastAsia="宋体"/>
          <w:lang w:eastAsia="zh-CN"/>
        </w:rPr>
      </w:pPr>
    </w:p>
    <w:p>
      <w:pPr>
        <w:bidi w:val="0"/>
        <w:ind w:firstLine="420" w:firstLineChars="0"/>
        <w:rPr>
          <w:rFonts w:hint="eastAsia" w:eastAsia="宋体"/>
          <w:lang w:eastAsia="zh-CN"/>
        </w:rPr>
      </w:pPr>
      <w:r>
        <w:t>在微服务架构中，服务间通信组件的另一个重要意义在于，它有助于将系统中的各个服务解耦。这样一来，系统中的每个服务都可以独立地进行开发、部署、升级和维护，而不会对其他服务产生影响。</w:t>
      </w:r>
    </w:p>
    <w:p>
      <w:pPr>
        <w:bidi w:val="0"/>
        <w:ind w:firstLine="420" w:firstLineChars="0"/>
        <w:rPr>
          <w:rFonts w:hint="eastAsia" w:eastAsia="宋体"/>
          <w:lang w:eastAsia="zh-CN"/>
        </w:rPr>
      </w:pPr>
    </w:p>
    <w:p>
      <w:pPr>
        <w:bidi w:val="0"/>
        <w:ind w:firstLine="420" w:firstLineChars="0"/>
        <w:rPr>
          <w:rFonts w:hint="default"/>
          <w:lang w:val="en-US" w:eastAsia="zh-CN"/>
        </w:rPr>
      </w:pPr>
      <w:r>
        <w:rPr>
          <w:rFonts w:hint="eastAsia"/>
          <w:lang w:val="en-US" w:eastAsia="zh-CN"/>
        </w:rPr>
        <w:t>由此可见，</w:t>
      </w:r>
      <w:r>
        <w:t>服务间通信组件在微服务架构中扮演着至关重要的角色</w:t>
      </w:r>
      <w:r>
        <w:rPr>
          <w:rFonts w:hint="eastAsia"/>
          <w:lang w:eastAsia="zh-CN"/>
        </w:rPr>
        <w:t>。</w:t>
      </w:r>
      <w:r>
        <w:rPr>
          <w:rFonts w:hint="eastAsia"/>
          <w:lang w:val="en-US" w:eastAsia="zh-CN"/>
        </w:rPr>
        <w:t>接下来我们来接一下RPC通信方式的框架-Dubbo。</w:t>
      </w:r>
    </w:p>
    <w:p>
      <w:pPr>
        <w:bidi w:val="0"/>
      </w:pPr>
    </w:p>
    <w:p>
      <w:pPr>
        <w:pStyle w:val="27"/>
        <w:bidi w:val="0"/>
        <w:outlineLvl w:val="2"/>
        <w:rPr>
          <w:rFonts w:hint="default" w:eastAsia="黑体"/>
          <w:b/>
          <w:bCs/>
          <w:lang w:val="en-US" w:eastAsia="zh-CN"/>
        </w:rPr>
      </w:pPr>
      <w:bookmarkStart w:id="55" w:name="_Toc16788"/>
      <w:r>
        <w:rPr>
          <w:rFonts w:hint="eastAsia"/>
          <w:b/>
          <w:bCs/>
          <w:lang w:val="en-US" w:eastAsia="zh-CN"/>
        </w:rPr>
        <w:t>3.2.1 Dubbo简介</w:t>
      </w:r>
      <w:bookmarkEnd w:id="55"/>
    </w:p>
    <w:p>
      <w:pPr>
        <w:bidi w:val="0"/>
      </w:pPr>
      <w:bookmarkStart w:id="56" w:name="OLE_LINK17"/>
      <w:r>
        <w:t>Apache Dubbo是一种用于解决微服务架构下服务治理和通信问题的RPC服务开发框架，它提供了Java、Golang等多语言SDK实现。Dubbo原生具备远程地址发现和通信能力，利用其服务治理特性，可以实现服务发现、负载均衡、流量调度等需求。Dubbo还具有高度可扩展性，可以方便地实现各种定制逻辑。</w:t>
      </w:r>
    </w:p>
    <w:p>
      <w:pPr>
        <w:bidi w:val="0"/>
      </w:pPr>
    </w:p>
    <w:p>
      <w:pPr>
        <w:bidi w:val="0"/>
      </w:pPr>
      <w:r>
        <w:t>Dubbo3是面向云原生的下一代RPC服务框架，基于Dubbo 2.x演进而来。在保持原有功能特性的同时，Dubbo3在易用性、超大规模微服务实践、云原生基础设施适配、安全性等方面进行了全面升级。</w:t>
      </w:r>
    </w:p>
    <w:bookmarkEnd w:id="56"/>
    <w:p>
      <w:pPr>
        <w:bidi w:val="0"/>
        <w:rPr>
          <w:rFonts w:hint="eastAsia" w:eastAsia="宋体"/>
          <w:lang w:eastAsia="zh-CN"/>
        </w:rPr>
      </w:pPr>
    </w:p>
    <w:p>
      <w:pPr>
        <w:bidi w:val="0"/>
        <w:rPr>
          <w:rFonts w:hint="eastAsia" w:eastAsia="宋体"/>
          <w:lang w:eastAsia="zh-CN"/>
        </w:rPr>
      </w:pPr>
    </w:p>
    <w:p>
      <w:pPr>
        <w:bidi w:val="0"/>
        <w:rPr>
          <w:rFonts w:ascii="宋体" w:hAnsi="宋体" w:eastAsia="宋体" w:cs="宋体"/>
          <w:sz w:val="24"/>
          <w:szCs w:val="24"/>
        </w:rPr>
      </w:pPr>
      <w:r>
        <w:rPr>
          <w:rFonts w:ascii="宋体" w:hAnsi="宋体" w:eastAsia="宋体" w:cs="宋体"/>
          <w:sz w:val="24"/>
          <w:szCs w:val="24"/>
        </w:rPr>
        <w:t>Apache Dubbo 最初在 2008 年由 Alibaba 捐献开源，很快成为了国内开源服务框架选型的事实标准框架 ，得到了各行各业的广泛应用。在 2017 年，Dubbo 正式捐献到 Apache 软件基金会并成为 Apache 顶级项目，目前 Dubbo3 已经是一站式的微服务解决方案提供：</w:t>
      </w:r>
    </w:p>
    <w:p>
      <w:pPr>
        <w:numPr>
          <w:ilvl w:val="0"/>
          <w:numId w:val="15"/>
        </w:numPr>
        <w:bidi w:val="0"/>
      </w:pPr>
      <w:r>
        <w:t xml:space="preserve">基于 HTTP/2 的 </w:t>
      </w:r>
      <w:r>
        <w:fldChar w:fldCharType="begin"/>
      </w:r>
      <w:r>
        <w:instrText xml:space="preserve"> HYPERLINK "https://cn.dubbo.apache.org/zh-cn/docs3-v2/java-sdk/concepts-and-architecture/triple/" </w:instrText>
      </w:r>
      <w:r>
        <w:fldChar w:fldCharType="separate"/>
      </w:r>
      <w:r>
        <w:rPr>
          <w:rStyle w:val="20"/>
        </w:rPr>
        <w:t>Triple 协议</w:t>
      </w:r>
      <w:r>
        <w:fldChar w:fldCharType="end"/>
      </w:r>
      <w:r>
        <w:t>以及面向代理 API 的编程体验。</w:t>
      </w:r>
    </w:p>
    <w:p>
      <w:pPr>
        <w:numPr>
          <w:ilvl w:val="0"/>
          <w:numId w:val="15"/>
        </w:numPr>
        <w:bidi w:val="0"/>
      </w:pPr>
      <w:r>
        <w:t>强大的</w:t>
      </w:r>
      <w:r>
        <w:fldChar w:fldCharType="begin"/>
      </w:r>
      <w:r>
        <w:instrText xml:space="preserve"> HYPERLINK "https://cn.dubbo.apache.org/zh-cn/overview/tasks/traffic-management" </w:instrText>
      </w:r>
      <w:r>
        <w:fldChar w:fldCharType="separate"/>
      </w:r>
      <w:r>
        <w:rPr>
          <w:rStyle w:val="20"/>
        </w:rPr>
        <w:t>流量治理能力</w:t>
      </w:r>
      <w:r>
        <w:fldChar w:fldCharType="end"/>
      </w:r>
      <w:r>
        <w:t>，如地址发现、负载均衡、路由选址、动态配置等。</w:t>
      </w:r>
    </w:p>
    <w:p>
      <w:pPr>
        <w:numPr>
          <w:ilvl w:val="0"/>
          <w:numId w:val="15"/>
        </w:numPr>
        <w:bidi w:val="0"/>
      </w:pPr>
      <w:r>
        <w:fldChar w:fldCharType="begin"/>
      </w:r>
      <w:r>
        <w:instrText xml:space="preserve"> HYPERLINK "https://cn.dubbo.apache.org/zh-cn/overview/mannual/" </w:instrText>
      </w:r>
      <w:r>
        <w:fldChar w:fldCharType="separate"/>
      </w:r>
      <w:r>
        <w:rPr>
          <w:rStyle w:val="20"/>
        </w:rPr>
        <w:t>多语言 SDK 实现</w:t>
      </w:r>
      <w:r>
        <w:fldChar w:fldCharType="end"/>
      </w:r>
      <w:r>
        <w:t>，涵盖 Java、Golang、Javascript 等，更多语言实现将会陆续发布。</w:t>
      </w:r>
    </w:p>
    <w:p>
      <w:pPr>
        <w:numPr>
          <w:ilvl w:val="0"/>
          <w:numId w:val="15"/>
        </w:numPr>
        <w:bidi w:val="0"/>
      </w:pPr>
      <w:r>
        <w:t>灵活的适配与扩展能力，可轻松与微服务体系其他组件如 Tracing、Transaction 等适配。</w:t>
      </w:r>
    </w:p>
    <w:p>
      <w:pPr>
        <w:numPr>
          <w:ilvl w:val="0"/>
          <w:numId w:val="15"/>
        </w:numPr>
        <w:bidi w:val="0"/>
      </w:pPr>
      <w:r>
        <w:fldChar w:fldCharType="begin"/>
      </w:r>
      <w:r>
        <w:instrText xml:space="preserve"> HYPERLINK "https://cn.dubbo.apache.org/zh-cn/docs3-v2/java-sdk/concepts-and-architecture/mesh/" </w:instrText>
      </w:r>
      <w:r>
        <w:fldChar w:fldCharType="separate"/>
      </w:r>
      <w:r>
        <w:rPr>
          <w:rStyle w:val="20"/>
        </w:rPr>
        <w:t>Dubbo Mesh 解决方案</w:t>
      </w:r>
      <w:r>
        <w:fldChar w:fldCharType="end"/>
      </w:r>
      <w:r>
        <w:t>，同时支持 Sidecar、Proxyless 等灵活的 Mesh 部署方案。</w:t>
      </w:r>
    </w:p>
    <w:p>
      <w:pPr>
        <w:widowControl w:val="0"/>
        <w:numPr>
          <w:ilvl w:val="0"/>
          <w:numId w:val="0"/>
        </w:numPr>
        <w:bidi w:val="0"/>
        <w:jc w:val="both"/>
      </w:pPr>
    </w:p>
    <w:p>
      <w:pPr>
        <w:bidi w:val="0"/>
        <w:rPr>
          <w:rFonts w:ascii="宋体" w:hAnsi="宋体" w:eastAsia="宋体" w:cs="宋体"/>
          <w:sz w:val="24"/>
          <w:szCs w:val="24"/>
        </w:rPr>
      </w:pPr>
      <w:bookmarkStart w:id="57" w:name="OLE_LINK21"/>
      <w:r>
        <w:rPr>
          <w:rFonts w:ascii="宋体" w:hAnsi="宋体" w:eastAsia="宋体" w:cs="宋体"/>
          <w:sz w:val="24"/>
          <w:szCs w:val="24"/>
        </w:rPr>
        <w:t>Apache Dubbo 是为了解决超大规模微服务集群实践问题而设计的，能够很好地满足企业的大规模微服务实践需求。阿里巴巴、工商银行、中国平安、携程等社区用户多年来通过大规模生产环境流量对 Dubbo 的稳定性与性能进行了充分验证。因此，Dubbo 在解决业务落地与规模化实践方面有着无可比拟的优势：</w:t>
      </w:r>
    </w:p>
    <w:bookmarkEnd w:id="57"/>
    <w:p>
      <w:pPr>
        <w:numPr>
          <w:ilvl w:val="0"/>
          <w:numId w:val="16"/>
        </w:numPr>
        <w:bidi w:val="0"/>
      </w:pPr>
      <w:r>
        <w:t>开箱即用</w:t>
      </w:r>
    </w:p>
    <w:p>
      <w:pPr>
        <w:numPr>
          <w:ilvl w:val="1"/>
          <w:numId w:val="16"/>
        </w:numPr>
        <w:bidi w:val="0"/>
        <w:ind w:left="1440" w:leftChars="0" w:hanging="360" w:firstLineChars="0"/>
      </w:pPr>
      <w:r>
        <w:t>易用性高，如 Java 版本的面向接口代理特性能实现本地透明调用</w:t>
      </w:r>
    </w:p>
    <w:p>
      <w:pPr>
        <w:numPr>
          <w:ilvl w:val="1"/>
          <w:numId w:val="16"/>
        </w:numPr>
        <w:bidi w:val="0"/>
        <w:ind w:left="1440" w:leftChars="0" w:hanging="360" w:firstLineChars="0"/>
      </w:pPr>
      <w:r>
        <w:t>功能丰富，基于原生库或轻量扩展即可实现绝大多数的微服务治理能力</w:t>
      </w:r>
    </w:p>
    <w:p>
      <w:pPr>
        <w:numPr>
          <w:ilvl w:val="0"/>
          <w:numId w:val="16"/>
        </w:numPr>
        <w:bidi w:val="0"/>
      </w:pPr>
      <w:r>
        <w:t>面向超大规模微服务集群设计</w:t>
      </w:r>
    </w:p>
    <w:p>
      <w:pPr>
        <w:numPr>
          <w:ilvl w:val="1"/>
          <w:numId w:val="16"/>
        </w:numPr>
        <w:bidi w:val="0"/>
        <w:ind w:left="1440" w:leftChars="0" w:hanging="360" w:firstLineChars="0"/>
      </w:pPr>
      <w:r>
        <w:t>极致性能，高性能的 RPC 通信协议设计与实现</w:t>
      </w:r>
    </w:p>
    <w:p>
      <w:pPr>
        <w:numPr>
          <w:ilvl w:val="1"/>
          <w:numId w:val="16"/>
        </w:numPr>
        <w:bidi w:val="0"/>
        <w:ind w:left="1440" w:leftChars="0" w:hanging="360" w:firstLineChars="0"/>
      </w:pPr>
      <w:r>
        <w:t>横向可扩展，轻松支持百万规模集群实例的地址发现与流量治理</w:t>
      </w:r>
    </w:p>
    <w:p>
      <w:pPr>
        <w:numPr>
          <w:ilvl w:val="0"/>
          <w:numId w:val="16"/>
        </w:numPr>
        <w:bidi w:val="0"/>
      </w:pPr>
      <w:r>
        <w:fldChar w:fldCharType="begin"/>
      </w:r>
      <w:r>
        <w:instrText xml:space="preserve"> HYPERLINK "https://cn.dubbo.apache.org/zh-cn/overview/what/extensibility" </w:instrText>
      </w:r>
      <w:r>
        <w:fldChar w:fldCharType="separate"/>
      </w:r>
      <w:r>
        <w:rPr>
          <w:rStyle w:val="20"/>
        </w:rPr>
        <w:t>高度可扩展</w:t>
      </w:r>
      <w:r>
        <w:fldChar w:fldCharType="end"/>
      </w:r>
    </w:p>
    <w:p>
      <w:pPr>
        <w:numPr>
          <w:ilvl w:val="1"/>
          <w:numId w:val="16"/>
        </w:numPr>
        <w:bidi w:val="0"/>
        <w:ind w:left="1440" w:leftChars="0" w:hanging="360" w:firstLineChars="0"/>
      </w:pPr>
      <w:r>
        <w:t>调用过程中对流量及协议的拦截扩展，如 Filter、Router、LB 等</w:t>
      </w:r>
    </w:p>
    <w:p>
      <w:pPr>
        <w:numPr>
          <w:ilvl w:val="1"/>
          <w:numId w:val="16"/>
        </w:numPr>
        <w:bidi w:val="0"/>
        <w:ind w:left="1440" w:leftChars="0" w:hanging="360" w:firstLineChars="0"/>
      </w:pPr>
      <w:r>
        <w:t>微服务治理组件扩展，如 Registry、Config Center、Metadata Center 等</w:t>
      </w:r>
    </w:p>
    <w:p>
      <w:pPr>
        <w:numPr>
          <w:ilvl w:val="0"/>
          <w:numId w:val="16"/>
        </w:numPr>
        <w:bidi w:val="0"/>
      </w:pPr>
      <w:r>
        <w:t>企业级微服务治理能力</w:t>
      </w:r>
    </w:p>
    <w:p>
      <w:pPr>
        <w:numPr>
          <w:ilvl w:val="1"/>
          <w:numId w:val="16"/>
        </w:numPr>
        <w:bidi w:val="0"/>
        <w:ind w:left="1440" w:leftChars="0" w:hanging="360" w:firstLineChars="0"/>
      </w:pPr>
      <w:r>
        <w:t>国内公有云厂商支持的事实标准服务框架</w:t>
      </w:r>
    </w:p>
    <w:p>
      <w:pPr>
        <w:numPr>
          <w:ilvl w:val="1"/>
          <w:numId w:val="16"/>
        </w:numPr>
        <w:bidi w:val="0"/>
        <w:ind w:left="1440" w:leftChars="0" w:hanging="360" w:firstLineChars="0"/>
      </w:pPr>
      <w:r>
        <w:t>多年企业实践经验考验，参考</w:t>
      </w:r>
      <w:r>
        <w:fldChar w:fldCharType="begin"/>
      </w:r>
      <w:r>
        <w:instrText xml:space="preserve"> HYPERLINK "https://cn.dubbo.apache.org/zh-cn/users" </w:instrText>
      </w:r>
      <w:r>
        <w:fldChar w:fldCharType="separate"/>
      </w:r>
      <w:r>
        <w:rPr>
          <w:rStyle w:val="20"/>
        </w:rPr>
        <w:t>用户实践案例</w:t>
      </w:r>
      <w:r>
        <w:fldChar w:fldCharType="end"/>
      </w:r>
    </w:p>
    <w:p>
      <w:pPr>
        <w:bidi w:val="0"/>
      </w:pPr>
    </w:p>
    <w:p>
      <w:pPr>
        <w:pStyle w:val="27"/>
        <w:bidi w:val="0"/>
        <w:outlineLvl w:val="2"/>
        <w:rPr>
          <w:rFonts w:hint="eastAsia"/>
          <w:b/>
          <w:bCs/>
          <w:lang w:val="en-US" w:eastAsia="zh-CN"/>
        </w:rPr>
      </w:pPr>
      <w:bookmarkStart w:id="58" w:name="_Toc32261"/>
      <w:r>
        <w:rPr>
          <w:rFonts w:hint="eastAsia"/>
          <w:b/>
          <w:bCs/>
          <w:lang w:val="en-US" w:eastAsia="zh-CN"/>
        </w:rPr>
        <w:t>3.2.2 Dubbo基本工作流程</w:t>
      </w:r>
      <w:bookmarkEnd w:id="58"/>
    </w:p>
    <w:p>
      <w:pPr>
        <w:bidi w:val="0"/>
      </w:pPr>
      <w:r>
        <w:t xml:space="preserve">Dubbo 首先是一款 RPC 框架，它定义了自己的 RPC 通信协议与编程方式。如上图所示，用户在使用 Dubbo 时首先需要定义好 Dubbo 服务；其次，是在将 Dubbo 服务部署上线之后，依赖 Dubbo 的应用层通信协议实现数据交换，Dubbo 所传输的数据都要经过序列化，而这里的序列化协议是完全可扩展的。 </w:t>
      </w:r>
    </w:p>
    <w:p>
      <w:pPr>
        <w:bidi w:val="0"/>
      </w:pPr>
    </w:p>
    <w:p>
      <w:pPr>
        <w:bidi w:val="0"/>
        <w:ind w:firstLine="420" w:firstLineChars="0"/>
        <w:rPr>
          <w:rFonts w:hint="default"/>
          <w:lang w:val="en-US" w:eastAsia="zh-CN"/>
        </w:rPr>
      </w:pPr>
      <w:r>
        <w:t xml:space="preserve">使用 Dubbo 的第一步就是定义 Dubbo 服务，服务在 Dubbo 中的定义就是完成业务功能的一组方法的集合，可以选择使用与某种语言绑定的方式定义，如在 Java 中 Dubbo 服务就是有一组方法的 Interface 接口，也可以使用语言中立的 Protobuf Buffers </w:t>
      </w:r>
      <w:r>
        <w:fldChar w:fldCharType="begin"/>
      </w:r>
      <w:r>
        <w:instrText xml:space="preserve"> HYPERLINK "https://cn.dubbo.apache.org/zh-cn/overview/tasks/triple/idl/" </w:instrText>
      </w:r>
      <w:r>
        <w:fldChar w:fldCharType="separate"/>
      </w:r>
      <w:r>
        <w:rPr>
          <w:rStyle w:val="20"/>
          <w:rFonts w:ascii="宋体" w:hAnsi="宋体" w:eastAsia="宋体" w:cs="宋体"/>
          <w:szCs w:val="24"/>
        </w:rPr>
        <w:t>IDL 定义服务</w:t>
      </w:r>
      <w:r>
        <w:fldChar w:fldCharType="end"/>
      </w:r>
      <w:r>
        <w:t>。定义好服务之后，服务端（Provider）需要提供服务的具体实现，并将其声明为 Dubbo 服务，而站在服务消费方（Consumer）的视角，通过调用 Dubbo 框架提供的 API 可以获得一个服务代理（stub）对象，然后就可以像使用本地服务一样对服务方法发起调用了。 在消费端对服务方法发起调用后，Dubbo 框架负责将请求发送到部署在远端机器上的服务提供方，提供方收到请求后会调用服务的实现类，之后将处理结果返回给消费端，这样就完成了一次完整的服务调用。如图</w:t>
      </w:r>
      <w:r>
        <w:rPr>
          <w:rFonts w:hint="eastAsia"/>
          <w:lang w:val="en-US" w:eastAsia="zh-CN"/>
        </w:rPr>
        <w:t>5</w:t>
      </w:r>
      <w:r>
        <w:t>中的 Request、Response 数据流程所示。</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647690" cy="1099820"/>
            <wp:effectExtent l="0" t="0" r="3810" b="508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5"/>
                    <a:stretch>
                      <a:fillRect/>
                    </a:stretch>
                  </pic:blipFill>
                  <pic:spPr>
                    <a:xfrm>
                      <a:off x="0" y="0"/>
                      <a:ext cx="5647690" cy="1099820"/>
                    </a:xfrm>
                    <a:prstGeom prst="rect">
                      <a:avLst/>
                    </a:prstGeom>
                    <a:noFill/>
                    <a:ln w="9525">
                      <a:noFill/>
                    </a:ln>
                  </pic:spPr>
                </pic:pic>
              </a:graphicData>
            </a:graphic>
          </wp:inline>
        </w:drawing>
      </w:r>
    </w:p>
    <w:p>
      <w:pPr>
        <w:pStyle w:val="5"/>
        <w:bidi w:val="0"/>
        <w:rPr>
          <w:rFonts w:hint="default"/>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Dubbo请求流程</w:t>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t>需要注意的是，在 Dubbo 中，我们提到服务时，通常是指 RPC 粒度的、提供某个具体业务增删改功能的接口或方法，与一些微服务概念书籍中泛指的服务并不是一个概念。</w:t>
      </w:r>
    </w:p>
    <w:p>
      <w:pPr>
        <w:bidi w:val="0"/>
        <w:rPr>
          <w:rFonts w:ascii="宋体" w:hAnsi="宋体" w:eastAsia="宋体" w:cs="宋体"/>
          <w:sz w:val="24"/>
          <w:szCs w:val="24"/>
        </w:rPr>
      </w:pPr>
    </w:p>
    <w:p>
      <w:pPr>
        <w:bidi w:val="0"/>
        <w:ind w:firstLine="420" w:firstLineChars="0"/>
        <w:rPr>
          <w:rFonts w:hint="eastAsia" w:ascii="宋体" w:hAnsi="宋体" w:eastAsia="宋体" w:cs="宋体"/>
          <w:sz w:val="24"/>
          <w:szCs w:val="24"/>
          <w:lang w:eastAsia="zh-CN"/>
        </w:rPr>
      </w:pPr>
      <w:r>
        <w:rPr>
          <w:rFonts w:ascii="宋体" w:hAnsi="宋体" w:eastAsia="宋体" w:cs="宋体"/>
          <w:sz w:val="24"/>
          <w:szCs w:val="24"/>
        </w:rPr>
        <w:t>在分布式系统中，尤其是随着微服务架构的发展，应用的部署、发布、扩缩容变得极为频繁，作为 RPC 消费方，如何动态的发现服务提供方地址成为 RPC 通信的前置条件。Dubbo 提供了自动的地址发现机制，用于应对分布式场景下机器实例动态迁移的问题。如图</w:t>
      </w:r>
      <w:r>
        <w:rPr>
          <w:rFonts w:hint="eastAsia" w:ascii="宋体" w:hAnsi="宋体" w:cs="宋体"/>
          <w:sz w:val="24"/>
          <w:szCs w:val="24"/>
          <w:lang w:val="en-US" w:eastAsia="zh-CN"/>
        </w:rPr>
        <w:t>6</w:t>
      </w:r>
      <w:r>
        <w:rPr>
          <w:rFonts w:ascii="宋体" w:hAnsi="宋体" w:eastAsia="宋体" w:cs="宋体"/>
          <w:sz w:val="24"/>
          <w:szCs w:val="24"/>
        </w:rPr>
        <w:t>所示</w:t>
      </w:r>
      <w:r>
        <w:rPr>
          <w:rFonts w:hint="eastAsia" w:ascii="宋体" w:hAnsi="宋体" w:cs="宋体"/>
          <w:sz w:val="24"/>
          <w:szCs w:val="24"/>
          <w:lang w:eastAsia="zh-CN"/>
        </w:rPr>
        <w:t>：</w:t>
      </w:r>
    </w:p>
    <w:p>
      <w:pPr>
        <w:bidi w:val="0"/>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228590" cy="3354070"/>
            <wp:effectExtent l="0" t="0" r="3810" b="1143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6"/>
                    <a:stretch>
                      <a:fillRect/>
                    </a:stretch>
                  </pic:blipFill>
                  <pic:spPr>
                    <a:xfrm>
                      <a:off x="0" y="0"/>
                      <a:ext cx="5228590" cy="3354070"/>
                    </a:xfrm>
                    <a:prstGeom prst="rect">
                      <a:avLst/>
                    </a:prstGeom>
                    <a:noFill/>
                    <a:ln w="9525">
                      <a:noFill/>
                    </a:ln>
                  </pic:spPr>
                </pic:pic>
              </a:graphicData>
            </a:graphic>
          </wp:inline>
        </w:drawing>
      </w:r>
    </w:p>
    <w:p>
      <w:pPr>
        <w:pStyle w:val="5"/>
        <w:bidi w:val="0"/>
        <w:rPr>
          <w:rFonts w:hint="default"/>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Dubbo结构图</w:t>
      </w:r>
    </w:p>
    <w:p>
      <w:pPr>
        <w:bidi w:val="0"/>
        <w:rPr>
          <w:rFonts w:hint="eastAsia" w:ascii="宋体" w:hAnsi="宋体" w:cs="宋体"/>
          <w:sz w:val="24"/>
          <w:szCs w:val="24"/>
          <w:lang w:eastAsia="zh-CN"/>
        </w:rPr>
      </w:pPr>
    </w:p>
    <w:p>
      <w:pPr>
        <w:bidi w:val="0"/>
        <w:ind w:firstLine="420" w:firstLineChars="0"/>
        <w:rPr>
          <w:rFonts w:hint="default" w:ascii="宋体" w:hAnsi="宋体" w:eastAsia="宋体" w:cs="宋体"/>
          <w:sz w:val="24"/>
          <w:szCs w:val="24"/>
          <w:lang w:val="en-US" w:eastAsia="zh-CN"/>
        </w:rPr>
      </w:pPr>
      <w:r>
        <w:rPr>
          <w:rFonts w:ascii="宋体" w:hAnsi="宋体" w:eastAsia="宋体" w:cs="宋体"/>
          <w:sz w:val="24"/>
          <w:szCs w:val="24"/>
        </w:rPr>
        <w:t>通过引入注册中心来协调提供方与消费方的地址，提供者启动之后向注册中心注册自身地址，消费方通过拉取或订阅注册中心特定节点，动态的感知提供方地址列表的变化。</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27"/>
        <w:bidi w:val="0"/>
        <w:outlineLvl w:val="2"/>
        <w:rPr>
          <w:rFonts w:hint="default"/>
          <w:b/>
          <w:bCs/>
          <w:lang w:val="en-US" w:eastAsia="zh-CN"/>
        </w:rPr>
      </w:pPr>
      <w:bookmarkStart w:id="59" w:name="_Toc30342"/>
      <w:r>
        <w:rPr>
          <w:rFonts w:hint="eastAsia"/>
          <w:b/>
          <w:bCs/>
          <w:lang w:val="en-US" w:eastAsia="zh-CN"/>
        </w:rPr>
        <w:t>3.2.3 Dubbo快速入门Demo</w:t>
      </w:r>
      <w:bookmarkEnd w:id="59"/>
    </w:p>
    <w:p>
      <w:pPr>
        <w:bidi w:val="0"/>
        <w:rPr>
          <w:rFonts w:hint="eastAsia"/>
          <w:lang w:val="en-US" w:eastAsia="zh-CN"/>
        </w:rPr>
      </w:pPr>
      <w:r>
        <w:rPr>
          <w:rFonts w:hint="eastAsia"/>
          <w:lang w:val="en-US" w:eastAsia="zh-CN"/>
        </w:rPr>
        <w:t>由于Dubbo官方有现成的Demo，我们这里直接采用基于官方Samples项目来直接启动。</w:t>
      </w:r>
    </w:p>
    <w:p>
      <w:pPr>
        <w:bidi w:val="0"/>
        <w:rPr>
          <w:rFonts w:hint="eastAsia"/>
          <w:lang w:val="en-US" w:eastAsia="zh-CN"/>
        </w:rPr>
      </w:pPr>
    </w:p>
    <w:p>
      <w:pPr>
        <w:bidi w:val="0"/>
        <w:rPr>
          <w:rFonts w:hint="default"/>
          <w:b/>
          <w:bCs/>
          <w:lang w:val="en-US" w:eastAsia="zh-CN"/>
        </w:rPr>
      </w:pPr>
      <w:r>
        <w:rPr>
          <w:rFonts w:hint="eastAsia"/>
          <w:b/>
          <w:bCs/>
          <w:lang w:val="en-US" w:eastAsia="zh-CN"/>
        </w:rPr>
        <w:t>操作步骤：</w:t>
      </w:r>
    </w:p>
    <w:p>
      <w:pPr>
        <w:numPr>
          <w:ilvl w:val="0"/>
          <w:numId w:val="17"/>
        </w:numPr>
        <w:bidi w:val="0"/>
        <w:ind w:left="420" w:leftChars="0"/>
        <w:rPr>
          <w:rFonts w:hint="default"/>
          <w:lang w:val="en-US" w:eastAsia="zh-CN"/>
        </w:rPr>
      </w:pPr>
      <w:bookmarkStart w:id="60" w:name="_Toc14330"/>
      <w:r>
        <w:rPr>
          <w:rFonts w:hint="eastAsia"/>
          <w:lang w:val="en-US" w:eastAsia="zh-CN"/>
        </w:rPr>
        <w:t>获取Samples工程项目</w:t>
      </w:r>
    </w:p>
    <w:tbl>
      <w:tblPr>
        <w:tblStyle w:val="17"/>
        <w:tblW w:w="8000" w:type="dxa"/>
        <w:tblInd w:w="647"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00"/>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000" w:type="dxa"/>
            <w:tcBorders>
              <w:tl2br w:val="nil"/>
              <w:tr2bl w:val="nil"/>
            </w:tcBorders>
            <w:shd w:val="clear" w:color="auto" w:fill="E7E6E6" w:themeFill="background2"/>
            <w:vAlign w:val="top"/>
          </w:tcPr>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gitclone --depth=1 --branch master git@github.com:apache/dubbo-samples.git</w:t>
            </w:r>
          </w:p>
        </w:tc>
      </w:tr>
    </w:tbl>
    <w:p>
      <w:pPr>
        <w:numPr>
          <w:ilvl w:val="0"/>
          <w:numId w:val="17"/>
        </w:numPr>
        <w:bidi w:val="0"/>
        <w:rPr>
          <w:rFonts w:hint="default"/>
          <w:lang w:val="en-US" w:eastAsia="zh-CN"/>
        </w:rPr>
      </w:pPr>
      <w:r>
        <w:rPr>
          <w:rFonts w:hint="eastAsia"/>
          <w:lang w:val="en-US" w:eastAsia="zh-CN"/>
        </w:rPr>
        <w:t>启动一个简易的注册中心。</w:t>
      </w:r>
    </w:p>
    <w:p>
      <w:pPr>
        <w:numPr>
          <w:ilvl w:val="0"/>
          <w:numId w:val="17"/>
        </w:numPr>
        <w:bidi w:val="0"/>
        <w:rPr>
          <w:rFonts w:hint="default"/>
          <w:lang w:val="en-US" w:eastAsia="zh-CN"/>
        </w:rPr>
      </w:pPr>
      <w:r>
        <w:t>对于一个微服务化的应用来说，注册中心是不可或缺的一个组件。只有通过注册中心，消费端才可以成功发现服务端的地址信息，进而进行调用。</w:t>
      </w:r>
    </w:p>
    <w:p>
      <w:pPr>
        <w:numPr>
          <w:ilvl w:val="0"/>
          <w:numId w:val="17"/>
        </w:numPr>
        <w:bidi w:val="0"/>
        <w:rPr>
          <w:rFonts w:hint="default"/>
          <w:lang w:val="en-US" w:eastAsia="zh-CN"/>
        </w:rPr>
      </w:pPr>
      <w:r>
        <w:rPr>
          <w:rFonts w:hint="eastAsia"/>
          <w:lang w:val="en-US" w:eastAsia="zh-CN"/>
        </w:rPr>
        <w:t>这里我们</w:t>
      </w:r>
      <w:r>
        <w:t>提供了一个基于 Apache Zookeeper 注册中心的简易启动器</w:t>
      </w:r>
      <w:r>
        <w:rPr>
          <w:rFonts w:hint="eastAsia"/>
          <w:lang w:eastAsia="zh-CN"/>
        </w:rPr>
        <w:t>。</w:t>
      </w:r>
    </w:p>
    <w:tbl>
      <w:tblPr>
        <w:tblStyle w:val="17"/>
        <w:tblpPr w:leftFromText="180" w:rightFromText="180" w:vertAnchor="text" w:horzAnchor="page" w:tblpX="2325" w:tblpY="0"/>
        <w:tblOverlap w:val="never"/>
        <w:tblW w:w="8043" w:type="dxa"/>
        <w:tblInd w:w="0"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43"/>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043" w:type="dxa"/>
            <w:tcBorders>
              <w:tl2br w:val="nil"/>
              <w:tr2bl w:val="nil"/>
            </w:tcBorders>
            <w:shd w:val="clear" w:color="auto" w:fill="E7E6E6" w:themeFill="background2"/>
            <w:vAlign w:val="top"/>
          </w:tcPr>
          <w:p>
            <w:pPr>
              <w:keepNext w:val="0"/>
              <w:keepLines w:val="0"/>
              <w:widowControl/>
              <w:suppressLineNumbers w:val="0"/>
              <w:shd w:val="clear" w:fill="F1F1F1" w:themeFill="background1" w:themeFillShade="F2"/>
              <w:rPr>
                <w:rFonts w:hint="default"/>
                <w:vertAlign w:val="baseline"/>
                <w:lang w:val="en-US" w:eastAsia="zh-CN"/>
              </w:rPr>
            </w:pPr>
            <w:bookmarkStart w:id="61" w:name="OLE_LINK11"/>
            <w:r>
              <w:rPr>
                <w:rFonts w:hint="eastAsia"/>
                <w:vertAlign w:val="baseline"/>
                <w:lang w:val="en-US" w:eastAsia="zh-CN"/>
              </w:rPr>
              <w:t xml:space="preserve"># </w:t>
            </w:r>
            <w:r>
              <w:rPr>
                <w:rFonts w:hint="default"/>
                <w:vertAlign w:val="baseline"/>
                <w:lang w:val="en-US" w:eastAsia="zh-CN"/>
              </w:rPr>
              <w:t>Windows:</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./mvnw.cmd clean compile exec:java -pl tools/embedded-zookeeper</w:t>
            </w:r>
          </w:p>
          <w:p>
            <w:pPr>
              <w:keepNext w:val="0"/>
              <w:keepLines w:val="0"/>
              <w:widowControl/>
              <w:suppressLineNumbers w:val="0"/>
              <w:shd w:val="clear" w:fill="F1F1F1" w:themeFill="background1" w:themeFillShade="F2"/>
              <w:rPr>
                <w:rFonts w:hint="default"/>
                <w:vertAlign w:val="baseline"/>
                <w:lang w:val="en-US" w:eastAsia="zh-CN"/>
              </w:rPr>
            </w:pPr>
          </w:p>
          <w:p>
            <w:pPr>
              <w:keepNext w:val="0"/>
              <w:keepLines w:val="0"/>
              <w:widowControl/>
              <w:suppressLineNumbers w:val="0"/>
              <w:shd w:val="clear" w:fill="F1F1F1" w:themeFill="background1" w:themeFillShade="F2"/>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Linux / MacOS:</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./mvnw clean compile exec:java -pl tools/embedded-zookeeper</w:t>
            </w:r>
          </w:p>
          <w:p>
            <w:pPr>
              <w:keepNext w:val="0"/>
              <w:keepLines w:val="0"/>
              <w:widowControl/>
              <w:suppressLineNumbers w:val="0"/>
              <w:shd w:val="clear" w:fill="F1F1F1" w:themeFill="background1" w:themeFillShade="F2"/>
              <w:rPr>
                <w:rFonts w:hint="default"/>
                <w:vertAlign w:val="baseline"/>
                <w:lang w:val="en-US" w:eastAsia="zh-CN"/>
              </w:rPr>
            </w:pPr>
          </w:p>
          <w:p>
            <w:pPr>
              <w:keepNext w:val="0"/>
              <w:keepLines w:val="0"/>
              <w:widowControl/>
              <w:suppressLineNumbers w:val="0"/>
              <w:shd w:val="clear" w:fill="F1F1F1" w:themeFill="background1" w:themeFillShade="F2"/>
              <w:rPr>
                <w:rFonts w:hint="default"/>
                <w:vertAlign w:val="baseline"/>
                <w:lang w:val="en-US" w:eastAsia="zh-CN"/>
              </w:rPr>
            </w:pPr>
            <w:r>
              <w:rPr>
                <w:rFonts w:hint="eastAsia"/>
                <w:vertAlign w:val="baseline"/>
                <w:lang w:val="en-US" w:eastAsia="zh-CN"/>
              </w:rPr>
              <w:t xml:space="preserve"># </w:t>
            </w:r>
            <w:r>
              <w:rPr>
                <w:rFonts w:hint="default"/>
                <w:vertAlign w:val="baseline"/>
                <w:lang w:val="en-US" w:eastAsia="zh-CN"/>
              </w:rPr>
              <w:t>Docker:</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docker run --name some-zookeeper -p 2181:2181 --restart always -d zookeeper</w:t>
            </w:r>
          </w:p>
        </w:tc>
      </w:tr>
      <w:bookmarkEnd w:id="61"/>
    </w:tbl>
    <w:p>
      <w:pPr>
        <w:numPr>
          <w:ilvl w:val="0"/>
          <w:numId w:val="17"/>
        </w:numPr>
        <w:bidi w:val="0"/>
        <w:ind w:left="420" w:leftChars="0"/>
        <w:rPr>
          <w:rFonts w:hint="default"/>
          <w:lang w:val="en-US" w:eastAsia="zh-CN"/>
        </w:rPr>
      </w:pPr>
      <w:r>
        <w:rPr>
          <w:rFonts w:hint="eastAsia"/>
          <w:lang w:val="en-US" w:eastAsia="zh-CN"/>
        </w:rPr>
        <w:t>打包本地API模块。</w:t>
      </w:r>
    </w:p>
    <w:p>
      <w:pPr>
        <w:numPr>
          <w:ilvl w:val="0"/>
          <w:numId w:val="17"/>
        </w:numPr>
        <w:bidi w:val="0"/>
        <w:ind w:left="420" w:leftChars="0"/>
        <w:rPr>
          <w:rFonts w:hint="default"/>
          <w:lang w:val="en-US" w:eastAsia="zh-CN"/>
        </w:rPr>
      </w:pPr>
      <w:r>
        <w:t>为了成功编译服务端、消费端模块，需要先在本地打包安装 dubbo-samples-spring-boot-interface 模块。</w:t>
      </w:r>
    </w:p>
    <w:tbl>
      <w:tblPr>
        <w:tblStyle w:val="17"/>
        <w:tblpPr w:leftFromText="180" w:rightFromText="180" w:vertAnchor="text" w:horzAnchor="page" w:tblpX="2325" w:tblpY="0"/>
        <w:tblOverlap w:val="never"/>
        <w:tblW w:w="8043" w:type="dxa"/>
        <w:tblInd w:w="0"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43"/>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043" w:type="dxa"/>
            <w:tcBorders>
              <w:tl2br w:val="nil"/>
              <w:tr2bl w:val="nil"/>
            </w:tcBorders>
            <w:shd w:val="clear" w:color="auto" w:fill="E7E6E6" w:themeFill="background2"/>
            <w:vAlign w:val="top"/>
          </w:tcPr>
          <w:p>
            <w:pPr>
              <w:keepNext w:val="0"/>
              <w:keepLines w:val="0"/>
              <w:widowControl/>
              <w:suppressLineNumbers w:val="0"/>
              <w:shd w:val="clear" w:fill="F1F1F1" w:themeFill="background1" w:themeFillShade="F2"/>
              <w:rPr>
                <w:rFonts w:hint="eastAsia"/>
                <w:vertAlign w:val="baseline"/>
                <w:lang w:val="en-US" w:eastAsia="zh-CN"/>
              </w:rPr>
            </w:pPr>
            <w:bookmarkStart w:id="62" w:name="OLE_LINK12"/>
            <w:r>
              <w:rPr>
                <w:rFonts w:hint="eastAsia"/>
                <w:vertAlign w:val="baseline"/>
                <w:lang w:val="en-US" w:eastAsia="zh-CN"/>
              </w:rPr>
              <w:t>./mvnw clean install -pl 1-basic/dubbo-samples-spring-boot</w:t>
            </w:r>
          </w:p>
          <w:p>
            <w:pPr>
              <w:keepNext w:val="0"/>
              <w:keepLines w:val="0"/>
              <w:widowControl/>
              <w:suppressLineNumbers w:val="0"/>
              <w:shd w:val="clear" w:fill="F1F1F1" w:themeFill="background1" w:themeFillShade="F2"/>
              <w:rPr>
                <w:rFonts w:hint="default"/>
                <w:vertAlign w:val="baseline"/>
                <w:lang w:val="en-US" w:eastAsia="zh-CN"/>
              </w:rPr>
            </w:pPr>
            <w:r>
              <w:rPr>
                <w:rFonts w:hint="eastAsia"/>
                <w:vertAlign w:val="baseline"/>
                <w:lang w:val="en-US" w:eastAsia="zh-CN"/>
              </w:rPr>
              <w:t>./mvnw clean install -pl 1-basic/dubbo-samples-spring-boot/dubbo-samples-spring-boot-interface</w:t>
            </w:r>
          </w:p>
        </w:tc>
      </w:tr>
      <w:bookmarkEnd w:id="62"/>
    </w:tbl>
    <w:p>
      <w:pPr>
        <w:numPr>
          <w:ilvl w:val="0"/>
          <w:numId w:val="17"/>
        </w:numPr>
        <w:bidi w:val="0"/>
        <w:rPr>
          <w:rFonts w:hint="default"/>
          <w:lang w:val="en-US" w:eastAsia="zh-CN"/>
        </w:rPr>
      </w:pPr>
      <w:r>
        <w:rPr>
          <w:rFonts w:hint="eastAsia"/>
          <w:lang w:val="en-US" w:eastAsia="zh-CN"/>
        </w:rPr>
        <w:t>启动服务提供者。</w:t>
      </w:r>
    </w:p>
    <w:p>
      <w:pPr>
        <w:numPr>
          <w:ilvl w:val="0"/>
          <w:numId w:val="17"/>
        </w:numPr>
        <w:bidi w:val="0"/>
        <w:rPr>
          <w:rFonts w:hint="default"/>
          <w:lang w:val="en-US" w:eastAsia="zh-CN"/>
        </w:rPr>
      </w:pPr>
      <w:r>
        <w:t>在启动了注册中心之后，下一步是启动一个对外提供服务的服务提供者。在 dubbo-samples 中也提供了对应的示例，可以通过以下命令快速拉起。</w:t>
      </w:r>
    </w:p>
    <w:tbl>
      <w:tblPr>
        <w:tblStyle w:val="17"/>
        <w:tblpPr w:leftFromText="180" w:rightFromText="180" w:vertAnchor="text" w:horzAnchor="page" w:tblpX="2325" w:tblpY="0"/>
        <w:tblOverlap w:val="never"/>
        <w:tblW w:w="8043" w:type="dxa"/>
        <w:tblInd w:w="0"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043" w:type="dxa"/>
            <w:tcBorders>
              <w:tl2br w:val="nil"/>
              <w:tr2bl w:val="nil"/>
            </w:tcBorders>
            <w:shd w:val="clear" w:color="auto" w:fill="E7E6E6" w:themeFill="background2"/>
            <w:vAlign w:val="top"/>
          </w:tcPr>
          <w:p>
            <w:pPr>
              <w:keepNext w:val="0"/>
              <w:keepLines w:val="0"/>
              <w:widowControl/>
              <w:suppressLineNumbers w:val="0"/>
              <w:shd w:val="clear" w:fill="F1F1F1" w:themeFill="background1" w:themeFillShade="F2"/>
              <w:rPr>
                <w:rFonts w:hint="eastAsia"/>
                <w:vertAlign w:val="baseline"/>
                <w:lang w:val="en-US" w:eastAsia="zh-CN"/>
              </w:rPr>
            </w:pPr>
            <w:r>
              <w:rPr>
                <w:rFonts w:hint="eastAsia"/>
                <w:vertAlign w:val="baseline"/>
                <w:lang w:val="en-US" w:eastAsia="zh-CN"/>
              </w:rPr>
              <w:t xml:space="preserve"># Windows:  </w:t>
            </w:r>
          </w:p>
          <w:p>
            <w:pPr>
              <w:keepNext w:val="0"/>
              <w:keepLines w:val="0"/>
              <w:widowControl/>
              <w:suppressLineNumbers w:val="0"/>
              <w:shd w:val="clear" w:fill="F1F1F1" w:themeFill="background1" w:themeFillShade="F2"/>
              <w:rPr>
                <w:rFonts w:hint="eastAsia"/>
                <w:vertAlign w:val="baseline"/>
                <w:lang w:val="en-US" w:eastAsia="zh-CN"/>
              </w:rPr>
            </w:pPr>
            <w:r>
              <w:rPr>
                <w:rFonts w:hint="eastAsia"/>
                <w:vertAlign w:val="baseline"/>
                <w:lang w:val="en-US" w:eastAsia="zh-CN"/>
              </w:rPr>
              <w:t xml:space="preserve">./mvnw.cmd clean compile exec:java -pl 1-basic/dubbo-samples-spring-boot/dubbo-samples-spring-boot-provider -Dexec.mainClass="org.apache.dubbo.springboot.demo.provider.ProviderApplication"  </w:t>
            </w:r>
          </w:p>
          <w:p>
            <w:pPr>
              <w:keepNext w:val="0"/>
              <w:keepLines w:val="0"/>
              <w:widowControl/>
              <w:suppressLineNumbers w:val="0"/>
              <w:shd w:val="clear" w:fill="F1F1F1" w:themeFill="background1" w:themeFillShade="F2"/>
              <w:rPr>
                <w:rFonts w:hint="eastAsia"/>
                <w:vertAlign w:val="baseline"/>
                <w:lang w:val="en-US" w:eastAsia="zh-CN"/>
              </w:rPr>
            </w:pPr>
            <w:r>
              <w:rPr>
                <w:rFonts w:hint="eastAsia"/>
                <w:vertAlign w:val="baseline"/>
                <w:lang w:val="en-US" w:eastAsia="zh-CN"/>
              </w:rPr>
              <w:t># Linux / MacOS:</w:t>
            </w:r>
          </w:p>
          <w:p>
            <w:pPr>
              <w:keepNext w:val="0"/>
              <w:keepLines w:val="0"/>
              <w:widowControl/>
              <w:suppressLineNumbers w:val="0"/>
              <w:shd w:val="clear" w:fill="F1F1F1" w:themeFill="background1" w:themeFillShade="F2"/>
              <w:rPr>
                <w:rFonts w:hint="default"/>
                <w:vertAlign w:val="baseline"/>
                <w:lang w:val="en-US" w:eastAsia="zh-CN"/>
              </w:rPr>
            </w:pPr>
            <w:r>
              <w:rPr>
                <w:rFonts w:hint="eastAsia"/>
                <w:vertAlign w:val="baseline"/>
                <w:lang w:val="en-US" w:eastAsia="zh-CN"/>
              </w:rPr>
              <w:t xml:space="preserve">./mvnw clean compile exec:java -pl 1-basic/dubbo-samples-spring-boot/dubbo-samples-spring-boot-provider -Dexec.mainClass="org.apache.dubbo.springboot.demo.provider.ProviderApplication"  </w:t>
            </w:r>
          </w:p>
        </w:tc>
      </w:tr>
    </w:tbl>
    <w:p>
      <w:pPr>
        <w:numPr>
          <w:ilvl w:val="0"/>
          <w:numId w:val="17"/>
        </w:numPr>
        <w:bidi w:val="0"/>
        <w:ind w:left="420" w:leftChars="0"/>
        <w:rPr>
          <w:rFonts w:hint="default"/>
          <w:lang w:val="en-US" w:eastAsia="zh-CN"/>
        </w:rPr>
      </w:pPr>
      <w:r>
        <w:rPr>
          <w:rFonts w:hint="eastAsia"/>
          <w:lang w:val="en-US" w:eastAsia="zh-CN"/>
        </w:rPr>
        <w:t>启动服务消费者。</w:t>
      </w:r>
    </w:p>
    <w:p>
      <w:pPr>
        <w:numPr>
          <w:ilvl w:val="0"/>
          <w:numId w:val="17"/>
        </w:numPr>
        <w:bidi w:val="0"/>
        <w:ind w:left="420" w:leftChars="0"/>
        <w:rPr>
          <w:rFonts w:hint="default"/>
          <w:lang w:val="en-US" w:eastAsia="zh-CN"/>
        </w:rPr>
      </w:pPr>
      <w:r>
        <w:rPr>
          <w:rFonts w:ascii="宋体" w:hAnsi="宋体" w:eastAsia="宋体" w:cs="宋体"/>
          <w:sz w:val="24"/>
          <w:szCs w:val="24"/>
        </w:rPr>
        <w:t>最后一步是启动一个服务消费者来调用服务提供者，也即是 RPC 调用的核心，为服务消费者提供调用服务提供者的桥梁。</w:t>
      </w:r>
    </w:p>
    <w:tbl>
      <w:tblPr>
        <w:tblStyle w:val="17"/>
        <w:tblpPr w:leftFromText="180" w:rightFromText="180" w:vertAnchor="text" w:horzAnchor="page" w:tblpX="2325" w:tblpY="0"/>
        <w:tblOverlap w:val="never"/>
        <w:tblW w:w="8043" w:type="dxa"/>
        <w:tblInd w:w="0"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043" w:type="dxa"/>
            <w:tcBorders>
              <w:tl2br w:val="nil"/>
              <w:tr2bl w:val="nil"/>
            </w:tcBorders>
            <w:shd w:val="clear" w:color="auto" w:fill="E7E6E6" w:themeFill="background2"/>
            <w:vAlign w:val="top"/>
          </w:tcPr>
          <w:p>
            <w:pPr>
              <w:keepNext w:val="0"/>
              <w:keepLines w:val="0"/>
              <w:widowControl/>
              <w:suppressLineNumbers w:val="0"/>
              <w:shd w:val="clear" w:fill="F1F1F1" w:themeFill="background1" w:themeFillShade="F2"/>
              <w:rPr>
                <w:rFonts w:hint="eastAsia"/>
                <w:vertAlign w:val="baseline"/>
                <w:lang w:val="en-US" w:eastAsia="zh-CN"/>
              </w:rPr>
            </w:pPr>
            <w:r>
              <w:rPr>
                <w:rFonts w:hint="eastAsia"/>
                <w:vertAlign w:val="baseline"/>
                <w:lang w:val="en-US" w:eastAsia="zh-CN"/>
              </w:rPr>
              <w:t xml:space="preserve"># Windows:  </w:t>
            </w:r>
          </w:p>
          <w:p>
            <w:pPr>
              <w:keepNext w:val="0"/>
              <w:keepLines w:val="0"/>
              <w:widowControl/>
              <w:suppressLineNumbers w:val="0"/>
              <w:shd w:val="clear" w:fill="F1F1F1" w:themeFill="background1" w:themeFillShade="F2"/>
              <w:rPr>
                <w:rFonts w:hint="eastAsia"/>
                <w:vertAlign w:val="baseline"/>
                <w:lang w:val="en-US" w:eastAsia="zh-CN"/>
              </w:rPr>
            </w:pPr>
            <w:r>
              <w:rPr>
                <w:rFonts w:hint="eastAsia"/>
                <w:vertAlign w:val="baseline"/>
                <w:lang w:val="en-US" w:eastAsia="zh-CN"/>
              </w:rPr>
              <w:t>./mvnw.cmd clean compile exec:java -pl 1-basic/dubbo-samples-spring-boot/dubbo-samples-spring-boot-consumer -Dexec.mainClass="org.apache.dubbo.springboot.demo.consumer.ConsumerApplication"</w:t>
            </w:r>
          </w:p>
          <w:p>
            <w:pPr>
              <w:keepNext w:val="0"/>
              <w:keepLines w:val="0"/>
              <w:widowControl/>
              <w:suppressLineNumbers w:val="0"/>
              <w:shd w:val="clear" w:fill="F1F1F1" w:themeFill="background1" w:themeFillShade="F2"/>
              <w:rPr>
                <w:rFonts w:hint="eastAsia"/>
                <w:vertAlign w:val="baseline"/>
                <w:lang w:val="en-US" w:eastAsia="zh-CN"/>
              </w:rPr>
            </w:pPr>
          </w:p>
          <w:p>
            <w:pPr>
              <w:keepNext w:val="0"/>
              <w:keepLines w:val="0"/>
              <w:widowControl/>
              <w:suppressLineNumbers w:val="0"/>
              <w:shd w:val="clear" w:fill="F1F1F1" w:themeFill="background1" w:themeFillShade="F2"/>
              <w:rPr>
                <w:rFonts w:hint="eastAsia"/>
                <w:vertAlign w:val="baseline"/>
                <w:lang w:val="en-US" w:eastAsia="zh-CN"/>
              </w:rPr>
            </w:pPr>
            <w:r>
              <w:rPr>
                <w:rFonts w:hint="eastAsia"/>
                <w:vertAlign w:val="baseline"/>
                <w:lang w:val="en-US" w:eastAsia="zh-CN"/>
              </w:rPr>
              <w:t># Linux / MacOS:</w:t>
            </w:r>
          </w:p>
          <w:p>
            <w:pPr>
              <w:keepNext w:val="0"/>
              <w:keepLines w:val="0"/>
              <w:widowControl/>
              <w:suppressLineNumbers w:val="0"/>
              <w:shd w:val="clear" w:fill="F1F1F1" w:themeFill="background1" w:themeFillShade="F2"/>
              <w:rPr>
                <w:rFonts w:hint="default"/>
                <w:vertAlign w:val="baseline"/>
                <w:lang w:val="en-US" w:eastAsia="zh-CN"/>
              </w:rPr>
            </w:pPr>
            <w:r>
              <w:rPr>
                <w:rFonts w:hint="eastAsia"/>
                <w:vertAlign w:val="baseline"/>
                <w:lang w:val="en-US" w:eastAsia="zh-CN"/>
              </w:rPr>
              <w:t>./mvnw clean compile exec:java -pl 1-basic/dubbo-samples-spring-boot/dubbo-samples-spring-boot-consumer -Dexec.mainClass="org.apache.dubbo.springboot.demo.consumer.ConsumerApplication"</w:t>
            </w:r>
          </w:p>
        </w:tc>
      </w:tr>
    </w:tbl>
    <w:p>
      <w:pPr>
        <w:bidi w:val="0"/>
        <w:rPr>
          <w:rFonts w:hint="eastAsia"/>
          <w:lang w:val="en-US" w:eastAsia="zh-CN"/>
        </w:rPr>
      </w:pPr>
    </w:p>
    <w:p>
      <w:pPr>
        <w:bidi w:val="0"/>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bookmarkEnd w:id="60"/>
    <w:p>
      <w:pPr>
        <w:bidi w:val="0"/>
        <w:rPr>
          <w:rFonts w:hint="default"/>
          <w:lang w:val="en-US" w:eastAsia="zh-CN"/>
        </w:rPr>
      </w:pPr>
    </w:p>
    <w:p>
      <w:pPr>
        <w:bidi w:val="0"/>
        <w:rPr>
          <w:rFonts w:hint="default"/>
          <w:lang w:val="en-US" w:eastAsia="zh-CN"/>
        </w:rPr>
      </w:pPr>
    </w:p>
    <w:p>
      <w:pPr>
        <w:bidi w:val="0"/>
        <w:rPr>
          <w:rFonts w:hint="eastAsia"/>
          <w:lang w:val="en-US" w:eastAsia="zh-CN"/>
        </w:rPr>
      </w:pPr>
    </w:p>
    <w:p>
      <w:pPr>
        <w:bidi w:val="0"/>
        <w:rPr>
          <w:rFonts w:hint="default"/>
          <w:lang w:val="en-US" w:eastAsia="zh-CN"/>
        </w:rPr>
      </w:pPr>
    </w:p>
    <w:p>
      <w:pPr>
        <w:pStyle w:val="25"/>
        <w:numPr>
          <w:ilvl w:val="0"/>
          <w:numId w:val="4"/>
        </w:numPr>
        <w:spacing w:before="624" w:after="624"/>
        <w:ind w:left="0" w:leftChars="0" w:firstLine="0" w:firstLineChars="0"/>
      </w:pPr>
      <w:bookmarkStart w:id="63" w:name="_Toc22379"/>
      <w:bookmarkStart w:id="64" w:name="_Toc18039"/>
      <w:r>
        <w:rPr>
          <w:rFonts w:hint="eastAsia"/>
          <w:lang w:val="en-US" w:eastAsia="zh-CN"/>
        </w:rPr>
        <w:t>项目实战</w:t>
      </w:r>
      <w:bookmarkEnd w:id="37"/>
      <w:bookmarkEnd w:id="63"/>
      <w:bookmarkEnd w:id="64"/>
    </w:p>
    <w:p>
      <w:pPr>
        <w:pStyle w:val="25"/>
        <w:numPr>
          <w:ilvl w:val="0"/>
          <w:numId w:val="4"/>
        </w:numPr>
        <w:spacing w:before="624" w:after="624"/>
        <w:ind w:left="0" w:leftChars="0" w:firstLine="0" w:firstLineChars="0"/>
      </w:pPr>
    </w:p>
    <w:p>
      <w:pPr>
        <w:bidi w:val="0"/>
        <w:rPr>
          <w:rFonts w:hint="default"/>
          <w:lang w:val="en-US" w:eastAsia="zh-CN"/>
        </w:rPr>
      </w:pPr>
      <w:r>
        <w:rPr>
          <w:rFonts w:hint="eastAsia"/>
          <w:lang w:val="en-US" w:eastAsia="zh-CN"/>
        </w:rPr>
        <w:t>说了那么多微服务方面的技术理论，还没缺实践，接下来将用上述知识来教你怎么架构一个分布式的微服务项目。</w:t>
      </w:r>
    </w:p>
    <w:p>
      <w:pPr>
        <w:pStyle w:val="26"/>
        <w:numPr>
          <w:ilvl w:val="1"/>
          <w:numId w:val="2"/>
        </w:numPr>
        <w:bidi w:val="0"/>
        <w:outlineLvl w:val="1"/>
        <w:rPr>
          <w:rFonts w:hint="eastAsia"/>
          <w:b/>
          <w:bCs/>
          <w:lang w:val="en-US" w:eastAsia="zh-CN"/>
        </w:rPr>
      </w:pPr>
      <w:bookmarkStart w:id="65" w:name="_Toc8567"/>
      <w:bookmarkStart w:id="66" w:name="_Toc16635"/>
      <w:r>
        <w:rPr>
          <w:rFonts w:hint="eastAsia"/>
          <w:b/>
          <w:bCs/>
          <w:lang w:val="en-US" w:eastAsia="zh-CN"/>
        </w:rPr>
        <w:t>需求分析</w:t>
      </w:r>
      <w:bookmarkEnd w:id="65"/>
      <w:bookmarkEnd w:id="66"/>
    </w:p>
    <w:p>
      <w:pPr>
        <w:numPr>
          <w:ilvl w:val="0"/>
          <w:numId w:val="0"/>
        </w:numPr>
        <w:bidi w:val="0"/>
        <w:rPr>
          <w:rFonts w:ascii="宋体" w:hAnsi="宋体" w:eastAsia="宋体" w:cs="宋体"/>
          <w:sz w:val="24"/>
          <w:szCs w:val="24"/>
        </w:rPr>
      </w:pPr>
      <w:r>
        <w:rPr>
          <w:rFonts w:hint="eastAsia" w:ascii="宋体" w:hAnsi="宋体" w:cs="宋体"/>
          <w:b/>
          <w:bCs/>
          <w:sz w:val="24"/>
          <w:szCs w:val="24"/>
          <w:lang w:val="en-US" w:eastAsia="zh-CN"/>
        </w:rPr>
        <w:t>背景：</w:t>
      </w:r>
      <w:r>
        <w:rPr>
          <w:rFonts w:ascii="宋体" w:hAnsi="宋体" w:eastAsia="宋体" w:cs="宋体"/>
          <w:sz w:val="24"/>
          <w:szCs w:val="24"/>
        </w:rPr>
        <w:t>随着人们生活水平的提高和社会的发展，越来越多的人选择在学校西餐厅就餐。然而，由于人流量较大，顾客点餐时需要排队等候，而服务员又往往忙于为顾客送餐，导致点餐效率低下，影响了顾客的就餐体验。因此，开发一个方便快捷的学校西餐厅点餐服务平台，能够提高点餐效率、节省时间、改善就餐体验，已成为学校餐厅的刚需。</w:t>
      </w:r>
    </w:p>
    <w:p>
      <w:pPr>
        <w:bidi w:val="0"/>
        <w:rPr>
          <w:b/>
          <w:bCs/>
        </w:rPr>
      </w:pPr>
      <w:r>
        <w:rPr>
          <w:b/>
          <w:bCs/>
        </w:rPr>
        <w:t>需求分析：</w:t>
      </w:r>
    </w:p>
    <w:p>
      <w:pPr>
        <w:numPr>
          <w:ilvl w:val="0"/>
          <w:numId w:val="18"/>
        </w:numPr>
        <w:bidi w:val="0"/>
        <w:ind w:left="420" w:leftChars="0"/>
      </w:pPr>
      <w:r>
        <w:rPr>
          <w:rFonts w:hint="eastAsia"/>
          <w:lang w:val="en-US" w:eastAsia="zh-CN"/>
        </w:rPr>
        <w:t>用户登录与注册。</w:t>
      </w:r>
    </w:p>
    <w:p>
      <w:pPr>
        <w:numPr>
          <w:ilvl w:val="2"/>
          <w:numId w:val="18"/>
        </w:numPr>
        <w:bidi w:val="0"/>
        <w:ind w:left="1260" w:leftChars="0" w:hanging="420" w:firstLineChars="0"/>
      </w:pPr>
      <w:r>
        <w:rPr>
          <w:rFonts w:ascii="宋体" w:hAnsi="宋体" w:eastAsia="宋体" w:cs="宋体"/>
          <w:sz w:val="24"/>
          <w:szCs w:val="24"/>
        </w:rPr>
        <w:t>用户可以通过平台进行注册，注册成功后即可使用平台提供的服务；</w:t>
      </w:r>
    </w:p>
    <w:p>
      <w:pPr>
        <w:numPr>
          <w:ilvl w:val="2"/>
          <w:numId w:val="18"/>
        </w:numPr>
        <w:bidi w:val="0"/>
        <w:ind w:left="1260" w:leftChars="0" w:hanging="420" w:firstLineChars="0"/>
      </w:pPr>
      <w:r>
        <w:rPr>
          <w:rFonts w:ascii="宋体" w:hAnsi="宋体" w:eastAsia="宋体" w:cs="宋体"/>
          <w:sz w:val="24"/>
          <w:szCs w:val="24"/>
        </w:rPr>
        <w:t>用户可以通过手机号、邮箱或用户名进行登录，登录成功后即可浏览菜单、下单、查看订单等功能；</w:t>
      </w:r>
    </w:p>
    <w:p>
      <w:pPr>
        <w:numPr>
          <w:ilvl w:val="2"/>
          <w:numId w:val="18"/>
        </w:numPr>
        <w:bidi w:val="0"/>
        <w:ind w:left="1260" w:leftChars="0" w:hanging="420" w:firstLineChars="0"/>
      </w:pPr>
      <w:r>
        <w:rPr>
          <w:rFonts w:ascii="宋体" w:hAnsi="宋体" w:eastAsia="宋体" w:cs="宋体"/>
          <w:sz w:val="24"/>
          <w:szCs w:val="24"/>
        </w:rPr>
        <w:t>平台需要支持用户密码找回功能，可以通过短信或邮箱验证方式来重置密码；</w:t>
      </w:r>
    </w:p>
    <w:p>
      <w:pPr>
        <w:numPr>
          <w:ilvl w:val="2"/>
          <w:numId w:val="18"/>
        </w:numPr>
        <w:bidi w:val="0"/>
        <w:ind w:left="1260" w:leftChars="0" w:hanging="420" w:firstLineChars="0"/>
      </w:pPr>
      <w:r>
        <w:rPr>
          <w:rFonts w:ascii="宋体" w:hAnsi="宋体" w:eastAsia="宋体" w:cs="宋体"/>
          <w:sz w:val="24"/>
          <w:szCs w:val="24"/>
        </w:rPr>
        <w:t>平台</w:t>
      </w:r>
      <w:r>
        <w:rPr>
          <w:rFonts w:hint="eastAsia" w:ascii="宋体" w:hAnsi="宋体" w:cs="宋体"/>
          <w:sz w:val="24"/>
          <w:szCs w:val="24"/>
          <w:lang w:val="en-US" w:eastAsia="zh-CN"/>
        </w:rPr>
        <w:t>后续会开发</w:t>
      </w:r>
      <w:r>
        <w:rPr>
          <w:rFonts w:ascii="宋体" w:hAnsi="宋体" w:eastAsia="宋体" w:cs="宋体"/>
          <w:sz w:val="24"/>
          <w:szCs w:val="24"/>
        </w:rPr>
        <w:t>支持第三方登录，例如微信登录、支付宝登录等，提高用户使用便捷性。</w:t>
      </w:r>
      <w:r>
        <w:rPr>
          <w:rFonts w:hint="eastAsia" w:ascii="宋体" w:hAnsi="宋体" w:cs="宋体"/>
          <w:sz w:val="24"/>
          <w:szCs w:val="24"/>
          <w:lang w:val="en-US" w:eastAsia="zh-CN"/>
        </w:rPr>
        <w:t>(后续集成)</w:t>
      </w:r>
    </w:p>
    <w:p>
      <w:pPr>
        <w:numPr>
          <w:ilvl w:val="0"/>
          <w:numId w:val="18"/>
        </w:numPr>
        <w:bidi w:val="0"/>
        <w:ind w:left="420" w:leftChars="0"/>
      </w:pPr>
      <w:r>
        <w:t>点餐服务：用户可通过点餐服务平台在线浏览菜单，并选择所需菜品和饮料，平台支持下单和支付功能。</w:t>
      </w:r>
    </w:p>
    <w:p>
      <w:pPr>
        <w:numPr>
          <w:ilvl w:val="2"/>
          <w:numId w:val="18"/>
        </w:numPr>
        <w:bidi w:val="0"/>
        <w:ind w:left="1260" w:leftChars="0" w:hanging="420" w:firstLineChars="0"/>
      </w:pPr>
      <w:r>
        <w:rPr>
          <w:rFonts w:ascii="宋体" w:hAnsi="宋体" w:eastAsia="宋体" w:cs="宋体"/>
          <w:sz w:val="24"/>
          <w:szCs w:val="24"/>
        </w:rPr>
        <w:t>用户可以在平台上选择西餐厅提供的餐品，并添加到购物车中。</w:t>
      </w:r>
    </w:p>
    <w:p>
      <w:pPr>
        <w:numPr>
          <w:ilvl w:val="2"/>
          <w:numId w:val="18"/>
        </w:numPr>
        <w:bidi w:val="0"/>
        <w:ind w:left="1260" w:leftChars="0" w:hanging="420" w:firstLineChars="0"/>
      </w:pPr>
      <w:r>
        <w:rPr>
          <w:rFonts w:ascii="宋体" w:hAnsi="宋体" w:eastAsia="宋体" w:cs="宋体"/>
          <w:sz w:val="24"/>
          <w:szCs w:val="24"/>
        </w:rPr>
        <w:t>用户可以在购物车中修改、删除餐品。</w:t>
      </w:r>
    </w:p>
    <w:p>
      <w:pPr>
        <w:numPr>
          <w:ilvl w:val="2"/>
          <w:numId w:val="18"/>
        </w:numPr>
        <w:bidi w:val="0"/>
        <w:ind w:left="1260" w:leftChars="0" w:hanging="420" w:firstLineChars="0"/>
      </w:pPr>
      <w:r>
        <w:rPr>
          <w:rFonts w:ascii="宋体" w:hAnsi="宋体" w:eastAsia="宋体" w:cs="宋体"/>
          <w:sz w:val="24"/>
          <w:szCs w:val="24"/>
        </w:rPr>
        <w:t>用户</w:t>
      </w:r>
      <w:r>
        <w:rPr>
          <w:rFonts w:hint="eastAsia" w:ascii="宋体" w:hAnsi="宋体" w:cs="宋体"/>
          <w:sz w:val="24"/>
          <w:szCs w:val="24"/>
          <w:lang w:val="en-US" w:eastAsia="zh-CN"/>
        </w:rPr>
        <w:t>通过扫描桌面上的二维码来，确认订单配送位置</w:t>
      </w:r>
    </w:p>
    <w:p>
      <w:pPr>
        <w:numPr>
          <w:ilvl w:val="2"/>
          <w:numId w:val="18"/>
        </w:numPr>
        <w:bidi w:val="0"/>
        <w:ind w:left="1260" w:leftChars="0" w:hanging="420" w:firstLineChars="0"/>
      </w:pPr>
      <w:r>
        <w:rPr>
          <w:rFonts w:ascii="宋体" w:hAnsi="宋体" w:eastAsia="宋体" w:cs="宋体"/>
          <w:sz w:val="24"/>
          <w:szCs w:val="24"/>
        </w:rPr>
        <w:t>平台需要支持多种支付方式，例如</w:t>
      </w:r>
      <w:r>
        <w:rPr>
          <w:rFonts w:hint="eastAsia" w:ascii="宋体" w:hAnsi="宋体" w:cs="宋体"/>
          <w:sz w:val="24"/>
          <w:szCs w:val="24"/>
          <w:lang w:val="en-US" w:eastAsia="zh-CN"/>
        </w:rPr>
        <w:t>微信</w:t>
      </w:r>
      <w:r>
        <w:rPr>
          <w:rFonts w:ascii="宋体" w:hAnsi="宋体" w:eastAsia="宋体" w:cs="宋体"/>
          <w:sz w:val="24"/>
          <w:szCs w:val="24"/>
        </w:rPr>
        <w:t>支付、线下支付等。</w:t>
      </w:r>
    </w:p>
    <w:p>
      <w:pPr>
        <w:numPr>
          <w:ilvl w:val="2"/>
          <w:numId w:val="18"/>
        </w:numPr>
        <w:bidi w:val="0"/>
        <w:ind w:left="1260" w:leftChars="0" w:hanging="420" w:firstLineChars="0"/>
      </w:pPr>
      <w:r>
        <w:rPr>
          <w:rFonts w:ascii="宋体" w:hAnsi="宋体" w:eastAsia="宋体" w:cs="宋体"/>
          <w:sz w:val="24"/>
          <w:szCs w:val="24"/>
        </w:rPr>
        <w:t>当用户完成订单时，需要向餐厅推送订单信息。</w:t>
      </w:r>
    </w:p>
    <w:p>
      <w:pPr>
        <w:numPr>
          <w:ilvl w:val="0"/>
          <w:numId w:val="18"/>
        </w:numPr>
        <w:bidi w:val="0"/>
        <w:ind w:left="420" w:leftChars="0"/>
      </w:pPr>
      <w:bookmarkStart w:id="67" w:name="OLE_LINK13"/>
      <w:r>
        <w:t>订单管理</w:t>
      </w:r>
      <w:bookmarkEnd w:id="67"/>
      <w:r>
        <w:t>：餐厅管理员可以在订单管理模块中，查看、接单和处理订单，以保证订单及时、准确地送达给用户。</w:t>
      </w:r>
    </w:p>
    <w:p>
      <w:pPr>
        <w:numPr>
          <w:ilvl w:val="2"/>
          <w:numId w:val="18"/>
        </w:numPr>
        <w:bidi w:val="0"/>
        <w:ind w:left="1260" w:leftChars="0" w:hanging="420" w:firstLineChars="0"/>
      </w:pPr>
      <w:r>
        <w:rPr>
          <w:rFonts w:ascii="宋体" w:hAnsi="宋体" w:eastAsia="宋体" w:cs="宋体"/>
          <w:sz w:val="24"/>
          <w:szCs w:val="24"/>
        </w:rPr>
        <w:t>餐厅可以在平台上查看所有已完成的订单。</w:t>
      </w:r>
    </w:p>
    <w:p>
      <w:pPr>
        <w:numPr>
          <w:ilvl w:val="2"/>
          <w:numId w:val="18"/>
        </w:numPr>
        <w:bidi w:val="0"/>
        <w:ind w:left="1260" w:leftChars="0" w:hanging="420" w:firstLineChars="0"/>
      </w:pPr>
      <w:r>
        <w:rPr>
          <w:rFonts w:ascii="宋体" w:hAnsi="宋体" w:eastAsia="宋体" w:cs="宋体"/>
          <w:sz w:val="24"/>
          <w:szCs w:val="24"/>
        </w:rPr>
        <w:t>餐厅可以查看每个订单的详细信息，包括订单编号、下单时间、</w:t>
      </w:r>
      <w:r>
        <w:rPr>
          <w:rFonts w:hint="eastAsia" w:ascii="宋体" w:hAnsi="宋体" w:cs="宋体"/>
          <w:sz w:val="24"/>
          <w:szCs w:val="24"/>
          <w:lang w:val="en-US" w:eastAsia="zh-CN"/>
        </w:rPr>
        <w:t>支付凭证</w:t>
      </w:r>
      <w:r>
        <w:rPr>
          <w:rFonts w:ascii="宋体" w:hAnsi="宋体" w:eastAsia="宋体" w:cs="宋体"/>
          <w:sz w:val="24"/>
          <w:szCs w:val="24"/>
        </w:rPr>
        <w:t>、</w:t>
      </w:r>
      <w:r>
        <w:rPr>
          <w:rFonts w:hint="eastAsia" w:ascii="宋体" w:hAnsi="宋体" w:cs="宋体"/>
          <w:sz w:val="24"/>
          <w:szCs w:val="24"/>
          <w:lang w:val="en-US" w:eastAsia="zh-CN"/>
        </w:rPr>
        <w:t>订单</w:t>
      </w:r>
      <w:r>
        <w:rPr>
          <w:rFonts w:ascii="宋体" w:hAnsi="宋体" w:eastAsia="宋体" w:cs="宋体"/>
          <w:sz w:val="24"/>
          <w:szCs w:val="24"/>
        </w:rPr>
        <w:t>信息等。</w:t>
      </w:r>
    </w:p>
    <w:p>
      <w:pPr>
        <w:numPr>
          <w:ilvl w:val="2"/>
          <w:numId w:val="18"/>
        </w:numPr>
        <w:bidi w:val="0"/>
        <w:ind w:left="1260" w:leftChars="0" w:hanging="420" w:firstLineChars="0"/>
      </w:pPr>
      <w:r>
        <w:rPr>
          <w:rFonts w:ascii="宋体" w:hAnsi="宋体" w:eastAsia="宋体" w:cs="宋体"/>
          <w:sz w:val="24"/>
          <w:szCs w:val="24"/>
        </w:rPr>
        <w:t>餐厅可以将订单标记为“</w:t>
      </w:r>
      <w:r>
        <w:rPr>
          <w:rFonts w:hint="eastAsia" w:ascii="宋体" w:hAnsi="宋体" w:cs="宋体"/>
          <w:sz w:val="24"/>
          <w:szCs w:val="24"/>
          <w:lang w:val="en-US" w:eastAsia="zh-CN"/>
        </w:rPr>
        <w:t>未付款</w:t>
      </w:r>
      <w:r>
        <w:rPr>
          <w:rFonts w:ascii="宋体" w:hAnsi="宋体" w:eastAsia="宋体" w:cs="宋体"/>
          <w:sz w:val="24"/>
          <w:szCs w:val="24"/>
        </w:rPr>
        <w:t>”、“</w:t>
      </w:r>
      <w:r>
        <w:rPr>
          <w:rFonts w:hint="eastAsia" w:ascii="宋体" w:hAnsi="宋体" w:cs="宋体"/>
          <w:sz w:val="24"/>
          <w:szCs w:val="24"/>
          <w:lang w:val="en-US" w:eastAsia="zh-CN"/>
        </w:rPr>
        <w:t>已付款</w:t>
      </w:r>
      <w:r>
        <w:rPr>
          <w:rFonts w:ascii="宋体" w:hAnsi="宋体" w:eastAsia="宋体" w:cs="宋体"/>
          <w:sz w:val="24"/>
          <w:szCs w:val="24"/>
        </w:rPr>
        <w:t>”、“</w:t>
      </w:r>
      <w:r>
        <w:rPr>
          <w:rFonts w:hint="eastAsia" w:ascii="宋体" w:hAnsi="宋体" w:cs="宋体"/>
          <w:sz w:val="24"/>
          <w:szCs w:val="24"/>
          <w:lang w:val="en-US" w:eastAsia="zh-CN"/>
        </w:rPr>
        <w:t>待评价</w:t>
      </w:r>
      <w:r>
        <w:rPr>
          <w:rFonts w:ascii="宋体" w:hAnsi="宋体" w:eastAsia="宋体" w:cs="宋体"/>
          <w:sz w:val="24"/>
          <w:szCs w:val="24"/>
        </w:rPr>
        <w:t>”等状态，以便管理订单的进展。</w:t>
      </w:r>
    </w:p>
    <w:p>
      <w:pPr>
        <w:numPr>
          <w:ilvl w:val="0"/>
          <w:numId w:val="18"/>
        </w:numPr>
        <w:bidi w:val="0"/>
        <w:ind w:left="420" w:leftChars="0"/>
      </w:pPr>
      <w:bookmarkStart w:id="68" w:name="OLE_LINK14"/>
      <w:r>
        <w:t>用户评价</w:t>
      </w:r>
      <w:bookmarkEnd w:id="68"/>
      <w:r>
        <w:t>：平台应</w:t>
      </w:r>
      <w:bookmarkStart w:id="69" w:name="OLE_LINK23"/>
      <w:r>
        <w:t>支持用户对菜品、服务、餐厅环境等方面进行评价</w:t>
      </w:r>
      <w:bookmarkEnd w:id="69"/>
      <w:r>
        <w:t>，以便餐厅及时反馈和改进，提高用户的满意度。</w:t>
      </w:r>
    </w:p>
    <w:p>
      <w:pPr>
        <w:numPr>
          <w:ilvl w:val="2"/>
          <w:numId w:val="18"/>
        </w:numPr>
        <w:bidi w:val="0"/>
        <w:ind w:left="1260" w:leftChars="0" w:hanging="420" w:firstLineChars="0"/>
      </w:pPr>
      <w:r>
        <w:rPr>
          <w:rFonts w:ascii="宋体" w:hAnsi="宋体" w:eastAsia="宋体" w:cs="宋体"/>
          <w:sz w:val="24"/>
          <w:szCs w:val="24"/>
        </w:rPr>
        <w:t>用户可以在订单完成后进行评价，并给出评分和文字评价。</w:t>
      </w:r>
    </w:p>
    <w:p>
      <w:pPr>
        <w:numPr>
          <w:ilvl w:val="2"/>
          <w:numId w:val="18"/>
        </w:numPr>
        <w:bidi w:val="0"/>
        <w:ind w:left="1260" w:leftChars="0" w:hanging="420" w:firstLineChars="0"/>
      </w:pPr>
      <w:r>
        <w:rPr>
          <w:rFonts w:ascii="宋体" w:hAnsi="宋体" w:eastAsia="宋体" w:cs="宋体"/>
          <w:sz w:val="24"/>
          <w:szCs w:val="24"/>
        </w:rPr>
        <w:t>餐厅可以查看所有评价，并根据评价内容进行改进。</w:t>
      </w:r>
    </w:p>
    <w:p>
      <w:pPr>
        <w:numPr>
          <w:ilvl w:val="2"/>
          <w:numId w:val="18"/>
        </w:numPr>
        <w:bidi w:val="0"/>
        <w:ind w:left="1260" w:leftChars="0" w:hanging="420" w:firstLineChars="0"/>
      </w:pPr>
      <w:r>
        <w:rPr>
          <w:rFonts w:ascii="宋体" w:hAnsi="宋体" w:eastAsia="宋体" w:cs="宋体"/>
          <w:sz w:val="24"/>
          <w:szCs w:val="24"/>
        </w:rPr>
        <w:t>用户可以查看其他用户的评价，以便参考。</w:t>
      </w:r>
    </w:p>
    <w:p>
      <w:pPr>
        <w:numPr>
          <w:ilvl w:val="0"/>
          <w:numId w:val="18"/>
        </w:numPr>
        <w:bidi w:val="0"/>
        <w:ind w:left="420" w:leftChars="0"/>
      </w:pPr>
      <w:r>
        <w:rPr>
          <w:rFonts w:hint="eastAsia"/>
          <w:lang w:val="en-US" w:eastAsia="zh-CN"/>
        </w:rPr>
        <w:t>西餐厅信息变更。</w:t>
      </w:r>
    </w:p>
    <w:p>
      <w:pPr>
        <w:numPr>
          <w:ilvl w:val="2"/>
          <w:numId w:val="18"/>
        </w:numPr>
        <w:bidi w:val="0"/>
        <w:ind w:left="1260" w:leftChars="0" w:hanging="420" w:firstLineChars="0"/>
      </w:pPr>
      <w:r>
        <w:rPr>
          <w:rFonts w:ascii="宋体" w:hAnsi="宋体" w:eastAsia="宋体" w:cs="宋体"/>
          <w:sz w:val="24"/>
          <w:szCs w:val="24"/>
        </w:rPr>
        <w:t>西餐厅可以通过平台对菜单进行调整、价格进行修改等操作；</w:t>
      </w:r>
    </w:p>
    <w:p>
      <w:pPr>
        <w:numPr>
          <w:ilvl w:val="2"/>
          <w:numId w:val="18"/>
        </w:numPr>
        <w:bidi w:val="0"/>
        <w:ind w:left="1260" w:leftChars="0" w:hanging="420" w:firstLineChars="0"/>
      </w:pPr>
      <w:r>
        <w:rPr>
          <w:rFonts w:ascii="宋体" w:hAnsi="宋体" w:eastAsia="宋体" w:cs="宋体"/>
          <w:sz w:val="24"/>
          <w:szCs w:val="24"/>
        </w:rPr>
        <w:t>西餐厅可以通过平台对菜单进行调整、价格进行修改等操作；</w:t>
      </w:r>
    </w:p>
    <w:p>
      <w:pPr>
        <w:numPr>
          <w:ilvl w:val="2"/>
          <w:numId w:val="18"/>
        </w:numPr>
        <w:bidi w:val="0"/>
        <w:ind w:left="1260" w:leftChars="0" w:hanging="420" w:firstLineChars="0"/>
      </w:pPr>
      <w:r>
        <w:rPr>
          <w:rFonts w:ascii="宋体" w:hAnsi="宋体" w:eastAsia="宋体" w:cs="宋体"/>
          <w:sz w:val="24"/>
          <w:szCs w:val="24"/>
        </w:rPr>
        <w:t>管理员可以对餐厅基本信息进行修改，例如餐厅名称、地址、联系方式等。</w:t>
      </w:r>
    </w:p>
    <w:p>
      <w:pPr>
        <w:numPr>
          <w:ilvl w:val="0"/>
          <w:numId w:val="0"/>
        </w:numPr>
        <w:bidi w:val="0"/>
        <w:rPr>
          <w:rFonts w:hint="default" w:ascii="宋体" w:hAnsi="宋体" w:eastAsia="宋体" w:cs="宋体"/>
          <w:sz w:val="24"/>
          <w:szCs w:val="24"/>
          <w:lang w:val="en-US" w:eastAsia="zh-CN"/>
        </w:rPr>
      </w:pPr>
    </w:p>
    <w:p>
      <w:pPr>
        <w:pStyle w:val="26"/>
        <w:numPr>
          <w:ilvl w:val="1"/>
          <w:numId w:val="2"/>
        </w:numPr>
        <w:bidi w:val="0"/>
        <w:outlineLvl w:val="1"/>
        <w:rPr>
          <w:rFonts w:hint="default"/>
          <w:lang w:val="en-US" w:eastAsia="zh-CN"/>
        </w:rPr>
      </w:pPr>
      <w:bookmarkStart w:id="70" w:name="_Toc2669"/>
      <w:bookmarkStart w:id="71" w:name="OLE_LINK22"/>
      <w:bookmarkStart w:id="72" w:name="_Toc32210"/>
      <w:r>
        <w:rPr>
          <w:rFonts w:hint="eastAsia"/>
          <w:b/>
          <w:bCs/>
          <w:lang w:val="en-US" w:eastAsia="zh-CN"/>
        </w:rPr>
        <w:t>技术选型</w:t>
      </w:r>
      <w:bookmarkEnd w:id="70"/>
      <w:bookmarkEnd w:id="71"/>
      <w:bookmarkEnd w:id="72"/>
    </w:p>
    <w:p>
      <w:pPr>
        <w:numPr>
          <w:ilvl w:val="0"/>
          <w:numId w:val="0"/>
        </w:numPr>
        <w:bidi w:val="0"/>
        <w:ind w:leftChars="0" w:firstLine="420" w:firstLineChars="0"/>
        <w:rPr>
          <w:rFonts w:hint="default"/>
          <w:lang w:val="en-US" w:eastAsia="zh-CN"/>
        </w:rPr>
      </w:pPr>
      <w:r>
        <w:rPr>
          <w:rFonts w:hint="default"/>
          <w:lang w:val="en-US" w:eastAsia="zh-CN"/>
        </w:rPr>
        <w:t>本项目是一个学校西餐厅点餐服务平台，需要支持用户登录与注册、在线浏览菜单并选择所需菜品和饮料、下单和支付、查看、接单和处理订单、支持用户对菜品、服务、餐厅环境等方面进行评价。网站预计每天访问量为5000人次，需要保证高性能、高可用性、可扩展性和安全性。</w:t>
      </w:r>
    </w:p>
    <w:p>
      <w:pPr>
        <w:numPr>
          <w:ilvl w:val="0"/>
          <w:numId w:val="0"/>
        </w:numPr>
        <w:bidi w:val="0"/>
        <w:ind w:leftChars="0" w:firstLine="420" w:firstLineChars="0"/>
        <w:rPr>
          <w:rFonts w:hint="default"/>
          <w:lang w:val="en-US" w:eastAsia="zh-CN"/>
        </w:rPr>
      </w:pPr>
    </w:p>
    <w:p>
      <w:pPr>
        <w:numPr>
          <w:ilvl w:val="0"/>
          <w:numId w:val="0"/>
        </w:numPr>
        <w:bidi w:val="0"/>
        <w:ind w:leftChars="0"/>
        <w:rPr>
          <w:rFonts w:hint="default"/>
          <w:b/>
          <w:bCs/>
          <w:lang w:val="en-US" w:eastAsia="zh-CN"/>
        </w:rPr>
      </w:pPr>
      <w:r>
        <w:rPr>
          <w:rFonts w:hint="default"/>
          <w:b/>
          <w:bCs/>
          <w:lang w:val="en-US" w:eastAsia="zh-CN"/>
        </w:rPr>
        <w:t>我们定义了以下标准来评估技术选型：</w:t>
      </w:r>
    </w:p>
    <w:p>
      <w:pPr>
        <w:numPr>
          <w:ilvl w:val="0"/>
          <w:numId w:val="0"/>
        </w:numPr>
        <w:bidi w:val="0"/>
        <w:ind w:leftChars="0"/>
        <w:rPr>
          <w:rFonts w:hint="default"/>
          <w:lang w:val="en-US" w:eastAsia="zh-CN"/>
        </w:rPr>
      </w:pPr>
      <w:r>
        <w:rPr>
          <w:rFonts w:hint="default"/>
          <w:lang w:val="en-US" w:eastAsia="zh-CN"/>
        </w:rPr>
        <w:t xml:space="preserve">    性能：响应时间不超过</w:t>
      </w:r>
      <w:r>
        <w:rPr>
          <w:rFonts w:hint="eastAsia"/>
          <w:lang w:val="en-US" w:eastAsia="zh-CN"/>
        </w:rPr>
        <w:t>2</w:t>
      </w:r>
      <w:r>
        <w:rPr>
          <w:rFonts w:hint="default"/>
          <w:lang w:val="en-US" w:eastAsia="zh-CN"/>
        </w:rPr>
        <w:t>秒，QPS达到2000以上</w:t>
      </w:r>
    </w:p>
    <w:p>
      <w:pPr>
        <w:numPr>
          <w:ilvl w:val="0"/>
          <w:numId w:val="0"/>
        </w:numPr>
        <w:bidi w:val="0"/>
        <w:ind w:leftChars="0"/>
        <w:rPr>
          <w:rFonts w:hint="default"/>
          <w:lang w:val="en-US" w:eastAsia="zh-CN"/>
        </w:rPr>
      </w:pPr>
      <w:r>
        <w:rPr>
          <w:rFonts w:hint="default"/>
          <w:lang w:val="en-US" w:eastAsia="zh-CN"/>
        </w:rPr>
        <w:t xml:space="preserve">    可扩展性：支持分布式部署，能够动态扩容和缩容</w:t>
      </w:r>
    </w:p>
    <w:p>
      <w:pPr>
        <w:numPr>
          <w:ilvl w:val="0"/>
          <w:numId w:val="0"/>
        </w:numPr>
        <w:bidi w:val="0"/>
        <w:ind w:leftChars="0"/>
        <w:rPr>
          <w:rFonts w:hint="default"/>
          <w:lang w:val="en-US" w:eastAsia="zh-CN"/>
        </w:rPr>
      </w:pPr>
      <w:r>
        <w:rPr>
          <w:rFonts w:hint="default"/>
          <w:lang w:val="en-US" w:eastAsia="zh-CN"/>
        </w:rPr>
        <w:t xml:space="preserve">    可维护性：代码结构清晰，易于维护和升级</w:t>
      </w:r>
    </w:p>
    <w:p>
      <w:pPr>
        <w:numPr>
          <w:ilvl w:val="0"/>
          <w:numId w:val="0"/>
        </w:numPr>
        <w:bidi w:val="0"/>
        <w:ind w:leftChars="0"/>
        <w:rPr>
          <w:rFonts w:hint="default"/>
          <w:lang w:val="en-US" w:eastAsia="zh-CN"/>
        </w:rPr>
      </w:pPr>
      <w:r>
        <w:rPr>
          <w:rFonts w:hint="default"/>
          <w:lang w:val="en-US" w:eastAsia="zh-CN"/>
        </w:rPr>
        <w:t xml:space="preserve">    安全性：采用HTTPS协议保证数据传输安全，防止SQL注入、XSS等攻击</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我们对常用的Web框架、数据库、缓存系统等技术进行了评估和比较，最终选择了Spring Boot、MySQL和Redis作为主要技术。为了实现高可用性和可扩展性，我们采用微服务架构，使用Spring Cloud和Spring Cloud Alibaba构建服务治理和服务发现机制，并使用Nacos作为注册中心。同时，我们使用Sentinel进行服务容错和流量控制，保证系统的稳定性和安全性。</w:t>
      </w:r>
    </w:p>
    <w:p>
      <w:pPr>
        <w:numPr>
          <w:ilvl w:val="0"/>
          <w:numId w:val="0"/>
        </w:numPr>
        <w:bidi w:val="0"/>
        <w:ind w:leftChars="0"/>
        <w:rPr>
          <w:rFonts w:hint="default"/>
          <w:lang w:val="en-US" w:eastAsia="zh-CN"/>
        </w:rPr>
      </w:pPr>
    </w:p>
    <w:p>
      <w:pPr>
        <w:numPr>
          <w:ilvl w:val="0"/>
          <w:numId w:val="0"/>
        </w:numPr>
        <w:bidi w:val="0"/>
        <w:ind w:leftChars="0"/>
        <w:rPr>
          <w:rFonts w:hint="eastAsia"/>
          <w:b/>
          <w:bCs/>
          <w:lang w:val="en-US" w:eastAsia="zh-CN"/>
        </w:rPr>
      </w:pPr>
      <w:r>
        <w:rPr>
          <w:rFonts w:hint="eastAsia"/>
          <w:b/>
          <w:bCs/>
          <w:lang w:val="en-US" w:eastAsia="zh-CN"/>
        </w:rPr>
        <w:t>技术版本：</w:t>
      </w:r>
    </w:p>
    <w:p>
      <w:pPr>
        <w:numPr>
          <w:ilvl w:val="0"/>
          <w:numId w:val="19"/>
        </w:numPr>
        <w:bidi w:val="0"/>
        <w:ind w:left="420" w:leftChars="0" w:hanging="420" w:firstLineChars="0"/>
        <w:rPr>
          <w:rFonts w:hint="default"/>
          <w:lang w:val="en-US" w:eastAsia="zh-CN"/>
        </w:rPr>
      </w:pPr>
      <w:r>
        <w:rPr>
          <w:rFonts w:hint="default"/>
          <w:lang w:val="en-US" w:eastAsia="zh-CN"/>
        </w:rPr>
        <w:t>springboot:2.7.</w:t>
      </w:r>
      <w:r>
        <w:rPr>
          <w:rFonts w:hint="eastAsia"/>
          <w:lang w:val="en-US" w:eastAsia="zh-CN"/>
        </w:rPr>
        <w:t>4</w:t>
      </w:r>
    </w:p>
    <w:p>
      <w:pPr>
        <w:numPr>
          <w:ilvl w:val="0"/>
          <w:numId w:val="19"/>
        </w:numPr>
        <w:bidi w:val="0"/>
        <w:ind w:left="420" w:leftChars="0" w:hanging="420" w:firstLineChars="0"/>
        <w:rPr>
          <w:rFonts w:hint="default"/>
          <w:lang w:val="en-US" w:eastAsia="zh-CN"/>
        </w:rPr>
      </w:pPr>
      <w:r>
        <w:rPr>
          <w:rFonts w:hint="default"/>
          <w:lang w:val="en-US" w:eastAsia="zh-CN"/>
        </w:rPr>
        <w:t>springcloud:2021.0.4</w:t>
      </w:r>
    </w:p>
    <w:p>
      <w:pPr>
        <w:numPr>
          <w:ilvl w:val="0"/>
          <w:numId w:val="19"/>
        </w:numPr>
        <w:bidi w:val="0"/>
        <w:ind w:left="420" w:leftChars="0" w:hanging="420" w:firstLineChars="0"/>
        <w:rPr>
          <w:rFonts w:hint="default"/>
          <w:lang w:val="en-US" w:eastAsia="zh-CN"/>
        </w:rPr>
      </w:pPr>
      <w:r>
        <w:rPr>
          <w:rFonts w:hint="default"/>
          <w:lang w:val="en-US" w:eastAsia="zh-CN"/>
        </w:rPr>
        <w:t>springcloud alibaba:2021.0.4.0</w:t>
      </w:r>
    </w:p>
    <w:p>
      <w:pPr>
        <w:numPr>
          <w:ilvl w:val="0"/>
          <w:numId w:val="19"/>
        </w:numPr>
        <w:bidi w:val="0"/>
        <w:ind w:left="420" w:leftChars="0" w:hanging="420" w:firstLineChars="0"/>
        <w:rPr>
          <w:rFonts w:hint="default"/>
          <w:lang w:val="en-US" w:eastAsia="zh-CN"/>
        </w:rPr>
      </w:pPr>
      <w:r>
        <w:rPr>
          <w:rFonts w:hint="default"/>
          <w:lang w:val="en-US" w:eastAsia="zh-CN"/>
        </w:rPr>
        <w:t>redis:7.0.5</w:t>
      </w:r>
    </w:p>
    <w:p>
      <w:pPr>
        <w:numPr>
          <w:ilvl w:val="0"/>
          <w:numId w:val="19"/>
        </w:numPr>
        <w:bidi w:val="0"/>
        <w:ind w:left="420" w:leftChars="0" w:hanging="420" w:firstLineChars="0"/>
        <w:rPr>
          <w:rFonts w:hint="default"/>
          <w:lang w:val="en-US" w:eastAsia="zh-CN"/>
        </w:rPr>
      </w:pPr>
      <w:r>
        <w:rPr>
          <w:rFonts w:hint="default"/>
          <w:lang w:val="en-US" w:eastAsia="zh-CN"/>
        </w:rPr>
        <w:t>mysql:8.0.3</w:t>
      </w:r>
    </w:p>
    <w:p>
      <w:pPr>
        <w:numPr>
          <w:ilvl w:val="0"/>
          <w:numId w:val="19"/>
        </w:numPr>
        <w:bidi w:val="0"/>
        <w:ind w:left="420" w:leftChars="0" w:hanging="420" w:firstLineChars="0"/>
        <w:rPr>
          <w:rFonts w:hint="default"/>
          <w:lang w:val="en-US" w:eastAsia="zh-CN"/>
        </w:rPr>
      </w:pPr>
      <w:r>
        <w:rPr>
          <w:rFonts w:hint="default"/>
          <w:lang w:val="en-US" w:eastAsia="zh-CN"/>
        </w:rPr>
        <w:t>nacos:v2.1.1</w:t>
      </w:r>
    </w:p>
    <w:p>
      <w:pPr>
        <w:numPr>
          <w:ilvl w:val="0"/>
          <w:numId w:val="19"/>
        </w:numPr>
        <w:bidi w:val="0"/>
        <w:ind w:left="420" w:leftChars="0" w:hanging="420" w:firstLineChars="0"/>
        <w:rPr>
          <w:rFonts w:hint="default"/>
          <w:lang w:val="en-US" w:eastAsia="zh-CN"/>
        </w:rPr>
      </w:pPr>
      <w:r>
        <w:rPr>
          <w:rFonts w:hint="default"/>
          <w:lang w:val="en-US" w:eastAsia="zh-CN"/>
        </w:rPr>
        <w:t>sentinel:1.7.2</w:t>
      </w:r>
    </w:p>
    <w:p>
      <w:pPr>
        <w:numPr>
          <w:ilvl w:val="0"/>
          <w:numId w:val="19"/>
        </w:numPr>
        <w:bidi w:val="0"/>
        <w:ind w:left="420" w:leftChars="0" w:hanging="420" w:firstLineChars="0"/>
        <w:rPr>
          <w:rFonts w:hint="default"/>
          <w:lang w:val="en-US" w:eastAsia="zh-CN"/>
        </w:rPr>
      </w:pPr>
      <w:r>
        <w:rPr>
          <w:rFonts w:hint="default"/>
          <w:lang w:val="en-US" w:eastAsia="zh-CN"/>
        </w:rPr>
        <w:t>docker:1.8.3</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b/>
          <w:bCs/>
          <w:lang w:val="en-US" w:eastAsia="zh-CN"/>
        </w:rPr>
        <w:t>可行性和风险</w:t>
      </w:r>
      <w:r>
        <w:rPr>
          <w:rFonts w:hint="eastAsia"/>
          <w:b/>
          <w:bCs/>
          <w:lang w:val="en-US" w:eastAsia="zh-CN"/>
        </w:rPr>
        <w:t>：</w:t>
      </w:r>
      <w:r>
        <w:rPr>
          <w:rFonts w:hint="default"/>
          <w:lang w:val="en-US" w:eastAsia="zh-CN"/>
        </w:rPr>
        <w:t>我们认为这些技术成熟度高、生态环境丰富、开发成本低，风险较小，符合项目的需求。</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b/>
          <w:bCs/>
          <w:lang w:val="en-US" w:eastAsia="zh-CN"/>
        </w:rPr>
        <w:t>理念和方案</w:t>
      </w:r>
      <w:r>
        <w:rPr>
          <w:rFonts w:hint="eastAsia"/>
          <w:b/>
          <w:bCs/>
          <w:lang w:val="en-US" w:eastAsia="zh-CN"/>
        </w:rPr>
        <w:t>：</w:t>
      </w:r>
      <w:r>
        <w:rPr>
          <w:rFonts w:hint="default"/>
          <w:lang w:val="en-US" w:eastAsia="zh-CN"/>
        </w:rPr>
        <w:t>我们采用了微服务架构，将系统拆分为用户服务、菜单服务、订单服务、评价服务等多个服务，通过RESTful API进行通信。每个服务都部署在独立的容器中，可以动态扩容和缩容，保证高可用性和可扩展性。数据库采用MySQL集群，数据缓存采用Redis集群，前端采用Vue.js框架实现。同时，我们使用Docker进行容器化部署，使用Jenkins进行自动化构建和部署，提高了系统的部署效率和可维护性。</w:t>
      </w:r>
    </w:p>
    <w:p>
      <w:pPr>
        <w:numPr>
          <w:ilvl w:val="0"/>
          <w:numId w:val="0"/>
        </w:numPr>
        <w:bidi w:val="0"/>
        <w:ind w:leftChars="0"/>
        <w:rPr>
          <w:rFonts w:hint="default"/>
          <w:lang w:val="en-US" w:eastAsia="zh-CN"/>
        </w:rPr>
      </w:pPr>
      <w:r>
        <w:rPr>
          <w:rFonts w:hint="default"/>
          <w:lang w:val="en-US" w:eastAsia="zh-CN"/>
        </w:rPr>
        <w:t>优势和挑战</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采用微服务架构可以实现高可用性、可扩展性和松耦合，方便开发和维护。但同时也面临着服务调用复杂</w:t>
      </w:r>
      <w:r>
        <w:rPr>
          <w:rFonts w:hint="eastAsia"/>
          <w:lang w:val="en-US" w:eastAsia="zh-CN"/>
        </w:rPr>
        <w:t>。</w:t>
      </w:r>
    </w:p>
    <w:p>
      <w:pPr>
        <w:pStyle w:val="26"/>
        <w:numPr>
          <w:ilvl w:val="1"/>
          <w:numId w:val="2"/>
        </w:numPr>
        <w:bidi w:val="0"/>
        <w:outlineLvl w:val="1"/>
        <w:rPr>
          <w:rFonts w:hint="eastAsia"/>
          <w:b/>
          <w:bCs/>
          <w:lang w:val="en-US" w:eastAsia="zh-CN"/>
        </w:rPr>
      </w:pPr>
      <w:bookmarkStart w:id="73" w:name="_Toc4700"/>
      <w:bookmarkStart w:id="74" w:name="_Toc10022"/>
      <w:r>
        <w:rPr>
          <w:rFonts w:hint="eastAsia"/>
          <w:b/>
          <w:bCs/>
          <w:lang w:val="en-US" w:eastAsia="zh-CN"/>
        </w:rPr>
        <w:t>架构设计</w:t>
      </w:r>
      <w:bookmarkEnd w:id="73"/>
    </w:p>
    <w:p>
      <w:pPr>
        <w:pStyle w:val="26"/>
        <w:numPr>
          <w:ilvl w:val="2"/>
          <w:numId w:val="2"/>
        </w:numPr>
        <w:bidi w:val="0"/>
        <w:ind w:left="0" w:leftChars="0" w:firstLine="0" w:firstLineChars="0"/>
        <w:outlineLvl w:val="1"/>
        <w:rPr>
          <w:rFonts w:hint="eastAsia"/>
        </w:rPr>
      </w:pPr>
      <w:bookmarkStart w:id="75" w:name="_Toc24584"/>
      <w:r>
        <w:rPr>
          <w:rFonts w:hint="eastAsia"/>
          <w:b/>
          <w:bCs/>
          <w:lang w:val="en-US" w:eastAsia="zh-CN"/>
        </w:rPr>
        <w:t>表设计</w:t>
      </w:r>
      <w:bookmarkEnd w:id="75"/>
    </w:p>
    <w:p>
      <w:pPr>
        <w:pStyle w:val="14"/>
        <w:keepNext w:val="0"/>
        <w:keepLines w:val="0"/>
        <w:widowControl/>
        <w:suppressLineNumbers w:val="0"/>
        <w:rPr>
          <w:rFonts w:hint="eastAsia"/>
        </w:rPr>
      </w:pPr>
      <w:r>
        <w:t>餐点类型表记录了不同餐点的类型，如主食、汤品、饮料等，每个餐点类型都有一个唯一的餐点类型id。</w:t>
      </w:r>
    </w:p>
    <w:p>
      <w:pPr>
        <w:bidi w:val="0"/>
        <w:jc w:val="center"/>
        <w:rPr>
          <w:rFonts w:hint="default" w:eastAsia="宋体"/>
          <w:lang w:val="en-US" w:eastAsia="zh-CN"/>
        </w:rPr>
      </w:pPr>
      <w:r>
        <w:rPr>
          <w:rFonts w:hint="eastAsia"/>
        </w:rPr>
        <w:t>表</w:t>
      </w:r>
      <w:r>
        <w:rPr>
          <w:rFonts w:hint="eastAsia"/>
          <w:lang w:val="en-US" w:eastAsia="zh-CN"/>
        </w:rPr>
        <w:t>4-1</w:t>
      </w:r>
      <w:r>
        <w:rPr>
          <w:rFonts w:hint="eastAsia"/>
        </w:rPr>
        <w:t xml:space="preserve"> </w:t>
      </w:r>
      <w:r>
        <w:rPr>
          <w:rFonts w:hint="eastAsia"/>
          <w:lang w:val="en-US" w:eastAsia="zh-CN"/>
        </w:rPr>
        <w:t>餐点类型表</w:t>
      </w:r>
    </w:p>
    <w:p>
      <w:pPr>
        <w:bidi w:val="0"/>
        <w:rPr>
          <w:rFonts w:hint="eastAsia"/>
          <w:lang w:val="en-US" w:eastAsia="zh-CN"/>
        </w:rPr>
      </w:pPr>
    </w:p>
    <w:tbl>
      <w:tblPr>
        <w:tblStyle w:val="17"/>
        <w:tblW w:w="74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2047"/>
        <w:gridCol w:w="2727"/>
        <w:gridCol w:w="1190"/>
        <w:gridCol w:w="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序号</w:t>
            </w:r>
          </w:p>
        </w:tc>
        <w:tc>
          <w:tcPr>
            <w:tcW w:w="204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字段描述</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1</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餐点类型id</w:t>
            </w:r>
          </w:p>
        </w:tc>
        <w:tc>
          <w:tcPr>
            <w:tcW w:w="2727" w:type="dxa"/>
          </w:tcPr>
          <w:p>
            <w:pPr>
              <w:tabs>
                <w:tab w:val="center" w:pos="1314"/>
                <w:tab w:val="right" w:pos="2511"/>
              </w:tabs>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meal_type_id</w:t>
            </w:r>
          </w:p>
        </w:tc>
        <w:tc>
          <w:tcPr>
            <w:tcW w:w="1190"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700" w:type="dxa"/>
          </w:tcPr>
          <w:p>
            <w:pPr>
              <w:snapToGrid w:val="0"/>
              <w:ind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2</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餐点类型名</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meal_type</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00"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r>
    </w:tbl>
    <w:p>
      <w:pPr>
        <w:bidi w:val="0"/>
        <w:jc w:val="both"/>
        <w:rPr>
          <w:rFonts w:hint="eastAsia"/>
        </w:rPr>
      </w:pPr>
    </w:p>
    <w:p>
      <w:pPr>
        <w:pStyle w:val="14"/>
        <w:keepNext w:val="0"/>
        <w:keepLines w:val="0"/>
        <w:widowControl/>
        <w:suppressLineNumbers w:val="0"/>
        <w:rPr>
          <w:rFonts w:hint="eastAsia"/>
        </w:rPr>
      </w:pPr>
      <w:r>
        <w:t>菜单结构表则记录了每个餐点类型的父级类型id，这样可以形成一个菜单层次结构，比如将主食、汤品、饮料分类后再分别细分成米饭、面条、热干面等具体的菜品。</w:t>
      </w:r>
    </w:p>
    <w:p>
      <w:pPr>
        <w:bidi w:val="0"/>
        <w:jc w:val="center"/>
        <w:rPr>
          <w:rFonts w:hint="default" w:eastAsia="宋体"/>
          <w:lang w:val="en-US" w:eastAsia="zh-CN"/>
        </w:rPr>
      </w:pPr>
      <w:r>
        <w:rPr>
          <w:rFonts w:hint="eastAsia"/>
        </w:rPr>
        <w:t>表</w:t>
      </w:r>
      <w:r>
        <w:rPr>
          <w:rFonts w:hint="eastAsia"/>
          <w:lang w:val="en-US" w:eastAsia="zh-CN"/>
        </w:rPr>
        <w:t>4-2</w:t>
      </w:r>
      <w:r>
        <w:rPr>
          <w:rFonts w:hint="eastAsia"/>
        </w:rPr>
        <w:t xml:space="preserve"> </w:t>
      </w:r>
      <w:r>
        <w:rPr>
          <w:rFonts w:hint="eastAsia"/>
          <w:lang w:val="en-US" w:eastAsia="zh-CN"/>
        </w:rPr>
        <w:t>菜单结构表</w:t>
      </w:r>
    </w:p>
    <w:p>
      <w:pPr>
        <w:bidi w:val="0"/>
        <w:rPr>
          <w:rFonts w:hint="eastAsia"/>
          <w:lang w:val="en-US" w:eastAsia="zh-CN"/>
        </w:rPr>
      </w:pPr>
    </w:p>
    <w:tbl>
      <w:tblPr>
        <w:tblStyle w:val="17"/>
        <w:tblW w:w="74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2047"/>
        <w:gridCol w:w="2727"/>
        <w:gridCol w:w="1190"/>
        <w:gridCol w:w="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序号</w:t>
            </w:r>
          </w:p>
        </w:tc>
        <w:tc>
          <w:tcPr>
            <w:tcW w:w="204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字段描述</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1</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餐点类型id</w:t>
            </w:r>
          </w:p>
        </w:tc>
        <w:tc>
          <w:tcPr>
            <w:tcW w:w="2727" w:type="dxa"/>
          </w:tcPr>
          <w:p>
            <w:pPr>
              <w:tabs>
                <w:tab w:val="center" w:pos="1314"/>
                <w:tab w:val="right" w:pos="2511"/>
              </w:tabs>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meal_type_id</w:t>
            </w:r>
          </w:p>
        </w:tc>
        <w:tc>
          <w:tcPr>
            <w:tcW w:w="1190"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700" w:type="dxa"/>
          </w:tcPr>
          <w:p>
            <w:pPr>
              <w:snapToGrid w:val="0"/>
              <w:ind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2</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父级类型id</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meal_type_parent_id</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lang w:val="en-US" w:eastAsia="zh-CN"/>
              </w:rPr>
              <w:t>int</w:t>
            </w:r>
          </w:p>
        </w:tc>
        <w:tc>
          <w:tcPr>
            <w:tcW w:w="700"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是</w:t>
            </w:r>
          </w:p>
        </w:tc>
      </w:tr>
    </w:tbl>
    <w:p>
      <w:pPr>
        <w:bidi w:val="0"/>
        <w:jc w:val="center"/>
        <w:rPr>
          <w:rFonts w:hint="eastAsia"/>
        </w:rPr>
      </w:pPr>
    </w:p>
    <w:p>
      <w:pPr>
        <w:bidi w:val="0"/>
        <w:jc w:val="center"/>
        <w:rPr>
          <w:rFonts w:hint="eastAsia"/>
        </w:rPr>
      </w:pPr>
    </w:p>
    <w:p>
      <w:pPr>
        <w:pStyle w:val="14"/>
        <w:keepNext w:val="0"/>
        <w:keepLines w:val="0"/>
        <w:widowControl/>
        <w:suppressLineNumbers w:val="0"/>
        <w:rPr>
          <w:rFonts w:hint="eastAsia"/>
          <w:lang w:val="en-US" w:eastAsia="zh-CN"/>
        </w:rPr>
      </w:pPr>
      <w:r>
        <w:t>餐点表则记录了每个具体的餐点，包括餐点id、所属的餐点类型id、名称、销量、餐点信息、价格、库存以及创建时间和更新时间等信息。</w:t>
      </w:r>
    </w:p>
    <w:p>
      <w:pPr>
        <w:bidi w:val="0"/>
        <w:jc w:val="center"/>
        <w:rPr>
          <w:rFonts w:hint="eastAsia" w:eastAsia="宋体"/>
          <w:lang w:eastAsia="zh-CN"/>
        </w:rPr>
      </w:pPr>
    </w:p>
    <w:p>
      <w:pPr>
        <w:bidi w:val="0"/>
        <w:jc w:val="center"/>
        <w:rPr>
          <w:rFonts w:hint="default" w:eastAsia="宋体"/>
          <w:lang w:val="en-US" w:eastAsia="zh-CN"/>
        </w:rPr>
      </w:pPr>
      <w:r>
        <w:rPr>
          <w:rFonts w:hint="eastAsia"/>
        </w:rPr>
        <w:t>表</w:t>
      </w:r>
      <w:r>
        <w:rPr>
          <w:rFonts w:hint="eastAsia"/>
          <w:lang w:val="en-US" w:eastAsia="zh-CN"/>
        </w:rPr>
        <w:t>4</w:t>
      </w:r>
      <w:r>
        <w:rPr>
          <w:rFonts w:hint="eastAsia"/>
        </w:rPr>
        <w:t xml:space="preserve"> </w:t>
      </w:r>
      <w:r>
        <w:rPr>
          <w:rFonts w:hint="eastAsia"/>
          <w:lang w:val="en-US" w:eastAsia="zh-CN"/>
        </w:rPr>
        <w:t>餐点表</w:t>
      </w:r>
    </w:p>
    <w:p>
      <w:pPr>
        <w:bidi w:val="0"/>
        <w:rPr>
          <w:rFonts w:hint="eastAsia"/>
          <w:lang w:val="en-US" w:eastAsia="zh-CN"/>
        </w:rPr>
      </w:pPr>
    </w:p>
    <w:tbl>
      <w:tblPr>
        <w:tblStyle w:val="17"/>
        <w:tblW w:w="74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2047"/>
        <w:gridCol w:w="2727"/>
        <w:gridCol w:w="1190"/>
        <w:gridCol w:w="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序号</w:t>
            </w:r>
          </w:p>
        </w:tc>
        <w:tc>
          <w:tcPr>
            <w:tcW w:w="204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字段描述</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1</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餐点id</w:t>
            </w:r>
          </w:p>
        </w:tc>
        <w:tc>
          <w:tcPr>
            <w:tcW w:w="272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meal_id</w:t>
            </w:r>
          </w:p>
        </w:tc>
        <w:tc>
          <w:tcPr>
            <w:tcW w:w="1190"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700" w:type="dxa"/>
          </w:tcPr>
          <w:p>
            <w:pPr>
              <w:snapToGrid w:val="0"/>
              <w:ind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2</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餐点类型id</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meal_type_id</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int</w:t>
            </w:r>
          </w:p>
        </w:tc>
        <w:tc>
          <w:tcPr>
            <w:tcW w:w="700"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3</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名称</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meal_name</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4</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销量</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meal_sales</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lang w:val="en-US" w:eastAsia="zh-CN"/>
              </w:rPr>
              <w:t>int</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5</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餐点信息</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meal_info</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6</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价格</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meal_price</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lang w:val="en-US" w:eastAsia="zh-CN"/>
              </w:rPr>
              <w:t>int</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7</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库存</w:t>
            </w:r>
          </w:p>
        </w:tc>
        <w:tc>
          <w:tcPr>
            <w:tcW w:w="2727" w:type="dxa"/>
          </w:tcPr>
          <w:p>
            <w:pPr>
              <w:snapToGrid w:val="0"/>
              <w:ind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eastAsia="zh-CN"/>
              </w:rPr>
              <w:t>meal_inventory</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int</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8</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创建时间</w:t>
            </w:r>
          </w:p>
        </w:tc>
        <w:tc>
          <w:tcPr>
            <w:tcW w:w="272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create_time</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datetime</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tabs>
                <w:tab w:val="left" w:pos="431"/>
              </w:tabs>
              <w:snapToGrid w:val="0"/>
              <w:ind w:firstLine="210" w:firstLineChars="10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9</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更新时间</w:t>
            </w:r>
          </w:p>
        </w:tc>
        <w:tc>
          <w:tcPr>
            <w:tcW w:w="272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update_time</w:t>
            </w:r>
          </w:p>
        </w:tc>
        <w:tc>
          <w:tcPr>
            <w:tcW w:w="1190"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datetime</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否</w:t>
            </w:r>
          </w:p>
        </w:tc>
      </w:tr>
    </w:tbl>
    <w:p>
      <w:pPr>
        <w:jc w:val="left"/>
        <w:rPr>
          <w:rFonts w:hint="eastAsia"/>
        </w:rPr>
      </w:pPr>
    </w:p>
    <w:p>
      <w:pPr>
        <w:pStyle w:val="14"/>
        <w:keepNext w:val="0"/>
        <w:keepLines w:val="0"/>
        <w:widowControl/>
        <w:suppressLineNumbers w:val="0"/>
        <w:rPr>
          <w:rFonts w:hint="eastAsia"/>
        </w:rPr>
      </w:pPr>
      <w:r>
        <w:t>餐点图片表记录了每个餐点的图片url，可以为用户提供更直观的菜品展示。</w:t>
      </w:r>
    </w:p>
    <w:p>
      <w:pPr>
        <w:bidi w:val="0"/>
        <w:jc w:val="center"/>
        <w:rPr>
          <w:rFonts w:hint="default" w:eastAsia="宋体"/>
          <w:lang w:val="en-US" w:eastAsia="zh-CN"/>
        </w:rPr>
      </w:pPr>
      <w:r>
        <w:rPr>
          <w:rFonts w:hint="eastAsia"/>
        </w:rPr>
        <w:t>表</w:t>
      </w:r>
      <w:r>
        <w:rPr>
          <w:rFonts w:hint="eastAsia"/>
          <w:lang w:val="en-US" w:eastAsia="zh-CN"/>
        </w:rPr>
        <w:t>4-3</w:t>
      </w:r>
      <w:r>
        <w:rPr>
          <w:rFonts w:hint="eastAsia"/>
        </w:rPr>
        <w:t xml:space="preserve"> </w:t>
      </w:r>
      <w:r>
        <w:rPr>
          <w:rFonts w:hint="eastAsia"/>
          <w:lang w:val="en-US" w:eastAsia="zh-CN"/>
        </w:rPr>
        <w:t>餐点图片表</w:t>
      </w:r>
    </w:p>
    <w:p>
      <w:pPr>
        <w:bidi w:val="0"/>
        <w:rPr>
          <w:rFonts w:hint="eastAsia"/>
          <w:lang w:val="en-US" w:eastAsia="zh-CN"/>
        </w:rPr>
      </w:pPr>
    </w:p>
    <w:tbl>
      <w:tblPr>
        <w:tblStyle w:val="17"/>
        <w:tblW w:w="74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2047"/>
        <w:gridCol w:w="2727"/>
        <w:gridCol w:w="1190"/>
        <w:gridCol w:w="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序号</w:t>
            </w:r>
          </w:p>
        </w:tc>
        <w:tc>
          <w:tcPr>
            <w:tcW w:w="204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字段描述</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1</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餐点id</w:t>
            </w:r>
          </w:p>
        </w:tc>
        <w:tc>
          <w:tcPr>
            <w:tcW w:w="272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meal_id</w:t>
            </w:r>
          </w:p>
        </w:tc>
        <w:tc>
          <w:tcPr>
            <w:tcW w:w="1190"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int</w:t>
            </w:r>
          </w:p>
        </w:tc>
        <w:tc>
          <w:tcPr>
            <w:tcW w:w="700" w:type="dxa"/>
            <w:vAlign w:val="top"/>
          </w:tcPr>
          <w:p>
            <w:pPr>
              <w:snapToGrid w:val="0"/>
              <w:ind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2</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图片url</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meal_picture_url</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00" w:type="dxa"/>
          </w:tcPr>
          <w:p>
            <w:pPr>
              <w:tabs>
                <w:tab w:val="left" w:pos="208"/>
              </w:tabs>
              <w:snapToGrid w:val="0"/>
              <w:ind w:firstLine="0" w:firstLineChars="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是</w:t>
            </w:r>
          </w:p>
        </w:tc>
      </w:tr>
    </w:tbl>
    <w:p>
      <w:pPr>
        <w:bidi w:val="0"/>
        <w:rPr>
          <w:rFonts w:hint="eastAsia"/>
          <w:lang w:val="en-US" w:eastAsia="zh-CN"/>
        </w:rPr>
      </w:pPr>
    </w:p>
    <w:p>
      <w:pPr>
        <w:bidi w:val="0"/>
      </w:pPr>
      <w:r>
        <w:t>这些表的设计可以帮助餐饮企业管理不同种类的菜品以及它们的相关信息，从而提高菜品管理的效率。</w:t>
      </w:r>
    </w:p>
    <w:p>
      <w:pPr>
        <w:bidi w:val="0"/>
        <w:rPr>
          <w:rFonts w:hint="eastAsia"/>
          <w:lang w:val="en-US" w:eastAsia="zh-CN"/>
        </w:rPr>
      </w:pPr>
    </w:p>
    <w:p>
      <w:pPr>
        <w:bidi w:val="0"/>
        <w:rPr>
          <w:rFonts w:hint="default"/>
          <w:lang w:val="en-US" w:eastAsia="zh-CN"/>
        </w:rPr>
      </w:pPr>
      <w:r>
        <w:rPr>
          <w:rFonts w:ascii="宋体" w:hAnsi="宋体" w:eastAsia="宋体" w:cs="宋体"/>
          <w:sz w:val="24"/>
          <w:szCs w:val="24"/>
        </w:rPr>
        <w:t>订单表用于存储用户下的订单信息，其中包括订单编号、用户编号、座位编号、支付凭证、订单总金额、下单需求、订单状态、下单时间、创建时间和更新时间等信息。</w:t>
      </w:r>
    </w:p>
    <w:p>
      <w:pPr>
        <w:bidi w:val="0"/>
        <w:rPr>
          <w:rFonts w:hint="default"/>
          <w:lang w:val="en-US" w:eastAsia="zh-CN"/>
        </w:rPr>
      </w:pPr>
    </w:p>
    <w:p>
      <w:pPr>
        <w:bidi w:val="0"/>
        <w:jc w:val="center"/>
        <w:rPr>
          <w:rFonts w:hint="default" w:eastAsia="宋体"/>
          <w:lang w:val="en-US" w:eastAsia="zh-CN"/>
        </w:rPr>
      </w:pPr>
      <w:r>
        <w:rPr>
          <w:rFonts w:hint="eastAsia"/>
        </w:rPr>
        <w:t>表</w:t>
      </w:r>
      <w:r>
        <w:rPr>
          <w:rFonts w:hint="eastAsia"/>
          <w:lang w:val="en-US" w:eastAsia="zh-CN"/>
        </w:rPr>
        <w:t>4-3</w:t>
      </w:r>
      <w:r>
        <w:rPr>
          <w:rFonts w:hint="eastAsia"/>
        </w:rPr>
        <w:t xml:space="preserve"> </w:t>
      </w:r>
      <w:r>
        <w:rPr>
          <w:rFonts w:hint="eastAsia"/>
          <w:lang w:val="en-US" w:eastAsia="zh-CN"/>
        </w:rPr>
        <w:t>订单表</w:t>
      </w:r>
    </w:p>
    <w:p>
      <w:pPr>
        <w:bidi w:val="0"/>
        <w:rPr>
          <w:rFonts w:hint="eastAsia"/>
          <w:lang w:val="en-US" w:eastAsia="zh-CN"/>
        </w:rPr>
      </w:pPr>
    </w:p>
    <w:tbl>
      <w:tblPr>
        <w:tblStyle w:val="17"/>
        <w:tblW w:w="74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2047"/>
        <w:gridCol w:w="2727"/>
        <w:gridCol w:w="1190"/>
        <w:gridCol w:w="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ascii="Calibri" w:hAnsi="Calibri"/>
                <w:sz w:val="21"/>
              </w:rPr>
            </w:pPr>
            <w:r>
              <w:rPr>
                <w:rFonts w:hint="eastAsia" w:ascii="Calibri" w:hAnsi="Calibri"/>
                <w:sz w:val="21"/>
              </w:rPr>
              <w:t>序号</w:t>
            </w:r>
          </w:p>
        </w:tc>
        <w:tc>
          <w:tcPr>
            <w:tcW w:w="2047" w:type="dxa"/>
          </w:tcPr>
          <w:p>
            <w:pPr>
              <w:snapToGrid w:val="0"/>
              <w:ind w:firstLine="0" w:firstLineChars="0"/>
              <w:jc w:val="center"/>
              <w:rPr>
                <w:rFonts w:ascii="Calibri" w:hAnsi="Calibri"/>
                <w:sz w:val="21"/>
              </w:rPr>
            </w:pPr>
            <w:r>
              <w:rPr>
                <w:rFonts w:hint="eastAsia" w:ascii="Calibri" w:hAnsi="Calibri"/>
                <w:sz w:val="21"/>
              </w:rPr>
              <w:t>字段描述</w:t>
            </w:r>
          </w:p>
        </w:tc>
        <w:tc>
          <w:tcPr>
            <w:tcW w:w="2727" w:type="dxa"/>
          </w:tcPr>
          <w:p>
            <w:pPr>
              <w:snapToGrid w:val="0"/>
              <w:ind w:firstLine="0" w:firstLineChars="0"/>
              <w:jc w:val="center"/>
              <w:rPr>
                <w:rFonts w:ascii="Calibri" w:hAnsi="Calibri"/>
                <w:sz w:val="21"/>
              </w:rPr>
            </w:pPr>
            <w:r>
              <w:rPr>
                <w:rFonts w:hint="eastAsia" w:ascii="Calibri" w:hAnsi="Calibri"/>
                <w:sz w:val="21"/>
              </w:rPr>
              <w:t>字段名</w:t>
            </w:r>
          </w:p>
        </w:tc>
        <w:tc>
          <w:tcPr>
            <w:tcW w:w="1190" w:type="dxa"/>
          </w:tcPr>
          <w:p>
            <w:pPr>
              <w:snapToGrid w:val="0"/>
              <w:ind w:firstLine="0" w:firstLineChars="0"/>
              <w:jc w:val="center"/>
              <w:rPr>
                <w:rFonts w:ascii="Calibri" w:hAnsi="Calibri"/>
                <w:sz w:val="21"/>
              </w:rPr>
            </w:pPr>
            <w:r>
              <w:rPr>
                <w:rFonts w:hint="eastAsia" w:ascii="Calibri" w:hAnsi="Calibri"/>
                <w:sz w:val="21"/>
              </w:rPr>
              <w:t>数据类型</w:t>
            </w:r>
          </w:p>
        </w:tc>
        <w:tc>
          <w:tcPr>
            <w:tcW w:w="700" w:type="dxa"/>
          </w:tcPr>
          <w:p>
            <w:pPr>
              <w:snapToGrid w:val="0"/>
              <w:ind w:firstLine="0" w:firstLineChars="0"/>
              <w:jc w:val="center"/>
              <w:rPr>
                <w:rFonts w:ascii="Calibri" w:hAnsi="Calibri"/>
                <w:sz w:val="21"/>
              </w:rPr>
            </w:pPr>
            <w:r>
              <w:rPr>
                <w:rFonts w:hint="eastAsia" w:ascii="Calibri" w:hAnsi="Calibri"/>
                <w:sz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1</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订单</w:t>
            </w:r>
            <w:r>
              <w:rPr>
                <w:rFonts w:hint="eastAsia" w:ascii="宋体" w:hAnsi="宋体" w:eastAsia="宋体" w:cs="宋体"/>
                <w:sz w:val="21"/>
                <w:szCs w:val="21"/>
                <w:lang w:val="en-US" w:eastAsia="zh-CN"/>
              </w:rPr>
              <w:t>id</w:t>
            </w:r>
          </w:p>
        </w:tc>
        <w:tc>
          <w:tcPr>
            <w:tcW w:w="272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order_id</w:t>
            </w:r>
          </w:p>
        </w:tc>
        <w:tc>
          <w:tcPr>
            <w:tcW w:w="1190"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700" w:type="dxa"/>
            <w:vAlign w:val="top"/>
          </w:tcPr>
          <w:p>
            <w:pPr>
              <w:snapToGrid w:val="0"/>
              <w:ind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2</w:t>
            </w:r>
          </w:p>
        </w:tc>
        <w:tc>
          <w:tcPr>
            <w:tcW w:w="2047" w:type="dxa"/>
          </w:tcPr>
          <w:p>
            <w:pPr>
              <w:snapToGrid w:val="0"/>
              <w:ind w:firstLine="0" w:firstLineChars="0"/>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用户id</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user_id</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bigint</w:t>
            </w:r>
          </w:p>
        </w:tc>
        <w:tc>
          <w:tcPr>
            <w:tcW w:w="700" w:type="dxa"/>
          </w:tcPr>
          <w:p>
            <w:pPr>
              <w:tabs>
                <w:tab w:val="left" w:pos="208"/>
              </w:tabs>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座位id</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seat_id</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int</w:t>
            </w:r>
          </w:p>
        </w:tc>
        <w:tc>
          <w:tcPr>
            <w:tcW w:w="700" w:type="dxa"/>
          </w:tcPr>
          <w:p>
            <w:pPr>
              <w:tabs>
                <w:tab w:val="left" w:pos="208"/>
              </w:tabs>
              <w:snapToGrid w:val="0"/>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支付凭证</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transaction_id</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00" w:type="dxa"/>
          </w:tcPr>
          <w:p>
            <w:pPr>
              <w:tabs>
                <w:tab w:val="left" w:pos="208"/>
              </w:tabs>
              <w:snapToGrid w:val="0"/>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总金额</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total_price</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int</w:t>
            </w:r>
          </w:p>
        </w:tc>
        <w:tc>
          <w:tcPr>
            <w:tcW w:w="700" w:type="dxa"/>
          </w:tcPr>
          <w:p>
            <w:pPr>
              <w:tabs>
                <w:tab w:val="left" w:pos="208"/>
              </w:tabs>
              <w:snapToGrid w:val="0"/>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下单需求</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order_demand</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00" w:type="dxa"/>
          </w:tcPr>
          <w:p>
            <w:pPr>
              <w:tabs>
                <w:tab w:val="left" w:pos="208"/>
              </w:tabs>
              <w:snapToGrid w:val="0"/>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订单状态</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order_state</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tinyint</w:t>
            </w:r>
          </w:p>
        </w:tc>
        <w:tc>
          <w:tcPr>
            <w:tcW w:w="700" w:type="dxa"/>
          </w:tcPr>
          <w:p>
            <w:pPr>
              <w:tabs>
                <w:tab w:val="left" w:pos="208"/>
              </w:tabs>
              <w:snapToGrid w:val="0"/>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下单的时间</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order_purchase_time</w:t>
            </w:r>
          </w:p>
        </w:tc>
        <w:tc>
          <w:tcPr>
            <w:tcW w:w="1190" w:type="dxa"/>
          </w:tcPr>
          <w:p>
            <w:pPr>
              <w:snapToGrid w:val="0"/>
              <w:ind w:firstLine="0" w:firstLineChars="0"/>
              <w:jc w:val="center"/>
              <w:rPr>
                <w:rFonts w:hint="eastAsia" w:ascii="宋体" w:hAnsi="宋体" w:eastAsia="宋体" w:cs="宋体"/>
                <w:sz w:val="21"/>
                <w:szCs w:val="21"/>
              </w:rPr>
            </w:pPr>
            <w:r>
              <w:rPr>
                <w:rFonts w:hint="eastAsia"/>
                <w:sz w:val="21"/>
                <w:szCs w:val="21"/>
              </w:rPr>
              <w:t>datetime</w:t>
            </w:r>
          </w:p>
        </w:tc>
        <w:tc>
          <w:tcPr>
            <w:tcW w:w="700" w:type="dxa"/>
          </w:tcPr>
          <w:p>
            <w:pPr>
              <w:tabs>
                <w:tab w:val="left" w:pos="208"/>
              </w:tabs>
              <w:snapToGrid w:val="0"/>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vAlign w:val="top"/>
          </w:tcPr>
          <w:p>
            <w:pPr>
              <w:bidi w:val="0"/>
              <w:jc w:val="center"/>
              <w:rPr>
                <w:rFonts w:hint="default"/>
                <w:sz w:val="21"/>
                <w:szCs w:val="21"/>
                <w:lang w:val="en-US" w:eastAsia="zh-CN"/>
              </w:rPr>
            </w:pPr>
            <w:r>
              <w:rPr>
                <w:rFonts w:hint="eastAsia"/>
                <w:sz w:val="21"/>
                <w:szCs w:val="21"/>
              </w:rPr>
              <w:t>8</w:t>
            </w:r>
          </w:p>
        </w:tc>
        <w:tc>
          <w:tcPr>
            <w:tcW w:w="2047" w:type="dxa"/>
            <w:vAlign w:val="top"/>
          </w:tcPr>
          <w:p>
            <w:pPr>
              <w:bidi w:val="0"/>
              <w:jc w:val="center"/>
              <w:rPr>
                <w:rFonts w:hint="eastAsia"/>
                <w:sz w:val="21"/>
                <w:szCs w:val="21"/>
                <w:lang w:val="en-US" w:eastAsia="zh-CN"/>
              </w:rPr>
            </w:pPr>
            <w:r>
              <w:rPr>
                <w:rFonts w:hint="eastAsia"/>
                <w:sz w:val="21"/>
                <w:szCs w:val="21"/>
                <w:lang w:val="en-US" w:eastAsia="zh-CN"/>
              </w:rPr>
              <w:t>创建时间</w:t>
            </w:r>
          </w:p>
        </w:tc>
        <w:tc>
          <w:tcPr>
            <w:tcW w:w="2727" w:type="dxa"/>
            <w:vAlign w:val="top"/>
          </w:tcPr>
          <w:p>
            <w:pPr>
              <w:bidi w:val="0"/>
              <w:jc w:val="center"/>
              <w:rPr>
                <w:rFonts w:hint="default"/>
                <w:sz w:val="21"/>
                <w:szCs w:val="21"/>
                <w:lang w:val="en-US" w:eastAsia="zh-CN"/>
              </w:rPr>
            </w:pPr>
            <w:r>
              <w:rPr>
                <w:rFonts w:hint="eastAsia"/>
                <w:sz w:val="21"/>
                <w:szCs w:val="21"/>
                <w:lang w:val="en-US" w:eastAsia="zh-CN"/>
              </w:rPr>
              <w:t>create_time</w:t>
            </w:r>
          </w:p>
        </w:tc>
        <w:tc>
          <w:tcPr>
            <w:tcW w:w="1190" w:type="dxa"/>
            <w:vAlign w:val="top"/>
          </w:tcPr>
          <w:p>
            <w:pPr>
              <w:bidi w:val="0"/>
              <w:jc w:val="center"/>
              <w:rPr>
                <w:rFonts w:hint="eastAsia"/>
                <w:sz w:val="21"/>
                <w:szCs w:val="21"/>
              </w:rPr>
            </w:pPr>
            <w:r>
              <w:rPr>
                <w:rFonts w:hint="eastAsia"/>
                <w:sz w:val="21"/>
                <w:szCs w:val="21"/>
              </w:rPr>
              <w:t>datetime</w:t>
            </w:r>
          </w:p>
        </w:tc>
        <w:tc>
          <w:tcPr>
            <w:tcW w:w="700" w:type="dxa"/>
            <w:vAlign w:val="top"/>
          </w:tcPr>
          <w:p>
            <w:pPr>
              <w:bidi w:val="0"/>
              <w:jc w:val="center"/>
              <w:rPr>
                <w:rFonts w:hint="eastAsia"/>
                <w:sz w:val="21"/>
                <w:szCs w:val="21"/>
                <w:lang w:val="en-US" w:eastAsia="zh-CN"/>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vAlign w:val="top"/>
          </w:tcPr>
          <w:p>
            <w:pPr>
              <w:bidi w:val="0"/>
              <w:jc w:val="center"/>
              <w:rPr>
                <w:rFonts w:hint="default"/>
                <w:sz w:val="21"/>
                <w:szCs w:val="21"/>
                <w:lang w:val="en-US" w:eastAsia="zh-CN"/>
              </w:rPr>
            </w:pPr>
            <w:r>
              <w:rPr>
                <w:rFonts w:hint="eastAsia"/>
                <w:sz w:val="21"/>
                <w:szCs w:val="21"/>
                <w:lang w:val="en-US" w:eastAsia="zh-CN"/>
              </w:rPr>
              <w:t>9</w:t>
            </w:r>
          </w:p>
        </w:tc>
        <w:tc>
          <w:tcPr>
            <w:tcW w:w="2047" w:type="dxa"/>
            <w:vAlign w:val="top"/>
          </w:tcPr>
          <w:p>
            <w:pPr>
              <w:bidi w:val="0"/>
              <w:jc w:val="center"/>
              <w:rPr>
                <w:rFonts w:hint="eastAsia"/>
                <w:sz w:val="21"/>
                <w:szCs w:val="21"/>
                <w:lang w:val="en-US" w:eastAsia="zh-CN"/>
              </w:rPr>
            </w:pPr>
            <w:r>
              <w:rPr>
                <w:rFonts w:hint="eastAsia"/>
                <w:sz w:val="21"/>
                <w:szCs w:val="21"/>
                <w:lang w:val="en-US" w:eastAsia="zh-CN"/>
              </w:rPr>
              <w:t>更新时间</w:t>
            </w:r>
          </w:p>
        </w:tc>
        <w:tc>
          <w:tcPr>
            <w:tcW w:w="2727" w:type="dxa"/>
            <w:vAlign w:val="top"/>
          </w:tcPr>
          <w:p>
            <w:pPr>
              <w:bidi w:val="0"/>
              <w:jc w:val="center"/>
              <w:rPr>
                <w:rFonts w:hint="default"/>
                <w:sz w:val="21"/>
                <w:szCs w:val="21"/>
                <w:lang w:val="en-US" w:eastAsia="zh-CN"/>
              </w:rPr>
            </w:pPr>
            <w:r>
              <w:rPr>
                <w:rFonts w:hint="eastAsia"/>
                <w:sz w:val="21"/>
                <w:szCs w:val="21"/>
                <w:lang w:val="en-US" w:eastAsia="zh-CN"/>
              </w:rPr>
              <w:t>update_time</w:t>
            </w:r>
          </w:p>
        </w:tc>
        <w:tc>
          <w:tcPr>
            <w:tcW w:w="1190" w:type="dxa"/>
            <w:vAlign w:val="top"/>
          </w:tcPr>
          <w:p>
            <w:pPr>
              <w:bidi w:val="0"/>
              <w:jc w:val="center"/>
              <w:rPr>
                <w:rFonts w:hint="eastAsia"/>
                <w:sz w:val="21"/>
                <w:szCs w:val="21"/>
              </w:rPr>
            </w:pPr>
            <w:r>
              <w:rPr>
                <w:rFonts w:hint="default"/>
                <w:sz w:val="21"/>
                <w:szCs w:val="21"/>
                <w:lang w:val="en-US" w:eastAsia="zh-CN"/>
              </w:rPr>
              <w:t>datetime</w:t>
            </w:r>
          </w:p>
        </w:tc>
        <w:tc>
          <w:tcPr>
            <w:tcW w:w="700" w:type="dxa"/>
            <w:vAlign w:val="top"/>
          </w:tcPr>
          <w:p>
            <w:pPr>
              <w:bidi w:val="0"/>
              <w:jc w:val="center"/>
              <w:rPr>
                <w:rFonts w:hint="eastAsia"/>
                <w:sz w:val="21"/>
                <w:szCs w:val="21"/>
                <w:lang w:val="en-US" w:eastAsia="zh-CN"/>
              </w:rPr>
            </w:pPr>
            <w:r>
              <w:rPr>
                <w:rFonts w:hint="eastAsia"/>
                <w:sz w:val="21"/>
                <w:szCs w:val="21"/>
              </w:rPr>
              <w:t>否</w:t>
            </w:r>
          </w:p>
        </w:tc>
      </w:tr>
    </w:tbl>
    <w:p>
      <w:pPr>
        <w:bidi w:val="0"/>
        <w:rPr>
          <w:rFonts w:hint="default"/>
          <w:lang w:val="en-US" w:eastAsia="zh-CN"/>
        </w:rPr>
      </w:pPr>
    </w:p>
    <w:p>
      <w:pPr>
        <w:bidi w:val="0"/>
        <w:rPr>
          <w:rFonts w:ascii="宋体" w:hAnsi="宋体" w:eastAsia="宋体" w:cs="宋体"/>
          <w:sz w:val="24"/>
          <w:szCs w:val="24"/>
        </w:rPr>
      </w:pPr>
      <w:r>
        <w:rPr>
          <w:rFonts w:ascii="宋体" w:hAnsi="宋体" w:eastAsia="宋体" w:cs="宋体"/>
          <w:sz w:val="24"/>
          <w:szCs w:val="24"/>
        </w:rPr>
        <w:t>订单子项表则用于存储订单中所包含的每个餐点的详细信息，包括订单子项编号、归属订单编号、餐点编号、餐点的单位价格和购买数量等信息。</w:t>
      </w:r>
    </w:p>
    <w:p>
      <w:pPr>
        <w:bidi w:val="0"/>
        <w:rPr>
          <w:rFonts w:hint="default" w:ascii="宋体" w:hAnsi="宋体" w:eastAsia="宋体" w:cs="宋体"/>
          <w:sz w:val="24"/>
          <w:szCs w:val="24"/>
          <w:lang w:val="en-US" w:eastAsia="zh-CN"/>
        </w:rPr>
      </w:pPr>
    </w:p>
    <w:p>
      <w:pPr>
        <w:bidi w:val="0"/>
        <w:jc w:val="center"/>
        <w:rPr>
          <w:rFonts w:hint="default" w:eastAsia="宋体"/>
          <w:lang w:val="en-US" w:eastAsia="zh-CN"/>
        </w:rPr>
      </w:pPr>
      <w:r>
        <w:rPr>
          <w:rFonts w:hint="eastAsia"/>
        </w:rPr>
        <w:t>表</w:t>
      </w:r>
      <w:r>
        <w:rPr>
          <w:rFonts w:hint="eastAsia"/>
          <w:lang w:val="en-US" w:eastAsia="zh-CN"/>
        </w:rPr>
        <w:t>4-3</w:t>
      </w:r>
      <w:r>
        <w:rPr>
          <w:rFonts w:hint="eastAsia"/>
        </w:rPr>
        <w:t xml:space="preserve"> </w:t>
      </w:r>
      <w:r>
        <w:rPr>
          <w:rFonts w:hint="eastAsia"/>
          <w:lang w:val="en-US" w:eastAsia="zh-CN"/>
        </w:rPr>
        <w:t>订单子项表</w:t>
      </w:r>
    </w:p>
    <w:p>
      <w:pPr>
        <w:bidi w:val="0"/>
        <w:rPr>
          <w:rFonts w:hint="eastAsia"/>
          <w:lang w:val="en-US" w:eastAsia="zh-CN"/>
        </w:rPr>
      </w:pPr>
    </w:p>
    <w:tbl>
      <w:tblPr>
        <w:tblStyle w:val="17"/>
        <w:tblW w:w="74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2047"/>
        <w:gridCol w:w="2727"/>
        <w:gridCol w:w="1190"/>
        <w:gridCol w:w="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序号</w:t>
            </w:r>
          </w:p>
        </w:tc>
        <w:tc>
          <w:tcPr>
            <w:tcW w:w="204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字段描述</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字段名</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数据类型</w:t>
            </w:r>
          </w:p>
        </w:tc>
        <w:tc>
          <w:tcPr>
            <w:tcW w:w="70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1</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订单</w:t>
            </w:r>
            <w:r>
              <w:rPr>
                <w:rFonts w:hint="eastAsia" w:ascii="宋体" w:hAnsi="宋体" w:cs="宋体"/>
                <w:sz w:val="21"/>
                <w:szCs w:val="21"/>
                <w:lang w:val="en-US" w:eastAsia="zh-CN"/>
              </w:rPr>
              <w:t>子项</w:t>
            </w:r>
            <w:r>
              <w:rPr>
                <w:rFonts w:hint="eastAsia" w:ascii="宋体" w:hAnsi="宋体" w:eastAsia="宋体" w:cs="宋体"/>
                <w:sz w:val="21"/>
                <w:szCs w:val="21"/>
                <w:lang w:val="en-US" w:eastAsia="zh-CN"/>
              </w:rPr>
              <w:t>id</w:t>
            </w:r>
          </w:p>
        </w:tc>
        <w:tc>
          <w:tcPr>
            <w:tcW w:w="272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rPr>
              <w:t>item_id</w:t>
            </w:r>
          </w:p>
        </w:tc>
        <w:tc>
          <w:tcPr>
            <w:tcW w:w="1190"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varchar</w:t>
            </w:r>
          </w:p>
        </w:tc>
        <w:tc>
          <w:tcPr>
            <w:tcW w:w="700" w:type="dxa"/>
            <w:vAlign w:val="top"/>
          </w:tcPr>
          <w:p>
            <w:pPr>
              <w:snapToGrid w:val="0"/>
              <w:ind w:firstLine="0" w:firstLineChars="0"/>
              <w:jc w:val="center"/>
              <w:rPr>
                <w:rFonts w:hint="eastAsia" w:ascii="宋体" w:hAnsi="宋体" w:eastAsia="宋体" w:cs="宋体"/>
                <w:sz w:val="21"/>
                <w:szCs w:val="21"/>
                <w:lang w:eastAsia="zh-CN"/>
              </w:rPr>
            </w:pPr>
            <w:r>
              <w:rPr>
                <w:rFonts w:hint="eastAsia" w:ascii="宋体" w:hAnsi="宋体" w:eastAsia="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2</w:t>
            </w:r>
          </w:p>
        </w:tc>
        <w:tc>
          <w:tcPr>
            <w:tcW w:w="2047" w:type="dxa"/>
          </w:tcPr>
          <w:p>
            <w:pPr>
              <w:snapToGrid w:val="0"/>
              <w:ind w:firstLine="0" w:firstLineChars="0"/>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归属的订单id</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order_id</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bigint</w:t>
            </w:r>
          </w:p>
        </w:tc>
        <w:tc>
          <w:tcPr>
            <w:tcW w:w="700" w:type="dxa"/>
          </w:tcPr>
          <w:p>
            <w:pPr>
              <w:tabs>
                <w:tab w:val="left" w:pos="208"/>
              </w:tabs>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p>
        </w:tc>
        <w:tc>
          <w:tcPr>
            <w:tcW w:w="2047" w:type="dxa"/>
          </w:tcPr>
          <w:p>
            <w:pPr>
              <w:snapToGrid w:val="0"/>
              <w:ind w:firstLine="0" w:firstLineChars="0"/>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餐点id</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meal_id</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int</w:t>
            </w:r>
          </w:p>
        </w:tc>
        <w:tc>
          <w:tcPr>
            <w:tcW w:w="700" w:type="dxa"/>
          </w:tcPr>
          <w:p>
            <w:pPr>
              <w:tabs>
                <w:tab w:val="left" w:pos="208"/>
              </w:tabs>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餐点的单位价格</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purchasing_meal_price</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varchar</w:t>
            </w:r>
          </w:p>
        </w:tc>
        <w:tc>
          <w:tcPr>
            <w:tcW w:w="700" w:type="dxa"/>
          </w:tcPr>
          <w:p>
            <w:pPr>
              <w:tabs>
                <w:tab w:val="left" w:pos="208"/>
              </w:tabs>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exact"/>
          <w:tblHeader/>
          <w:jc w:val="center"/>
        </w:trPr>
        <w:tc>
          <w:tcPr>
            <w:tcW w:w="795"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w:t>
            </w:r>
          </w:p>
        </w:tc>
        <w:tc>
          <w:tcPr>
            <w:tcW w:w="2047" w:type="dxa"/>
          </w:tcPr>
          <w:p>
            <w:pPr>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购买数量</w:t>
            </w:r>
          </w:p>
        </w:tc>
        <w:tc>
          <w:tcPr>
            <w:tcW w:w="2727"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purchase_num</w:t>
            </w:r>
          </w:p>
        </w:tc>
        <w:tc>
          <w:tcPr>
            <w:tcW w:w="1190" w:type="dxa"/>
          </w:tcPr>
          <w:p>
            <w:pPr>
              <w:snapToGrid w:val="0"/>
              <w:ind w:firstLine="0" w:firstLineChars="0"/>
              <w:jc w:val="center"/>
              <w:rPr>
                <w:rFonts w:hint="eastAsia" w:ascii="宋体" w:hAnsi="宋体" w:eastAsia="宋体" w:cs="宋体"/>
                <w:sz w:val="21"/>
                <w:szCs w:val="21"/>
              </w:rPr>
            </w:pPr>
            <w:r>
              <w:rPr>
                <w:rFonts w:hint="eastAsia" w:ascii="宋体" w:hAnsi="宋体" w:eastAsia="宋体" w:cs="宋体"/>
                <w:sz w:val="21"/>
                <w:szCs w:val="21"/>
              </w:rPr>
              <w:t>int</w:t>
            </w:r>
          </w:p>
        </w:tc>
        <w:tc>
          <w:tcPr>
            <w:tcW w:w="700" w:type="dxa"/>
          </w:tcPr>
          <w:p>
            <w:pPr>
              <w:tabs>
                <w:tab w:val="left" w:pos="208"/>
              </w:tabs>
              <w:snapToGrid w:val="0"/>
              <w:ind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否</w:t>
            </w:r>
          </w:p>
        </w:tc>
      </w:tr>
    </w:tbl>
    <w:p>
      <w:pPr>
        <w:bidi w:val="0"/>
        <w:rPr>
          <w:rFonts w:ascii="宋体" w:hAnsi="宋体" w:eastAsia="宋体" w:cs="宋体"/>
          <w:sz w:val="24"/>
          <w:szCs w:val="24"/>
        </w:rPr>
      </w:pPr>
    </w:p>
    <w:p>
      <w:pPr>
        <w:bidi w:val="0"/>
        <w:rPr>
          <w:rFonts w:hint="default"/>
          <w:lang w:val="en-US" w:eastAsia="zh-CN"/>
        </w:rPr>
      </w:pPr>
      <w:r>
        <w:rPr>
          <w:rFonts w:ascii="宋体" w:hAnsi="宋体" w:eastAsia="宋体" w:cs="宋体"/>
          <w:sz w:val="24"/>
          <w:szCs w:val="24"/>
        </w:rPr>
        <w:t>用户可以选择餐厅中的菜品下单，系统会生成一个唯一的订单号，并记录用户的订单信息和餐点详细信息。同时，系统可以根据订单状态的不同，及时更新订单信息，以便在配送和结算等环节能够准确地进行处理。</w:t>
      </w:r>
    </w:p>
    <w:p>
      <w:pPr>
        <w:bidi w:val="0"/>
        <w:rPr>
          <w:rFonts w:hint="default"/>
          <w:lang w:val="en-US" w:eastAsia="zh-CN"/>
        </w:rPr>
      </w:pPr>
    </w:p>
    <w:p>
      <w:pPr>
        <w:pStyle w:val="26"/>
        <w:numPr>
          <w:ilvl w:val="2"/>
          <w:numId w:val="2"/>
        </w:numPr>
        <w:bidi w:val="0"/>
        <w:ind w:left="0" w:leftChars="0" w:firstLine="0" w:firstLineChars="0"/>
        <w:outlineLvl w:val="1"/>
        <w:rPr>
          <w:rFonts w:hint="eastAsia"/>
          <w:b/>
          <w:bCs/>
          <w:lang w:val="en-US" w:eastAsia="zh-CN"/>
        </w:rPr>
      </w:pPr>
      <w:bookmarkStart w:id="76" w:name="_Toc31948"/>
      <w:r>
        <w:rPr>
          <w:rFonts w:hint="eastAsia"/>
          <w:b/>
          <w:bCs/>
          <w:lang w:val="en-US" w:eastAsia="zh-CN"/>
        </w:rPr>
        <w:t>模块设计</w:t>
      </w:r>
      <w:bookmarkEnd w:id="76"/>
    </w:p>
    <w:p>
      <w:pPr>
        <w:numPr>
          <w:ilvl w:val="0"/>
          <w:numId w:val="0"/>
        </w:numPr>
        <w:bidi w:val="0"/>
        <w:ind w:leftChars="0"/>
        <w:rPr>
          <w:rFonts w:hint="eastAsia"/>
          <w:b w:val="0"/>
          <w:bCs w:val="0"/>
          <w:lang w:val="en-US" w:eastAsia="zh-CN"/>
        </w:rPr>
      </w:pPr>
      <w:r>
        <w:rPr>
          <w:rFonts w:hint="eastAsia" w:ascii="宋体" w:hAnsi="宋体" w:cs="宋体"/>
          <w:sz w:val="24"/>
          <w:szCs w:val="24"/>
          <w:lang w:val="en-US" w:eastAsia="zh-CN"/>
        </w:rPr>
        <w:t>为了</w:t>
      </w:r>
      <w:r>
        <w:rPr>
          <w:rFonts w:ascii="宋体" w:hAnsi="宋体" w:eastAsia="宋体" w:cs="宋体"/>
          <w:sz w:val="24"/>
          <w:szCs w:val="24"/>
        </w:rPr>
        <w:t>简化系统的设计、开发和维护过程，提高系统的可维护性和可扩展性。</w:t>
      </w:r>
    </w:p>
    <w:p>
      <w:pPr>
        <w:numPr>
          <w:ilvl w:val="0"/>
          <w:numId w:val="0"/>
        </w:numPr>
        <w:bidi w:val="0"/>
        <w:ind w:leftChars="0"/>
        <w:rPr>
          <w:rFonts w:hint="eastAsia"/>
          <w:b/>
          <w:bCs/>
          <w:lang w:val="en-US" w:eastAsia="zh-CN"/>
        </w:rPr>
      </w:pPr>
      <w:r>
        <w:rPr>
          <w:rFonts w:hint="eastAsia"/>
          <w:b w:val="0"/>
          <w:bCs w:val="0"/>
          <w:lang w:val="en-US" w:eastAsia="zh-CN"/>
        </w:rPr>
        <w:t>我们将系统拆分成以下模块：</w:t>
      </w:r>
      <w:r>
        <w:rPr>
          <w:rFonts w:hint="eastAsia"/>
          <w:b/>
          <w:bCs/>
          <w:lang w:val="en-US" w:eastAsia="zh-CN"/>
        </w:rPr>
        <w:t>（</w:t>
      </w:r>
      <w:r>
        <w:rPr>
          <w:rFonts w:hint="eastAsia"/>
          <w:lang w:val="en-US" w:eastAsia="zh-CN"/>
        </w:rPr>
        <w:t>如图7所示</w:t>
      </w:r>
      <w:r>
        <w:rPr>
          <w:rFonts w:hint="eastAsia"/>
          <w:b/>
          <w:bCs/>
          <w:lang w:val="en-US" w:eastAsia="zh-CN"/>
        </w:rPr>
        <w:t>）</w:t>
      </w:r>
    </w:p>
    <w:p>
      <w:pPr>
        <w:numPr>
          <w:ilvl w:val="0"/>
          <w:numId w:val="20"/>
        </w:numPr>
        <w:bidi w:val="0"/>
        <w:ind w:left="420" w:leftChars="0"/>
        <w:rPr>
          <w:rFonts w:hint="default"/>
          <w:lang w:val="en-US" w:eastAsia="zh-CN"/>
        </w:rPr>
      </w:pPr>
      <w:r>
        <w:rPr>
          <w:rFonts w:hint="eastAsia"/>
          <w:lang w:val="en-US" w:eastAsia="zh-CN"/>
        </w:rPr>
        <w:t>用户模块：负责用户的信息管理、登录注册等功能</w:t>
      </w:r>
    </w:p>
    <w:p>
      <w:pPr>
        <w:numPr>
          <w:ilvl w:val="0"/>
          <w:numId w:val="20"/>
        </w:numPr>
        <w:bidi w:val="0"/>
        <w:ind w:left="420" w:leftChars="0"/>
        <w:rPr>
          <w:rFonts w:hint="default"/>
          <w:lang w:val="en-US" w:eastAsia="zh-CN"/>
        </w:rPr>
      </w:pPr>
      <w:r>
        <w:rPr>
          <w:rFonts w:hint="eastAsia"/>
          <w:lang w:val="en-US" w:eastAsia="zh-CN"/>
        </w:rPr>
        <w:t>菜单模块：负责菜单的生成展示功能。</w:t>
      </w:r>
    </w:p>
    <w:p>
      <w:pPr>
        <w:numPr>
          <w:ilvl w:val="0"/>
          <w:numId w:val="20"/>
        </w:numPr>
        <w:bidi w:val="0"/>
        <w:ind w:left="420" w:leftChars="0"/>
        <w:rPr>
          <w:rFonts w:hint="default"/>
          <w:lang w:val="en-US" w:eastAsia="zh-CN"/>
        </w:rPr>
      </w:pPr>
      <w:r>
        <w:rPr>
          <w:rFonts w:hint="eastAsia"/>
          <w:lang w:val="en-US" w:eastAsia="zh-CN"/>
        </w:rPr>
        <w:t>订单模块：负责订单的管理、查询、生成等功能。</w:t>
      </w:r>
    </w:p>
    <w:p>
      <w:pPr>
        <w:numPr>
          <w:ilvl w:val="0"/>
          <w:numId w:val="20"/>
        </w:numPr>
        <w:bidi w:val="0"/>
        <w:ind w:left="420" w:leftChars="0"/>
        <w:rPr>
          <w:rFonts w:hint="default"/>
          <w:lang w:val="en-US" w:eastAsia="zh-CN"/>
        </w:rPr>
      </w:pPr>
      <w:r>
        <w:rPr>
          <w:rFonts w:hint="eastAsia"/>
          <w:lang w:val="en-US" w:eastAsia="zh-CN"/>
        </w:rPr>
        <w:t>评论模块：负责评论的管理、查询、处理等功能。</w:t>
      </w:r>
    </w:p>
    <w:p>
      <w:pPr>
        <w:numPr>
          <w:ilvl w:val="0"/>
          <w:numId w:val="20"/>
        </w:numPr>
        <w:bidi w:val="0"/>
        <w:ind w:left="420" w:leftChars="0"/>
        <w:rPr>
          <w:rFonts w:hint="default"/>
          <w:lang w:val="en-US" w:eastAsia="zh-CN"/>
        </w:rPr>
      </w:pPr>
      <w:r>
        <w:rPr>
          <w:rFonts w:hint="eastAsia"/>
          <w:lang w:val="en-US" w:eastAsia="zh-CN"/>
        </w:rPr>
        <w:t>第三方接口模块：负责第三方接口的调用功能，比如：微信支付、邮件发送等</w:t>
      </w:r>
    </w:p>
    <w:p>
      <w:pPr>
        <w:numPr>
          <w:ilvl w:val="0"/>
          <w:numId w:val="20"/>
        </w:numPr>
        <w:bidi w:val="0"/>
        <w:ind w:left="420" w:leftChars="0"/>
        <w:rPr>
          <w:rFonts w:hint="default"/>
          <w:lang w:val="en-US" w:eastAsia="zh-CN"/>
        </w:rPr>
      </w:pPr>
    </w:p>
    <w:p>
      <w:pPr>
        <w:numPr>
          <w:ilvl w:val="0"/>
          <w:numId w:val="20"/>
        </w:numPr>
        <w:bidi w:val="0"/>
        <w:ind w:left="420" w:leftChars="0"/>
        <w:rPr>
          <w:rFonts w:hint="default"/>
          <w:lang w:val="en-US" w:eastAsia="zh-CN"/>
        </w:rPr>
      </w:pPr>
      <w:r>
        <w:rPr>
          <w:rFonts w:hint="default"/>
          <w:lang w:val="en-US" w:eastAsia="zh-CN"/>
        </w:rPr>
        <w:drawing>
          <wp:inline distT="0" distB="0" distL="114300" distR="114300">
            <wp:extent cx="4962525" cy="3712845"/>
            <wp:effectExtent l="0" t="0" r="3175" b="825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7"/>
                    <a:stretch>
                      <a:fillRect/>
                    </a:stretch>
                  </pic:blipFill>
                  <pic:spPr>
                    <a:xfrm>
                      <a:off x="0" y="0"/>
                      <a:ext cx="4962525" cy="3712845"/>
                    </a:xfrm>
                    <a:prstGeom prst="rect">
                      <a:avLst/>
                    </a:prstGeom>
                  </pic:spPr>
                </pic:pic>
              </a:graphicData>
            </a:graphic>
          </wp:inline>
        </w:drawing>
      </w:r>
    </w:p>
    <w:p>
      <w:pPr>
        <w:pStyle w:val="5"/>
        <w:numPr>
          <w:ilvl w:val="0"/>
          <w:numId w:val="0"/>
        </w:numPr>
        <w:bidi w:val="0"/>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模块</w:t>
      </w:r>
    </w:p>
    <w:p>
      <w:pPr>
        <w:bidi w:val="0"/>
        <w:rPr>
          <w:rFonts w:hint="eastAsia"/>
          <w:lang w:val="en-US" w:eastAsia="zh-CN"/>
        </w:rPr>
      </w:pPr>
    </w:p>
    <w:bookmarkEnd w:id="74"/>
    <w:p>
      <w:pPr>
        <w:pStyle w:val="26"/>
        <w:numPr>
          <w:ilvl w:val="1"/>
          <w:numId w:val="2"/>
        </w:numPr>
        <w:bidi w:val="0"/>
        <w:outlineLvl w:val="1"/>
        <w:rPr>
          <w:rFonts w:hint="default"/>
          <w:lang w:val="en-US" w:eastAsia="zh-CN"/>
        </w:rPr>
      </w:pPr>
      <w:bookmarkStart w:id="77" w:name="_Toc12951"/>
      <w:r>
        <w:rPr>
          <w:rFonts w:hint="eastAsia"/>
          <w:b/>
          <w:bCs/>
          <w:lang w:val="en-US" w:eastAsia="zh-CN"/>
        </w:rPr>
        <w:t>开发文档</w:t>
      </w:r>
      <w:bookmarkEnd w:id="77"/>
      <w:bookmarkStart w:id="78" w:name="_Toc26197"/>
    </w:p>
    <w:p>
      <w:pPr>
        <w:bidi w:val="0"/>
        <w:rPr>
          <w:rFonts w:hint="default" w:ascii="宋体" w:hAnsi="宋体" w:eastAsia="宋体" w:cs="宋体"/>
          <w:sz w:val="24"/>
          <w:szCs w:val="24"/>
          <w:lang w:val="en-US" w:eastAsia="zh-CN"/>
        </w:rPr>
      </w:pPr>
      <w:r>
        <w:rPr>
          <w:rFonts w:ascii="宋体" w:hAnsi="宋体" w:eastAsia="宋体" w:cs="宋体"/>
          <w:sz w:val="24"/>
          <w:szCs w:val="24"/>
        </w:rPr>
        <w:t>开发文档是指在软件开发过程中编写的各种文档，包括需求文档、设计文档、开发规范、测试文档、使用手册等等。这些文档是开发过程中记录和沉淀下来的经验和知识，是团队成员进行协作和交流的重要工具。</w:t>
      </w:r>
    </w:p>
    <w:p>
      <w:pPr>
        <w:pStyle w:val="14"/>
        <w:keepNext w:val="0"/>
        <w:keepLines w:val="0"/>
        <w:widowControl/>
        <w:suppressLineNumbers w:val="0"/>
      </w:pPr>
      <w:r>
        <w:t>开发文档的</w:t>
      </w:r>
      <w:r>
        <w:rPr>
          <w:rFonts w:hint="eastAsia"/>
          <w:lang w:val="en-US" w:eastAsia="zh-CN"/>
        </w:rPr>
        <w:t>好处</w:t>
      </w:r>
      <w:r>
        <w:t>主要体现在以下几个方面：</w:t>
      </w:r>
    </w:p>
    <w:p>
      <w:pPr>
        <w:pStyle w:val="14"/>
        <w:keepNext w:val="0"/>
        <w:keepLines w:val="0"/>
        <w:widowControl/>
        <w:numPr>
          <w:ilvl w:val="0"/>
          <w:numId w:val="21"/>
        </w:numPr>
        <w:suppressLineNumbers w:val="0"/>
        <w:ind w:left="420" w:leftChars="0"/>
      </w:pPr>
      <w:r>
        <w:t>提高团队协作效率：开发文档可以作为团队成员之间的沟通工具，帮助团队成员更好地理解项目的需求和设计，避免出现误解和沟通不畅的情况，从而提高团队的协作效率。</w:t>
      </w:r>
    </w:p>
    <w:p>
      <w:pPr>
        <w:pStyle w:val="14"/>
        <w:keepNext w:val="0"/>
        <w:keepLines w:val="0"/>
        <w:widowControl/>
        <w:numPr>
          <w:ilvl w:val="0"/>
          <w:numId w:val="21"/>
        </w:numPr>
        <w:suppressLineNumbers w:val="0"/>
        <w:ind w:left="420" w:leftChars="0"/>
      </w:pPr>
      <w:r>
        <w:t>保证开发质量：开发文档可以规范开发过程，明确开发标准和规范，避免出现漏洞和缺陷，提高软件开发质量。</w:t>
      </w:r>
    </w:p>
    <w:p>
      <w:pPr>
        <w:pStyle w:val="14"/>
        <w:keepNext w:val="0"/>
        <w:keepLines w:val="0"/>
        <w:widowControl/>
        <w:numPr>
          <w:ilvl w:val="0"/>
          <w:numId w:val="21"/>
        </w:numPr>
        <w:suppressLineNumbers w:val="0"/>
        <w:ind w:left="420" w:leftChars="0"/>
      </w:pPr>
      <w:r>
        <w:t>方便后期维护：开发文档可以记录软件开发过程中的决策和问题，对于后期维护和升级提供了很好的支持。维护人员可以根据开发文档的记录，更快速地了解系统的架构和设计，进行相关的修改和维护。</w:t>
      </w:r>
    </w:p>
    <w:p>
      <w:pPr>
        <w:pStyle w:val="14"/>
        <w:keepNext w:val="0"/>
        <w:keepLines w:val="0"/>
        <w:widowControl/>
        <w:numPr>
          <w:ilvl w:val="0"/>
          <w:numId w:val="21"/>
        </w:numPr>
        <w:suppressLineNumbers w:val="0"/>
        <w:ind w:left="420" w:leftChars="0"/>
        <w:rPr>
          <w:rFonts w:hint="default"/>
          <w:lang w:val="en-US" w:eastAsia="zh-CN"/>
        </w:rPr>
      </w:pPr>
      <w:r>
        <w:t>降低项目风险：开发文档可以帮助项目管理者更好地了解项目的状态和进度，发现和解决问题，降低项目的风险。</w:t>
      </w:r>
    </w:p>
    <w:p>
      <w:pPr>
        <w:pStyle w:val="14"/>
        <w:keepNext w:val="0"/>
        <w:keepLines w:val="0"/>
        <w:widowControl/>
        <w:numPr>
          <w:ilvl w:val="0"/>
          <w:numId w:val="0"/>
        </w:numPr>
        <w:suppressLineNumbers w:val="0"/>
        <w:spacing w:before="0" w:beforeAutospacing="1" w:after="0" w:afterAutospacing="1"/>
        <w:ind w:right="0" w:rightChars="0"/>
        <w:jc w:val="left"/>
        <w:rPr>
          <w:rFonts w:hint="default" w:eastAsia="宋体"/>
          <w:lang w:val="en-US" w:eastAsia="zh-CN"/>
        </w:rPr>
      </w:pPr>
      <w:r>
        <w:rPr>
          <w:rFonts w:hint="eastAsia"/>
          <w:lang w:val="en-US" w:eastAsia="zh-CN"/>
        </w:rPr>
        <w:t>因此开发文档在开发过程中极其重要，下面是本项目的开发文档。</w:t>
      </w:r>
    </w:p>
    <w:p>
      <w:pPr>
        <w:bidi w:val="0"/>
        <w:rPr>
          <w:rFonts w:hint="default"/>
          <w:lang w:val="en-US" w:eastAsia="zh-CN"/>
        </w:rPr>
      </w:pPr>
      <w:r>
        <w:rPr>
          <w:rFonts w:hint="default"/>
          <w:lang w:val="en-US" w:eastAsia="zh-CN"/>
        </w:rPr>
        <w:drawing>
          <wp:inline distT="0" distB="0" distL="114300" distR="114300">
            <wp:extent cx="5492750" cy="2383155"/>
            <wp:effectExtent l="0" t="0" r="6350" b="444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8"/>
                    <a:stretch>
                      <a:fillRect/>
                    </a:stretch>
                  </pic:blipFill>
                  <pic:spPr>
                    <a:xfrm>
                      <a:off x="0" y="0"/>
                      <a:ext cx="5492750" cy="2383155"/>
                    </a:xfrm>
                    <a:prstGeom prst="rect">
                      <a:avLst/>
                    </a:prstGeom>
                  </pic:spPr>
                </pic:pic>
              </a:graphicData>
            </a:graphic>
          </wp:inline>
        </w:drawing>
      </w:r>
    </w:p>
    <w:p>
      <w:pPr>
        <w:pStyle w:val="5"/>
        <w:bidi w:val="0"/>
        <w:rPr>
          <w:rFonts w:hint="default"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用户模块开发文档</w:t>
      </w:r>
    </w:p>
    <w:p>
      <w:pPr>
        <w:bidi w:val="0"/>
        <w:rPr>
          <w:rFonts w:hint="default"/>
          <w:lang w:val="en-US" w:eastAsia="zh-CN"/>
        </w:rPr>
      </w:pPr>
    </w:p>
    <w:p>
      <w:pPr>
        <w:bidi w:val="0"/>
        <w:rPr>
          <w:rFonts w:hint="default"/>
          <w:lang w:val="en-US" w:eastAsia="zh-CN"/>
        </w:rPr>
      </w:pPr>
      <w:r>
        <w:rPr>
          <w:rFonts w:hint="default"/>
          <w:lang w:val="en-US" w:eastAsia="zh-CN"/>
        </w:rPr>
        <w:drawing>
          <wp:inline distT="0" distB="0" distL="114300" distR="114300">
            <wp:extent cx="5587365" cy="2433955"/>
            <wp:effectExtent l="0" t="0" r="635" b="444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19"/>
                    <a:stretch>
                      <a:fillRect/>
                    </a:stretch>
                  </pic:blipFill>
                  <pic:spPr>
                    <a:xfrm>
                      <a:off x="0" y="0"/>
                      <a:ext cx="5587365" cy="2433955"/>
                    </a:xfrm>
                    <a:prstGeom prst="rect">
                      <a:avLst/>
                    </a:prstGeom>
                  </pic:spPr>
                </pic:pic>
              </a:graphicData>
            </a:graphic>
          </wp:inline>
        </w:drawing>
      </w:r>
    </w:p>
    <w:p>
      <w:pPr>
        <w:pStyle w:val="5"/>
        <w:bidi w:val="0"/>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接口描述与规范</w:t>
      </w:r>
    </w:p>
    <w:p>
      <w:pPr>
        <w:bidi w:val="0"/>
        <w:rPr>
          <w:rFonts w:hint="default"/>
          <w:lang w:val="en-US" w:eastAsia="zh-CN"/>
        </w:rPr>
      </w:pPr>
    </w:p>
    <w:p>
      <w:pPr>
        <w:pStyle w:val="26"/>
        <w:numPr>
          <w:ilvl w:val="1"/>
          <w:numId w:val="2"/>
        </w:numPr>
        <w:bidi w:val="0"/>
        <w:outlineLvl w:val="1"/>
        <w:rPr>
          <w:rFonts w:hint="eastAsia"/>
          <w:b/>
          <w:bCs/>
          <w:lang w:val="en-US" w:eastAsia="zh-CN"/>
        </w:rPr>
      </w:pPr>
      <w:bookmarkStart w:id="79" w:name="_Toc21668"/>
      <w:r>
        <w:rPr>
          <w:rFonts w:hint="eastAsia"/>
          <w:b/>
          <w:bCs/>
          <w:lang w:val="en-US" w:eastAsia="zh-CN"/>
        </w:rPr>
        <w:t>功能实现和测试</w:t>
      </w:r>
      <w:bookmarkEnd w:id="78"/>
      <w:bookmarkEnd w:id="79"/>
    </w:p>
    <w:p>
      <w:pPr>
        <w:numPr>
          <w:ilvl w:val="0"/>
          <w:numId w:val="0"/>
        </w:numPr>
        <w:bidi w:val="0"/>
        <w:ind w:leftChars="0"/>
        <w:rPr>
          <w:rFonts w:hint="default"/>
          <w:lang w:val="en-US" w:eastAsia="zh-CN"/>
        </w:rPr>
      </w:pPr>
      <w:r>
        <w:rPr>
          <w:rFonts w:hint="default"/>
          <w:lang w:val="en-US" w:eastAsia="zh-CN"/>
        </w:rPr>
        <w:t>用户登录与注册</w:t>
      </w:r>
      <w:r>
        <w:rPr>
          <w:rFonts w:hint="eastAsia"/>
          <w:lang w:val="en-US" w:eastAsia="zh-CN"/>
        </w:rPr>
        <w:t>：用户可以通过平台进行注册，如果注册的用户存在或者进行注册的邮箱存在，则不允许注册。注册成功后，会跳转到登录页面，让用户进行登录，登录可以进行邮箱登录、账户密码登录。下面来带大家走一下流程。</w:t>
      </w:r>
    </w:p>
    <w:p>
      <w:pPr>
        <w:numPr>
          <w:ilvl w:val="0"/>
          <w:numId w:val="0"/>
        </w:numPr>
        <w:bidi w:val="0"/>
        <w:ind w:leftChars="0"/>
        <w:rPr>
          <w:rFonts w:hint="default"/>
          <w:lang w:val="en-US" w:eastAsia="zh-CN"/>
        </w:rPr>
      </w:pPr>
    </w:p>
    <w:p>
      <w:pPr>
        <w:numPr>
          <w:ilvl w:val="0"/>
          <w:numId w:val="0"/>
        </w:numPr>
        <w:bidi w:val="0"/>
        <w:jc w:val="center"/>
      </w:pPr>
      <w:r>
        <w:drawing>
          <wp:inline distT="0" distB="0" distL="114300" distR="114300">
            <wp:extent cx="3467100" cy="5060950"/>
            <wp:effectExtent l="0" t="0" r="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3467100" cy="5060950"/>
                    </a:xfrm>
                    <a:prstGeom prst="rect">
                      <a:avLst/>
                    </a:prstGeom>
                    <a:noFill/>
                    <a:ln>
                      <a:noFill/>
                    </a:ln>
                  </pic:spPr>
                </pic:pic>
              </a:graphicData>
            </a:graphic>
          </wp:inline>
        </w:drawing>
      </w:r>
    </w:p>
    <w:p>
      <w:pPr>
        <w:pStyle w:val="5"/>
        <w:numPr>
          <w:ilvl w:val="0"/>
          <w:numId w:val="0"/>
        </w:numPr>
        <w:bidi w:val="0"/>
        <w:jc w:val="center"/>
        <w:rPr>
          <w:rFonts w:hint="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My页面</w:t>
      </w:r>
    </w:p>
    <w:p>
      <w:pPr>
        <w:rPr>
          <w:rFonts w:hint="eastAsia"/>
          <w:lang w:val="en-US" w:eastAsia="zh-CN"/>
        </w:rPr>
      </w:pPr>
    </w:p>
    <w:p>
      <w:pPr>
        <w:rPr>
          <w:rFonts w:hint="eastAsia"/>
          <w:lang w:val="en-US" w:eastAsia="zh-CN"/>
        </w:rPr>
      </w:pPr>
      <w:r>
        <w:rPr>
          <w:rFonts w:hint="eastAsia"/>
          <w:lang w:val="en-US" w:eastAsia="zh-CN"/>
        </w:rPr>
        <w:t>进行注册操作，填写注册信息，并点击发送验证码到注册的邮箱中。</w:t>
      </w:r>
    </w:p>
    <w:p>
      <w:pPr>
        <w:rPr>
          <w:rFonts w:hint="eastAsia"/>
          <w:lang w:val="en-US" w:eastAsia="zh-CN"/>
        </w:rPr>
      </w:pPr>
      <w:r>
        <w:rPr>
          <w:rFonts w:hint="eastAsia"/>
          <w:lang w:val="en-US" w:eastAsia="zh-CN"/>
        </w:rPr>
        <w:t>实现思路：</w:t>
      </w:r>
    </w:p>
    <w:p>
      <w:pPr>
        <w:numPr>
          <w:ilvl w:val="0"/>
          <w:numId w:val="22"/>
        </w:numPr>
        <w:ind w:left="420" w:leftChars="0"/>
        <w:rPr>
          <w:rFonts w:hint="default"/>
          <w:lang w:val="en-US" w:eastAsia="zh-CN"/>
        </w:rPr>
      </w:pPr>
      <w:r>
        <w:rPr>
          <w:rFonts w:hint="eastAsia"/>
          <w:lang w:val="en-US" w:eastAsia="zh-CN"/>
        </w:rPr>
        <w:t>发送验证码到注册的邮箱中：判断注册的邮箱是否已经有用户绑定了该邮箱，有代表该用户注册过了，则注册失败！否则代表不存在注册邮箱被用户绑定的情况。所以可以发送注册邮件到注册邮箱中。</w:t>
      </w:r>
    </w:p>
    <w:p>
      <w:pPr>
        <w:numPr>
          <w:ilvl w:val="0"/>
          <w:numId w:val="22"/>
        </w:numPr>
        <w:ind w:left="420" w:leftChars="0"/>
        <w:rPr>
          <w:rFonts w:hint="default"/>
          <w:lang w:val="en-US" w:eastAsia="zh-CN"/>
        </w:rPr>
      </w:pPr>
      <w:r>
        <w:rPr>
          <w:rFonts w:hint="eastAsia"/>
          <w:lang w:val="en-US" w:eastAsia="zh-CN"/>
        </w:rPr>
        <w:t>根据填写的注册信息，进行校验。如果注册的账户存在，则返回用户账户邮件存在。如果注册的账户不存在，则校验验证码是否过时，如果没有过时则判断验证码是否正确匹配，如果是，则进行注册操作，即根据注册信息，生成用户，并保存到数据库中。</w:t>
      </w:r>
    </w:p>
    <w:p>
      <w:pPr>
        <w:jc w:val="center"/>
        <w:rPr>
          <w:rFonts w:hint="eastAsia"/>
          <w:lang w:val="en-US" w:eastAsia="zh-CN"/>
        </w:rPr>
      </w:pPr>
      <w:r>
        <w:rPr>
          <w:rFonts w:hint="eastAsia"/>
          <w:lang w:val="en-US" w:eastAsia="zh-CN"/>
        </w:rPr>
        <w:drawing>
          <wp:inline distT="0" distB="0" distL="114300" distR="114300">
            <wp:extent cx="3441700" cy="5067300"/>
            <wp:effectExtent l="0" t="0" r="0" b="0"/>
            <wp:docPr id="14" name="图片 14" descr="64b3e06d3f20ab52f183cf6b407c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4b3e06d3f20ab52f183cf6b407c258"/>
                    <pic:cNvPicPr>
                      <a:picLocks noChangeAspect="1"/>
                    </pic:cNvPicPr>
                  </pic:nvPicPr>
                  <pic:blipFill>
                    <a:blip r:embed="rId21"/>
                    <a:stretch>
                      <a:fillRect/>
                    </a:stretch>
                  </pic:blipFill>
                  <pic:spPr>
                    <a:xfrm>
                      <a:off x="0" y="0"/>
                      <a:ext cx="3441700" cy="5067300"/>
                    </a:xfrm>
                    <a:prstGeom prst="rect">
                      <a:avLst/>
                    </a:prstGeom>
                  </pic:spPr>
                </pic:pic>
              </a:graphicData>
            </a:graphic>
          </wp:inline>
        </w:drawing>
      </w:r>
    </w:p>
    <w:p>
      <w:pPr>
        <w:pStyle w:val="5"/>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注册信息填写</w:t>
      </w:r>
    </w:p>
    <w:p>
      <w:pPr>
        <w:jc w:val="center"/>
        <w:rPr>
          <w:rFonts w:hint="default"/>
          <w:lang w:val="en-US" w:eastAsia="zh-CN"/>
        </w:rPr>
      </w:pPr>
      <w:r>
        <w:rPr>
          <w:rFonts w:hint="default"/>
          <w:lang w:val="en-US" w:eastAsia="zh-CN"/>
        </w:rPr>
        <w:drawing>
          <wp:inline distT="0" distB="0" distL="114300" distR="114300">
            <wp:extent cx="3446780" cy="2842260"/>
            <wp:effectExtent l="0" t="0" r="7620" b="2540"/>
            <wp:docPr id="13" name="图片 13" descr="9e63884bfa2f5e851d87318cbb9d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e63884bfa2f5e851d87318cbb9d012"/>
                    <pic:cNvPicPr>
                      <a:picLocks noChangeAspect="1"/>
                    </pic:cNvPicPr>
                  </pic:nvPicPr>
                  <pic:blipFill>
                    <a:blip r:embed="rId22"/>
                    <a:stretch>
                      <a:fillRect/>
                    </a:stretch>
                  </pic:blipFill>
                  <pic:spPr>
                    <a:xfrm>
                      <a:off x="0" y="0"/>
                      <a:ext cx="3446780" cy="2842260"/>
                    </a:xfrm>
                    <a:prstGeom prst="rect">
                      <a:avLst/>
                    </a:prstGeom>
                  </pic:spPr>
                </pic:pic>
              </a:graphicData>
            </a:graphic>
          </wp:inline>
        </w:drawing>
      </w:r>
    </w:p>
    <w:p>
      <w:pPr>
        <w:pStyle w:val="5"/>
        <w:jc w:val="center"/>
        <w:rPr>
          <w:rFonts w:hint="default"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验证码</w:t>
      </w:r>
    </w:p>
    <w:p>
      <w:pPr>
        <w:rPr>
          <w:rFonts w:hint="default"/>
          <w:lang w:val="en-US" w:eastAsia="zh-CN"/>
        </w:rPr>
      </w:pPr>
    </w:p>
    <w:p>
      <w:pPr>
        <w:rPr>
          <w:rFonts w:hint="eastAsia"/>
          <w:lang w:val="en-US" w:eastAsia="zh-CN"/>
        </w:rPr>
      </w:pPr>
      <w:r>
        <w:rPr>
          <w:rFonts w:hint="eastAsia"/>
          <w:lang w:val="en-US" w:eastAsia="zh-CN"/>
        </w:rPr>
        <w:t>注册成功后，进行账号密码的登录操作</w:t>
      </w:r>
    </w:p>
    <w:p>
      <w:pPr>
        <w:rPr>
          <w:rFonts w:hint="default"/>
          <w:lang w:val="en-US" w:eastAsia="zh-CN"/>
        </w:rPr>
      </w:pPr>
      <w:r>
        <w:rPr>
          <w:rFonts w:hint="eastAsia"/>
          <w:lang w:val="en-US" w:eastAsia="zh-CN"/>
        </w:rPr>
        <w:t>实现思路：拿着登录信息到数据库里查询，看看是否存在账户，密码是否匹配，个存在并匹配，则登录成功，返回登录的用户信息，并将用户信息保存到会话缓存中，以便后面获取，提高获取的效率。</w:t>
      </w:r>
    </w:p>
    <w:p>
      <w:pPr>
        <w:jc w:val="center"/>
      </w:pPr>
      <w:r>
        <w:drawing>
          <wp:inline distT="0" distB="0" distL="114300" distR="114300">
            <wp:extent cx="3473450" cy="4311650"/>
            <wp:effectExtent l="0" t="0" r="6350" b="635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3"/>
                    <a:stretch>
                      <a:fillRect/>
                    </a:stretch>
                  </pic:blipFill>
                  <pic:spPr>
                    <a:xfrm>
                      <a:off x="0" y="0"/>
                      <a:ext cx="3473450" cy="4311650"/>
                    </a:xfrm>
                    <a:prstGeom prst="rect">
                      <a:avLst/>
                    </a:prstGeom>
                    <a:noFill/>
                    <a:ln>
                      <a:noFill/>
                    </a:ln>
                  </pic:spPr>
                </pic:pic>
              </a:graphicData>
            </a:graphic>
          </wp:inline>
        </w:drawing>
      </w:r>
    </w:p>
    <w:p>
      <w:pPr>
        <w:pStyle w:val="5"/>
        <w:jc w:val="center"/>
        <w:rPr>
          <w:rFonts w:hint="eastAsia"/>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登录</w:t>
      </w:r>
    </w:p>
    <w:p>
      <w:pPr>
        <w:rPr>
          <w:rFonts w:hint="eastAsia"/>
          <w:lang w:val="en-US" w:eastAsia="zh-CN"/>
        </w:rPr>
      </w:pPr>
      <w:r>
        <w:rPr>
          <w:rFonts w:hint="eastAsia"/>
          <w:lang w:val="en-US" w:eastAsia="zh-CN"/>
        </w:rPr>
        <w:t>登录成功后，查看个人资料。</w:t>
      </w:r>
    </w:p>
    <w:p>
      <w:pPr>
        <w:rPr>
          <w:rFonts w:hint="default"/>
          <w:lang w:val="en-US" w:eastAsia="zh-CN"/>
        </w:rPr>
      </w:pPr>
      <w:r>
        <w:rPr>
          <w:rFonts w:hint="eastAsia"/>
          <w:lang w:val="en-US" w:eastAsia="zh-CN"/>
        </w:rPr>
        <w:t>实现思路：从缓存会话中获取登录的用户信息。</w:t>
      </w:r>
    </w:p>
    <w:p>
      <w:pPr>
        <w:jc w:val="center"/>
      </w:pPr>
      <w:r>
        <w:drawing>
          <wp:inline distT="0" distB="0" distL="114300" distR="114300">
            <wp:extent cx="3403600" cy="4902200"/>
            <wp:effectExtent l="0" t="0" r="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stretch>
                      <a:fillRect/>
                    </a:stretch>
                  </pic:blipFill>
                  <pic:spPr>
                    <a:xfrm>
                      <a:off x="0" y="0"/>
                      <a:ext cx="3403600" cy="4902200"/>
                    </a:xfrm>
                    <a:prstGeom prst="rect">
                      <a:avLst/>
                    </a:prstGeom>
                    <a:noFill/>
                    <a:ln>
                      <a:noFill/>
                    </a:ln>
                  </pic:spPr>
                </pic:pic>
              </a:graphicData>
            </a:graphic>
          </wp:inline>
        </w:drawing>
      </w:r>
    </w:p>
    <w:p>
      <w:pPr>
        <w:pStyle w:val="5"/>
        <w:jc w:val="center"/>
        <w:rPr>
          <w:rFonts w:hint="default" w:eastAsia="宋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个人资料</w:t>
      </w:r>
    </w:p>
    <w:p>
      <w:pPr>
        <w:jc w:val="center"/>
        <w:rPr>
          <w:rFonts w:hint="eastAsia" w:eastAsia="宋体"/>
          <w:lang w:eastAsia="zh-CN"/>
        </w:rPr>
      </w:pPr>
    </w:p>
    <w:p>
      <w:pPr>
        <w:jc w:val="center"/>
        <w:rPr>
          <w:rFonts w:hint="eastAsia" w:eastAsia="宋体"/>
          <w:lang w:eastAsia="zh-CN"/>
        </w:rPr>
      </w:pPr>
    </w:p>
    <w:p>
      <w:pPr>
        <w:jc w:val="center"/>
      </w:pPr>
    </w:p>
    <w:p>
      <w:pPr>
        <w:jc w:val="both"/>
        <w:rPr>
          <w:rFonts w:hint="default"/>
          <w:lang w:val="en-US" w:eastAsia="zh-CN"/>
        </w:rPr>
      </w:pPr>
      <w:r>
        <w:rPr>
          <w:rFonts w:hint="eastAsia"/>
          <w:lang w:val="en-US" w:eastAsia="zh-CN"/>
        </w:rPr>
        <w:t>浏览菜单，选择要点的餐点，也可以在购物车里进行增加购买数量或者减少删除餐点</w:t>
      </w:r>
    </w:p>
    <w:p>
      <w:pPr>
        <w:jc w:val="both"/>
        <w:rPr>
          <w:rFonts w:hint="default"/>
          <w:lang w:val="en-US" w:eastAsia="zh-CN"/>
        </w:rPr>
      </w:pPr>
      <w:r>
        <w:rPr>
          <w:rFonts w:hint="eastAsia"/>
          <w:lang w:val="en-US" w:eastAsia="zh-CN"/>
        </w:rPr>
        <w:t>实现思路：先去缓存中获取菜单各个成分数据，如果获取不到，则从数据库中获取，然后再应用层进行关联，最后响应给前端渲染。</w:t>
      </w:r>
    </w:p>
    <w:p>
      <w:pPr>
        <w:jc w:val="center"/>
      </w:pPr>
      <w:r>
        <w:drawing>
          <wp:inline distT="0" distB="0" distL="114300" distR="114300">
            <wp:extent cx="3448050" cy="5118100"/>
            <wp:effectExtent l="0" t="0" r="635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5"/>
                    <a:stretch>
                      <a:fillRect/>
                    </a:stretch>
                  </pic:blipFill>
                  <pic:spPr>
                    <a:xfrm>
                      <a:off x="0" y="0"/>
                      <a:ext cx="3448050" cy="5118100"/>
                    </a:xfrm>
                    <a:prstGeom prst="rect">
                      <a:avLst/>
                    </a:prstGeom>
                    <a:noFill/>
                    <a:ln>
                      <a:noFill/>
                    </a:ln>
                  </pic:spPr>
                </pic:pic>
              </a:graphicData>
            </a:graphic>
          </wp:inline>
        </w:drawing>
      </w:r>
    </w:p>
    <w:p>
      <w:pPr>
        <w:pStyle w:val="5"/>
        <w:jc w:val="center"/>
        <w:rPr>
          <w:rFonts w:hint="eastAsia"/>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浏览菜单</w:t>
      </w:r>
    </w:p>
    <w:p>
      <w:pPr>
        <w:rPr>
          <w:rFonts w:hint="eastAsia"/>
          <w:lang w:val="en-US" w:eastAsia="zh-CN"/>
        </w:rPr>
      </w:pPr>
    </w:p>
    <w:p>
      <w:pPr>
        <w:rPr>
          <w:rFonts w:hint="default"/>
          <w:lang w:val="en-US" w:eastAsia="zh-CN"/>
        </w:rPr>
      </w:pPr>
    </w:p>
    <w:p>
      <w:pPr>
        <w:jc w:val="center"/>
      </w:pPr>
      <w:r>
        <w:drawing>
          <wp:inline distT="0" distB="0" distL="114300" distR="114300">
            <wp:extent cx="3473450" cy="5099050"/>
            <wp:effectExtent l="0" t="0" r="6350"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6"/>
                    <a:stretch>
                      <a:fillRect/>
                    </a:stretch>
                  </pic:blipFill>
                  <pic:spPr>
                    <a:xfrm>
                      <a:off x="0" y="0"/>
                      <a:ext cx="3473450" cy="5099050"/>
                    </a:xfrm>
                    <a:prstGeom prst="rect">
                      <a:avLst/>
                    </a:prstGeom>
                    <a:noFill/>
                    <a:ln>
                      <a:noFill/>
                    </a:ln>
                  </pic:spPr>
                </pic:pic>
              </a:graphicData>
            </a:graphic>
          </wp:inline>
        </w:drawing>
      </w:r>
    </w:p>
    <w:p>
      <w:pPr>
        <w:pStyle w:val="5"/>
        <w:jc w:val="center"/>
        <w:rPr>
          <w:rFonts w:hint="default"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餐点栏</w:t>
      </w:r>
    </w:p>
    <w:p>
      <w:pPr>
        <w:jc w:val="both"/>
        <w:rPr>
          <w:rFonts w:hint="eastAsia" w:eastAsia="宋体"/>
          <w:lang w:val="en-US" w:eastAsia="zh-CN"/>
        </w:rPr>
      </w:pPr>
    </w:p>
    <w:p>
      <w:pPr>
        <w:jc w:val="center"/>
        <w:rPr>
          <w:rFonts w:hint="default"/>
          <w:lang w:val="en-US" w:eastAsia="zh-CN"/>
        </w:rPr>
      </w:pPr>
    </w:p>
    <w:p>
      <w:pPr>
        <w:jc w:val="both"/>
        <w:rPr>
          <w:rFonts w:hint="default"/>
          <w:lang w:val="en-US" w:eastAsia="zh-CN"/>
        </w:rPr>
      </w:pPr>
    </w:p>
    <w:p>
      <w:pPr>
        <w:jc w:val="both"/>
        <w:rPr>
          <w:rFonts w:hint="default"/>
          <w:lang w:val="en-US" w:eastAsia="zh-CN"/>
        </w:rPr>
      </w:pPr>
      <w:r>
        <w:rPr>
          <w:rFonts w:hint="eastAsia"/>
          <w:lang w:val="en-US" w:eastAsia="zh-CN"/>
        </w:rPr>
        <w:t>进行下单购买操作，填写下单的要求（比如：加辣、加醋、不要葱），然后扫码支付。如果未支付，也可以去我的订单那里查看下单情况，然后进行支付。</w:t>
      </w:r>
    </w:p>
    <w:p>
      <w:pPr>
        <w:jc w:val="both"/>
        <w:rPr>
          <w:rFonts w:hint="default"/>
          <w:lang w:val="en-US" w:eastAsia="zh-CN"/>
        </w:rPr>
      </w:pPr>
      <w:r>
        <w:rPr>
          <w:rFonts w:hint="eastAsia"/>
          <w:lang w:val="en-US" w:eastAsia="zh-CN"/>
        </w:rPr>
        <w:t>实现思路：根据传入的下单内容，进行判断购买的餐点是否存在，库存是否充足，如果足够，则计算总价格，生成订单项和订单保存到数据库中，并去远程调用生成支付url，将生成的url字符串转换成二维码图片并压缩成base64字符串，发布支付订单事件，开启一条线程去监听订单过时，并且将支付订单数据保存到redis。</w:t>
      </w:r>
    </w:p>
    <w:p>
      <w:pPr>
        <w:jc w:val="both"/>
        <w:rPr>
          <w:rFonts w:hint="default"/>
          <w:lang w:val="en-US" w:eastAsia="zh-CN"/>
        </w:rPr>
      </w:pPr>
    </w:p>
    <w:p>
      <w:pPr>
        <w:jc w:val="center"/>
      </w:pPr>
      <w:r>
        <w:drawing>
          <wp:inline distT="0" distB="0" distL="114300" distR="114300">
            <wp:extent cx="3333750" cy="5092700"/>
            <wp:effectExtent l="0" t="0" r="635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7"/>
                    <a:stretch>
                      <a:fillRect/>
                    </a:stretch>
                  </pic:blipFill>
                  <pic:spPr>
                    <a:xfrm>
                      <a:off x="0" y="0"/>
                      <a:ext cx="3333750" cy="5092700"/>
                    </a:xfrm>
                    <a:prstGeom prst="rect">
                      <a:avLst/>
                    </a:prstGeom>
                    <a:noFill/>
                    <a:ln>
                      <a:noFill/>
                    </a:ln>
                  </pic:spPr>
                </pic:pic>
              </a:graphicData>
            </a:graphic>
          </wp:inline>
        </w:drawing>
      </w:r>
    </w:p>
    <w:p>
      <w:pPr>
        <w:pStyle w:val="5"/>
        <w:jc w:val="center"/>
        <w:rPr>
          <w:rFonts w:hint="default" w:eastAsia="宋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下单信息</w:t>
      </w:r>
    </w:p>
    <w:p>
      <w:pPr>
        <w:jc w:val="center"/>
      </w:pPr>
    </w:p>
    <w:p>
      <w:pPr>
        <w:jc w:val="center"/>
        <w:rPr>
          <w:rFonts w:hint="default"/>
          <w:lang w:val="en-US" w:eastAsia="zh-CN"/>
        </w:rPr>
      </w:pPr>
    </w:p>
    <w:p>
      <w:pPr>
        <w:jc w:val="left"/>
        <w:rPr>
          <w:rFonts w:hint="eastAsia"/>
          <w:lang w:val="en-US" w:eastAsia="zh-CN"/>
        </w:rPr>
      </w:pPr>
      <w:r>
        <w:rPr>
          <w:rFonts w:hint="eastAsia"/>
          <w:lang w:val="en-US" w:eastAsia="zh-CN"/>
        </w:rPr>
        <w:t>提交订单，进行扫码支付，如果在指定时间内没有支付成功，二维码会过时，只需要点击刷新即可，重新扫码支付，支付成功后，等待就餐即可。</w:t>
      </w:r>
    </w:p>
    <w:p>
      <w:pPr>
        <w:jc w:val="center"/>
      </w:pPr>
      <w:r>
        <w:drawing>
          <wp:inline distT="0" distB="0" distL="114300" distR="114300">
            <wp:extent cx="3422650" cy="4241800"/>
            <wp:effectExtent l="0" t="0" r="635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8"/>
                    <a:stretch>
                      <a:fillRect/>
                    </a:stretch>
                  </pic:blipFill>
                  <pic:spPr>
                    <a:xfrm>
                      <a:off x="0" y="0"/>
                      <a:ext cx="3422650" cy="4241800"/>
                    </a:xfrm>
                    <a:prstGeom prst="rect">
                      <a:avLst/>
                    </a:prstGeom>
                    <a:noFill/>
                    <a:ln>
                      <a:noFill/>
                    </a:ln>
                  </pic:spPr>
                </pic:pic>
              </a:graphicData>
            </a:graphic>
          </wp:inline>
        </w:drawing>
      </w:r>
    </w:p>
    <w:p>
      <w:pPr>
        <w:pStyle w:val="5"/>
        <w:jc w:val="center"/>
        <w:rPr>
          <w:rFonts w:hint="default" w:eastAsia="宋体"/>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val="en-US" w:eastAsia="zh-CN"/>
        </w:rPr>
        <w:t xml:space="preserve">  支付二维码</w:t>
      </w:r>
    </w:p>
    <w:p>
      <w:pPr>
        <w:jc w:val="center"/>
      </w:pPr>
    </w:p>
    <w:p>
      <w:pPr>
        <w:jc w:val="center"/>
        <w:rPr>
          <w:rFonts w:hint="default"/>
          <w:lang w:val="en-US" w:eastAsia="zh-CN"/>
        </w:rPr>
      </w:pPr>
    </w:p>
    <w:p>
      <w:pPr>
        <w:jc w:val="both"/>
        <w:rPr>
          <w:rFonts w:hint="default"/>
          <w:lang w:val="en-US" w:eastAsia="zh-CN"/>
        </w:rPr>
      </w:pPr>
    </w:p>
    <w:p>
      <w:pPr>
        <w:jc w:val="both"/>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3824605" cy="5043170"/>
            <wp:effectExtent l="0" t="0" r="10795" b="11430"/>
            <wp:docPr id="26" name="图片 26" descr="7827c80f444885e2e018c8ac8dd0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827c80f444885e2e018c8ac8dd0afe"/>
                    <pic:cNvPicPr>
                      <a:picLocks noChangeAspect="1"/>
                    </pic:cNvPicPr>
                  </pic:nvPicPr>
                  <pic:blipFill>
                    <a:blip r:embed="rId29"/>
                    <a:stretch>
                      <a:fillRect/>
                    </a:stretch>
                  </pic:blipFill>
                  <pic:spPr>
                    <a:xfrm>
                      <a:off x="0" y="0"/>
                      <a:ext cx="3824605" cy="5043170"/>
                    </a:xfrm>
                    <a:prstGeom prst="rect">
                      <a:avLst/>
                    </a:prstGeom>
                  </pic:spPr>
                </pic:pic>
              </a:graphicData>
            </a:graphic>
          </wp:inline>
        </w:drawing>
      </w:r>
    </w:p>
    <w:p>
      <w:pPr>
        <w:pStyle w:val="5"/>
        <w:jc w:val="center"/>
        <w:rPr>
          <w:rFonts w:hint="default" w:eastAsia="宋体"/>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val="en-US" w:eastAsia="zh-CN"/>
        </w:rPr>
        <w:t xml:space="preserve">  微信付款</w:t>
      </w:r>
    </w:p>
    <w:p>
      <w:pPr>
        <w:jc w:val="center"/>
        <w:rPr>
          <w:sz w:val="28"/>
          <w:szCs w:val="28"/>
        </w:rPr>
      </w:pPr>
      <w:r>
        <w:rPr>
          <w:sz w:val="28"/>
          <w:szCs w:val="28"/>
        </w:rPr>
        <w:drawing>
          <wp:inline distT="0" distB="0" distL="114300" distR="114300">
            <wp:extent cx="3422650" cy="3816350"/>
            <wp:effectExtent l="0" t="0" r="6350" b="635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0"/>
                    <a:stretch>
                      <a:fillRect/>
                    </a:stretch>
                  </pic:blipFill>
                  <pic:spPr>
                    <a:xfrm>
                      <a:off x="0" y="0"/>
                      <a:ext cx="3422650" cy="3816350"/>
                    </a:xfrm>
                    <a:prstGeom prst="rect">
                      <a:avLst/>
                    </a:prstGeom>
                    <a:noFill/>
                    <a:ln>
                      <a:noFill/>
                    </a:ln>
                  </pic:spPr>
                </pic:pic>
              </a:graphicData>
            </a:graphic>
          </wp:inline>
        </w:drawing>
      </w:r>
    </w:p>
    <w:p>
      <w:pPr>
        <w:pStyle w:val="5"/>
        <w:jc w:val="center"/>
        <w:rPr>
          <w:rFonts w:hint="default" w:eastAsia="宋体"/>
          <w:sz w:val="28"/>
          <w:szCs w:val="28"/>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val="en-US" w:eastAsia="zh-CN"/>
        </w:rPr>
        <w:t xml:space="preserve">  支付成功</w:t>
      </w:r>
    </w:p>
    <w:p>
      <w:pPr>
        <w:jc w:val="both"/>
        <w:rPr>
          <w:rFonts w:hint="default"/>
          <w:sz w:val="28"/>
          <w:szCs w:val="28"/>
          <w:lang w:val="en-US" w:eastAsia="zh-CN"/>
        </w:rPr>
      </w:pPr>
      <w:r>
        <w:rPr>
          <w:rFonts w:hint="eastAsia"/>
          <w:sz w:val="28"/>
          <w:szCs w:val="28"/>
          <w:lang w:val="en-US" w:eastAsia="zh-CN"/>
        </w:rPr>
        <w:t>支付成功后，我们可以在我的订单那里看到下单记录。如果我们长时间未支付，则订单会超时，即将无法再次进行支付。</w:t>
      </w:r>
    </w:p>
    <w:p>
      <w:pPr>
        <w:jc w:val="center"/>
      </w:pPr>
      <w:r>
        <w:drawing>
          <wp:inline distT="0" distB="0" distL="114300" distR="114300">
            <wp:extent cx="3441700" cy="3575050"/>
            <wp:effectExtent l="0" t="0" r="0" b="635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1"/>
                    <a:stretch>
                      <a:fillRect/>
                    </a:stretch>
                  </pic:blipFill>
                  <pic:spPr>
                    <a:xfrm>
                      <a:off x="0" y="0"/>
                      <a:ext cx="3441700" cy="3575050"/>
                    </a:xfrm>
                    <a:prstGeom prst="rect">
                      <a:avLst/>
                    </a:prstGeom>
                    <a:noFill/>
                    <a:ln>
                      <a:noFill/>
                    </a:ln>
                  </pic:spPr>
                </pic:pic>
              </a:graphicData>
            </a:graphic>
          </wp:inline>
        </w:drawing>
      </w:r>
    </w:p>
    <w:p>
      <w:pPr>
        <w:pStyle w:val="5"/>
        <w:jc w:val="center"/>
        <w:rPr>
          <w:rFonts w:hint="default" w:eastAsia="宋体"/>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val="en-US" w:eastAsia="zh-CN"/>
        </w:rPr>
        <w:t xml:space="preserve">  订单列表</w:t>
      </w:r>
    </w:p>
    <w:p>
      <w:pPr>
        <w:jc w:val="left"/>
        <w:rPr>
          <w:rFonts w:hint="default" w:eastAsia="宋体"/>
          <w:lang w:val="en-US" w:eastAsia="zh-CN"/>
        </w:rPr>
      </w:pPr>
      <w:r>
        <w:rPr>
          <w:rFonts w:hint="eastAsia"/>
          <w:lang w:val="en-US" w:eastAsia="zh-CN"/>
        </w:rPr>
        <w:t>以上就是部分功能的流程和实现思路。</w:t>
      </w:r>
    </w:p>
    <w:p>
      <w:pPr>
        <w:jc w:val="center"/>
        <w:rPr>
          <w:rFonts w:hint="default"/>
          <w:sz w:val="28"/>
          <w:szCs w:val="28"/>
          <w:lang w:val="en-US" w:eastAsia="zh-CN"/>
        </w:rPr>
      </w:pPr>
    </w:p>
    <w:p>
      <w:pPr>
        <w:pStyle w:val="26"/>
        <w:numPr>
          <w:ilvl w:val="1"/>
          <w:numId w:val="2"/>
        </w:numPr>
        <w:bidi w:val="0"/>
        <w:outlineLvl w:val="1"/>
        <w:rPr>
          <w:rFonts w:hint="eastAsia"/>
          <w:b/>
          <w:bCs/>
          <w:lang w:val="en-US" w:eastAsia="zh-CN"/>
        </w:rPr>
      </w:pPr>
      <w:bookmarkStart w:id="80" w:name="_Toc11555"/>
      <w:bookmarkStart w:id="81" w:name="_Toc10037"/>
      <w:r>
        <w:rPr>
          <w:rFonts w:hint="eastAsia"/>
          <w:b/>
          <w:bCs/>
          <w:lang w:val="en-US" w:eastAsia="zh-CN"/>
        </w:rPr>
        <w:t>部署调试</w:t>
      </w:r>
      <w:bookmarkEnd w:id="80"/>
      <w:bookmarkEnd w:id="81"/>
    </w:p>
    <w:p>
      <w:pPr>
        <w:numPr>
          <w:ilvl w:val="0"/>
          <w:numId w:val="0"/>
        </w:numPr>
        <w:bidi w:val="0"/>
        <w:ind w:leftChars="0"/>
        <w:rPr>
          <w:rFonts w:hint="default"/>
          <w:lang w:val="en-US" w:eastAsia="zh-CN"/>
        </w:rPr>
      </w:pPr>
      <w:r>
        <w:rPr>
          <w:rFonts w:hint="eastAsia"/>
          <w:lang w:val="en-US" w:eastAsia="zh-CN"/>
        </w:rPr>
        <w:t>由于项目有很多模块，环境也是诸多。因此，本项目采用docker容器引擎技术，进行部署。</w:t>
      </w:r>
    </w:p>
    <w:p>
      <w:pPr>
        <w:numPr>
          <w:ilvl w:val="0"/>
          <w:numId w:val="0"/>
        </w:numPr>
        <w:bidi w:val="0"/>
        <w:ind w:leftChars="0"/>
        <w:rPr>
          <w:rFonts w:hint="default"/>
          <w:lang w:val="en-US" w:eastAsia="zh-CN"/>
        </w:rPr>
      </w:pPr>
    </w:p>
    <w:p>
      <w:pPr>
        <w:numPr>
          <w:ilvl w:val="0"/>
          <w:numId w:val="0"/>
        </w:numPr>
        <w:bidi w:val="0"/>
        <w:ind w:leftChars="0"/>
        <w:rPr>
          <w:rFonts w:hint="eastAsia"/>
          <w:lang w:val="en-US" w:eastAsia="zh-CN"/>
        </w:rPr>
      </w:pPr>
      <w:r>
        <w:rPr>
          <w:rFonts w:hint="eastAsia"/>
          <w:lang w:val="en-US" w:eastAsia="zh-CN"/>
        </w:rPr>
        <w:t>部署mysql环境</w:t>
      </w:r>
    </w:p>
    <w:p>
      <w:pPr>
        <w:numPr>
          <w:ilvl w:val="0"/>
          <w:numId w:val="0"/>
        </w:numPr>
        <w:bidi w:val="0"/>
        <w:ind w:leftChars="0"/>
        <w:rPr>
          <w:rFonts w:hint="default"/>
          <w:lang w:val="en-US" w:eastAsia="zh-CN"/>
        </w:rPr>
      </w:pPr>
    </w:p>
    <w:tbl>
      <w:tblPr>
        <w:tblStyle w:val="17"/>
        <w:tblpPr w:leftFromText="180" w:rightFromText="180" w:vertAnchor="text" w:horzAnchor="page" w:tblpX="2325" w:tblpY="0"/>
        <w:tblOverlap w:val="never"/>
        <w:tblW w:w="8043" w:type="dxa"/>
        <w:tblInd w:w="0"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43"/>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043" w:type="dxa"/>
            <w:tcBorders>
              <w:tl2br w:val="nil"/>
              <w:tr2bl w:val="nil"/>
            </w:tcBorders>
            <w:shd w:val="clear" w:color="auto" w:fill="E7E6E6" w:themeFill="background2"/>
            <w:vAlign w:val="top"/>
          </w:tcPr>
          <w:p>
            <w:pPr>
              <w:numPr>
                <w:ilvl w:val="0"/>
                <w:numId w:val="0"/>
              </w:numPr>
              <w:bidi w:val="0"/>
              <w:rPr>
                <w:rFonts w:hint="default"/>
                <w:vertAlign w:val="baseline"/>
                <w:lang w:val="en-US" w:eastAsia="zh-CN"/>
              </w:rPr>
            </w:pPr>
            <w:r>
              <w:rPr>
                <w:rFonts w:hint="default"/>
                <w:vertAlign w:val="baseline"/>
                <w:lang w:val="en-US" w:eastAsia="zh-CN"/>
              </w:rPr>
              <w:t>docker run -it --name mysql -p=3306:3306 --privileged \</w:t>
            </w:r>
          </w:p>
          <w:p>
            <w:pPr>
              <w:numPr>
                <w:ilvl w:val="0"/>
                <w:numId w:val="0"/>
              </w:numPr>
              <w:bidi w:val="0"/>
              <w:rPr>
                <w:rFonts w:hint="default"/>
                <w:vertAlign w:val="baseline"/>
                <w:lang w:val="en-US" w:eastAsia="zh-CN"/>
              </w:rPr>
            </w:pPr>
            <w:r>
              <w:rPr>
                <w:rFonts w:hint="default"/>
                <w:vertAlign w:val="baseline"/>
                <w:lang w:val="en-US" w:eastAsia="zh-CN"/>
              </w:rPr>
              <w:t>-e MYSQL_ROOT_PASSWORD=123123 \</w:t>
            </w:r>
          </w:p>
          <w:p>
            <w:pPr>
              <w:numPr>
                <w:ilvl w:val="0"/>
                <w:numId w:val="0"/>
              </w:numPr>
              <w:bidi w:val="0"/>
              <w:rPr>
                <w:rFonts w:hint="default"/>
                <w:vertAlign w:val="baseline"/>
                <w:lang w:val="en-US" w:eastAsia="zh-CN"/>
              </w:rPr>
            </w:pPr>
            <w:r>
              <w:rPr>
                <w:rFonts w:hint="default"/>
                <w:vertAlign w:val="baseline"/>
                <w:lang w:val="en-US" w:eastAsia="zh-CN"/>
              </w:rPr>
              <w:t>-v ~/mysql/logs:/logs \</w:t>
            </w:r>
          </w:p>
          <w:p>
            <w:pPr>
              <w:numPr>
                <w:ilvl w:val="0"/>
                <w:numId w:val="0"/>
              </w:numPr>
              <w:bidi w:val="0"/>
              <w:rPr>
                <w:rFonts w:hint="default"/>
                <w:vertAlign w:val="baseline"/>
                <w:lang w:val="en-US" w:eastAsia="zh-CN"/>
              </w:rPr>
            </w:pPr>
            <w:r>
              <w:rPr>
                <w:rFonts w:hint="default"/>
                <w:vertAlign w:val="baseline"/>
                <w:lang w:val="en-US" w:eastAsia="zh-CN"/>
              </w:rPr>
              <w:t>-v ~/mysql/conf:/etc/mysql/conf.d \</w:t>
            </w:r>
          </w:p>
          <w:p>
            <w:pPr>
              <w:numPr>
                <w:ilvl w:val="0"/>
                <w:numId w:val="0"/>
              </w:numPr>
              <w:bidi w:val="0"/>
              <w:rPr>
                <w:rFonts w:hint="default"/>
                <w:vertAlign w:val="baseline"/>
                <w:lang w:val="en-US" w:eastAsia="zh-CN"/>
              </w:rPr>
            </w:pPr>
            <w:r>
              <w:rPr>
                <w:rFonts w:hint="default"/>
                <w:vertAlign w:val="baseline"/>
                <w:lang w:val="en-US" w:eastAsia="zh-CN"/>
              </w:rPr>
              <w:t>-v ~/mysql/data:/var/lib/mysql \</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-d mysql:8.0.30</w:t>
            </w:r>
          </w:p>
        </w:tc>
      </w:tr>
    </w:tbl>
    <w:p>
      <w:pPr>
        <w:numPr>
          <w:ilvl w:val="0"/>
          <w:numId w:val="0"/>
        </w:numPr>
        <w:bidi w:val="0"/>
        <w:ind w:leftChars="0"/>
        <w:rPr>
          <w:rFonts w:hint="default"/>
          <w:lang w:val="en-US" w:eastAsia="zh-CN"/>
        </w:rPr>
      </w:pPr>
    </w:p>
    <w:p>
      <w:pPr>
        <w:bidi w:val="0"/>
        <w:rPr>
          <w:rFonts w:hint="default"/>
          <w:lang w:val="en-US" w:eastAsia="zh-CN"/>
        </w:rPr>
      </w:pPr>
      <w:r>
        <w:rPr>
          <w:rFonts w:hint="eastAsia"/>
          <w:lang w:val="en-US" w:eastAsia="zh-CN"/>
        </w:rPr>
        <w:t>部署redis环境</w:t>
      </w:r>
    </w:p>
    <w:tbl>
      <w:tblPr>
        <w:tblStyle w:val="17"/>
        <w:tblpPr w:leftFromText="180" w:rightFromText="180" w:vertAnchor="text" w:horzAnchor="page" w:tblpX="2325" w:tblpY="0"/>
        <w:tblOverlap w:val="never"/>
        <w:tblW w:w="8043" w:type="dxa"/>
        <w:tblInd w:w="0"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43"/>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043" w:type="dxa"/>
            <w:tcBorders>
              <w:tl2br w:val="nil"/>
              <w:tr2bl w:val="nil"/>
            </w:tcBorders>
            <w:shd w:val="clear" w:color="auto" w:fill="E7E6E6" w:themeFill="background2"/>
            <w:vAlign w:val="top"/>
          </w:tcPr>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docker run --name redis -p=6379:6379 \</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-v ~/redis/config/redis.conf:/redis/config/redis.conf \</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-v ~/redis/config:/redis/config \</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-d redis:7.0.5 redis-server /redis/config/redis.conf</w:t>
            </w:r>
          </w:p>
        </w:tc>
      </w:tr>
    </w:tbl>
    <w:p>
      <w:pPr>
        <w:bidi w:val="0"/>
        <w:rPr>
          <w:rFonts w:hint="eastAsia"/>
          <w:lang w:val="en-US" w:eastAsia="zh-CN"/>
        </w:rPr>
      </w:pPr>
      <w:r>
        <w:rPr>
          <w:rFonts w:hint="eastAsia"/>
          <w:lang w:val="en-US" w:eastAsia="zh-CN"/>
        </w:rPr>
        <w:t>部署nacos环境</w:t>
      </w:r>
    </w:p>
    <w:p>
      <w:pPr>
        <w:bidi w:val="0"/>
        <w:rPr>
          <w:rFonts w:hint="default"/>
          <w:lang w:val="en-US" w:eastAsia="zh-CN"/>
        </w:rPr>
      </w:pPr>
    </w:p>
    <w:tbl>
      <w:tblPr>
        <w:tblStyle w:val="17"/>
        <w:tblpPr w:leftFromText="180" w:rightFromText="180" w:vertAnchor="text" w:horzAnchor="page" w:tblpX="2325" w:tblpY="0"/>
        <w:tblOverlap w:val="never"/>
        <w:tblW w:w="8043" w:type="dxa"/>
        <w:tblInd w:w="0"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043" w:type="dxa"/>
            <w:tcBorders>
              <w:tl2br w:val="nil"/>
              <w:tr2bl w:val="nil"/>
            </w:tcBorders>
            <w:shd w:val="clear" w:color="auto" w:fill="E7E6E6" w:themeFill="background2"/>
            <w:vAlign w:val="top"/>
          </w:tcPr>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docker run --name nacos \</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-e MODE=standalone -e NACOS_APPLICATION_PORT=8848 \</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-e SPRING_DATASOURCE_PLATFORM=mysql -e MYSQL_SERVICE_HOST=39.108.164.243 \</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-e MYSQL_SERVICE_DB_NAME=nacos -e MYSQL_SERVICE_USER=root -e MYSQL_SERVICE_PASSWORD=123123 \</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-e MYSQL_SERVICE_DB_PARAM="serverTimezone=Asia/Shanghai&amp;characterEncoding=utf8&amp;connectTimeout=1000&amp;socketTimeout=3000&amp;autoReconnect=true&amp;allowPublicKeyRetrieval=true" \</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-e NACOS_AUTH_ENABLE=true -e NACOS_AUTH_TOKEN_EXPIRE_SECONDS=18000 \</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-p 8848:8848 -p 9848:9848 \</w:t>
            </w:r>
          </w:p>
          <w:p>
            <w:pPr>
              <w:keepNext w:val="0"/>
              <w:keepLines w:val="0"/>
              <w:widowControl/>
              <w:suppressLineNumbers w:val="0"/>
              <w:shd w:val="clear" w:fill="F1F1F1" w:themeFill="background1" w:themeFillShade="F2"/>
              <w:rPr>
                <w:rFonts w:hint="default"/>
                <w:vertAlign w:val="baseline"/>
                <w:lang w:val="en-US" w:eastAsia="zh-CN"/>
              </w:rPr>
            </w:pPr>
            <w:r>
              <w:rPr>
                <w:rFonts w:hint="default"/>
                <w:vertAlign w:val="baseline"/>
                <w:lang w:val="en-US" w:eastAsia="zh-CN"/>
              </w:rPr>
              <w:t>-d nacos/nacos-server:v2.1.1</w:t>
            </w:r>
          </w:p>
        </w:tc>
      </w:tr>
    </w:tbl>
    <w:p>
      <w:pPr>
        <w:bidi w:val="0"/>
        <w:rPr>
          <w:rFonts w:hint="eastAsia"/>
          <w:lang w:val="en-US" w:eastAsia="zh-CN"/>
        </w:rPr>
      </w:pPr>
      <w:r>
        <w:rPr>
          <w:rFonts w:hint="eastAsia"/>
          <w:lang w:val="en-US" w:eastAsia="zh-CN"/>
        </w:rPr>
        <w:t>部署sentinel环境</w:t>
      </w:r>
    </w:p>
    <w:tbl>
      <w:tblPr>
        <w:tblStyle w:val="17"/>
        <w:tblpPr w:leftFromText="180" w:rightFromText="180" w:vertAnchor="text" w:horzAnchor="page" w:tblpX="2325" w:tblpY="0"/>
        <w:tblOverlap w:val="never"/>
        <w:tblW w:w="8043" w:type="dxa"/>
        <w:tblInd w:w="0"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43"/>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043" w:type="dxa"/>
            <w:tcBorders>
              <w:tl2br w:val="nil"/>
              <w:tr2bl w:val="nil"/>
            </w:tcBorders>
            <w:shd w:val="clear" w:color="auto" w:fill="E7E6E6" w:themeFill="background2"/>
            <w:vAlign w:val="top"/>
          </w:tcPr>
          <w:p>
            <w:pPr>
              <w:bidi w:val="0"/>
              <w:rPr>
                <w:rFonts w:hint="default"/>
                <w:vertAlign w:val="baseline"/>
                <w:lang w:val="en-US" w:eastAsia="zh-CN"/>
              </w:rPr>
            </w:pPr>
            <w:r>
              <w:rPr>
                <w:rFonts w:hint="default"/>
                <w:lang w:val="en-US" w:eastAsia="zh-CN"/>
              </w:rPr>
              <w:t>docker run --name sentinel -d -p 8858:8858 -d  bladex/sentinel-dashboard</w:t>
            </w:r>
          </w:p>
        </w:tc>
      </w:tr>
    </w:tbl>
    <w:p>
      <w:pPr>
        <w:bidi w:val="0"/>
        <w:rPr>
          <w:rFonts w:hint="default"/>
          <w:lang w:val="en-US" w:eastAsia="zh-CN"/>
        </w:rPr>
      </w:pPr>
    </w:p>
    <w:p>
      <w:pPr>
        <w:bidi w:val="0"/>
        <w:rPr>
          <w:rFonts w:hint="default"/>
          <w:lang w:val="en-US" w:eastAsia="zh-CN"/>
        </w:rPr>
      </w:pPr>
      <w:r>
        <w:rPr>
          <w:rFonts w:hint="eastAsia"/>
          <w:lang w:val="en-US" w:eastAsia="zh-CN"/>
        </w:rPr>
        <w:t>如图所示 则部署成功。</w:t>
      </w:r>
    </w:p>
    <w:p>
      <w:pPr>
        <w:bidi w:val="0"/>
      </w:pPr>
      <w:r>
        <w:drawing>
          <wp:inline distT="0" distB="0" distL="114300" distR="114300">
            <wp:extent cx="5268595" cy="766445"/>
            <wp:effectExtent l="0" t="0" r="1905" b="825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2"/>
                    <a:stretch>
                      <a:fillRect/>
                    </a:stretch>
                  </pic:blipFill>
                  <pic:spPr>
                    <a:xfrm>
                      <a:off x="0" y="0"/>
                      <a:ext cx="5268595" cy="766445"/>
                    </a:xfrm>
                    <a:prstGeom prst="rect">
                      <a:avLst/>
                    </a:prstGeom>
                    <a:noFill/>
                    <a:ln>
                      <a:noFill/>
                    </a:ln>
                  </pic:spPr>
                </pic:pic>
              </a:graphicData>
            </a:graphic>
          </wp:inline>
        </w:drawing>
      </w:r>
    </w:p>
    <w:p>
      <w:pPr>
        <w:pStyle w:val="5"/>
        <w:bidi w:val="0"/>
        <w:rPr>
          <w:rFonts w:hint="eastAsia"/>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val="en-US" w:eastAsia="zh-CN"/>
        </w:rPr>
        <w:t xml:space="preserve">  环境镜像</w:t>
      </w:r>
    </w:p>
    <w:p>
      <w:r>
        <w:drawing>
          <wp:inline distT="0" distB="0" distL="114300" distR="114300">
            <wp:extent cx="5269865" cy="483870"/>
            <wp:effectExtent l="0" t="0" r="635" b="1143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3"/>
                    <a:stretch>
                      <a:fillRect/>
                    </a:stretch>
                  </pic:blipFill>
                  <pic:spPr>
                    <a:xfrm>
                      <a:off x="0" y="0"/>
                      <a:ext cx="5269865" cy="483870"/>
                    </a:xfrm>
                    <a:prstGeom prst="rect">
                      <a:avLst/>
                    </a:prstGeom>
                    <a:noFill/>
                    <a:ln>
                      <a:noFill/>
                    </a:ln>
                  </pic:spPr>
                </pic:pic>
              </a:graphicData>
            </a:graphic>
          </wp:inline>
        </w:drawing>
      </w:r>
    </w:p>
    <w:p>
      <w:pPr>
        <w:pStyle w:val="5"/>
        <w:rPr>
          <w:rFonts w:hint="default" w:eastAsia="宋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val="en-US" w:eastAsia="zh-CN"/>
        </w:rPr>
        <w:t xml:space="preserve">  运行情况</w:t>
      </w:r>
    </w:p>
    <w:p>
      <w:pPr>
        <w:bidi w:val="0"/>
        <w:rPr>
          <w:rFonts w:hint="eastAsia"/>
          <w:lang w:val="en-US" w:eastAsia="zh-CN"/>
        </w:rPr>
      </w:pPr>
    </w:p>
    <w:p>
      <w:pPr>
        <w:bidi w:val="0"/>
        <w:rPr>
          <w:rFonts w:hint="default"/>
          <w:lang w:val="en-US" w:eastAsia="zh-CN"/>
        </w:rPr>
      </w:pPr>
      <w:r>
        <w:rPr>
          <w:rFonts w:hint="eastAsia"/>
          <w:lang w:val="en-US" w:eastAsia="zh-CN"/>
        </w:rPr>
        <w:t>编写模块服务的dockerfile文件，这里举例一个，比如订单模块</w:t>
      </w:r>
    </w:p>
    <w:tbl>
      <w:tblPr>
        <w:tblStyle w:val="17"/>
        <w:tblpPr w:leftFromText="180" w:rightFromText="180" w:vertAnchor="text" w:horzAnchor="page" w:tblpX="2325" w:tblpY="0"/>
        <w:tblOverlap w:val="never"/>
        <w:tblW w:w="8043" w:type="dxa"/>
        <w:tblInd w:w="0"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43"/>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043" w:type="dxa"/>
            <w:tcBorders>
              <w:tl2br w:val="nil"/>
              <w:tr2bl w:val="nil"/>
            </w:tcBorders>
            <w:shd w:val="clear" w:color="auto" w:fill="E7E6E6" w:themeFill="background2"/>
            <w:vAlign w:val="top"/>
          </w:tcPr>
          <w:p>
            <w:pPr>
              <w:bidi w:val="0"/>
              <w:rPr>
                <w:rFonts w:hint="default"/>
                <w:vertAlign w:val="baseline"/>
                <w:lang w:val="en-US" w:eastAsia="zh-CN"/>
              </w:rPr>
            </w:pPr>
            <w:r>
              <w:rPr>
                <w:rFonts w:hint="default"/>
                <w:vertAlign w:val="baseline"/>
                <w:lang w:val="en-US" w:eastAsia="zh-CN"/>
              </w:rPr>
              <w:t>FROM java:8</w:t>
            </w:r>
          </w:p>
          <w:p>
            <w:pPr>
              <w:bidi w:val="0"/>
              <w:rPr>
                <w:rFonts w:hint="default"/>
                <w:vertAlign w:val="baseline"/>
                <w:lang w:val="en-US" w:eastAsia="zh-CN"/>
              </w:rPr>
            </w:pPr>
            <w:r>
              <w:rPr>
                <w:rFonts w:hint="default"/>
                <w:vertAlign w:val="baseline"/>
                <w:lang w:val="en-US" w:eastAsia="zh-CN"/>
              </w:rPr>
              <w:t>MAINTAINER Hzp&lt;2412594046@qq.com&gt;</w:t>
            </w:r>
          </w:p>
          <w:p>
            <w:pPr>
              <w:bidi w:val="0"/>
              <w:rPr>
                <w:rFonts w:hint="default"/>
                <w:vertAlign w:val="baseline"/>
                <w:lang w:val="en-US" w:eastAsia="zh-CN"/>
              </w:rPr>
            </w:pPr>
            <w:r>
              <w:rPr>
                <w:rFonts w:hint="default"/>
                <w:vertAlign w:val="baseline"/>
                <w:lang w:val="en-US" w:eastAsia="zh-CN"/>
              </w:rPr>
              <w:t>ENV WORK_DIR ~/jar</w:t>
            </w:r>
          </w:p>
          <w:p>
            <w:pPr>
              <w:bidi w:val="0"/>
              <w:rPr>
                <w:rFonts w:hint="default"/>
                <w:vertAlign w:val="baseline"/>
                <w:lang w:val="en-US" w:eastAsia="zh-CN"/>
              </w:rPr>
            </w:pPr>
            <w:r>
              <w:rPr>
                <w:rFonts w:hint="default"/>
                <w:vertAlign w:val="baseline"/>
                <w:lang w:val="en-US" w:eastAsia="zh-CN"/>
              </w:rPr>
              <w:t>ENV FILE_JAR restaurant-order-0.0.1-SNAPSHOT.jar</w:t>
            </w:r>
          </w:p>
          <w:p>
            <w:pPr>
              <w:bidi w:val="0"/>
              <w:rPr>
                <w:rFonts w:hint="default"/>
                <w:vertAlign w:val="baseline"/>
                <w:lang w:val="en-US" w:eastAsia="zh-CN"/>
              </w:rPr>
            </w:pPr>
            <w:r>
              <w:rPr>
                <w:rFonts w:hint="default"/>
                <w:vertAlign w:val="baseline"/>
                <w:lang w:val="en-US" w:eastAsia="zh-CN"/>
              </w:rPr>
              <w:t>ENV JAR_POS $WORK_DIR/$FILE_JAR</w:t>
            </w:r>
          </w:p>
          <w:p>
            <w:pPr>
              <w:bidi w:val="0"/>
              <w:rPr>
                <w:rFonts w:hint="default"/>
                <w:vertAlign w:val="baseline"/>
                <w:lang w:val="en-US" w:eastAsia="zh-CN"/>
              </w:rPr>
            </w:pPr>
            <w:r>
              <w:rPr>
                <w:rFonts w:hint="default"/>
                <w:vertAlign w:val="baseline"/>
                <w:lang w:val="en-US" w:eastAsia="zh-CN"/>
              </w:rPr>
              <w:t>WORKDIR $WORK_DIR</w:t>
            </w:r>
          </w:p>
          <w:p>
            <w:pPr>
              <w:bidi w:val="0"/>
              <w:rPr>
                <w:rFonts w:hint="default"/>
                <w:vertAlign w:val="baseline"/>
                <w:lang w:val="en-US" w:eastAsia="zh-CN"/>
              </w:rPr>
            </w:pPr>
            <w:r>
              <w:rPr>
                <w:rFonts w:hint="default"/>
                <w:vertAlign w:val="baseline"/>
                <w:lang w:val="en-US" w:eastAsia="zh-CN"/>
              </w:rPr>
              <w:t>ADD $FILE_JAR $JAR_POS</w:t>
            </w:r>
          </w:p>
          <w:p>
            <w:pPr>
              <w:bidi w:val="0"/>
              <w:rPr>
                <w:rFonts w:hint="default"/>
                <w:vertAlign w:val="baseline"/>
                <w:lang w:val="en-US" w:eastAsia="zh-CN"/>
              </w:rPr>
            </w:pPr>
            <w:r>
              <w:rPr>
                <w:rFonts w:hint="default"/>
                <w:vertAlign w:val="baseline"/>
                <w:lang w:val="en-US" w:eastAsia="zh-CN"/>
              </w:rPr>
              <w:t>RUN chmod +x $JAR_POS</w:t>
            </w:r>
          </w:p>
          <w:p>
            <w:pPr>
              <w:bidi w:val="0"/>
              <w:rPr>
                <w:rFonts w:hint="default"/>
                <w:vertAlign w:val="baseline"/>
                <w:lang w:val="en-US" w:eastAsia="zh-CN"/>
              </w:rPr>
            </w:pPr>
            <w:r>
              <w:rPr>
                <w:rFonts w:hint="default"/>
                <w:vertAlign w:val="baseline"/>
                <w:lang w:val="en-US" w:eastAsia="zh-CN"/>
              </w:rPr>
              <w:t>EXPOSE 808</w:t>
            </w:r>
            <w:r>
              <w:rPr>
                <w:rFonts w:hint="eastAsia"/>
                <w:vertAlign w:val="baseline"/>
                <w:lang w:val="en-US" w:eastAsia="zh-CN"/>
              </w:rPr>
              <w:t>3</w:t>
            </w:r>
          </w:p>
          <w:p>
            <w:pPr>
              <w:bidi w:val="0"/>
              <w:rPr>
                <w:rFonts w:hint="default"/>
                <w:vertAlign w:val="baseline"/>
                <w:lang w:val="en-US" w:eastAsia="zh-CN"/>
              </w:rPr>
            </w:pPr>
            <w:r>
              <w:rPr>
                <w:rFonts w:hint="default"/>
                <w:vertAlign w:val="baseline"/>
                <w:lang w:val="en-US" w:eastAsia="zh-CN"/>
              </w:rPr>
              <w:t>CMD java -jar $JAR_POS</w:t>
            </w:r>
          </w:p>
        </w:tc>
      </w:tr>
    </w:tbl>
    <w:p>
      <w:pPr>
        <w:bidi w:val="0"/>
        <w:rPr>
          <w:rFonts w:hint="default"/>
          <w:lang w:val="en-US" w:eastAsia="zh-CN"/>
        </w:rPr>
      </w:pPr>
    </w:p>
    <w:p>
      <w:pPr>
        <w:bidi w:val="0"/>
        <w:rPr>
          <w:rFonts w:hint="default"/>
          <w:lang w:val="en-US" w:eastAsia="zh-CN"/>
        </w:rPr>
      </w:pPr>
      <w:r>
        <w:rPr>
          <w:rFonts w:hint="eastAsia"/>
          <w:lang w:val="en-US" w:eastAsia="zh-CN"/>
        </w:rPr>
        <w:t>编写批处理脚本,批量构建模块服务镜像</w:t>
      </w:r>
    </w:p>
    <w:tbl>
      <w:tblPr>
        <w:tblStyle w:val="17"/>
        <w:tblpPr w:leftFromText="180" w:rightFromText="180" w:vertAnchor="text" w:horzAnchor="page" w:tblpX="2325" w:tblpY="0"/>
        <w:tblOverlap w:val="never"/>
        <w:tblW w:w="8043" w:type="dxa"/>
        <w:tblInd w:w="0"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43"/>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043" w:type="dxa"/>
            <w:tcBorders>
              <w:tl2br w:val="nil"/>
              <w:tr2bl w:val="nil"/>
            </w:tcBorders>
            <w:shd w:val="clear" w:color="auto" w:fill="E7E6E6" w:themeFill="background2"/>
            <w:vAlign w:val="top"/>
          </w:tcPr>
          <w:p>
            <w:pPr>
              <w:bidi w:val="0"/>
              <w:rPr>
                <w:rFonts w:hint="default"/>
                <w:vertAlign w:val="baseline"/>
                <w:lang w:val="en-US" w:eastAsia="zh-CN"/>
              </w:rPr>
            </w:pPr>
            <w:r>
              <w:rPr>
                <w:rFonts w:hint="default"/>
                <w:vertAlign w:val="baseline"/>
                <w:lang w:val="en-US" w:eastAsia="zh-CN"/>
              </w:rPr>
              <w:t>docker build -f gateway -t gateway:0.0.1 .</w:t>
            </w:r>
          </w:p>
          <w:p>
            <w:pPr>
              <w:bidi w:val="0"/>
              <w:rPr>
                <w:rFonts w:hint="default"/>
                <w:vertAlign w:val="baseline"/>
                <w:lang w:val="en-US" w:eastAsia="zh-CN"/>
              </w:rPr>
            </w:pPr>
            <w:r>
              <w:rPr>
                <w:rFonts w:hint="default"/>
                <w:vertAlign w:val="baseline"/>
                <w:lang w:val="en-US" w:eastAsia="zh-CN"/>
              </w:rPr>
              <w:t>docker build -f user -t user:0.0.1 .</w:t>
            </w:r>
          </w:p>
          <w:p>
            <w:pPr>
              <w:bidi w:val="0"/>
              <w:rPr>
                <w:rFonts w:hint="default"/>
                <w:vertAlign w:val="baseline"/>
                <w:lang w:val="en-US" w:eastAsia="zh-CN"/>
              </w:rPr>
            </w:pPr>
            <w:r>
              <w:rPr>
                <w:rFonts w:hint="default"/>
                <w:vertAlign w:val="baseline"/>
                <w:lang w:val="en-US" w:eastAsia="zh-CN"/>
              </w:rPr>
              <w:t>docker build -f third-part -t third-part:0.0.1 .</w:t>
            </w:r>
          </w:p>
          <w:p>
            <w:pPr>
              <w:bidi w:val="0"/>
              <w:rPr>
                <w:rFonts w:hint="default"/>
                <w:vertAlign w:val="baseline"/>
                <w:lang w:val="en-US" w:eastAsia="zh-CN"/>
              </w:rPr>
            </w:pPr>
            <w:r>
              <w:rPr>
                <w:rFonts w:hint="default"/>
                <w:vertAlign w:val="baseline"/>
                <w:lang w:val="en-US" w:eastAsia="zh-CN"/>
              </w:rPr>
              <w:t>docker build -f meal -t meal:0.0.1 .</w:t>
            </w:r>
          </w:p>
          <w:p>
            <w:pPr>
              <w:bidi w:val="0"/>
              <w:rPr>
                <w:rFonts w:hint="default"/>
                <w:vertAlign w:val="baseline"/>
                <w:lang w:val="en-US" w:eastAsia="zh-CN"/>
              </w:rPr>
            </w:pPr>
            <w:r>
              <w:rPr>
                <w:rFonts w:hint="default"/>
                <w:vertAlign w:val="baseline"/>
                <w:lang w:val="en-US" w:eastAsia="zh-CN"/>
              </w:rPr>
              <w:t>docker build -f order -t order:0.0.1 .</w:t>
            </w:r>
          </w:p>
          <w:p>
            <w:pPr>
              <w:bidi w:val="0"/>
              <w:rPr>
                <w:rFonts w:hint="default"/>
                <w:vertAlign w:val="baseline"/>
                <w:lang w:val="en-US" w:eastAsia="zh-CN"/>
              </w:rPr>
            </w:pPr>
            <w:r>
              <w:rPr>
                <w:rFonts w:hint="default"/>
                <w:vertAlign w:val="baseline"/>
                <w:lang w:val="en-US" w:eastAsia="zh-CN"/>
              </w:rPr>
              <w:t>docker build -f fastdfs -t fastdfs:0.0.1 .</w:t>
            </w:r>
          </w:p>
        </w:tc>
      </w:tr>
    </w:tbl>
    <w:p>
      <w:pPr>
        <w:bidi w:val="0"/>
        <w:rPr>
          <w:rFonts w:hint="eastAsia"/>
          <w:lang w:val="en-US" w:eastAsia="zh-CN"/>
        </w:rPr>
      </w:pPr>
    </w:p>
    <w:p>
      <w:pPr>
        <w:bidi w:val="0"/>
        <w:rPr>
          <w:rFonts w:hint="eastAsia"/>
          <w:lang w:val="en-US" w:eastAsia="zh-CN"/>
        </w:rPr>
      </w:pPr>
      <w:r>
        <w:rPr>
          <w:rFonts w:hint="eastAsia"/>
          <w:lang w:val="en-US" w:eastAsia="zh-CN"/>
        </w:rPr>
        <w:t>编写批处理脚本,批量启动模块服务</w:t>
      </w:r>
    </w:p>
    <w:tbl>
      <w:tblPr>
        <w:tblStyle w:val="17"/>
        <w:tblpPr w:leftFromText="180" w:rightFromText="180" w:vertAnchor="text" w:horzAnchor="page" w:tblpX="2325" w:tblpY="0"/>
        <w:tblOverlap w:val="never"/>
        <w:tblW w:w="8043" w:type="dxa"/>
        <w:tblInd w:w="0" w:type="dxa"/>
        <w:tblBorders>
          <w:top w:val="none" w:color="auto" w:sz="0" w:space="0"/>
          <w:left w:val="single" w:color="auto" w:sz="4"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43"/>
      </w:tblGrid>
      <w:tr>
        <w:tblPrEx>
          <w:tblBorders>
            <w:top w:val="none" w:color="auto" w:sz="0" w:space="0"/>
            <w:left w:val="single" w:color="auto" w:sz="4"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043" w:type="dxa"/>
            <w:tcBorders>
              <w:tl2br w:val="nil"/>
              <w:tr2bl w:val="nil"/>
            </w:tcBorders>
            <w:shd w:val="clear" w:color="auto" w:fill="E7E6E6" w:themeFill="background2"/>
            <w:vAlign w:val="top"/>
          </w:tcPr>
          <w:p>
            <w:pPr>
              <w:bidi w:val="0"/>
              <w:rPr>
                <w:rFonts w:hint="default"/>
                <w:vertAlign w:val="baseline"/>
                <w:lang w:val="en-US" w:eastAsia="zh-CN"/>
              </w:rPr>
            </w:pPr>
            <w:r>
              <w:rPr>
                <w:rFonts w:hint="default"/>
                <w:vertAlign w:val="baseline"/>
                <w:lang w:val="en-US" w:eastAsia="zh-CN"/>
              </w:rPr>
              <w:t>docker run --name gateway -p 81:81 -it -d gateway:0.0.1</w:t>
            </w:r>
          </w:p>
          <w:p>
            <w:pPr>
              <w:bidi w:val="0"/>
              <w:rPr>
                <w:rFonts w:hint="default"/>
                <w:vertAlign w:val="baseline"/>
                <w:lang w:val="en-US" w:eastAsia="zh-CN"/>
              </w:rPr>
            </w:pPr>
            <w:r>
              <w:rPr>
                <w:rFonts w:hint="default"/>
                <w:vertAlign w:val="baseline"/>
                <w:lang w:val="en-US" w:eastAsia="zh-CN"/>
              </w:rPr>
              <w:t>docker run --name user -p 8079:8079 -it -d user:0.0.1</w:t>
            </w:r>
          </w:p>
          <w:p>
            <w:pPr>
              <w:bidi w:val="0"/>
              <w:rPr>
                <w:rFonts w:hint="default"/>
                <w:vertAlign w:val="baseline"/>
                <w:lang w:val="en-US" w:eastAsia="zh-CN"/>
              </w:rPr>
            </w:pPr>
            <w:r>
              <w:rPr>
                <w:rFonts w:hint="default"/>
                <w:vertAlign w:val="baseline"/>
                <w:lang w:val="en-US" w:eastAsia="zh-CN"/>
              </w:rPr>
              <w:t>docker run --name third-part -p 8081:8081 -it -d third-part:0.0.1</w:t>
            </w:r>
          </w:p>
          <w:p>
            <w:pPr>
              <w:bidi w:val="0"/>
              <w:rPr>
                <w:rFonts w:hint="default"/>
                <w:vertAlign w:val="baseline"/>
                <w:lang w:val="en-US" w:eastAsia="zh-CN"/>
              </w:rPr>
            </w:pPr>
            <w:r>
              <w:rPr>
                <w:rFonts w:hint="default"/>
                <w:vertAlign w:val="baseline"/>
                <w:lang w:val="en-US" w:eastAsia="zh-CN"/>
              </w:rPr>
              <w:t>docker run --name meal -p 8082:8082 -it -d meal:0.0.1</w:t>
            </w:r>
          </w:p>
          <w:p>
            <w:pPr>
              <w:bidi w:val="0"/>
              <w:rPr>
                <w:rFonts w:hint="default"/>
                <w:vertAlign w:val="baseline"/>
                <w:lang w:val="en-US" w:eastAsia="zh-CN"/>
              </w:rPr>
            </w:pPr>
            <w:r>
              <w:rPr>
                <w:rFonts w:hint="default"/>
                <w:vertAlign w:val="baseline"/>
                <w:lang w:val="en-US" w:eastAsia="zh-CN"/>
              </w:rPr>
              <w:t>docker run --name order -p 8083:8083 -it -d order:0.0.1</w:t>
            </w:r>
          </w:p>
          <w:p>
            <w:pPr>
              <w:bidi w:val="0"/>
              <w:rPr>
                <w:rFonts w:hint="default"/>
                <w:vertAlign w:val="baseline"/>
                <w:lang w:val="en-US" w:eastAsia="zh-CN"/>
              </w:rPr>
            </w:pPr>
            <w:r>
              <w:rPr>
                <w:rFonts w:hint="default"/>
                <w:vertAlign w:val="baseline"/>
                <w:lang w:val="en-US" w:eastAsia="zh-CN"/>
              </w:rPr>
              <w:t>docker run --name fastdfs -p 8084:8084 -it -d fastdfs:0.0.1</w:t>
            </w:r>
          </w:p>
        </w:tc>
      </w:tr>
    </w:tbl>
    <w:p>
      <w:pPr>
        <w:bidi w:val="0"/>
        <w:rPr>
          <w:rFonts w:hint="default"/>
          <w:lang w:val="en-US" w:eastAsia="zh-CN"/>
        </w:rPr>
      </w:pPr>
    </w:p>
    <w:p>
      <w:pPr>
        <w:bidi w:val="0"/>
        <w:rPr>
          <w:rFonts w:hint="eastAsia"/>
          <w:lang w:val="en-US" w:eastAsia="zh-CN"/>
        </w:rPr>
      </w:pPr>
      <w:r>
        <w:rPr>
          <w:rFonts w:hint="eastAsia"/>
          <w:lang w:val="en-US" w:eastAsia="zh-CN"/>
        </w:rPr>
        <w:t>如图所示，则部署成功了。</w:t>
      </w:r>
    </w:p>
    <w:p>
      <w:pPr>
        <w:bidi w:val="0"/>
        <w:rPr>
          <w:rFonts w:hint="eastAsia"/>
          <w:lang w:val="en-US" w:eastAsia="zh-CN"/>
        </w:rPr>
      </w:pPr>
    </w:p>
    <w:p>
      <w:pPr>
        <w:bidi w:val="0"/>
      </w:pPr>
      <w:r>
        <w:drawing>
          <wp:inline distT="0" distB="0" distL="114300" distR="114300">
            <wp:extent cx="5273675" cy="1762125"/>
            <wp:effectExtent l="0" t="0" r="9525" b="317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4"/>
                    <a:stretch>
                      <a:fillRect/>
                    </a:stretch>
                  </pic:blipFill>
                  <pic:spPr>
                    <a:xfrm>
                      <a:off x="0" y="0"/>
                      <a:ext cx="5273675" cy="1762125"/>
                    </a:xfrm>
                    <a:prstGeom prst="rect">
                      <a:avLst/>
                    </a:prstGeom>
                    <a:noFill/>
                    <a:ln>
                      <a:noFill/>
                    </a:ln>
                  </pic:spPr>
                </pic:pic>
              </a:graphicData>
            </a:graphic>
          </wp:inline>
        </w:drawing>
      </w:r>
    </w:p>
    <w:p>
      <w:pPr>
        <w:pStyle w:val="5"/>
        <w:bidi w:val="0"/>
        <w:rPr>
          <w:rFonts w:hint="default" w:eastAsia="宋体"/>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val="en-US" w:eastAsia="zh-CN"/>
        </w:rPr>
        <w:t xml:space="preserve">  模块服务镜像</w:t>
      </w:r>
    </w:p>
    <w:p>
      <w:pPr>
        <w:bidi w:val="0"/>
        <w:rPr>
          <w:rFonts w:hint="eastAsia"/>
          <w:lang w:val="en-US" w:eastAsia="zh-CN"/>
        </w:rPr>
      </w:pPr>
    </w:p>
    <w:p>
      <w:pPr>
        <w:bidi w:val="0"/>
        <w:jc w:val="center"/>
      </w:pPr>
      <w:r>
        <w:drawing>
          <wp:inline distT="0" distB="0" distL="114300" distR="114300">
            <wp:extent cx="5265420" cy="980440"/>
            <wp:effectExtent l="0" t="0" r="5080" b="1016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5"/>
                    <a:stretch>
                      <a:fillRect/>
                    </a:stretch>
                  </pic:blipFill>
                  <pic:spPr>
                    <a:xfrm>
                      <a:off x="0" y="0"/>
                      <a:ext cx="5265420" cy="980440"/>
                    </a:xfrm>
                    <a:prstGeom prst="rect">
                      <a:avLst/>
                    </a:prstGeom>
                    <a:noFill/>
                    <a:ln>
                      <a:noFill/>
                    </a:ln>
                  </pic:spPr>
                </pic:pic>
              </a:graphicData>
            </a:graphic>
          </wp:inline>
        </w:drawing>
      </w:r>
    </w:p>
    <w:p>
      <w:pPr>
        <w:pStyle w:val="5"/>
        <w:bidi w:val="0"/>
        <w:jc w:val="center"/>
        <w:rPr>
          <w:rFonts w:hint="default" w:eastAsia="宋体"/>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w:t>
      </w:r>
      <w:r>
        <w:rPr>
          <w:rFonts w:hint="eastAsia"/>
          <w:lang w:val="en-US" w:eastAsia="zh-CN"/>
        </w:rPr>
        <w:t>运行情况</w:t>
      </w:r>
    </w:p>
    <w:p>
      <w:pPr>
        <w:bidi w:val="0"/>
        <w:jc w:val="center"/>
      </w:pPr>
    </w:p>
    <w:p>
      <w:pPr>
        <w:bidi w:val="0"/>
        <w:jc w:val="both"/>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bidi w:val="0"/>
        <w:jc w:val="center"/>
        <w:rPr>
          <w:rFonts w:hint="default"/>
          <w:lang w:val="en-US" w:eastAsia="zh-CN"/>
        </w:rPr>
      </w:pPr>
    </w:p>
    <w:p>
      <w:pPr>
        <w:pStyle w:val="25"/>
        <w:spacing w:before="624" w:after="624"/>
        <w:rPr>
          <w:rFonts w:hint="eastAsia"/>
          <w:lang w:val="en-US" w:eastAsia="zh-CN"/>
        </w:rPr>
      </w:pPr>
      <w:bookmarkStart w:id="82" w:name="_Toc9470"/>
      <w:bookmarkStart w:id="83" w:name="_Toc622"/>
      <w:r>
        <w:rPr>
          <w:rFonts w:hint="eastAsia"/>
          <w:lang w:val="en-US" w:eastAsia="zh-CN"/>
        </w:rPr>
        <w:t>参考文献</w:t>
      </w:r>
      <w:bookmarkEnd w:id="82"/>
      <w:bookmarkEnd w:id="83"/>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jc w:val="left"/>
        <w:textAlignment w:val="auto"/>
        <w:rPr>
          <w:rFonts w:hint="eastAsia" w:ascii="Times New Roman" w:hAnsi="Times New Roman" w:cs="宋体"/>
          <w:color w:val="auto"/>
          <w:sz w:val="21"/>
          <w:szCs w:val="21"/>
          <w:lang w:val="en-US" w:eastAsia="zh-CN"/>
        </w:rPr>
      </w:pPr>
      <w:r>
        <w:rPr>
          <w:rFonts w:hint="eastAsia" w:ascii="Times New Roman" w:hAnsi="Times New Roman" w:cs="宋体"/>
          <w:color w:val="auto"/>
          <w:sz w:val="21"/>
          <w:szCs w:val="21"/>
          <w:lang w:val="en-US" w:eastAsia="zh-CN"/>
        </w:rPr>
        <w:t>杨开振.</w:t>
      </w:r>
      <w:r>
        <w:rPr>
          <w:rFonts w:hint="eastAsia" w:ascii="Times New Roman" w:hAnsi="Times New Roman" w:cs="宋体"/>
          <w:color w:val="auto"/>
          <w:sz w:val="21"/>
          <w:szCs w:val="21"/>
        </w:rPr>
        <w:t>《</w:t>
      </w:r>
      <w:r>
        <w:rPr>
          <w:rFonts w:hint="eastAsia" w:ascii="Times New Roman" w:hAnsi="Times New Roman" w:cs="宋体"/>
          <w:color w:val="auto"/>
          <w:sz w:val="21"/>
          <w:szCs w:val="21"/>
          <w:lang w:val="en-US" w:eastAsia="zh-CN"/>
        </w:rPr>
        <w:t>Spring Cloud微服务和分布式系统实践</w:t>
      </w:r>
      <w:r>
        <w:rPr>
          <w:rFonts w:hint="eastAsia" w:ascii="Times New Roman" w:hAnsi="Times New Roman" w:cs="宋体"/>
          <w:color w:val="auto"/>
          <w:sz w:val="21"/>
          <w:szCs w:val="21"/>
        </w:rPr>
        <w:t>》</w:t>
      </w:r>
      <w:r>
        <w:rPr>
          <w:rFonts w:hint="eastAsia" w:ascii="Times New Roman" w:hAnsi="Times New Roman" w:cs="宋体"/>
          <w:color w:val="auto"/>
          <w:sz w:val="21"/>
          <w:szCs w:val="21"/>
          <w:lang w:val="en-US" w:eastAsia="zh-CN"/>
        </w:rPr>
        <w:t xml:space="preserve">.人民邮电出版社 </w:t>
      </w:r>
      <w:r>
        <w:rPr>
          <w:rFonts w:hint="eastAsia" w:ascii="Times New Roman" w:hAnsi="Times New Roman" w:cs="宋体"/>
          <w:color w:val="auto"/>
          <w:sz w:val="21"/>
          <w:szCs w:val="21"/>
        </w:rPr>
        <w:t>2</w:t>
      </w:r>
      <w:r>
        <w:rPr>
          <w:rFonts w:hint="eastAsia" w:ascii="Times New Roman" w:hAnsi="Times New Roman" w:cs="宋体"/>
          <w:color w:val="auto"/>
          <w:sz w:val="21"/>
          <w:szCs w:val="21"/>
          <w:lang w:val="en-US" w:eastAsia="zh-CN"/>
        </w:rPr>
        <w:t>020 - 05</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jc w:val="left"/>
        <w:textAlignment w:val="auto"/>
        <w:rPr>
          <w:rFonts w:hint="eastAsia" w:ascii="Times New Roman" w:hAnsi="Times New Roman" w:cs="宋体"/>
          <w:color w:val="auto"/>
          <w:sz w:val="21"/>
          <w:szCs w:val="21"/>
          <w:lang w:val="en-US" w:eastAsia="zh-CN"/>
        </w:rPr>
      </w:pPr>
      <w:r>
        <w:rPr>
          <w:rFonts w:hint="eastAsia" w:ascii="Times New Roman" w:hAnsi="Times New Roman" w:cs="宋体"/>
          <w:color w:val="auto"/>
          <w:sz w:val="21"/>
          <w:szCs w:val="21"/>
          <w:lang w:val="en-US" w:eastAsia="zh-CN"/>
        </w:rPr>
        <w:t>黄文毅.</w:t>
      </w:r>
      <w:r>
        <w:rPr>
          <w:rFonts w:hint="eastAsia" w:ascii="Times New Roman" w:hAnsi="Times New Roman" w:cs="宋体"/>
          <w:color w:val="auto"/>
          <w:sz w:val="21"/>
          <w:szCs w:val="21"/>
          <w:lang w:eastAsia="zh-CN"/>
        </w:rPr>
        <w:t>《</w:t>
      </w:r>
      <w:r>
        <w:rPr>
          <w:rFonts w:hint="eastAsia" w:ascii="Times New Roman" w:hAnsi="Times New Roman" w:cs="宋体"/>
          <w:color w:val="auto"/>
          <w:sz w:val="21"/>
          <w:szCs w:val="21"/>
          <w:lang w:val="en-US" w:eastAsia="zh-CN"/>
        </w:rPr>
        <w:t>一步一步学Spring boot:微服务项目实战 第二版</w:t>
      </w:r>
      <w:r>
        <w:rPr>
          <w:rFonts w:hint="eastAsia" w:ascii="Times New Roman" w:hAnsi="Times New Roman" w:cs="宋体"/>
          <w:color w:val="auto"/>
          <w:sz w:val="21"/>
          <w:szCs w:val="21"/>
          <w:lang w:eastAsia="zh-CN"/>
        </w:rPr>
        <w:t>》</w:t>
      </w:r>
      <w:r>
        <w:rPr>
          <w:rFonts w:hint="eastAsia" w:ascii="Times New Roman" w:hAnsi="Times New Roman" w:cs="宋体"/>
          <w:color w:val="auto"/>
          <w:sz w:val="21"/>
          <w:szCs w:val="21"/>
          <w:lang w:val="en-US" w:eastAsia="zh-CN"/>
        </w:rPr>
        <w:t>.清华大学出版社 2019 - 12</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jc w:val="left"/>
        <w:textAlignment w:val="auto"/>
        <w:rPr>
          <w:rFonts w:hint="eastAsia" w:ascii="Times New Roman" w:hAnsi="Times New Roman" w:cs="宋体"/>
          <w:color w:val="auto"/>
          <w:sz w:val="21"/>
          <w:szCs w:val="21"/>
          <w:lang w:val="en-US" w:eastAsia="zh-CN"/>
        </w:rPr>
      </w:pPr>
      <w:r>
        <w:rPr>
          <w:rFonts w:hint="eastAsia" w:ascii="Times New Roman" w:hAnsi="Times New Roman" w:cs="宋体"/>
          <w:color w:val="auto"/>
          <w:sz w:val="21"/>
          <w:szCs w:val="21"/>
          <w:lang w:val="en-US" w:eastAsia="zh-CN"/>
        </w:rPr>
        <w:t>董超,胡炽维.《Spring Cloud微服务架构开发实战》.机器工业出版社 2018 - 08</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jc w:val="left"/>
        <w:textAlignment w:val="auto"/>
        <w:rPr>
          <w:rFonts w:hint="eastAsia" w:ascii="Times New Roman" w:hAnsi="Times New Roman" w:cs="宋体"/>
          <w:color w:val="auto"/>
          <w:sz w:val="21"/>
          <w:szCs w:val="21"/>
          <w:lang w:val="en-US" w:eastAsia="zh-CN"/>
        </w:rPr>
      </w:pPr>
      <w:r>
        <w:rPr>
          <w:rFonts w:hint="eastAsia" w:ascii="Times New Roman" w:hAnsi="Times New Roman" w:cs="宋体"/>
          <w:color w:val="auto"/>
          <w:sz w:val="21"/>
          <w:szCs w:val="21"/>
          <w:lang w:val="en-US" w:eastAsia="zh-CN"/>
        </w:rPr>
        <w:t>柳伟卫.《分布式系统常用技术及案例分析 第二版》.电子工业出版社 2019 - 01</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jc w:val="left"/>
        <w:textAlignment w:val="auto"/>
        <w:rPr>
          <w:rFonts w:hint="eastAsia" w:ascii="Times New Roman" w:hAnsi="Times New Roman" w:cs="宋体"/>
          <w:color w:val="auto"/>
          <w:sz w:val="21"/>
          <w:szCs w:val="21"/>
          <w:lang w:val="en-US" w:eastAsia="zh-CN"/>
        </w:rPr>
      </w:pPr>
      <w:r>
        <w:rPr>
          <w:rFonts w:hint="eastAsia" w:ascii="Times New Roman" w:hAnsi="Times New Roman" w:cs="宋体"/>
          <w:color w:val="auto"/>
          <w:sz w:val="21"/>
          <w:szCs w:val="21"/>
          <w:lang w:val="en-US" w:eastAsia="zh-CN"/>
        </w:rPr>
        <w:t>王伟杰.《从程序员到架构师》.机器工业出版社</w:t>
      </w:r>
      <w:r>
        <w:rPr>
          <w:rFonts w:hint="eastAsia" w:ascii="Times New Roman" w:hAnsi="Times New Roman" w:cs="宋体"/>
          <w:color w:val="auto"/>
          <w:sz w:val="21"/>
          <w:szCs w:val="21"/>
          <w:lang w:val="en-US" w:eastAsia="zh-CN"/>
        </w:rPr>
        <w:tab/>
        <w:t xml:space="preserve"> 2022 - 01</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jc w:val="left"/>
        <w:textAlignment w:val="auto"/>
        <w:rPr>
          <w:rFonts w:hint="eastAsia" w:ascii="Times New Roman" w:hAnsi="Times New Roman" w:cs="宋体"/>
          <w:color w:val="auto"/>
          <w:sz w:val="21"/>
          <w:szCs w:val="21"/>
          <w:lang w:val="en-US" w:eastAsia="zh-CN"/>
        </w:rPr>
      </w:pPr>
      <w:r>
        <w:rPr>
          <w:rFonts w:hint="eastAsia" w:ascii="Times New Roman" w:hAnsi="Times New Roman" w:cs="宋体"/>
          <w:color w:val="auto"/>
          <w:sz w:val="21"/>
          <w:szCs w:val="21"/>
          <w:lang w:val="en-US" w:eastAsia="zh-CN"/>
        </w:rPr>
        <w:t>Alibaba.《Nacos手册》.阿里巴巴</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jc w:val="left"/>
        <w:textAlignment w:val="auto"/>
        <w:rPr>
          <w:rFonts w:hint="eastAsia" w:ascii="Times New Roman" w:hAnsi="Times New Roman" w:cs="宋体"/>
          <w:color w:val="auto"/>
          <w:sz w:val="21"/>
          <w:szCs w:val="21"/>
          <w:lang w:val="en-US" w:eastAsia="zh-CN"/>
        </w:rPr>
      </w:pPr>
      <w:r>
        <w:rPr>
          <w:rFonts w:ascii="宋体" w:hAnsi="宋体" w:eastAsia="宋体" w:cs="宋体"/>
          <w:sz w:val="24"/>
          <w:szCs w:val="24"/>
        </w:rPr>
        <w:t>Apache</w:t>
      </w:r>
      <w:r>
        <w:rPr>
          <w:rFonts w:hint="eastAsia" w:ascii="宋体" w:hAnsi="宋体" w:cs="宋体"/>
          <w:sz w:val="24"/>
          <w:szCs w:val="24"/>
          <w:lang w:val="en-US" w:eastAsia="zh-CN"/>
        </w:rPr>
        <w:t>.《Duboo手册》.A</w:t>
      </w:r>
      <w:r>
        <w:rPr>
          <w:rFonts w:ascii="宋体" w:hAnsi="宋体" w:eastAsia="宋体" w:cs="宋体"/>
          <w:sz w:val="24"/>
          <w:szCs w:val="24"/>
        </w:rPr>
        <w:t>pache软件基金会</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jc w:val="left"/>
        <w:textAlignment w:val="auto"/>
        <w:rPr>
          <w:rFonts w:hint="eastAsia" w:ascii="Times New Roman" w:hAnsi="Times New Roman" w:cs="宋体"/>
          <w:color w:val="auto"/>
          <w:sz w:val="21"/>
          <w:szCs w:val="21"/>
          <w:lang w:val="en-US" w:eastAsia="zh-CN"/>
        </w:rPr>
      </w:pPr>
      <w:r>
        <w:rPr>
          <w:rFonts w:hint="eastAsia" w:ascii="Times New Roman" w:hAnsi="Times New Roman" w:cs="宋体"/>
          <w:color w:val="auto"/>
          <w:sz w:val="21"/>
          <w:szCs w:val="21"/>
          <w:lang w:val="en-US" w:eastAsia="zh-CN"/>
        </w:rPr>
        <w:t>Martin L. Abbott /Michael T. Fisher .《</w:t>
      </w:r>
      <w:r>
        <w:rPr>
          <w:rFonts w:ascii="宋体" w:hAnsi="宋体" w:eastAsia="宋体" w:cs="宋体"/>
          <w:sz w:val="24"/>
          <w:szCs w:val="24"/>
        </w:rPr>
        <w:t>架构即未来</w:t>
      </w:r>
      <w:r>
        <w:rPr>
          <w:rFonts w:hint="eastAsia" w:ascii="Times New Roman" w:hAnsi="Times New Roman" w:cs="宋体"/>
          <w:color w:val="auto"/>
          <w:sz w:val="21"/>
          <w:szCs w:val="21"/>
          <w:lang w:val="en-US" w:eastAsia="zh-CN"/>
        </w:rPr>
        <w:t>》.</w:t>
      </w:r>
      <w:r>
        <w:rPr>
          <w:rFonts w:hint="eastAsia" w:ascii="Times New Roman" w:hAnsi="Times New Roman" w:cs="宋体"/>
          <w:color w:val="auto"/>
          <w:sz w:val="21"/>
          <w:szCs w:val="21"/>
          <w:lang w:val="en-US" w:eastAsia="zh-CN"/>
        </w:rPr>
        <w:t>机器工业出版社 2016 - 4</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jc w:val="left"/>
        <w:textAlignment w:val="auto"/>
        <w:rPr>
          <w:rFonts w:hint="eastAsia" w:ascii="Times New Roman" w:hAnsi="Times New Roman" w:cs="宋体"/>
          <w:color w:val="auto"/>
          <w:sz w:val="21"/>
          <w:szCs w:val="21"/>
          <w:lang w:val="en-US" w:eastAsia="zh-CN"/>
        </w:rPr>
      </w:pPr>
      <w:r>
        <w:rPr>
          <w:rFonts w:hint="eastAsia" w:ascii="Times New Roman" w:hAnsi="Times New Roman" w:cs="宋体"/>
          <w:color w:val="auto"/>
          <w:sz w:val="21"/>
          <w:szCs w:val="21"/>
          <w:lang w:val="en-US" w:eastAsia="zh-CN"/>
        </w:rPr>
        <w:t>Martin Fowler.《</w:t>
      </w:r>
      <w:r>
        <w:rPr>
          <w:rFonts w:ascii="宋体" w:hAnsi="宋体" w:eastAsia="宋体" w:cs="宋体"/>
          <w:sz w:val="24"/>
          <w:szCs w:val="24"/>
        </w:rPr>
        <w:t>Micro</w:t>
      </w:r>
      <w:r>
        <w:rPr>
          <w:rFonts w:hint="eastAsia" w:ascii="宋体" w:hAnsi="宋体" w:cs="宋体"/>
          <w:sz w:val="24"/>
          <w:szCs w:val="24"/>
          <w:lang w:val="en-US" w:eastAsia="zh-CN"/>
        </w:rPr>
        <w:t xml:space="preserve"> S</w:t>
      </w:r>
      <w:r>
        <w:rPr>
          <w:rFonts w:ascii="宋体" w:hAnsi="宋体" w:eastAsia="宋体" w:cs="宋体"/>
          <w:sz w:val="24"/>
          <w:szCs w:val="24"/>
        </w:rPr>
        <w:t>ervices</w:t>
      </w:r>
      <w:r>
        <w:rPr>
          <w:rFonts w:hint="eastAsia" w:ascii="Times New Roman" w:hAnsi="Times New Roman" w:cs="宋体"/>
          <w:color w:val="auto"/>
          <w:sz w:val="21"/>
          <w:szCs w:val="21"/>
          <w:lang w:val="en-US" w:eastAsia="zh-CN"/>
        </w:rPr>
        <w:t>》.2014</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5"/>
        <w:spacing w:before="624" w:after="624"/>
      </w:pPr>
      <w:bookmarkStart w:id="84" w:name="_Toc12840"/>
      <w:bookmarkStart w:id="85" w:name="_Toc23796"/>
      <w:r>
        <w:rPr>
          <w:rFonts w:hint="eastAsia"/>
          <w:lang w:val="en-US" w:eastAsia="zh-CN"/>
        </w:rPr>
        <w:t>致谢</w:t>
      </w:r>
      <w:bookmarkEnd w:id="84"/>
      <w:bookmarkEnd w:id="85"/>
    </w:p>
    <w:p>
      <w:pPr>
        <w:pStyle w:val="14"/>
        <w:keepNext w:val="0"/>
        <w:keepLines w:val="0"/>
        <w:widowControl/>
        <w:suppressLineNumbers w:val="0"/>
        <w:ind w:firstLine="420" w:firstLineChars="0"/>
      </w:pPr>
      <w:r>
        <w:t>在此，我要向我的指导老师王乌云老师表达最真挚的感激之情。</w:t>
      </w:r>
    </w:p>
    <w:p>
      <w:pPr>
        <w:pStyle w:val="14"/>
        <w:keepNext w:val="0"/>
        <w:keepLines w:val="0"/>
        <w:widowControl/>
        <w:suppressLineNumbers w:val="0"/>
        <w:ind w:firstLine="420" w:firstLineChars="0"/>
      </w:pPr>
      <w:r>
        <w:t>感谢王老师在我学术研究的各个方面的悉心指导和无私支持。在我研究的过程中，王老师不仅在学术上给予了我深刻的指导和启示，还在实践中对我进行了细致的指导，使我能够迅速提高自己的研究水平。在此，我要向王老师表示深深的敬意和感激之情。同时，我还要感谢我的家人和朋友，感谢他们一直以来对我的支持和鼓励，让我在学业和生活中感受到了无限的温暖和力量。</w:t>
      </w:r>
    </w:p>
    <w:p>
      <w:pPr>
        <w:pStyle w:val="14"/>
        <w:keepNext w:val="0"/>
        <w:keepLines w:val="0"/>
        <w:widowControl/>
        <w:suppressLineNumbers w:val="0"/>
        <w:ind w:firstLine="420" w:firstLineChars="0"/>
      </w:pPr>
      <w:r>
        <w:t>最后，我要感谢评审专家和答辩委员会的专业评价和指导意见，感谢同行学者的启示和帮助，感谢一直支持和关注我的人们。感谢你们的陪伴和支持，让我在学术路上不断前行，取得了这次研究成果。</w:t>
      </w:r>
    </w:p>
    <w:p>
      <w:pPr>
        <w:pStyle w:val="14"/>
        <w:keepNext w:val="0"/>
        <w:keepLines w:val="0"/>
        <w:widowControl/>
        <w:suppressLineNumbers w:val="0"/>
        <w:ind w:firstLine="420" w:firstLineChars="0"/>
      </w:pPr>
      <w:r>
        <w:t>在此，再次向王老师和所有给予我帮助的人们致以最诚挚的感谢和祝福。</w:t>
      </w:r>
    </w:p>
    <w:p/>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bookmarkStart w:id="86" w:name="_GoBack"/>
    <w:bookmarkEnd w:id="86"/>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pVbcAgAAJ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CvwKVW3AIAACQGAAAOAAAAAAAAAAEAIAAAAB8BAABkcnMvZTJvRG9jLnhtbFBLBQYA&#10;AAAABgAGAFkBAABtBg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ordWrap w:val="0"/>
      <w:snapToGrid w:val="0"/>
      <w:spacing w:line="288" w:lineRule="auto"/>
      <w:jc w:val="both"/>
      <w:rPr>
        <w:rFonts w:hint="default" w:ascii="黑体" w:hAnsi="黑体" w:eastAsia="黑体" w:cs="黑体"/>
        <w:b/>
        <w:bCs/>
        <w:sz w:val="18"/>
        <w:szCs w:val="18"/>
        <w:lang w:val="en-US" w:eastAsia="zh-CN"/>
      </w:rPr>
    </w:pPr>
    <w:r>
      <w:rPr>
        <w:rFonts w:hint="eastAsia" w:ascii="黑体" w:hAnsi="黑体" w:eastAsia="黑体" w:cs="黑体"/>
        <w:b/>
        <w:bCs/>
        <w:sz w:val="18"/>
        <w:szCs w:val="18"/>
        <w:lang w:val="en-US" w:eastAsia="zh-CN"/>
      </w:rPr>
      <w:t>广东工商职业技术大学</w:t>
    </w:r>
    <w:r>
      <w:rPr>
        <w:rFonts w:hint="eastAsia" w:ascii="黑体" w:hAnsi="黑体" w:eastAsia="黑体" w:cs="黑体"/>
        <w:b/>
        <w:bCs/>
        <w:sz w:val="18"/>
        <w:szCs w:val="18"/>
        <w:lang w:val="en-US" w:eastAsia="zh-CN"/>
      </w:rPr>
      <w:tab/>
    </w:r>
    <w:r>
      <w:rPr>
        <w:rFonts w:hint="eastAsia" w:ascii="黑体" w:hAnsi="黑体" w:eastAsia="黑体" w:cs="黑体"/>
        <w:b/>
        <w:bCs/>
        <w:sz w:val="18"/>
        <w:szCs w:val="18"/>
        <w:lang w:val="en-US" w:eastAsia="zh-CN"/>
      </w:rPr>
      <w:tab/>
    </w:r>
    <w:r>
      <w:rPr>
        <w:rFonts w:hint="eastAsia" w:ascii="黑体" w:hAnsi="黑体" w:eastAsia="黑体" w:cs="黑体"/>
        <w:b/>
        <w:bCs/>
        <w:sz w:val="18"/>
        <w:szCs w:val="18"/>
        <w:lang w:val="en-US" w:eastAsia="zh-CN"/>
      </w:rPr>
      <w:tab/>
    </w:r>
    <w:r>
      <w:rPr>
        <w:rFonts w:hint="eastAsia" w:ascii="黑体" w:hAnsi="黑体" w:eastAsia="黑体" w:cs="黑体"/>
        <w:b/>
        <w:bCs/>
        <w:sz w:val="18"/>
        <w:szCs w:val="18"/>
        <w:lang w:val="en-US" w:eastAsia="zh-CN"/>
      </w:rPr>
      <w:tab/>
    </w:r>
    <w:r>
      <w:rPr>
        <w:rFonts w:hint="eastAsia" w:ascii="黑体" w:hAnsi="黑体" w:eastAsia="黑体" w:cs="黑体"/>
        <w:b/>
        <w:bCs/>
        <w:sz w:val="18"/>
        <w:szCs w:val="18"/>
        <w:lang w:val="en-US" w:eastAsia="zh-CN"/>
      </w:rPr>
      <w:tab/>
    </w:r>
    <w:r>
      <w:rPr>
        <w:rFonts w:hint="eastAsia" w:ascii="黑体" w:hAnsi="黑体" w:eastAsia="黑体" w:cs="黑体"/>
        <w:b/>
        <w:bCs/>
        <w:sz w:val="18"/>
        <w:szCs w:val="18"/>
        <w:lang w:val="en-US" w:eastAsia="zh-CN"/>
      </w:rPr>
      <w:tab/>
    </w:r>
    <w:r>
      <w:rPr>
        <w:rFonts w:hint="eastAsia" w:ascii="黑体" w:hAnsi="黑体" w:eastAsia="黑体" w:cs="黑体"/>
        <w:b/>
        <w:bCs/>
        <w:sz w:val="18"/>
        <w:szCs w:val="18"/>
        <w:lang w:val="en-US" w:eastAsia="zh-CN"/>
      </w:rPr>
      <w:tab/>
    </w:r>
    <w:r>
      <w:rPr>
        <w:rFonts w:hint="eastAsia" w:ascii="黑体" w:hAnsi="黑体" w:eastAsia="黑体" w:cs="黑体"/>
        <w:b/>
        <w:bCs/>
        <w:sz w:val="18"/>
        <w:szCs w:val="18"/>
        <w:lang w:val="en-US" w:eastAsia="zh-CN"/>
      </w:rPr>
      <w:t>毕业设计(论文) - 微服务项目设计与实现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95DC05"/>
    <w:multiLevelType w:val="singleLevel"/>
    <w:tmpl w:val="8295DC05"/>
    <w:lvl w:ilvl="0" w:tentative="0">
      <w:start w:val="1"/>
      <w:numFmt w:val="bullet"/>
      <w:lvlText w:val=""/>
      <w:lvlJc w:val="left"/>
      <w:pPr>
        <w:ind w:left="420" w:hanging="420"/>
      </w:pPr>
      <w:rPr>
        <w:rFonts w:hint="default" w:ascii="Wingdings" w:hAnsi="Wingdings"/>
      </w:rPr>
    </w:lvl>
  </w:abstractNum>
  <w:abstractNum w:abstractNumId="1">
    <w:nsid w:val="97B3A10E"/>
    <w:multiLevelType w:val="singleLevel"/>
    <w:tmpl w:val="97B3A10E"/>
    <w:lvl w:ilvl="0" w:tentative="0">
      <w:start w:val="1"/>
      <w:numFmt w:val="decimal"/>
      <w:suff w:val="space"/>
      <w:lvlText w:val="%1."/>
      <w:lvlJc w:val="left"/>
      <w:pPr>
        <w:ind w:left="420"/>
      </w:pPr>
    </w:lvl>
  </w:abstractNum>
  <w:abstractNum w:abstractNumId="2">
    <w:nsid w:val="B9057C8A"/>
    <w:multiLevelType w:val="singleLevel"/>
    <w:tmpl w:val="B9057C8A"/>
    <w:lvl w:ilvl="0" w:tentative="0">
      <w:start w:val="2"/>
      <w:numFmt w:val="chineseCounting"/>
      <w:suff w:val="space"/>
      <w:lvlText w:val="第%1章"/>
      <w:lvlJc w:val="left"/>
      <w:rPr>
        <w:rFonts w:hint="eastAsia"/>
      </w:rPr>
    </w:lvl>
  </w:abstractNum>
  <w:abstractNum w:abstractNumId="3">
    <w:nsid w:val="C87D23D6"/>
    <w:multiLevelType w:val="singleLevel"/>
    <w:tmpl w:val="C87D23D6"/>
    <w:lvl w:ilvl="0" w:tentative="0">
      <w:start w:val="1"/>
      <w:numFmt w:val="decimal"/>
      <w:suff w:val="space"/>
      <w:lvlText w:val="%1."/>
      <w:lvlJc w:val="left"/>
    </w:lvl>
  </w:abstractNum>
  <w:abstractNum w:abstractNumId="4">
    <w:nsid w:val="CDB817A3"/>
    <w:multiLevelType w:val="multilevel"/>
    <w:tmpl w:val="CDB817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59B4610"/>
    <w:multiLevelType w:val="singleLevel"/>
    <w:tmpl w:val="D59B4610"/>
    <w:lvl w:ilvl="0" w:tentative="0">
      <w:start w:val="1"/>
      <w:numFmt w:val="decimal"/>
      <w:suff w:val="space"/>
      <w:lvlText w:val="%1."/>
      <w:lvlJc w:val="left"/>
      <w:pPr>
        <w:ind w:left="420"/>
      </w:pPr>
    </w:lvl>
  </w:abstractNum>
  <w:abstractNum w:abstractNumId="6">
    <w:nsid w:val="D714300E"/>
    <w:multiLevelType w:val="singleLevel"/>
    <w:tmpl w:val="D714300E"/>
    <w:lvl w:ilvl="0" w:tentative="0">
      <w:start w:val="1"/>
      <w:numFmt w:val="bullet"/>
      <w:lvlText w:val=""/>
      <w:lvlJc w:val="left"/>
      <w:pPr>
        <w:ind w:left="420" w:hanging="420"/>
      </w:pPr>
      <w:rPr>
        <w:rFonts w:hint="default" w:ascii="Wingdings" w:hAnsi="Wingdings"/>
      </w:rPr>
    </w:lvl>
  </w:abstractNum>
  <w:abstractNum w:abstractNumId="7">
    <w:nsid w:val="EBA23DA7"/>
    <w:multiLevelType w:val="multilevel"/>
    <w:tmpl w:val="EBA23DA7"/>
    <w:lvl w:ilvl="0" w:tentative="0">
      <w:start w:val="1"/>
      <w:numFmt w:val="decimal"/>
      <w:suff w:val="space"/>
      <w:lvlText w:val="%1."/>
      <w:lvlJc w:val="left"/>
      <w:pPr>
        <w:ind w:left="420"/>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EFCF4FBA"/>
    <w:multiLevelType w:val="singleLevel"/>
    <w:tmpl w:val="EFCF4FBA"/>
    <w:lvl w:ilvl="0" w:tentative="0">
      <w:start w:val="1"/>
      <w:numFmt w:val="decimal"/>
      <w:suff w:val="space"/>
      <w:lvlText w:val="%1."/>
      <w:lvlJc w:val="left"/>
      <w:pPr>
        <w:ind w:left="420"/>
      </w:pPr>
    </w:lvl>
  </w:abstractNum>
  <w:abstractNum w:abstractNumId="9">
    <w:nsid w:val="F3B89D19"/>
    <w:multiLevelType w:val="singleLevel"/>
    <w:tmpl w:val="F3B89D19"/>
    <w:lvl w:ilvl="0" w:tentative="0">
      <w:start w:val="1"/>
      <w:numFmt w:val="decimal"/>
      <w:suff w:val="space"/>
      <w:lvlText w:val="%1."/>
      <w:lvlJc w:val="left"/>
      <w:pPr>
        <w:ind w:left="420"/>
      </w:pPr>
    </w:lvl>
  </w:abstractNum>
  <w:abstractNum w:abstractNumId="10">
    <w:nsid w:val="F499BC77"/>
    <w:multiLevelType w:val="singleLevel"/>
    <w:tmpl w:val="F499BC77"/>
    <w:lvl w:ilvl="0" w:tentative="0">
      <w:start w:val="1"/>
      <w:numFmt w:val="bullet"/>
      <w:lvlText w:val=""/>
      <w:lvlJc w:val="left"/>
      <w:pPr>
        <w:ind w:left="420" w:hanging="420"/>
      </w:pPr>
      <w:rPr>
        <w:rFonts w:hint="default" w:ascii="Wingdings" w:hAnsi="Wingdings"/>
      </w:rPr>
    </w:lvl>
  </w:abstractNum>
  <w:abstractNum w:abstractNumId="11">
    <w:nsid w:val="F4CD5019"/>
    <w:multiLevelType w:val="singleLevel"/>
    <w:tmpl w:val="F4CD5019"/>
    <w:lvl w:ilvl="0" w:tentative="0">
      <w:start w:val="1"/>
      <w:numFmt w:val="decimal"/>
      <w:lvlText w:val="[%1]"/>
      <w:lvlJc w:val="left"/>
      <w:pPr>
        <w:tabs>
          <w:tab w:val="left" w:pos="312"/>
        </w:tabs>
      </w:pPr>
    </w:lvl>
  </w:abstractNum>
  <w:abstractNum w:abstractNumId="12">
    <w:nsid w:val="F82033B0"/>
    <w:multiLevelType w:val="singleLevel"/>
    <w:tmpl w:val="F82033B0"/>
    <w:lvl w:ilvl="0" w:tentative="0">
      <w:start w:val="1"/>
      <w:numFmt w:val="decimal"/>
      <w:suff w:val="space"/>
      <w:lvlText w:val="%1."/>
      <w:lvlJc w:val="left"/>
      <w:pPr>
        <w:ind w:left="420"/>
      </w:pPr>
    </w:lvl>
  </w:abstractNum>
  <w:abstractNum w:abstractNumId="13">
    <w:nsid w:val="1113415A"/>
    <w:multiLevelType w:val="multilevel"/>
    <w:tmpl w:val="1113415A"/>
    <w:lvl w:ilvl="0" w:tentative="0">
      <w:start w:val="1"/>
      <w:numFmt w:val="decimal"/>
      <w:suff w:val="space"/>
      <w:lvlText w:val="%1."/>
      <w:lvlJc w:val="left"/>
      <w:pPr>
        <w:ind w:left="42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198330D5"/>
    <w:multiLevelType w:val="multilevel"/>
    <w:tmpl w:val="198330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215D5973"/>
    <w:multiLevelType w:val="singleLevel"/>
    <w:tmpl w:val="215D5973"/>
    <w:lvl w:ilvl="0" w:tentative="0">
      <w:start w:val="1"/>
      <w:numFmt w:val="decimal"/>
      <w:suff w:val="space"/>
      <w:lvlText w:val="%1."/>
      <w:lvlJc w:val="left"/>
      <w:pPr>
        <w:ind w:left="420"/>
      </w:pPr>
    </w:lvl>
  </w:abstractNum>
  <w:abstractNum w:abstractNumId="16">
    <w:nsid w:val="2F1E7A43"/>
    <w:multiLevelType w:val="singleLevel"/>
    <w:tmpl w:val="2F1E7A43"/>
    <w:lvl w:ilvl="0" w:tentative="0">
      <w:start w:val="1"/>
      <w:numFmt w:val="decimal"/>
      <w:suff w:val="space"/>
      <w:lvlText w:val="%1."/>
      <w:lvlJc w:val="left"/>
      <w:pPr>
        <w:ind w:left="420"/>
      </w:pPr>
    </w:lvl>
  </w:abstractNum>
  <w:abstractNum w:abstractNumId="17">
    <w:nsid w:val="3C23D5D7"/>
    <w:multiLevelType w:val="singleLevel"/>
    <w:tmpl w:val="3C23D5D7"/>
    <w:lvl w:ilvl="0" w:tentative="0">
      <w:start w:val="1"/>
      <w:numFmt w:val="decimal"/>
      <w:suff w:val="space"/>
      <w:lvlText w:val="%1."/>
      <w:lvlJc w:val="left"/>
      <w:pPr>
        <w:ind w:left="420"/>
      </w:pPr>
    </w:lvl>
  </w:abstractNum>
  <w:abstractNum w:abstractNumId="18">
    <w:nsid w:val="4078DD74"/>
    <w:multiLevelType w:val="singleLevel"/>
    <w:tmpl w:val="4078DD74"/>
    <w:lvl w:ilvl="0" w:tentative="0">
      <w:start w:val="1"/>
      <w:numFmt w:val="decimal"/>
      <w:suff w:val="space"/>
      <w:lvlText w:val="%1."/>
      <w:lvlJc w:val="left"/>
    </w:lvl>
  </w:abstractNum>
  <w:abstractNum w:abstractNumId="19">
    <w:nsid w:val="45348F48"/>
    <w:multiLevelType w:val="singleLevel"/>
    <w:tmpl w:val="45348F48"/>
    <w:lvl w:ilvl="0" w:tentative="0">
      <w:start w:val="1"/>
      <w:numFmt w:val="decimal"/>
      <w:suff w:val="space"/>
      <w:lvlText w:val="%1."/>
      <w:lvlJc w:val="left"/>
    </w:lvl>
  </w:abstractNum>
  <w:abstractNum w:abstractNumId="20">
    <w:nsid w:val="48D8348A"/>
    <w:multiLevelType w:val="singleLevel"/>
    <w:tmpl w:val="48D8348A"/>
    <w:lvl w:ilvl="0" w:tentative="0">
      <w:start w:val="1"/>
      <w:numFmt w:val="decimal"/>
      <w:suff w:val="space"/>
      <w:lvlText w:val="%1."/>
      <w:lvlJc w:val="left"/>
    </w:lvl>
  </w:abstractNum>
  <w:abstractNum w:abstractNumId="21">
    <w:nsid w:val="73FAF27B"/>
    <w:multiLevelType w:val="multilevel"/>
    <w:tmpl w:val="73FAF2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7DA5DDC6"/>
    <w:multiLevelType w:val="singleLevel"/>
    <w:tmpl w:val="7DA5DDC6"/>
    <w:lvl w:ilvl="0" w:tentative="0">
      <w:start w:val="1"/>
      <w:numFmt w:val="decimal"/>
      <w:suff w:val="space"/>
      <w:lvlText w:val="%1."/>
      <w:lvlJc w:val="left"/>
      <w:pPr>
        <w:ind w:left="420"/>
      </w:pPr>
    </w:lvl>
  </w:abstractNum>
  <w:num w:numId="1">
    <w:abstractNumId w:val="3"/>
  </w:num>
  <w:num w:numId="2">
    <w:abstractNumId w:val="13"/>
  </w:num>
  <w:num w:numId="3">
    <w:abstractNumId w:val="12"/>
  </w:num>
  <w:num w:numId="4">
    <w:abstractNumId w:val="2"/>
  </w:num>
  <w:num w:numId="5">
    <w:abstractNumId w:val="5"/>
  </w:num>
  <w:num w:numId="6">
    <w:abstractNumId w:val="6"/>
  </w:num>
  <w:num w:numId="7">
    <w:abstractNumId w:val="18"/>
  </w:num>
  <w:num w:numId="8">
    <w:abstractNumId w:val="19"/>
  </w:num>
  <w:num w:numId="9">
    <w:abstractNumId w:val="15"/>
  </w:num>
  <w:num w:numId="10">
    <w:abstractNumId w:val="17"/>
  </w:num>
  <w:num w:numId="11">
    <w:abstractNumId w:val="10"/>
  </w:num>
  <w:num w:numId="12">
    <w:abstractNumId w:val="14"/>
  </w:num>
  <w:num w:numId="13">
    <w:abstractNumId w:val="1"/>
  </w:num>
  <w:num w:numId="14">
    <w:abstractNumId w:val="22"/>
  </w:num>
  <w:num w:numId="15">
    <w:abstractNumId w:val="4"/>
  </w:num>
  <w:num w:numId="16">
    <w:abstractNumId w:val="21"/>
  </w:num>
  <w:num w:numId="17">
    <w:abstractNumId w:val="16"/>
  </w:num>
  <w:num w:numId="18">
    <w:abstractNumId w:val="7"/>
  </w:num>
  <w:num w:numId="19">
    <w:abstractNumId w:val="0"/>
  </w:num>
  <w:num w:numId="20">
    <w:abstractNumId w:val="20"/>
  </w:num>
  <w:num w:numId="21">
    <w:abstractNumId w:val="8"/>
  </w:num>
  <w:num w:numId="22">
    <w:abstractNumId w:val="9"/>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3NmU3OWUzNzJhOWYxY2E0YThkNDM0NjA3ZjlkOGQifQ=="/>
  </w:docVars>
  <w:rsids>
    <w:rsidRoot w:val="432C6103"/>
    <w:rsid w:val="001727F0"/>
    <w:rsid w:val="00603A60"/>
    <w:rsid w:val="008D313A"/>
    <w:rsid w:val="00917D37"/>
    <w:rsid w:val="00B175E9"/>
    <w:rsid w:val="00F622A7"/>
    <w:rsid w:val="011E1FE4"/>
    <w:rsid w:val="01514167"/>
    <w:rsid w:val="01671BDD"/>
    <w:rsid w:val="01993D60"/>
    <w:rsid w:val="019B3634"/>
    <w:rsid w:val="01B85F94"/>
    <w:rsid w:val="02317AF5"/>
    <w:rsid w:val="026954E1"/>
    <w:rsid w:val="02C46BBB"/>
    <w:rsid w:val="02E62FD5"/>
    <w:rsid w:val="02F70D3E"/>
    <w:rsid w:val="03045089"/>
    <w:rsid w:val="032B09E8"/>
    <w:rsid w:val="03323B24"/>
    <w:rsid w:val="037D56E7"/>
    <w:rsid w:val="039842CF"/>
    <w:rsid w:val="039D18E6"/>
    <w:rsid w:val="03A74512"/>
    <w:rsid w:val="03D33559"/>
    <w:rsid w:val="03E345D2"/>
    <w:rsid w:val="03E638AC"/>
    <w:rsid w:val="03F86B1C"/>
    <w:rsid w:val="041B1D37"/>
    <w:rsid w:val="042E24FA"/>
    <w:rsid w:val="043164D2"/>
    <w:rsid w:val="043438CC"/>
    <w:rsid w:val="04781A0B"/>
    <w:rsid w:val="04B90C3A"/>
    <w:rsid w:val="04E677C1"/>
    <w:rsid w:val="05091B6B"/>
    <w:rsid w:val="052109FA"/>
    <w:rsid w:val="05452235"/>
    <w:rsid w:val="055C337C"/>
    <w:rsid w:val="05880374"/>
    <w:rsid w:val="05A21471"/>
    <w:rsid w:val="0600615C"/>
    <w:rsid w:val="060620B6"/>
    <w:rsid w:val="060C2D53"/>
    <w:rsid w:val="06510766"/>
    <w:rsid w:val="06CC4290"/>
    <w:rsid w:val="06F07C0E"/>
    <w:rsid w:val="070D0B30"/>
    <w:rsid w:val="071F71BB"/>
    <w:rsid w:val="07487DBA"/>
    <w:rsid w:val="075935B5"/>
    <w:rsid w:val="0765096C"/>
    <w:rsid w:val="07687A9C"/>
    <w:rsid w:val="077C5CB6"/>
    <w:rsid w:val="0781151E"/>
    <w:rsid w:val="07862691"/>
    <w:rsid w:val="07B471FE"/>
    <w:rsid w:val="07F4584C"/>
    <w:rsid w:val="07F66F4C"/>
    <w:rsid w:val="081128A2"/>
    <w:rsid w:val="08244DA3"/>
    <w:rsid w:val="08273E74"/>
    <w:rsid w:val="08326375"/>
    <w:rsid w:val="083640B7"/>
    <w:rsid w:val="08365E65"/>
    <w:rsid w:val="08404F36"/>
    <w:rsid w:val="084D609E"/>
    <w:rsid w:val="084E1401"/>
    <w:rsid w:val="084F5179"/>
    <w:rsid w:val="086F1377"/>
    <w:rsid w:val="08F57ACE"/>
    <w:rsid w:val="0902043D"/>
    <w:rsid w:val="09120680"/>
    <w:rsid w:val="091D7025"/>
    <w:rsid w:val="091F4B4B"/>
    <w:rsid w:val="092D3D00"/>
    <w:rsid w:val="09355BE0"/>
    <w:rsid w:val="094822F4"/>
    <w:rsid w:val="097F1A8E"/>
    <w:rsid w:val="09DD2324"/>
    <w:rsid w:val="0A3B7763"/>
    <w:rsid w:val="0A3E7253"/>
    <w:rsid w:val="0A5D3B7D"/>
    <w:rsid w:val="0A8F3F52"/>
    <w:rsid w:val="0AD33E3F"/>
    <w:rsid w:val="0ADF0A36"/>
    <w:rsid w:val="0AF12517"/>
    <w:rsid w:val="0B424B21"/>
    <w:rsid w:val="0B440899"/>
    <w:rsid w:val="0B495EAF"/>
    <w:rsid w:val="0B8E7D66"/>
    <w:rsid w:val="0BA852CC"/>
    <w:rsid w:val="0BCD4D32"/>
    <w:rsid w:val="0BD978C2"/>
    <w:rsid w:val="0BDB744F"/>
    <w:rsid w:val="0BDE4D19"/>
    <w:rsid w:val="0BE36304"/>
    <w:rsid w:val="0BE7660E"/>
    <w:rsid w:val="0C403756"/>
    <w:rsid w:val="0C4A000E"/>
    <w:rsid w:val="0CB3217A"/>
    <w:rsid w:val="0CB51A76"/>
    <w:rsid w:val="0D2C7836"/>
    <w:rsid w:val="0D3A0435"/>
    <w:rsid w:val="0D447276"/>
    <w:rsid w:val="0D474670"/>
    <w:rsid w:val="0D821B4C"/>
    <w:rsid w:val="0DA82DCF"/>
    <w:rsid w:val="0DF5231E"/>
    <w:rsid w:val="0E0A5DCA"/>
    <w:rsid w:val="0E1D7868"/>
    <w:rsid w:val="0E6574A4"/>
    <w:rsid w:val="0F182768"/>
    <w:rsid w:val="0F3B1939"/>
    <w:rsid w:val="0F4277E5"/>
    <w:rsid w:val="0F490B74"/>
    <w:rsid w:val="0F492922"/>
    <w:rsid w:val="0F5C24F2"/>
    <w:rsid w:val="0F847DFE"/>
    <w:rsid w:val="0F851480"/>
    <w:rsid w:val="0FD03AE6"/>
    <w:rsid w:val="0FE73EE9"/>
    <w:rsid w:val="100F5919"/>
    <w:rsid w:val="102E3D97"/>
    <w:rsid w:val="106C2D6C"/>
    <w:rsid w:val="108C3023"/>
    <w:rsid w:val="108D4A90"/>
    <w:rsid w:val="10A83678"/>
    <w:rsid w:val="10C85AC8"/>
    <w:rsid w:val="10E36818"/>
    <w:rsid w:val="115B06EA"/>
    <w:rsid w:val="11661393"/>
    <w:rsid w:val="118539B9"/>
    <w:rsid w:val="11BF511D"/>
    <w:rsid w:val="11D861DF"/>
    <w:rsid w:val="11E132E5"/>
    <w:rsid w:val="11EA42ED"/>
    <w:rsid w:val="1212349F"/>
    <w:rsid w:val="12301B77"/>
    <w:rsid w:val="1268140B"/>
    <w:rsid w:val="12AF5192"/>
    <w:rsid w:val="12CD1ABC"/>
    <w:rsid w:val="13165211"/>
    <w:rsid w:val="136D6ABE"/>
    <w:rsid w:val="13A506A6"/>
    <w:rsid w:val="13B8089B"/>
    <w:rsid w:val="13D11138"/>
    <w:rsid w:val="13D604FC"/>
    <w:rsid w:val="13F866C4"/>
    <w:rsid w:val="142C636E"/>
    <w:rsid w:val="146B158C"/>
    <w:rsid w:val="14C60571"/>
    <w:rsid w:val="14F11A91"/>
    <w:rsid w:val="150C68CB"/>
    <w:rsid w:val="150D619F"/>
    <w:rsid w:val="15163EDD"/>
    <w:rsid w:val="153674A4"/>
    <w:rsid w:val="1562473D"/>
    <w:rsid w:val="156D6C3E"/>
    <w:rsid w:val="15A22D8C"/>
    <w:rsid w:val="15A44D56"/>
    <w:rsid w:val="15BB209F"/>
    <w:rsid w:val="167B61DA"/>
    <w:rsid w:val="16A06A0A"/>
    <w:rsid w:val="17127A9D"/>
    <w:rsid w:val="17190E2C"/>
    <w:rsid w:val="175F37AD"/>
    <w:rsid w:val="17A0154D"/>
    <w:rsid w:val="17BD3EAD"/>
    <w:rsid w:val="17BF6947"/>
    <w:rsid w:val="17C54B27"/>
    <w:rsid w:val="17EE4066"/>
    <w:rsid w:val="182201B4"/>
    <w:rsid w:val="182F1E85"/>
    <w:rsid w:val="183F4A1B"/>
    <w:rsid w:val="1844012A"/>
    <w:rsid w:val="187F5606"/>
    <w:rsid w:val="189C1D14"/>
    <w:rsid w:val="18E11E1D"/>
    <w:rsid w:val="18E35B95"/>
    <w:rsid w:val="18E878E8"/>
    <w:rsid w:val="1917583F"/>
    <w:rsid w:val="191A0E8B"/>
    <w:rsid w:val="192A5572"/>
    <w:rsid w:val="193D1B13"/>
    <w:rsid w:val="19A277FE"/>
    <w:rsid w:val="1A177AC0"/>
    <w:rsid w:val="1A2F0966"/>
    <w:rsid w:val="1A524411"/>
    <w:rsid w:val="1A5D3725"/>
    <w:rsid w:val="1A954C6D"/>
    <w:rsid w:val="1AB45563"/>
    <w:rsid w:val="1AC63078"/>
    <w:rsid w:val="1B1C6BDA"/>
    <w:rsid w:val="1B4641B9"/>
    <w:rsid w:val="1B4D72F6"/>
    <w:rsid w:val="1B7900EB"/>
    <w:rsid w:val="1C27634D"/>
    <w:rsid w:val="1C4526C3"/>
    <w:rsid w:val="1C7879D5"/>
    <w:rsid w:val="1CEB5018"/>
    <w:rsid w:val="1D100F23"/>
    <w:rsid w:val="1D7C17B6"/>
    <w:rsid w:val="1DA8115B"/>
    <w:rsid w:val="1DFC7EAC"/>
    <w:rsid w:val="1E2E60EA"/>
    <w:rsid w:val="1E9A4F48"/>
    <w:rsid w:val="1E9D0594"/>
    <w:rsid w:val="1F204D21"/>
    <w:rsid w:val="1F525E3E"/>
    <w:rsid w:val="1F7A6B27"/>
    <w:rsid w:val="1F9C084C"/>
    <w:rsid w:val="1FD9384E"/>
    <w:rsid w:val="1FEC09F6"/>
    <w:rsid w:val="1FF710FF"/>
    <w:rsid w:val="1FFE5062"/>
    <w:rsid w:val="2000702C"/>
    <w:rsid w:val="20607ACB"/>
    <w:rsid w:val="208539D6"/>
    <w:rsid w:val="20AE6A88"/>
    <w:rsid w:val="20DD2C3A"/>
    <w:rsid w:val="20FB5A46"/>
    <w:rsid w:val="21254871"/>
    <w:rsid w:val="213C22E6"/>
    <w:rsid w:val="214D3BF9"/>
    <w:rsid w:val="218E6F1A"/>
    <w:rsid w:val="21983295"/>
    <w:rsid w:val="21A1039B"/>
    <w:rsid w:val="21BF0821"/>
    <w:rsid w:val="21C83B7A"/>
    <w:rsid w:val="21F20BF7"/>
    <w:rsid w:val="21F26E49"/>
    <w:rsid w:val="21FB3F4F"/>
    <w:rsid w:val="22511DC1"/>
    <w:rsid w:val="22543660"/>
    <w:rsid w:val="226D4721"/>
    <w:rsid w:val="22B67E76"/>
    <w:rsid w:val="22D447A0"/>
    <w:rsid w:val="231D6147"/>
    <w:rsid w:val="234F3184"/>
    <w:rsid w:val="24170DE9"/>
    <w:rsid w:val="2424099D"/>
    <w:rsid w:val="24262DDA"/>
    <w:rsid w:val="24804DBA"/>
    <w:rsid w:val="24C543A1"/>
    <w:rsid w:val="25494FD2"/>
    <w:rsid w:val="25FC2044"/>
    <w:rsid w:val="25FC7E3F"/>
    <w:rsid w:val="26257FDA"/>
    <w:rsid w:val="266F2F1B"/>
    <w:rsid w:val="26760048"/>
    <w:rsid w:val="26834513"/>
    <w:rsid w:val="26C97FF4"/>
    <w:rsid w:val="26CD3A5D"/>
    <w:rsid w:val="270A253F"/>
    <w:rsid w:val="27A056B0"/>
    <w:rsid w:val="27AA5AD0"/>
    <w:rsid w:val="27B63715"/>
    <w:rsid w:val="285757DE"/>
    <w:rsid w:val="288051AE"/>
    <w:rsid w:val="28817012"/>
    <w:rsid w:val="28C57065"/>
    <w:rsid w:val="294A756A"/>
    <w:rsid w:val="29B735B0"/>
    <w:rsid w:val="29C42E79"/>
    <w:rsid w:val="29D25A8C"/>
    <w:rsid w:val="29E90B31"/>
    <w:rsid w:val="2A1C2CB5"/>
    <w:rsid w:val="2A4B359A"/>
    <w:rsid w:val="2A524929"/>
    <w:rsid w:val="2A7A79DB"/>
    <w:rsid w:val="2A832D34"/>
    <w:rsid w:val="2ABF7AE4"/>
    <w:rsid w:val="2B25527B"/>
    <w:rsid w:val="2B391645"/>
    <w:rsid w:val="2B944ACD"/>
    <w:rsid w:val="2B980A61"/>
    <w:rsid w:val="2BAC62BA"/>
    <w:rsid w:val="2BAF7B59"/>
    <w:rsid w:val="2BB974A6"/>
    <w:rsid w:val="2BC96E6C"/>
    <w:rsid w:val="2BE06711"/>
    <w:rsid w:val="2C324A12"/>
    <w:rsid w:val="2C351E0C"/>
    <w:rsid w:val="2C3979F2"/>
    <w:rsid w:val="2C663887"/>
    <w:rsid w:val="2C820DC9"/>
    <w:rsid w:val="2CA156F3"/>
    <w:rsid w:val="2CAB44C3"/>
    <w:rsid w:val="2CE8006E"/>
    <w:rsid w:val="2CFD2A7A"/>
    <w:rsid w:val="2D23435A"/>
    <w:rsid w:val="2D546C0A"/>
    <w:rsid w:val="2D6A3D37"/>
    <w:rsid w:val="2E0423DE"/>
    <w:rsid w:val="2E0F48DF"/>
    <w:rsid w:val="2E450AF7"/>
    <w:rsid w:val="2E636E9D"/>
    <w:rsid w:val="2E693FEF"/>
    <w:rsid w:val="2E8250B1"/>
    <w:rsid w:val="2E861045"/>
    <w:rsid w:val="2EAF7EEC"/>
    <w:rsid w:val="2EDE3101"/>
    <w:rsid w:val="2F065CE2"/>
    <w:rsid w:val="2F7E1D1C"/>
    <w:rsid w:val="2F86523C"/>
    <w:rsid w:val="2F9D2D4E"/>
    <w:rsid w:val="2FA31782"/>
    <w:rsid w:val="2FA86D99"/>
    <w:rsid w:val="2FC516F9"/>
    <w:rsid w:val="300F6E18"/>
    <w:rsid w:val="302940C4"/>
    <w:rsid w:val="306C3C49"/>
    <w:rsid w:val="308C2216"/>
    <w:rsid w:val="30A560DE"/>
    <w:rsid w:val="30BA6D84"/>
    <w:rsid w:val="30CD2F5B"/>
    <w:rsid w:val="30CD7516"/>
    <w:rsid w:val="30CF184F"/>
    <w:rsid w:val="30F1626C"/>
    <w:rsid w:val="315829C7"/>
    <w:rsid w:val="31615451"/>
    <w:rsid w:val="31BC4C98"/>
    <w:rsid w:val="31CE4044"/>
    <w:rsid w:val="31E51304"/>
    <w:rsid w:val="31F2079F"/>
    <w:rsid w:val="31F30555"/>
    <w:rsid w:val="320539CB"/>
    <w:rsid w:val="32447827"/>
    <w:rsid w:val="3253123E"/>
    <w:rsid w:val="3276317E"/>
    <w:rsid w:val="32A55811"/>
    <w:rsid w:val="32A7158A"/>
    <w:rsid w:val="32A970B0"/>
    <w:rsid w:val="32AF5D7F"/>
    <w:rsid w:val="32B3201B"/>
    <w:rsid w:val="32C16A53"/>
    <w:rsid w:val="32C43EEA"/>
    <w:rsid w:val="32DA54BB"/>
    <w:rsid w:val="32DC173E"/>
    <w:rsid w:val="32FD564D"/>
    <w:rsid w:val="33024A12"/>
    <w:rsid w:val="331309CD"/>
    <w:rsid w:val="3321758E"/>
    <w:rsid w:val="335C05C6"/>
    <w:rsid w:val="335C05EB"/>
    <w:rsid w:val="33DB598F"/>
    <w:rsid w:val="33DC1C9B"/>
    <w:rsid w:val="33FD3B57"/>
    <w:rsid w:val="33FE78CF"/>
    <w:rsid w:val="348558FB"/>
    <w:rsid w:val="34B65AB4"/>
    <w:rsid w:val="353335A8"/>
    <w:rsid w:val="35527ED3"/>
    <w:rsid w:val="355F7EFA"/>
    <w:rsid w:val="356E4D0B"/>
    <w:rsid w:val="3589141A"/>
    <w:rsid w:val="35A85D44"/>
    <w:rsid w:val="35C30488"/>
    <w:rsid w:val="35D07049"/>
    <w:rsid w:val="35D2691D"/>
    <w:rsid w:val="35DC4203"/>
    <w:rsid w:val="360867E3"/>
    <w:rsid w:val="360D5BA8"/>
    <w:rsid w:val="363870C8"/>
    <w:rsid w:val="364041CF"/>
    <w:rsid w:val="364315C9"/>
    <w:rsid w:val="36651FB1"/>
    <w:rsid w:val="36AC716F"/>
    <w:rsid w:val="37046FAB"/>
    <w:rsid w:val="37797999"/>
    <w:rsid w:val="37AB1B1C"/>
    <w:rsid w:val="37B3277F"/>
    <w:rsid w:val="37F7095F"/>
    <w:rsid w:val="38067072"/>
    <w:rsid w:val="380F3E59"/>
    <w:rsid w:val="382D0783"/>
    <w:rsid w:val="385775AE"/>
    <w:rsid w:val="38AD5420"/>
    <w:rsid w:val="38C51EFE"/>
    <w:rsid w:val="38DF1EBC"/>
    <w:rsid w:val="38F95BD2"/>
    <w:rsid w:val="39602492"/>
    <w:rsid w:val="39615ED1"/>
    <w:rsid w:val="39C336A7"/>
    <w:rsid w:val="39DF3CFF"/>
    <w:rsid w:val="39EF7BC2"/>
    <w:rsid w:val="3A217E73"/>
    <w:rsid w:val="3A3B7187"/>
    <w:rsid w:val="3A6B10EF"/>
    <w:rsid w:val="3A937D61"/>
    <w:rsid w:val="3AAD4FB3"/>
    <w:rsid w:val="3ADE3FB6"/>
    <w:rsid w:val="3B091033"/>
    <w:rsid w:val="3B181276"/>
    <w:rsid w:val="3B455DE4"/>
    <w:rsid w:val="3BD24F6F"/>
    <w:rsid w:val="3BF910A8"/>
    <w:rsid w:val="3C29121D"/>
    <w:rsid w:val="3C5E715D"/>
    <w:rsid w:val="3C950E9A"/>
    <w:rsid w:val="3CA32DC2"/>
    <w:rsid w:val="3CC03974"/>
    <w:rsid w:val="3CCD6091"/>
    <w:rsid w:val="3CEA09F1"/>
    <w:rsid w:val="3CEA0A50"/>
    <w:rsid w:val="3D073351"/>
    <w:rsid w:val="3D0F0457"/>
    <w:rsid w:val="3D184C3B"/>
    <w:rsid w:val="3D271C45"/>
    <w:rsid w:val="3D8726E3"/>
    <w:rsid w:val="3DB94A57"/>
    <w:rsid w:val="3DE449A1"/>
    <w:rsid w:val="3E742C68"/>
    <w:rsid w:val="3E7C7D6E"/>
    <w:rsid w:val="3EA572C5"/>
    <w:rsid w:val="3EA6303D"/>
    <w:rsid w:val="3EC314F9"/>
    <w:rsid w:val="3EEC6CA2"/>
    <w:rsid w:val="3F0F0BE2"/>
    <w:rsid w:val="3F147FA7"/>
    <w:rsid w:val="3F6727CC"/>
    <w:rsid w:val="3FA550A3"/>
    <w:rsid w:val="3FAA7C6D"/>
    <w:rsid w:val="3FE376CC"/>
    <w:rsid w:val="3FE65394"/>
    <w:rsid w:val="3FFF27F6"/>
    <w:rsid w:val="40041DC9"/>
    <w:rsid w:val="401D15BD"/>
    <w:rsid w:val="40204729"/>
    <w:rsid w:val="402068B3"/>
    <w:rsid w:val="40295CD4"/>
    <w:rsid w:val="402B55A8"/>
    <w:rsid w:val="402E5098"/>
    <w:rsid w:val="40414DCB"/>
    <w:rsid w:val="40632F94"/>
    <w:rsid w:val="40721429"/>
    <w:rsid w:val="40796977"/>
    <w:rsid w:val="41166258"/>
    <w:rsid w:val="41566655"/>
    <w:rsid w:val="41676AB4"/>
    <w:rsid w:val="41A90E7A"/>
    <w:rsid w:val="41B11ADD"/>
    <w:rsid w:val="41E81277"/>
    <w:rsid w:val="41FC48E5"/>
    <w:rsid w:val="421D3CDA"/>
    <w:rsid w:val="42521512"/>
    <w:rsid w:val="42530DE6"/>
    <w:rsid w:val="427D40B5"/>
    <w:rsid w:val="42A11B51"/>
    <w:rsid w:val="42BA2C13"/>
    <w:rsid w:val="42CE4911"/>
    <w:rsid w:val="4315253F"/>
    <w:rsid w:val="432C6103"/>
    <w:rsid w:val="433B01F8"/>
    <w:rsid w:val="434370AD"/>
    <w:rsid w:val="43543068"/>
    <w:rsid w:val="43607C5E"/>
    <w:rsid w:val="43AE3A87"/>
    <w:rsid w:val="43BD6E5F"/>
    <w:rsid w:val="44082585"/>
    <w:rsid w:val="441B1DD7"/>
    <w:rsid w:val="441D5B50"/>
    <w:rsid w:val="442E38B9"/>
    <w:rsid w:val="445441A7"/>
    <w:rsid w:val="44A11CCC"/>
    <w:rsid w:val="44D37FBC"/>
    <w:rsid w:val="44D73F50"/>
    <w:rsid w:val="44F71EFD"/>
    <w:rsid w:val="45154A79"/>
    <w:rsid w:val="451A3E3D"/>
    <w:rsid w:val="4520176B"/>
    <w:rsid w:val="45482758"/>
    <w:rsid w:val="454B049A"/>
    <w:rsid w:val="458F0387"/>
    <w:rsid w:val="45F621B4"/>
    <w:rsid w:val="45FF5423"/>
    <w:rsid w:val="462036D5"/>
    <w:rsid w:val="462D194E"/>
    <w:rsid w:val="46313576"/>
    <w:rsid w:val="463B050F"/>
    <w:rsid w:val="464C44CA"/>
    <w:rsid w:val="46601D24"/>
    <w:rsid w:val="467852BF"/>
    <w:rsid w:val="46AE6F33"/>
    <w:rsid w:val="46D63D94"/>
    <w:rsid w:val="46E42955"/>
    <w:rsid w:val="46F30DEA"/>
    <w:rsid w:val="472E3BD0"/>
    <w:rsid w:val="4736520C"/>
    <w:rsid w:val="47392CA0"/>
    <w:rsid w:val="474204C0"/>
    <w:rsid w:val="4772419C"/>
    <w:rsid w:val="47BC2B38"/>
    <w:rsid w:val="47D14C87"/>
    <w:rsid w:val="48313978"/>
    <w:rsid w:val="485823E2"/>
    <w:rsid w:val="487E1A6D"/>
    <w:rsid w:val="48994136"/>
    <w:rsid w:val="48F826E7"/>
    <w:rsid w:val="493D3B72"/>
    <w:rsid w:val="49523BA5"/>
    <w:rsid w:val="496438D9"/>
    <w:rsid w:val="49675503"/>
    <w:rsid w:val="49CA5E32"/>
    <w:rsid w:val="49D432A0"/>
    <w:rsid w:val="4A2117CA"/>
    <w:rsid w:val="4A225C6E"/>
    <w:rsid w:val="4A4C6847"/>
    <w:rsid w:val="4A5751EC"/>
    <w:rsid w:val="4AB443EC"/>
    <w:rsid w:val="4AB61CA3"/>
    <w:rsid w:val="4ABD7744"/>
    <w:rsid w:val="4AC9433B"/>
    <w:rsid w:val="4AFA62A3"/>
    <w:rsid w:val="4B771B10"/>
    <w:rsid w:val="4B857541"/>
    <w:rsid w:val="4B9132B3"/>
    <w:rsid w:val="4B9E38CC"/>
    <w:rsid w:val="4C650094"/>
    <w:rsid w:val="4C7E1155"/>
    <w:rsid w:val="4C871DB8"/>
    <w:rsid w:val="4CC72AFC"/>
    <w:rsid w:val="4CE54D31"/>
    <w:rsid w:val="4D0F1DAD"/>
    <w:rsid w:val="4D4719A7"/>
    <w:rsid w:val="4D5A571F"/>
    <w:rsid w:val="4D697779"/>
    <w:rsid w:val="4D950748"/>
    <w:rsid w:val="4DAF3FE9"/>
    <w:rsid w:val="4DC22664"/>
    <w:rsid w:val="4E263853"/>
    <w:rsid w:val="4E325F8B"/>
    <w:rsid w:val="4E3715BC"/>
    <w:rsid w:val="4E933360"/>
    <w:rsid w:val="4EC24CB8"/>
    <w:rsid w:val="4EC45545"/>
    <w:rsid w:val="4EE94FAC"/>
    <w:rsid w:val="4F5F2FE5"/>
    <w:rsid w:val="4F5F701C"/>
    <w:rsid w:val="4F8922EB"/>
    <w:rsid w:val="4FB21842"/>
    <w:rsid w:val="4FC155E1"/>
    <w:rsid w:val="503E30D6"/>
    <w:rsid w:val="508036EE"/>
    <w:rsid w:val="50A3118B"/>
    <w:rsid w:val="50C335DB"/>
    <w:rsid w:val="50EF43D0"/>
    <w:rsid w:val="510E268F"/>
    <w:rsid w:val="5110480D"/>
    <w:rsid w:val="511107EA"/>
    <w:rsid w:val="51165E00"/>
    <w:rsid w:val="51174AC5"/>
    <w:rsid w:val="52020133"/>
    <w:rsid w:val="52304CA0"/>
    <w:rsid w:val="52306A4E"/>
    <w:rsid w:val="525E7A5F"/>
    <w:rsid w:val="528A2602"/>
    <w:rsid w:val="52F91536"/>
    <w:rsid w:val="53163E96"/>
    <w:rsid w:val="532A5B93"/>
    <w:rsid w:val="534D7554"/>
    <w:rsid w:val="537E1A3B"/>
    <w:rsid w:val="539C6154"/>
    <w:rsid w:val="53E144A4"/>
    <w:rsid w:val="53E45D42"/>
    <w:rsid w:val="5420418E"/>
    <w:rsid w:val="5420727B"/>
    <w:rsid w:val="54D956C2"/>
    <w:rsid w:val="54EF0E42"/>
    <w:rsid w:val="552D6F21"/>
    <w:rsid w:val="554533AB"/>
    <w:rsid w:val="554D5B69"/>
    <w:rsid w:val="55621614"/>
    <w:rsid w:val="55C91693"/>
    <w:rsid w:val="5627460C"/>
    <w:rsid w:val="562C39D0"/>
    <w:rsid w:val="564E7DEA"/>
    <w:rsid w:val="566C50E8"/>
    <w:rsid w:val="571C3A45"/>
    <w:rsid w:val="57212229"/>
    <w:rsid w:val="572F19CA"/>
    <w:rsid w:val="577B69BD"/>
    <w:rsid w:val="57981DED"/>
    <w:rsid w:val="57A87546"/>
    <w:rsid w:val="57B505A4"/>
    <w:rsid w:val="57BF2D4E"/>
    <w:rsid w:val="57C245EC"/>
    <w:rsid w:val="58003366"/>
    <w:rsid w:val="581B1F4E"/>
    <w:rsid w:val="588875E4"/>
    <w:rsid w:val="58D77C23"/>
    <w:rsid w:val="592875B7"/>
    <w:rsid w:val="592941F7"/>
    <w:rsid w:val="597E4543"/>
    <w:rsid w:val="59A6256F"/>
    <w:rsid w:val="59E22D24"/>
    <w:rsid w:val="59F856B0"/>
    <w:rsid w:val="5A094754"/>
    <w:rsid w:val="5A096502"/>
    <w:rsid w:val="5A3271F2"/>
    <w:rsid w:val="5A33357F"/>
    <w:rsid w:val="5A64198B"/>
    <w:rsid w:val="5A707B20"/>
    <w:rsid w:val="5A8329B4"/>
    <w:rsid w:val="5AF113B0"/>
    <w:rsid w:val="5AF95341"/>
    <w:rsid w:val="5AFF16B3"/>
    <w:rsid w:val="5B3D3F8A"/>
    <w:rsid w:val="5B4377F2"/>
    <w:rsid w:val="5B580D86"/>
    <w:rsid w:val="5B721E85"/>
    <w:rsid w:val="5B74157A"/>
    <w:rsid w:val="5B9E0ECC"/>
    <w:rsid w:val="5C0827EA"/>
    <w:rsid w:val="5C757E7F"/>
    <w:rsid w:val="5C853E3A"/>
    <w:rsid w:val="5C9F483D"/>
    <w:rsid w:val="5CB70498"/>
    <w:rsid w:val="5CDF179C"/>
    <w:rsid w:val="5CEB1EEF"/>
    <w:rsid w:val="5CFF599B"/>
    <w:rsid w:val="5D431D2B"/>
    <w:rsid w:val="5D4D0EEE"/>
    <w:rsid w:val="5DBC1ADE"/>
    <w:rsid w:val="5DBF512A"/>
    <w:rsid w:val="5E055233"/>
    <w:rsid w:val="5E2F405E"/>
    <w:rsid w:val="5E323B4E"/>
    <w:rsid w:val="5E4044BD"/>
    <w:rsid w:val="5E940365"/>
    <w:rsid w:val="5EA07923"/>
    <w:rsid w:val="5EA26F25"/>
    <w:rsid w:val="5ED115B9"/>
    <w:rsid w:val="5EFD415C"/>
    <w:rsid w:val="5F025C16"/>
    <w:rsid w:val="5F1D47FE"/>
    <w:rsid w:val="5F517C97"/>
    <w:rsid w:val="5F9C1BC7"/>
    <w:rsid w:val="5FA647F3"/>
    <w:rsid w:val="600B71EF"/>
    <w:rsid w:val="60206354"/>
    <w:rsid w:val="603D6F06"/>
    <w:rsid w:val="605E0C2A"/>
    <w:rsid w:val="60712451"/>
    <w:rsid w:val="60C018E5"/>
    <w:rsid w:val="60E07891"/>
    <w:rsid w:val="60EC4488"/>
    <w:rsid w:val="615A5895"/>
    <w:rsid w:val="61A30FEA"/>
    <w:rsid w:val="61BD5B4A"/>
    <w:rsid w:val="61D95C8A"/>
    <w:rsid w:val="62031A89"/>
    <w:rsid w:val="621B59E6"/>
    <w:rsid w:val="622F287E"/>
    <w:rsid w:val="6260512D"/>
    <w:rsid w:val="626F35C2"/>
    <w:rsid w:val="628506F0"/>
    <w:rsid w:val="633F4D43"/>
    <w:rsid w:val="63422A85"/>
    <w:rsid w:val="63754C08"/>
    <w:rsid w:val="63A177AC"/>
    <w:rsid w:val="63EF496F"/>
    <w:rsid w:val="64300B2F"/>
    <w:rsid w:val="645E569D"/>
    <w:rsid w:val="64CC15F4"/>
    <w:rsid w:val="64E77440"/>
    <w:rsid w:val="65335EBC"/>
    <w:rsid w:val="659B022A"/>
    <w:rsid w:val="659B5E9E"/>
    <w:rsid w:val="65BC6B1F"/>
    <w:rsid w:val="65C6799D"/>
    <w:rsid w:val="65DA3F3F"/>
    <w:rsid w:val="662D46C4"/>
    <w:rsid w:val="66543AD0"/>
    <w:rsid w:val="66A870A3"/>
    <w:rsid w:val="66DB4DB7"/>
    <w:rsid w:val="66E04A8F"/>
    <w:rsid w:val="67183135"/>
    <w:rsid w:val="6729598A"/>
    <w:rsid w:val="672E19F4"/>
    <w:rsid w:val="67550FD9"/>
    <w:rsid w:val="676254A4"/>
    <w:rsid w:val="679D472E"/>
    <w:rsid w:val="67A41618"/>
    <w:rsid w:val="67B6134C"/>
    <w:rsid w:val="67BD38AB"/>
    <w:rsid w:val="67D16185"/>
    <w:rsid w:val="68183DB4"/>
    <w:rsid w:val="68333960"/>
    <w:rsid w:val="68476448"/>
    <w:rsid w:val="687436E1"/>
    <w:rsid w:val="687803F6"/>
    <w:rsid w:val="68B86C5B"/>
    <w:rsid w:val="68E02B24"/>
    <w:rsid w:val="69126A56"/>
    <w:rsid w:val="69180510"/>
    <w:rsid w:val="696A0640"/>
    <w:rsid w:val="69981651"/>
    <w:rsid w:val="69D34437"/>
    <w:rsid w:val="6A3749C6"/>
    <w:rsid w:val="6A425119"/>
    <w:rsid w:val="6A5F5CCB"/>
    <w:rsid w:val="6A7A48B2"/>
    <w:rsid w:val="6A80346D"/>
    <w:rsid w:val="6A8B6AC0"/>
    <w:rsid w:val="6AAF0A00"/>
    <w:rsid w:val="6AD205BF"/>
    <w:rsid w:val="6AE85CC0"/>
    <w:rsid w:val="6B120F8F"/>
    <w:rsid w:val="6B1D2941"/>
    <w:rsid w:val="6B480E55"/>
    <w:rsid w:val="6BA3608B"/>
    <w:rsid w:val="6BDF70C3"/>
    <w:rsid w:val="6C833A33"/>
    <w:rsid w:val="6C950E4F"/>
    <w:rsid w:val="6C9A7B8F"/>
    <w:rsid w:val="6CB26586"/>
    <w:rsid w:val="6CF77E19"/>
    <w:rsid w:val="6CFC3CA5"/>
    <w:rsid w:val="6D21195D"/>
    <w:rsid w:val="6D6A6E60"/>
    <w:rsid w:val="6D7101EF"/>
    <w:rsid w:val="6D800432"/>
    <w:rsid w:val="6D9143ED"/>
    <w:rsid w:val="6D995997"/>
    <w:rsid w:val="6DB568DA"/>
    <w:rsid w:val="6E405E13"/>
    <w:rsid w:val="6E7F2DDF"/>
    <w:rsid w:val="6EAB7730"/>
    <w:rsid w:val="6ED00F45"/>
    <w:rsid w:val="6F1C1C01"/>
    <w:rsid w:val="6F3911E0"/>
    <w:rsid w:val="6F541B76"/>
    <w:rsid w:val="6F7F304E"/>
    <w:rsid w:val="6F9957DB"/>
    <w:rsid w:val="6FC00FB9"/>
    <w:rsid w:val="6FCF1C1E"/>
    <w:rsid w:val="6FD827A7"/>
    <w:rsid w:val="6FDE3B35"/>
    <w:rsid w:val="6FE94CCB"/>
    <w:rsid w:val="70194B6E"/>
    <w:rsid w:val="70D311C0"/>
    <w:rsid w:val="70FA674D"/>
    <w:rsid w:val="71026D47"/>
    <w:rsid w:val="711D62F3"/>
    <w:rsid w:val="71360122"/>
    <w:rsid w:val="713F09F1"/>
    <w:rsid w:val="71593474"/>
    <w:rsid w:val="71662034"/>
    <w:rsid w:val="717C53B4"/>
    <w:rsid w:val="718F50E7"/>
    <w:rsid w:val="719C5A56"/>
    <w:rsid w:val="71A468A7"/>
    <w:rsid w:val="71BE59CD"/>
    <w:rsid w:val="71DC72E1"/>
    <w:rsid w:val="71E8430A"/>
    <w:rsid w:val="71EA0570"/>
    <w:rsid w:val="72062ED0"/>
    <w:rsid w:val="72587BCF"/>
    <w:rsid w:val="72971A15"/>
    <w:rsid w:val="72DF5B4D"/>
    <w:rsid w:val="72E04DCA"/>
    <w:rsid w:val="72E70F53"/>
    <w:rsid w:val="72EB459F"/>
    <w:rsid w:val="72FC6396"/>
    <w:rsid w:val="73504D4A"/>
    <w:rsid w:val="73561D22"/>
    <w:rsid w:val="73645B5E"/>
    <w:rsid w:val="73CA68AB"/>
    <w:rsid w:val="73FD066B"/>
    <w:rsid w:val="740358D0"/>
    <w:rsid w:val="74793E2D"/>
    <w:rsid w:val="74FA4F6E"/>
    <w:rsid w:val="75055A94"/>
    <w:rsid w:val="75093403"/>
    <w:rsid w:val="75096F5F"/>
    <w:rsid w:val="75263FB5"/>
    <w:rsid w:val="755A763E"/>
    <w:rsid w:val="756D573F"/>
    <w:rsid w:val="758A612B"/>
    <w:rsid w:val="75CE1BF1"/>
    <w:rsid w:val="75E023B5"/>
    <w:rsid w:val="76001F1A"/>
    <w:rsid w:val="76342701"/>
    <w:rsid w:val="764A782F"/>
    <w:rsid w:val="766C1E9B"/>
    <w:rsid w:val="7671125F"/>
    <w:rsid w:val="76D65566"/>
    <w:rsid w:val="76E030FE"/>
    <w:rsid w:val="76E539FB"/>
    <w:rsid w:val="76EF6628"/>
    <w:rsid w:val="7702635B"/>
    <w:rsid w:val="77212C85"/>
    <w:rsid w:val="773B56AB"/>
    <w:rsid w:val="775F37AE"/>
    <w:rsid w:val="77732E9C"/>
    <w:rsid w:val="77882D05"/>
    <w:rsid w:val="77A47413"/>
    <w:rsid w:val="77DA4BE2"/>
    <w:rsid w:val="77F959B0"/>
    <w:rsid w:val="78006D3F"/>
    <w:rsid w:val="78395DAD"/>
    <w:rsid w:val="78570929"/>
    <w:rsid w:val="78D83818"/>
    <w:rsid w:val="78FB3062"/>
    <w:rsid w:val="790463BB"/>
    <w:rsid w:val="794E6000"/>
    <w:rsid w:val="798017B9"/>
    <w:rsid w:val="79823784"/>
    <w:rsid w:val="79975481"/>
    <w:rsid w:val="79F006ED"/>
    <w:rsid w:val="7A9D11D5"/>
    <w:rsid w:val="7ACC115A"/>
    <w:rsid w:val="7B02692A"/>
    <w:rsid w:val="7B5E29EB"/>
    <w:rsid w:val="7B6A44CF"/>
    <w:rsid w:val="7C3743CF"/>
    <w:rsid w:val="7C4411C4"/>
    <w:rsid w:val="7C501917"/>
    <w:rsid w:val="7C5533D1"/>
    <w:rsid w:val="7C574064"/>
    <w:rsid w:val="7C8E4220"/>
    <w:rsid w:val="7C9C4B5C"/>
    <w:rsid w:val="7CB127EC"/>
    <w:rsid w:val="7CCA791B"/>
    <w:rsid w:val="7CE54755"/>
    <w:rsid w:val="7CF76237"/>
    <w:rsid w:val="7CFE1373"/>
    <w:rsid w:val="7D3905FD"/>
    <w:rsid w:val="7D782ED3"/>
    <w:rsid w:val="7D7A1028"/>
    <w:rsid w:val="7D961A6D"/>
    <w:rsid w:val="7DD345AE"/>
    <w:rsid w:val="7E431733"/>
    <w:rsid w:val="7E7F0292"/>
    <w:rsid w:val="7E851D4C"/>
    <w:rsid w:val="7E8F4979"/>
    <w:rsid w:val="7EB753ED"/>
    <w:rsid w:val="7ECD724F"/>
    <w:rsid w:val="7F4311A9"/>
    <w:rsid w:val="7F511C2E"/>
    <w:rsid w:val="7F547970"/>
    <w:rsid w:val="7F5C05D3"/>
    <w:rsid w:val="7FC561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2"/>
      <w:lang w:val="en-US" w:eastAsia="zh-CN" w:bidi="ar-SA"/>
    </w:rPr>
  </w:style>
  <w:style w:type="paragraph" w:styleId="2">
    <w:name w:val="heading 3"/>
    <w:basedOn w:val="1"/>
    <w:next w:val="1"/>
    <w:unhideWhenUsed/>
    <w:qFormat/>
    <w:uiPriority w:val="0"/>
    <w:pPr>
      <w:keepNext/>
      <w:keepLines/>
      <w:spacing w:before="50" w:beforeLines="50" w:after="50" w:afterLines="50" w:line="240" w:lineRule="auto"/>
      <w:ind w:firstLine="0" w:firstLineChars="0"/>
      <w:jc w:val="center"/>
      <w:outlineLvl w:val="2"/>
    </w:pPr>
    <w:rPr>
      <w:sz w:val="21"/>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8">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pPr>
      <w:spacing w:before="50" w:beforeLines="50"/>
      <w:jc w:val="center"/>
    </w:pPr>
    <w:rPr>
      <w:rFonts w:ascii="Arial" w:hAnsi="Arial"/>
      <w:sz w:val="21"/>
    </w:rPr>
  </w:style>
  <w:style w:type="paragraph" w:styleId="6">
    <w:name w:val="annotation text"/>
    <w:basedOn w:val="1"/>
    <w:qFormat/>
    <w:uiPriority w:val="0"/>
    <w:pPr>
      <w:jc w:val="left"/>
    </w:pPr>
  </w:style>
  <w:style w:type="paragraph" w:styleId="7">
    <w:name w:val="Body Text Indent"/>
    <w:basedOn w:val="1"/>
    <w:unhideWhenUsed/>
    <w:qFormat/>
    <w:uiPriority w:val="99"/>
    <w:pPr>
      <w:spacing w:line="288" w:lineRule="auto"/>
      <w:ind w:firstLine="420"/>
    </w:p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5">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Hyperlink"/>
    <w:basedOn w:val="18"/>
    <w:qFormat/>
    <w:uiPriority w:val="0"/>
    <w:rPr>
      <w:color w:val="0000FF"/>
      <w:u w:val="single"/>
    </w:rPr>
  </w:style>
  <w:style w:type="character" w:styleId="21">
    <w:name w:val="HTML Code"/>
    <w:basedOn w:val="18"/>
    <w:qFormat/>
    <w:uiPriority w:val="0"/>
    <w:rPr>
      <w:rFonts w:ascii="Courier New" w:hAnsi="Courier New"/>
      <w:sz w:val="20"/>
    </w:rPr>
  </w:style>
  <w:style w:type="paragraph" w:customStyle="1" w:styleId="22">
    <w:name w:val="封面填写"/>
    <w:basedOn w:val="1"/>
    <w:qFormat/>
    <w:uiPriority w:val="0"/>
    <w:pPr>
      <w:jc w:val="center"/>
    </w:pPr>
    <w:rPr>
      <w:rFonts w:ascii="Times New Roman" w:hAnsi="Times New Roman"/>
    </w:rPr>
  </w:style>
  <w:style w:type="paragraph" w:customStyle="1" w:styleId="23">
    <w:name w:val="摘要"/>
    <w:basedOn w:val="24"/>
    <w:qFormat/>
    <w:uiPriority w:val="0"/>
    <w:pPr>
      <w:spacing w:before="0" w:beforeLines="0" w:after="0" w:afterLines="0"/>
    </w:pPr>
  </w:style>
  <w:style w:type="paragraph" w:customStyle="1" w:styleId="24">
    <w:name w:val="文献"/>
    <w:basedOn w:val="1"/>
    <w:qFormat/>
    <w:uiPriority w:val="0"/>
    <w:pPr>
      <w:spacing w:before="50" w:beforeLines="50" w:after="50" w:afterLines="50"/>
      <w:jc w:val="center"/>
    </w:pPr>
    <w:rPr>
      <w:rFonts w:eastAsia="黑体"/>
      <w:b/>
      <w:sz w:val="32"/>
    </w:rPr>
  </w:style>
  <w:style w:type="paragraph" w:customStyle="1" w:styleId="25">
    <w:name w:val="一级标题"/>
    <w:basedOn w:val="15"/>
    <w:qFormat/>
    <w:uiPriority w:val="0"/>
    <w:pPr>
      <w:spacing w:before="200" w:beforeLines="200" w:after="200" w:afterLines="200" w:line="460" w:lineRule="exact"/>
    </w:pPr>
    <w:rPr>
      <w:rFonts w:eastAsia="黑体"/>
      <w:sz w:val="36"/>
    </w:rPr>
  </w:style>
  <w:style w:type="paragraph" w:customStyle="1" w:styleId="26">
    <w:name w:val="二级标题"/>
    <w:basedOn w:val="1"/>
    <w:qFormat/>
    <w:uiPriority w:val="0"/>
    <w:pPr>
      <w:adjustRightInd w:val="0"/>
      <w:spacing w:before="50" w:beforeLines="50" w:after="50" w:afterLines="50" w:line="460" w:lineRule="exact"/>
      <w:jc w:val="left"/>
    </w:pPr>
    <w:rPr>
      <w:rFonts w:eastAsia="黑体"/>
      <w:sz w:val="28"/>
    </w:rPr>
  </w:style>
  <w:style w:type="paragraph" w:customStyle="1" w:styleId="27">
    <w:name w:val="三级标题"/>
    <w:basedOn w:val="26"/>
    <w:qFormat/>
    <w:uiPriority w:val="0"/>
  </w:style>
  <w:style w:type="paragraph" w:customStyle="1" w:styleId="28">
    <w:name w:val="_Style 20"/>
    <w:basedOn w:val="1"/>
    <w:next w:val="1"/>
    <w:qFormat/>
    <w:uiPriority w:val="0"/>
    <w:pPr>
      <w:pBdr>
        <w:bottom w:val="single" w:color="auto" w:sz="6" w:space="1"/>
      </w:pBdr>
      <w:jc w:val="center"/>
    </w:pPr>
    <w:rPr>
      <w:rFonts w:ascii="Arial" w:eastAsia="宋体"/>
      <w:vanish/>
      <w:sz w:val="16"/>
    </w:rPr>
  </w:style>
  <w:style w:type="paragraph" w:customStyle="1" w:styleId="29">
    <w:name w:val="_Style 21"/>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13977</Words>
  <Characters>19032</Characters>
  <Lines>0</Lines>
  <Paragraphs>0</Paragraphs>
  <TotalTime>7</TotalTime>
  <ScaleCrop>false</ScaleCrop>
  <LinksUpToDate>false</LinksUpToDate>
  <CharactersWithSpaces>20436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2023-02-17T00:43:00Z</dcterms:created>
  <dc:creator>清风`怡宿</dc:creator>
  <cp:lastModifiedBy>清风`怡宿</cp:lastModifiedBy>
  <dcterms:modified xsi:type="dcterms:W3CDTF">2023-03-22T12:25:53Z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16AB8288E7BB43D9BEF9CA3C7C484534</vt:lpwstr>
  </property>
</Properties>
</file>