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年假：每名职工每年一定工作日的年假。年假可以选择一次休或者分几次休。年假期间不扣工资，没有奖金。根据今年的规定，年假没有休完不提供补贴，以鼓励员工休完年假。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婚假、产假、工伤假、陪产假的休假基于国家规定。期间不扣工资，没有奖金。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婚假：（2017年1月1日前，国家规定的晚婚假仍然存在）婚假可请3天，符合晚婚年龄(女23周岁，男25周岁)的夫妇，可享受晚婚假10天，加上原本的3天，即晚婚假可请13天。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产假：女方产假最多可以休假98天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陪产假：根据浙江相关法律法规规定，男方有15天陪产假。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病假、事假扣部分工资，没有奖金。病假、事假需要请假人备齐相关材料，填写申请后先由科室主任审批，然后交由人事科审批并备案。病假、事假没有天数限制，但是超过180天会取消</w:t>
      </w:r>
      <w:bookmarkStart w:id="0" w:name="_GoBack"/>
      <w:bookmarkEnd w:id="0"/>
      <w:r>
        <w:rPr>
          <w:rFonts w:hint="eastAsia"/>
          <w:lang w:val="en-US" w:eastAsia="zh-CN"/>
        </w:rPr>
        <w:t>当年考核，进而影响晋升等。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BE6"/>
    <w:rsid w:val="02252F47"/>
    <w:rsid w:val="2FC27058"/>
    <w:rsid w:val="40D150C8"/>
    <w:rsid w:val="52D224DF"/>
    <w:rsid w:val="608E356B"/>
    <w:rsid w:val="69A92D82"/>
    <w:rsid w:val="6B5469BD"/>
    <w:rsid w:val="70B67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2016-12-01T12:42:30Z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