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JT9-10, and JT9-30 use 1, 2, 5, 10, and 30 minutes,respectively.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420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r w:rsidRPr="00C16BE9">
        <w:t xml:space="preserve">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 xml:space="preserve">s under </w:t>
      </w:r>
      <w:r w:rsidR="006924E1" w:rsidRPr="00C16BE9">
        <w:lastRenderedPageBreak/>
        <w:t>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52CDE" w:rsidRDefault="00631B3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Important Note for All</w:t>
      </w:r>
    </w:p>
    <w:p w:rsidR="00631B3E" w:rsidRDefault="00631B3E" w:rsidP="00631B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 aware that the initial release of WSJT-X has some shortcuts and limitations.  A number of reported parameters have not been properly calibrated, and the JT9 decoder is not fully optimized.  Many improvements are still to be made, and user feedback is welcome!</w:t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</w:p>
    <w:p w:rsidR="00DA599A" w:rsidRPr="007F3F58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1C77C9">
        <w:rPr>
          <w:rFonts w:ascii="Arial" w:hAnsi="Arial" w:cs="Arial"/>
          <w:sz w:val="24"/>
          <w:szCs w:val="24"/>
        </w:rPr>
        <w:t xml:space="preserve">pper </w:t>
      </w:r>
      <w:r w:rsidR="007F3F58">
        <w:rPr>
          <w:rFonts w:ascii="Arial" w:hAnsi="Arial" w:cs="Arial"/>
          <w:sz w:val="24"/>
          <w:szCs w:val="24"/>
        </w:rPr>
        <w:t xml:space="preserve">frequency </w:t>
      </w:r>
      <w:r w:rsidRPr="001C77C9">
        <w:rPr>
          <w:rFonts w:ascii="Arial" w:hAnsi="Arial" w:cs="Arial"/>
          <w:sz w:val="24"/>
          <w:szCs w:val="24"/>
        </w:rPr>
        <w:t xml:space="preserve">limit depends on </w:t>
      </w:r>
      <w:r w:rsidR="007F3F58">
        <w:rPr>
          <w:rFonts w:ascii="Arial" w:hAnsi="Arial" w:cs="Arial"/>
          <w:sz w:val="24"/>
          <w:szCs w:val="24"/>
        </w:rPr>
        <w:t xml:space="preserve">JT9 </w:t>
      </w:r>
      <w:proofErr w:type="spellStart"/>
      <w:r w:rsidR="007F3F58">
        <w:rPr>
          <w:rFonts w:ascii="Arial" w:hAnsi="Arial" w:cs="Arial"/>
          <w:sz w:val="24"/>
          <w:szCs w:val="24"/>
        </w:rPr>
        <w:t>submode</w:t>
      </w:r>
      <w:proofErr w:type="spellEnd"/>
      <w:r w:rsidR="007F3F58">
        <w:rPr>
          <w:rFonts w:ascii="Arial" w:hAnsi="Arial" w:cs="Arial"/>
          <w:sz w:val="24"/>
          <w:szCs w:val="24"/>
        </w:rPr>
        <w:t xml:space="preserve">, the </w:t>
      </w:r>
      <w:r w:rsidRPr="001C77C9">
        <w:rPr>
          <w:rFonts w:ascii="Arial" w:hAnsi="Arial" w:cs="Arial"/>
          <w:sz w:val="24"/>
          <w:szCs w:val="24"/>
        </w:rPr>
        <w:t xml:space="preserve">setting of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="007F3F58">
        <w:rPr>
          <w:rFonts w:ascii="Arial" w:hAnsi="Arial" w:cs="Arial"/>
          <w:sz w:val="24"/>
          <w:szCs w:val="24"/>
        </w:rPr>
        <w:t xml:space="preserve">, </w:t>
      </w:r>
      <w:r w:rsidRPr="001C77C9">
        <w:rPr>
          <w:rFonts w:ascii="Arial" w:hAnsi="Arial" w:cs="Arial"/>
          <w:sz w:val="24"/>
          <w:szCs w:val="24"/>
        </w:rPr>
        <w:t xml:space="preserve">and </w:t>
      </w:r>
      <w:r w:rsidR="007F3F58">
        <w:rPr>
          <w:rFonts w:ascii="Arial" w:hAnsi="Arial" w:cs="Arial"/>
          <w:sz w:val="24"/>
          <w:szCs w:val="24"/>
        </w:rPr>
        <w:t xml:space="preserve">the </w:t>
      </w:r>
      <w:r w:rsidRPr="001C77C9">
        <w:rPr>
          <w:rFonts w:ascii="Arial" w:hAnsi="Arial" w:cs="Arial"/>
          <w:sz w:val="24"/>
          <w:szCs w:val="24"/>
        </w:rPr>
        <w:t xml:space="preserve">width of </w:t>
      </w:r>
      <w:r w:rsidR="007F3F58">
        <w:rPr>
          <w:rFonts w:ascii="Arial" w:hAnsi="Arial" w:cs="Arial"/>
          <w:sz w:val="24"/>
          <w:szCs w:val="24"/>
        </w:rPr>
        <w:t xml:space="preserve">the </w:t>
      </w:r>
      <w:r w:rsidRPr="001C77C9">
        <w:rPr>
          <w:rFonts w:ascii="Arial" w:hAnsi="Arial" w:cs="Arial"/>
          <w:sz w:val="24"/>
          <w:szCs w:val="24"/>
        </w:rPr>
        <w:t xml:space="preserve">waterfall graph.  </w:t>
      </w:r>
    </w:p>
    <w:p w:rsidR="007F3F58" w:rsidRPr="001C77C9" w:rsidRDefault="007F3F58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most users the recommended audio frequency range is 1000–2000 Hz for </w:t>
      </w:r>
      <w:proofErr w:type="spellStart"/>
      <w:r>
        <w:rPr>
          <w:rFonts w:ascii="Arial" w:hAnsi="Arial" w:cs="Arial"/>
          <w:sz w:val="24"/>
          <w:szCs w:val="24"/>
        </w:rPr>
        <w:t>submodes</w:t>
      </w:r>
      <w:proofErr w:type="spellEnd"/>
      <w:r>
        <w:rPr>
          <w:rFonts w:ascii="Arial" w:hAnsi="Arial" w:cs="Arial"/>
          <w:sz w:val="24"/>
          <w:szCs w:val="24"/>
        </w:rPr>
        <w:t xml:space="preserve"> JT9-1 and JT9-2, 1000–1300 Hz for JT9-5, 1000–1150 Hz </w:t>
      </w:r>
      <w:proofErr w:type="gramStart"/>
      <w:r>
        <w:rPr>
          <w:rFonts w:ascii="Arial" w:hAnsi="Arial" w:cs="Arial"/>
          <w:sz w:val="24"/>
          <w:szCs w:val="24"/>
        </w:rPr>
        <w:t>for      JT9-10,</w:t>
      </w:r>
      <w:proofErr w:type="gramEnd"/>
      <w:r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 xml:space="preserve">Double-click </w:t>
      </w:r>
      <w:r w:rsidR="001C77C9">
        <w:rPr>
          <w:rFonts w:ascii="Arial" w:hAnsi="Arial" w:cs="Arial"/>
          <w:sz w:val="24"/>
          <w:szCs w:val="24"/>
        </w:rPr>
        <w:t>to 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 and</w:t>
      </w:r>
      <w:r w:rsidR="001C77C9">
        <w:rPr>
          <w:rFonts w:ascii="Arial" w:hAnsi="Arial" w:cs="Arial"/>
          <w:sz w:val="24"/>
          <w:szCs w:val="24"/>
        </w:rPr>
        <w:t xml:space="preserve"> start</w:t>
      </w:r>
      <w:r w:rsidRPr="001C77C9">
        <w:rPr>
          <w:rFonts w:ascii="Arial" w:hAnsi="Arial" w:cs="Arial"/>
          <w:sz w:val="24"/>
          <w:szCs w:val="24"/>
        </w:rPr>
        <w:t xml:space="preserve"> the decoder.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three options for the 2-d plot under the </w:t>
      </w:r>
      <w:proofErr w:type="gramStart"/>
      <w:r>
        <w:rPr>
          <w:rFonts w:ascii="Arial" w:hAnsi="Arial" w:cs="Arial"/>
          <w:sz w:val="24"/>
          <w:szCs w:val="24"/>
        </w:rPr>
        <w:t>waterfall .</w:t>
      </w:r>
      <w:proofErr w:type="gramEnd"/>
      <w:r>
        <w:rPr>
          <w:rFonts w:ascii="Arial" w:hAnsi="Arial" w:cs="Arial"/>
          <w:sz w:val="24"/>
          <w:szCs w:val="24"/>
        </w:rPr>
        <w:t xml:space="preserve">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average spectrum over the most recent number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>
        <w:rPr>
          <w:rFonts w:ascii="Arial" w:hAnsi="Arial" w:cs="Arial"/>
          <w:sz w:val="24"/>
          <w:szCs w:val="24"/>
        </w:rPr>
        <w:t xml:space="preserve"> to see the program’s best attempt at identifying the lowest-frequency tone of a valid JT9 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1C77C9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transmitter and receiver should be accurate to within 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7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detailed instructions.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171F08"/>
    <w:rsid w:val="001A7B83"/>
    <w:rsid w:val="001C77C9"/>
    <w:rsid w:val="00244276"/>
    <w:rsid w:val="0030104F"/>
    <w:rsid w:val="00420A09"/>
    <w:rsid w:val="0046108C"/>
    <w:rsid w:val="004D62C0"/>
    <w:rsid w:val="00552CDE"/>
    <w:rsid w:val="005E0103"/>
    <w:rsid w:val="00614DE5"/>
    <w:rsid w:val="00631B3E"/>
    <w:rsid w:val="006538BD"/>
    <w:rsid w:val="006924E1"/>
    <w:rsid w:val="007555FC"/>
    <w:rsid w:val="00776AAF"/>
    <w:rsid w:val="007C5B79"/>
    <w:rsid w:val="007F3F58"/>
    <w:rsid w:val="009719D8"/>
    <w:rsid w:val="009C4A7D"/>
    <w:rsid w:val="009E22C6"/>
    <w:rsid w:val="00A305AD"/>
    <w:rsid w:val="00A32790"/>
    <w:rsid w:val="00A74034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atsignal.eu/ntp/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20</cp:revision>
  <cp:lastPrinted>2012-10-30T18:18:00Z</cp:lastPrinted>
  <dcterms:created xsi:type="dcterms:W3CDTF">2012-10-21T18:19:00Z</dcterms:created>
  <dcterms:modified xsi:type="dcterms:W3CDTF">2012-11-01T14:22:00Z</dcterms:modified>
</cp:coreProperties>
</file>