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CF1" w:rsidRDefault="007B5CF1" w:rsidP="00C21B47">
      <w:pPr>
        <w:pStyle w:val="Title"/>
        <w:spacing w:after="100"/>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7B5CF1" w:rsidRDefault="007B5CF1" w:rsidP="007B5CF1">
      <w:pPr>
        <w:pStyle w:val="Title"/>
        <w:jc w:val="center"/>
      </w:pPr>
    </w:p>
    <w:p w:rsidR="00524401" w:rsidRDefault="003839EB" w:rsidP="007B5CF1">
      <w:pPr>
        <w:pStyle w:val="Title"/>
        <w:jc w:val="center"/>
        <w:rPr>
          <w:rFonts w:ascii="Arial" w:hAnsi="Arial" w:cs="Arial"/>
          <w:b/>
          <w:color w:val="365F91"/>
          <w:sz w:val="72"/>
          <w:szCs w:val="72"/>
        </w:rPr>
      </w:pPr>
      <w:r w:rsidRPr="0041448A">
        <w:rPr>
          <w:rFonts w:ascii="Arial" w:hAnsi="Arial" w:cs="Arial"/>
          <w:b/>
          <w:color w:val="365F91"/>
          <w:sz w:val="72"/>
          <w:szCs w:val="72"/>
        </w:rPr>
        <w:t>WSJT-X</w:t>
      </w:r>
      <w:r w:rsidR="007B5CF1" w:rsidRPr="0041448A">
        <w:rPr>
          <w:rFonts w:ascii="Arial" w:hAnsi="Arial" w:cs="Arial"/>
          <w:b/>
          <w:color w:val="365F91"/>
          <w:sz w:val="72"/>
          <w:szCs w:val="72"/>
        </w:rPr>
        <w:t xml:space="preserve"> User’s Guide</w:t>
      </w:r>
    </w:p>
    <w:p w:rsidR="00C93B7B" w:rsidRDefault="00C93B7B" w:rsidP="00C93B7B"/>
    <w:p w:rsidR="00C93B7B" w:rsidRPr="00C93B7B" w:rsidRDefault="00FA17F2" w:rsidP="00C93B7B">
      <w:pPr>
        <w:jc w:val="center"/>
      </w:pPr>
      <w:r>
        <w:rPr>
          <w:rFonts w:ascii="Arial" w:hAnsi="Arial" w:cs="Arial"/>
          <w:b/>
          <w:color w:val="365F91"/>
          <w:sz w:val="32"/>
          <w:szCs w:val="32"/>
        </w:rPr>
        <w:t>Version 1.2</w:t>
      </w:r>
    </w:p>
    <w:p w:rsidR="007B5CF1" w:rsidRPr="0041448A" w:rsidRDefault="007B5CF1" w:rsidP="002E26F5">
      <w:pPr>
        <w:rPr>
          <w:rFonts w:ascii="Arial" w:hAnsi="Arial" w:cs="Arial"/>
          <w:color w:val="365F91"/>
          <w:sz w:val="22"/>
          <w:szCs w:val="22"/>
        </w:rPr>
      </w:pPr>
    </w:p>
    <w:p w:rsidR="007B5CF1" w:rsidRPr="0041448A" w:rsidRDefault="007B5CF1" w:rsidP="007B5CF1">
      <w:pPr>
        <w:jc w:val="center"/>
        <w:rPr>
          <w:rFonts w:ascii="Arial" w:hAnsi="Arial" w:cs="Arial"/>
          <w:b/>
          <w:color w:val="365F91"/>
          <w:sz w:val="32"/>
          <w:szCs w:val="32"/>
        </w:rPr>
      </w:pPr>
      <w:r w:rsidRPr="0041448A">
        <w:rPr>
          <w:rFonts w:ascii="Arial" w:hAnsi="Arial" w:cs="Arial"/>
          <w:b/>
          <w:color w:val="365F91"/>
          <w:sz w:val="32"/>
          <w:szCs w:val="32"/>
        </w:rPr>
        <w:t>Joe Taylor, K1JT</w:t>
      </w:r>
    </w:p>
    <w:p w:rsidR="00152FB3" w:rsidRPr="0041448A" w:rsidRDefault="00152FB3" w:rsidP="00152FB3">
      <w:pPr>
        <w:pStyle w:val="Heading1"/>
        <w:rPr>
          <w:color w:val="365F91"/>
          <w:sz w:val="72"/>
          <w:szCs w:val="72"/>
        </w:rPr>
      </w:pPr>
    </w:p>
    <w:p w:rsidR="00526E73" w:rsidRPr="0041448A" w:rsidRDefault="00526E73"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7B5CF1">
      <w:pPr>
        <w:jc w:val="center"/>
        <w:rPr>
          <w:rFonts w:ascii="Arial" w:hAnsi="Arial" w:cs="Arial"/>
          <w:color w:val="365F91"/>
          <w:sz w:val="32"/>
          <w:szCs w:val="32"/>
        </w:rPr>
      </w:pPr>
    </w:p>
    <w:p w:rsidR="002E26F5" w:rsidRPr="0041448A" w:rsidRDefault="002E26F5" w:rsidP="002E26F5">
      <w:pPr>
        <w:jc w:val="center"/>
        <w:rPr>
          <w:rFonts w:ascii="Arial" w:hAnsi="Arial" w:cs="Arial"/>
          <w:b/>
          <w:color w:val="365F91"/>
          <w:sz w:val="22"/>
          <w:szCs w:val="22"/>
        </w:rPr>
      </w:pPr>
      <w:r w:rsidRPr="0041448A">
        <w:rPr>
          <w:rFonts w:ascii="Arial" w:hAnsi="Arial" w:cs="Arial"/>
          <w:b/>
          <w:color w:val="365F91"/>
          <w:sz w:val="22"/>
          <w:szCs w:val="22"/>
        </w:rPr>
        <w:t>Copyright ©</w:t>
      </w:r>
      <w:r w:rsidR="0082263E" w:rsidRPr="0041448A">
        <w:rPr>
          <w:rFonts w:ascii="Arial" w:hAnsi="Arial" w:cs="Arial"/>
          <w:b/>
          <w:color w:val="365F91"/>
          <w:sz w:val="22"/>
          <w:szCs w:val="22"/>
        </w:rPr>
        <w:t xml:space="preserve"> </w:t>
      </w:r>
      <w:r w:rsidR="001900C5" w:rsidRPr="0041448A">
        <w:rPr>
          <w:rFonts w:ascii="Arial" w:hAnsi="Arial" w:cs="Arial"/>
          <w:b/>
          <w:color w:val="365F91"/>
          <w:sz w:val="22"/>
          <w:szCs w:val="22"/>
        </w:rPr>
        <w:t>2013</w:t>
      </w:r>
    </w:p>
    <w:p w:rsidR="0082263E" w:rsidRPr="0041448A" w:rsidRDefault="00AB5288" w:rsidP="0082263E">
      <w:pPr>
        <w:jc w:val="center"/>
        <w:rPr>
          <w:rFonts w:ascii="Arial" w:hAnsi="Arial" w:cs="Arial"/>
          <w:b/>
          <w:color w:val="365F91"/>
        </w:rPr>
      </w:pPr>
      <w:r>
        <w:rPr>
          <w:rFonts w:ascii="Arial" w:hAnsi="Arial" w:cs="Arial"/>
          <w:b/>
          <w:color w:val="365F91"/>
        </w:rPr>
        <w:t xml:space="preserve">August </w:t>
      </w:r>
      <w:r w:rsidR="00D750AA">
        <w:rPr>
          <w:rFonts w:ascii="Arial" w:hAnsi="Arial" w:cs="Arial"/>
          <w:b/>
          <w:color w:val="365F91"/>
        </w:rPr>
        <w:t>16</w:t>
      </w:r>
      <w:r w:rsidR="001900C5" w:rsidRPr="0041448A">
        <w:rPr>
          <w:rFonts w:ascii="Arial" w:hAnsi="Arial" w:cs="Arial"/>
          <w:b/>
          <w:color w:val="365F91"/>
        </w:rPr>
        <w:t>, 2013</w:t>
      </w:r>
    </w:p>
    <w:p w:rsidR="002E26F5" w:rsidRPr="00856E91" w:rsidRDefault="002E26F5" w:rsidP="0082263E">
      <w:pPr>
        <w:rPr>
          <w:rFonts w:ascii="Arial" w:hAnsi="Arial" w:cs="Arial"/>
        </w:rPr>
      </w:pPr>
    </w:p>
    <w:p w:rsidR="007B5CF1" w:rsidRPr="007B5CF1" w:rsidRDefault="007B5CF1" w:rsidP="0001066E">
      <w:r w:rsidRPr="007B5CF1">
        <w:br w:type="page"/>
      </w:r>
    </w:p>
    <w:sdt>
      <w:sdtPr>
        <w:rPr>
          <w:rFonts w:asciiTheme="minorHAnsi" w:eastAsiaTheme="minorHAnsi" w:hAnsiTheme="minorHAnsi" w:cstheme="minorHAnsi"/>
          <w:b w:val="0"/>
          <w:bCs w:val="0"/>
          <w:color w:val="auto"/>
          <w:sz w:val="24"/>
          <w:szCs w:val="24"/>
          <w:lang w:eastAsia="en-US"/>
        </w:rPr>
        <w:id w:val="2063828597"/>
        <w:docPartObj>
          <w:docPartGallery w:val="Table of Contents"/>
          <w:docPartUnique/>
        </w:docPartObj>
      </w:sdtPr>
      <w:sdtEndPr>
        <w:rPr>
          <w:noProof/>
        </w:rPr>
      </w:sdtEndPr>
      <w:sdtContent>
        <w:p w:rsidR="00EE4BD0" w:rsidRDefault="00EE4BD0" w:rsidP="00F53256">
          <w:pPr>
            <w:pStyle w:val="TOCHeading"/>
            <w:spacing w:before="100" w:after="100"/>
          </w:pPr>
          <w:r>
            <w:t>Contents</w:t>
          </w:r>
        </w:p>
        <w:p w:rsidR="00D750AA" w:rsidRDefault="00751535">
          <w:pPr>
            <w:pStyle w:val="TOC1"/>
            <w:tabs>
              <w:tab w:val="right" w:leader="dot" w:pos="9350"/>
            </w:tabs>
            <w:rPr>
              <w:rFonts w:eastAsiaTheme="minorEastAsia" w:cstheme="minorBidi"/>
              <w:noProof/>
              <w:sz w:val="22"/>
              <w:szCs w:val="22"/>
            </w:rPr>
          </w:pPr>
          <w:r>
            <w:fldChar w:fldCharType="begin"/>
          </w:r>
          <w:r w:rsidR="00EE4BD0">
            <w:instrText xml:space="preserve"> TOC \o "1-3" \h \z \u </w:instrText>
          </w:r>
          <w:r>
            <w:fldChar w:fldCharType="separate"/>
          </w:r>
          <w:hyperlink w:anchor="_Toc364424721" w:history="1">
            <w:r w:rsidR="00D750AA" w:rsidRPr="00367981">
              <w:rPr>
                <w:rStyle w:val="Hyperlink"/>
                <w:noProof/>
              </w:rPr>
              <w:t>Introduction</w:t>
            </w:r>
            <w:r w:rsidR="00D750AA">
              <w:rPr>
                <w:noProof/>
                <w:webHidden/>
              </w:rPr>
              <w:tab/>
            </w:r>
            <w:r w:rsidR="00D750AA">
              <w:rPr>
                <w:noProof/>
                <w:webHidden/>
              </w:rPr>
              <w:fldChar w:fldCharType="begin"/>
            </w:r>
            <w:r w:rsidR="00D750AA">
              <w:rPr>
                <w:noProof/>
                <w:webHidden/>
              </w:rPr>
              <w:instrText xml:space="preserve"> PAGEREF _Toc364424721 \h </w:instrText>
            </w:r>
            <w:r w:rsidR="00D750AA">
              <w:rPr>
                <w:noProof/>
                <w:webHidden/>
              </w:rPr>
            </w:r>
            <w:r w:rsidR="00D750AA">
              <w:rPr>
                <w:noProof/>
                <w:webHidden/>
              </w:rPr>
              <w:fldChar w:fldCharType="separate"/>
            </w:r>
            <w:r w:rsidR="00E564E9">
              <w:rPr>
                <w:noProof/>
                <w:webHidden/>
              </w:rPr>
              <w:t>3</w:t>
            </w:r>
            <w:r w:rsidR="00D750AA">
              <w:rPr>
                <w:noProof/>
                <w:webHidden/>
              </w:rPr>
              <w:fldChar w:fldCharType="end"/>
            </w:r>
          </w:hyperlink>
        </w:p>
        <w:p w:rsidR="00D750AA" w:rsidRDefault="00216226">
          <w:pPr>
            <w:pStyle w:val="TOC1"/>
            <w:tabs>
              <w:tab w:val="right" w:leader="dot" w:pos="9350"/>
            </w:tabs>
            <w:rPr>
              <w:rFonts w:eastAsiaTheme="minorEastAsia" w:cstheme="minorBidi"/>
              <w:noProof/>
              <w:sz w:val="22"/>
              <w:szCs w:val="22"/>
            </w:rPr>
          </w:pPr>
          <w:hyperlink w:anchor="_Toc364424722" w:history="1">
            <w:r w:rsidR="00D750AA" w:rsidRPr="00367981">
              <w:rPr>
                <w:rStyle w:val="Hyperlink"/>
                <w:noProof/>
              </w:rPr>
              <w:t>System Requirements</w:t>
            </w:r>
            <w:r w:rsidR="00D750AA">
              <w:rPr>
                <w:noProof/>
                <w:webHidden/>
              </w:rPr>
              <w:tab/>
            </w:r>
            <w:r w:rsidR="00D750AA">
              <w:rPr>
                <w:noProof/>
                <w:webHidden/>
              </w:rPr>
              <w:fldChar w:fldCharType="begin"/>
            </w:r>
            <w:r w:rsidR="00D750AA">
              <w:rPr>
                <w:noProof/>
                <w:webHidden/>
              </w:rPr>
              <w:instrText xml:space="preserve"> PAGEREF _Toc364424722 \h </w:instrText>
            </w:r>
            <w:r w:rsidR="00D750AA">
              <w:rPr>
                <w:noProof/>
                <w:webHidden/>
              </w:rPr>
            </w:r>
            <w:r w:rsidR="00D750AA">
              <w:rPr>
                <w:noProof/>
                <w:webHidden/>
              </w:rPr>
              <w:fldChar w:fldCharType="separate"/>
            </w:r>
            <w:r w:rsidR="00E564E9">
              <w:rPr>
                <w:noProof/>
                <w:webHidden/>
              </w:rPr>
              <w:t>4</w:t>
            </w:r>
            <w:r w:rsidR="00D750AA">
              <w:rPr>
                <w:noProof/>
                <w:webHidden/>
              </w:rPr>
              <w:fldChar w:fldCharType="end"/>
            </w:r>
          </w:hyperlink>
        </w:p>
        <w:p w:rsidR="00D750AA" w:rsidRDefault="00216226">
          <w:pPr>
            <w:pStyle w:val="TOC1"/>
            <w:tabs>
              <w:tab w:val="right" w:leader="dot" w:pos="9350"/>
            </w:tabs>
            <w:rPr>
              <w:rFonts w:eastAsiaTheme="minorEastAsia" w:cstheme="minorBidi"/>
              <w:noProof/>
              <w:sz w:val="22"/>
              <w:szCs w:val="22"/>
            </w:rPr>
          </w:pPr>
          <w:hyperlink w:anchor="_Toc364424723" w:history="1">
            <w:r w:rsidR="00D750AA" w:rsidRPr="00367981">
              <w:rPr>
                <w:rStyle w:val="Hyperlink"/>
                <w:noProof/>
              </w:rPr>
              <w:t>Installation and Setup</w:t>
            </w:r>
            <w:r w:rsidR="00D750AA">
              <w:rPr>
                <w:noProof/>
                <w:webHidden/>
              </w:rPr>
              <w:tab/>
            </w:r>
            <w:r w:rsidR="00D750AA">
              <w:rPr>
                <w:noProof/>
                <w:webHidden/>
              </w:rPr>
              <w:fldChar w:fldCharType="begin"/>
            </w:r>
            <w:r w:rsidR="00D750AA">
              <w:rPr>
                <w:noProof/>
                <w:webHidden/>
              </w:rPr>
              <w:instrText xml:space="preserve"> PAGEREF _Toc364424723 \h </w:instrText>
            </w:r>
            <w:r w:rsidR="00D750AA">
              <w:rPr>
                <w:noProof/>
                <w:webHidden/>
              </w:rPr>
            </w:r>
            <w:r w:rsidR="00D750AA">
              <w:rPr>
                <w:noProof/>
                <w:webHidden/>
              </w:rPr>
              <w:fldChar w:fldCharType="separate"/>
            </w:r>
            <w:r w:rsidR="00E564E9">
              <w:rPr>
                <w:noProof/>
                <w:webHidden/>
              </w:rPr>
              <w:t>4</w:t>
            </w:r>
            <w:r w:rsidR="00D750AA">
              <w:rPr>
                <w:noProof/>
                <w:webHidden/>
              </w:rPr>
              <w:fldChar w:fldCharType="end"/>
            </w:r>
          </w:hyperlink>
        </w:p>
        <w:p w:rsidR="00D750AA" w:rsidRDefault="00216226">
          <w:pPr>
            <w:pStyle w:val="TOC1"/>
            <w:tabs>
              <w:tab w:val="right" w:leader="dot" w:pos="9350"/>
            </w:tabs>
            <w:rPr>
              <w:rFonts w:eastAsiaTheme="minorEastAsia" w:cstheme="minorBidi"/>
              <w:noProof/>
              <w:sz w:val="22"/>
              <w:szCs w:val="22"/>
            </w:rPr>
          </w:pPr>
          <w:hyperlink w:anchor="_Toc364424724" w:history="1">
            <w:r w:rsidR="00D750AA" w:rsidRPr="00367981">
              <w:rPr>
                <w:rStyle w:val="Hyperlink"/>
                <w:noProof/>
              </w:rPr>
              <w:t>Basic Operating Tutorial</w:t>
            </w:r>
            <w:r w:rsidR="00D750AA">
              <w:rPr>
                <w:noProof/>
                <w:webHidden/>
              </w:rPr>
              <w:tab/>
            </w:r>
            <w:r w:rsidR="00D750AA">
              <w:rPr>
                <w:noProof/>
                <w:webHidden/>
              </w:rPr>
              <w:fldChar w:fldCharType="begin"/>
            </w:r>
            <w:r w:rsidR="00D750AA">
              <w:rPr>
                <w:noProof/>
                <w:webHidden/>
              </w:rPr>
              <w:instrText xml:space="preserve"> PAGEREF _Toc364424724 \h </w:instrText>
            </w:r>
            <w:r w:rsidR="00D750AA">
              <w:rPr>
                <w:noProof/>
                <w:webHidden/>
              </w:rPr>
            </w:r>
            <w:r w:rsidR="00D750AA">
              <w:rPr>
                <w:noProof/>
                <w:webHidden/>
              </w:rPr>
              <w:fldChar w:fldCharType="separate"/>
            </w:r>
            <w:r w:rsidR="00E564E9">
              <w:rPr>
                <w:noProof/>
                <w:webHidden/>
              </w:rPr>
              <w:t>6</w:t>
            </w:r>
            <w:r w:rsidR="00D750AA">
              <w:rPr>
                <w:noProof/>
                <w:webHidden/>
              </w:rPr>
              <w:fldChar w:fldCharType="end"/>
            </w:r>
          </w:hyperlink>
        </w:p>
        <w:p w:rsidR="00D750AA" w:rsidRDefault="00216226">
          <w:pPr>
            <w:pStyle w:val="TOC1"/>
            <w:tabs>
              <w:tab w:val="right" w:leader="dot" w:pos="9350"/>
            </w:tabs>
            <w:rPr>
              <w:rFonts w:eastAsiaTheme="minorEastAsia" w:cstheme="minorBidi"/>
              <w:noProof/>
              <w:sz w:val="22"/>
              <w:szCs w:val="22"/>
            </w:rPr>
          </w:pPr>
          <w:hyperlink w:anchor="_Toc364424725" w:history="1">
            <w:r w:rsidR="00D750AA" w:rsidRPr="00367981">
              <w:rPr>
                <w:rStyle w:val="Hyperlink"/>
                <w:noProof/>
              </w:rPr>
              <w:t>Making QSOs</w:t>
            </w:r>
            <w:r w:rsidR="00D750AA">
              <w:rPr>
                <w:noProof/>
                <w:webHidden/>
              </w:rPr>
              <w:tab/>
            </w:r>
            <w:r w:rsidR="00D750AA">
              <w:rPr>
                <w:noProof/>
                <w:webHidden/>
              </w:rPr>
              <w:fldChar w:fldCharType="begin"/>
            </w:r>
            <w:r w:rsidR="00D750AA">
              <w:rPr>
                <w:noProof/>
                <w:webHidden/>
              </w:rPr>
              <w:instrText xml:space="preserve"> PAGEREF _Toc364424725 \h </w:instrText>
            </w:r>
            <w:r w:rsidR="00D750AA">
              <w:rPr>
                <w:noProof/>
                <w:webHidden/>
              </w:rPr>
            </w:r>
            <w:r w:rsidR="00D750AA">
              <w:rPr>
                <w:noProof/>
                <w:webHidden/>
              </w:rPr>
              <w:fldChar w:fldCharType="separate"/>
            </w:r>
            <w:r w:rsidR="00E564E9">
              <w:rPr>
                <w:noProof/>
                <w:webHidden/>
              </w:rPr>
              <w:t>13</w:t>
            </w:r>
            <w:r w:rsidR="00D750AA">
              <w:rPr>
                <w:noProof/>
                <w:webHidden/>
              </w:rPr>
              <w:fldChar w:fldCharType="end"/>
            </w:r>
          </w:hyperlink>
        </w:p>
        <w:p w:rsidR="00D750AA" w:rsidRDefault="00216226">
          <w:pPr>
            <w:pStyle w:val="TOC1"/>
            <w:tabs>
              <w:tab w:val="right" w:leader="dot" w:pos="9350"/>
            </w:tabs>
            <w:rPr>
              <w:rFonts w:eastAsiaTheme="minorEastAsia" w:cstheme="minorBidi"/>
              <w:noProof/>
              <w:sz w:val="22"/>
              <w:szCs w:val="22"/>
            </w:rPr>
          </w:pPr>
          <w:hyperlink w:anchor="_Toc364424726" w:history="1">
            <w:r w:rsidR="00D750AA" w:rsidRPr="00367981">
              <w:rPr>
                <w:rStyle w:val="Hyperlink"/>
                <w:noProof/>
              </w:rPr>
              <w:t>On-Screen Controls</w:t>
            </w:r>
            <w:r w:rsidR="00D750AA">
              <w:rPr>
                <w:noProof/>
                <w:webHidden/>
              </w:rPr>
              <w:tab/>
            </w:r>
            <w:r w:rsidR="00D750AA">
              <w:rPr>
                <w:noProof/>
                <w:webHidden/>
              </w:rPr>
              <w:fldChar w:fldCharType="begin"/>
            </w:r>
            <w:r w:rsidR="00D750AA">
              <w:rPr>
                <w:noProof/>
                <w:webHidden/>
              </w:rPr>
              <w:instrText xml:space="preserve"> PAGEREF _Toc364424726 \h </w:instrText>
            </w:r>
            <w:r w:rsidR="00D750AA">
              <w:rPr>
                <w:noProof/>
                <w:webHidden/>
              </w:rPr>
            </w:r>
            <w:r w:rsidR="00D750AA">
              <w:rPr>
                <w:noProof/>
                <w:webHidden/>
              </w:rPr>
              <w:fldChar w:fldCharType="separate"/>
            </w:r>
            <w:r w:rsidR="00E564E9">
              <w:rPr>
                <w:noProof/>
                <w:webHidden/>
              </w:rPr>
              <w:t>14</w:t>
            </w:r>
            <w:r w:rsidR="00D750AA">
              <w:rPr>
                <w:noProof/>
                <w:webHidden/>
              </w:rPr>
              <w:fldChar w:fldCharType="end"/>
            </w:r>
          </w:hyperlink>
        </w:p>
        <w:p w:rsidR="00D750AA" w:rsidRDefault="00216226">
          <w:pPr>
            <w:pStyle w:val="TOC1"/>
            <w:tabs>
              <w:tab w:val="right" w:leader="dot" w:pos="9350"/>
            </w:tabs>
            <w:rPr>
              <w:rFonts w:eastAsiaTheme="minorEastAsia" w:cstheme="minorBidi"/>
              <w:noProof/>
              <w:sz w:val="22"/>
              <w:szCs w:val="22"/>
            </w:rPr>
          </w:pPr>
          <w:hyperlink w:anchor="_Toc364424727" w:history="1">
            <w:r w:rsidR="00D750AA" w:rsidRPr="00367981">
              <w:rPr>
                <w:rStyle w:val="Hyperlink"/>
                <w:noProof/>
              </w:rPr>
              <w:t>Status Bar</w:t>
            </w:r>
            <w:r w:rsidR="00D750AA">
              <w:rPr>
                <w:noProof/>
                <w:webHidden/>
              </w:rPr>
              <w:tab/>
            </w:r>
            <w:r w:rsidR="00D750AA">
              <w:rPr>
                <w:noProof/>
                <w:webHidden/>
              </w:rPr>
              <w:fldChar w:fldCharType="begin"/>
            </w:r>
            <w:r w:rsidR="00D750AA">
              <w:rPr>
                <w:noProof/>
                <w:webHidden/>
              </w:rPr>
              <w:instrText xml:space="preserve"> PAGEREF _Toc364424727 \h </w:instrText>
            </w:r>
            <w:r w:rsidR="00D750AA">
              <w:rPr>
                <w:noProof/>
                <w:webHidden/>
              </w:rPr>
            </w:r>
            <w:r w:rsidR="00D750AA">
              <w:rPr>
                <w:noProof/>
                <w:webHidden/>
              </w:rPr>
              <w:fldChar w:fldCharType="separate"/>
            </w:r>
            <w:r w:rsidR="00E564E9">
              <w:rPr>
                <w:noProof/>
                <w:webHidden/>
              </w:rPr>
              <w:t>19</w:t>
            </w:r>
            <w:r w:rsidR="00D750AA">
              <w:rPr>
                <w:noProof/>
                <w:webHidden/>
              </w:rPr>
              <w:fldChar w:fldCharType="end"/>
            </w:r>
          </w:hyperlink>
        </w:p>
        <w:p w:rsidR="00D750AA" w:rsidRDefault="00216226">
          <w:pPr>
            <w:pStyle w:val="TOC1"/>
            <w:tabs>
              <w:tab w:val="right" w:leader="dot" w:pos="9350"/>
            </w:tabs>
            <w:rPr>
              <w:rFonts w:eastAsiaTheme="minorEastAsia" w:cstheme="minorBidi"/>
              <w:noProof/>
              <w:sz w:val="22"/>
              <w:szCs w:val="22"/>
            </w:rPr>
          </w:pPr>
          <w:hyperlink w:anchor="_Toc364424728" w:history="1">
            <w:r w:rsidR="00D750AA" w:rsidRPr="00367981">
              <w:rPr>
                <w:rStyle w:val="Hyperlink"/>
                <w:noProof/>
              </w:rPr>
              <w:t>Menus</w:t>
            </w:r>
            <w:r w:rsidR="00D750AA">
              <w:rPr>
                <w:noProof/>
                <w:webHidden/>
              </w:rPr>
              <w:tab/>
            </w:r>
            <w:r w:rsidR="00D750AA">
              <w:rPr>
                <w:noProof/>
                <w:webHidden/>
              </w:rPr>
              <w:fldChar w:fldCharType="begin"/>
            </w:r>
            <w:r w:rsidR="00D750AA">
              <w:rPr>
                <w:noProof/>
                <w:webHidden/>
              </w:rPr>
              <w:instrText xml:space="preserve"> PAGEREF _Toc364424728 \h </w:instrText>
            </w:r>
            <w:r w:rsidR="00D750AA">
              <w:rPr>
                <w:noProof/>
                <w:webHidden/>
              </w:rPr>
            </w:r>
            <w:r w:rsidR="00D750AA">
              <w:rPr>
                <w:noProof/>
                <w:webHidden/>
              </w:rPr>
              <w:fldChar w:fldCharType="separate"/>
            </w:r>
            <w:r w:rsidR="00E564E9">
              <w:rPr>
                <w:noProof/>
                <w:webHidden/>
              </w:rPr>
              <w:t>20</w:t>
            </w:r>
            <w:r w:rsidR="00D750AA">
              <w:rPr>
                <w:noProof/>
                <w:webHidden/>
              </w:rPr>
              <w:fldChar w:fldCharType="end"/>
            </w:r>
          </w:hyperlink>
        </w:p>
        <w:p w:rsidR="00D750AA" w:rsidRDefault="00216226">
          <w:pPr>
            <w:pStyle w:val="TOC1"/>
            <w:tabs>
              <w:tab w:val="right" w:leader="dot" w:pos="9350"/>
            </w:tabs>
            <w:rPr>
              <w:rFonts w:eastAsiaTheme="minorEastAsia" w:cstheme="minorBidi"/>
              <w:noProof/>
              <w:sz w:val="22"/>
              <w:szCs w:val="22"/>
            </w:rPr>
          </w:pPr>
          <w:hyperlink w:anchor="_Toc364424729" w:history="1">
            <w:r w:rsidR="00D750AA" w:rsidRPr="00367981">
              <w:rPr>
                <w:rStyle w:val="Hyperlink"/>
                <w:noProof/>
              </w:rPr>
              <w:t>Keyboard Shortcuts</w:t>
            </w:r>
            <w:r w:rsidR="00D750AA">
              <w:rPr>
                <w:noProof/>
                <w:webHidden/>
              </w:rPr>
              <w:tab/>
            </w:r>
            <w:r w:rsidR="00D750AA">
              <w:rPr>
                <w:noProof/>
                <w:webHidden/>
              </w:rPr>
              <w:fldChar w:fldCharType="begin"/>
            </w:r>
            <w:r w:rsidR="00D750AA">
              <w:rPr>
                <w:noProof/>
                <w:webHidden/>
              </w:rPr>
              <w:instrText xml:space="preserve"> PAGEREF _Toc364424729 \h </w:instrText>
            </w:r>
            <w:r w:rsidR="00D750AA">
              <w:rPr>
                <w:noProof/>
                <w:webHidden/>
              </w:rPr>
            </w:r>
            <w:r w:rsidR="00D750AA">
              <w:rPr>
                <w:noProof/>
                <w:webHidden/>
              </w:rPr>
              <w:fldChar w:fldCharType="separate"/>
            </w:r>
            <w:r w:rsidR="00E564E9">
              <w:rPr>
                <w:noProof/>
                <w:webHidden/>
              </w:rPr>
              <w:t>22</w:t>
            </w:r>
            <w:r w:rsidR="00D750AA">
              <w:rPr>
                <w:noProof/>
                <w:webHidden/>
              </w:rPr>
              <w:fldChar w:fldCharType="end"/>
            </w:r>
          </w:hyperlink>
        </w:p>
        <w:p w:rsidR="00D750AA" w:rsidRDefault="00216226">
          <w:pPr>
            <w:pStyle w:val="TOC1"/>
            <w:tabs>
              <w:tab w:val="right" w:leader="dot" w:pos="9350"/>
            </w:tabs>
            <w:rPr>
              <w:rFonts w:eastAsiaTheme="minorEastAsia" w:cstheme="minorBidi"/>
              <w:noProof/>
              <w:sz w:val="22"/>
              <w:szCs w:val="22"/>
            </w:rPr>
          </w:pPr>
          <w:hyperlink w:anchor="_Toc364424730" w:history="1">
            <w:r w:rsidR="00D750AA" w:rsidRPr="00367981">
              <w:rPr>
                <w:rStyle w:val="Hyperlink"/>
                <w:noProof/>
              </w:rPr>
              <w:t>Special Mouse Commands</w:t>
            </w:r>
            <w:r w:rsidR="00D750AA">
              <w:rPr>
                <w:noProof/>
                <w:webHidden/>
              </w:rPr>
              <w:tab/>
            </w:r>
            <w:r w:rsidR="00D750AA">
              <w:rPr>
                <w:noProof/>
                <w:webHidden/>
              </w:rPr>
              <w:fldChar w:fldCharType="begin"/>
            </w:r>
            <w:r w:rsidR="00D750AA">
              <w:rPr>
                <w:noProof/>
                <w:webHidden/>
              </w:rPr>
              <w:instrText xml:space="preserve"> PAGEREF _Toc364424730 \h </w:instrText>
            </w:r>
            <w:r w:rsidR="00D750AA">
              <w:rPr>
                <w:noProof/>
                <w:webHidden/>
              </w:rPr>
            </w:r>
            <w:r w:rsidR="00D750AA">
              <w:rPr>
                <w:noProof/>
                <w:webHidden/>
              </w:rPr>
              <w:fldChar w:fldCharType="separate"/>
            </w:r>
            <w:r w:rsidR="00E564E9">
              <w:rPr>
                <w:noProof/>
                <w:webHidden/>
              </w:rPr>
              <w:t>23</w:t>
            </w:r>
            <w:r w:rsidR="00D750AA">
              <w:rPr>
                <w:noProof/>
                <w:webHidden/>
              </w:rPr>
              <w:fldChar w:fldCharType="end"/>
            </w:r>
          </w:hyperlink>
        </w:p>
        <w:p w:rsidR="00D750AA" w:rsidRDefault="00216226">
          <w:pPr>
            <w:pStyle w:val="TOC1"/>
            <w:tabs>
              <w:tab w:val="right" w:leader="dot" w:pos="9350"/>
            </w:tabs>
            <w:rPr>
              <w:rFonts w:eastAsiaTheme="minorEastAsia" w:cstheme="minorBidi"/>
              <w:noProof/>
              <w:sz w:val="22"/>
              <w:szCs w:val="22"/>
            </w:rPr>
          </w:pPr>
          <w:hyperlink w:anchor="_Toc364424731" w:history="1">
            <w:r w:rsidR="00D750AA" w:rsidRPr="00367981">
              <w:rPr>
                <w:rStyle w:val="Hyperlink"/>
                <w:noProof/>
              </w:rPr>
              <w:t>Font Sizes</w:t>
            </w:r>
            <w:r w:rsidR="00D750AA">
              <w:rPr>
                <w:noProof/>
                <w:webHidden/>
              </w:rPr>
              <w:tab/>
            </w:r>
            <w:r w:rsidR="00D750AA">
              <w:rPr>
                <w:noProof/>
                <w:webHidden/>
              </w:rPr>
              <w:fldChar w:fldCharType="begin"/>
            </w:r>
            <w:r w:rsidR="00D750AA">
              <w:rPr>
                <w:noProof/>
                <w:webHidden/>
              </w:rPr>
              <w:instrText xml:space="preserve"> PAGEREF _Toc364424731 \h </w:instrText>
            </w:r>
            <w:r w:rsidR="00D750AA">
              <w:rPr>
                <w:noProof/>
                <w:webHidden/>
              </w:rPr>
            </w:r>
            <w:r w:rsidR="00D750AA">
              <w:rPr>
                <w:noProof/>
                <w:webHidden/>
              </w:rPr>
              <w:fldChar w:fldCharType="separate"/>
            </w:r>
            <w:r w:rsidR="00E564E9">
              <w:rPr>
                <w:noProof/>
                <w:webHidden/>
              </w:rPr>
              <w:t>23</w:t>
            </w:r>
            <w:r w:rsidR="00D750AA">
              <w:rPr>
                <w:noProof/>
                <w:webHidden/>
              </w:rPr>
              <w:fldChar w:fldCharType="end"/>
            </w:r>
          </w:hyperlink>
        </w:p>
        <w:p w:rsidR="00D750AA" w:rsidRDefault="00216226">
          <w:pPr>
            <w:pStyle w:val="TOC1"/>
            <w:tabs>
              <w:tab w:val="right" w:leader="dot" w:pos="9350"/>
            </w:tabs>
            <w:rPr>
              <w:rFonts w:eastAsiaTheme="minorEastAsia" w:cstheme="minorBidi"/>
              <w:noProof/>
              <w:sz w:val="22"/>
              <w:szCs w:val="22"/>
            </w:rPr>
          </w:pPr>
          <w:hyperlink w:anchor="_Toc364424732" w:history="1">
            <w:r w:rsidR="00D750AA" w:rsidRPr="00367981">
              <w:rPr>
                <w:rStyle w:val="Hyperlink"/>
                <w:noProof/>
              </w:rPr>
              <w:t>Differences Between JT65 and JT9</w:t>
            </w:r>
            <w:r w:rsidR="00D750AA">
              <w:rPr>
                <w:noProof/>
                <w:webHidden/>
              </w:rPr>
              <w:tab/>
            </w:r>
            <w:r w:rsidR="00D750AA">
              <w:rPr>
                <w:noProof/>
                <w:webHidden/>
              </w:rPr>
              <w:fldChar w:fldCharType="begin"/>
            </w:r>
            <w:r w:rsidR="00D750AA">
              <w:rPr>
                <w:noProof/>
                <w:webHidden/>
              </w:rPr>
              <w:instrText xml:space="preserve"> PAGEREF _Toc364424732 \h </w:instrText>
            </w:r>
            <w:r w:rsidR="00D750AA">
              <w:rPr>
                <w:noProof/>
                <w:webHidden/>
              </w:rPr>
            </w:r>
            <w:r w:rsidR="00D750AA">
              <w:rPr>
                <w:noProof/>
                <w:webHidden/>
              </w:rPr>
              <w:fldChar w:fldCharType="separate"/>
            </w:r>
            <w:r w:rsidR="00E564E9">
              <w:rPr>
                <w:noProof/>
                <w:webHidden/>
              </w:rPr>
              <w:t>23</w:t>
            </w:r>
            <w:r w:rsidR="00D750AA">
              <w:rPr>
                <w:noProof/>
                <w:webHidden/>
              </w:rPr>
              <w:fldChar w:fldCharType="end"/>
            </w:r>
          </w:hyperlink>
        </w:p>
        <w:p w:rsidR="00D750AA" w:rsidRDefault="00216226">
          <w:pPr>
            <w:pStyle w:val="TOC1"/>
            <w:tabs>
              <w:tab w:val="right" w:leader="dot" w:pos="9350"/>
            </w:tabs>
            <w:rPr>
              <w:rFonts w:eastAsiaTheme="minorEastAsia" w:cstheme="minorBidi"/>
              <w:noProof/>
              <w:sz w:val="22"/>
              <w:szCs w:val="22"/>
            </w:rPr>
          </w:pPr>
          <w:hyperlink w:anchor="_Toc364424733" w:history="1">
            <w:r w:rsidR="00D750AA" w:rsidRPr="00367981">
              <w:rPr>
                <w:rStyle w:val="Hyperlink"/>
                <w:noProof/>
              </w:rPr>
              <w:t>Appendix A:  The JT9 Protocol and its Implementation</w:t>
            </w:r>
            <w:r w:rsidR="00D750AA">
              <w:rPr>
                <w:noProof/>
                <w:webHidden/>
              </w:rPr>
              <w:tab/>
            </w:r>
            <w:r w:rsidR="00D750AA">
              <w:rPr>
                <w:noProof/>
                <w:webHidden/>
              </w:rPr>
              <w:fldChar w:fldCharType="begin"/>
            </w:r>
            <w:r w:rsidR="00D750AA">
              <w:rPr>
                <w:noProof/>
                <w:webHidden/>
              </w:rPr>
              <w:instrText xml:space="preserve"> PAGEREF _Toc364424733 \h </w:instrText>
            </w:r>
            <w:r w:rsidR="00D750AA">
              <w:rPr>
                <w:noProof/>
                <w:webHidden/>
              </w:rPr>
            </w:r>
            <w:r w:rsidR="00D750AA">
              <w:rPr>
                <w:noProof/>
                <w:webHidden/>
              </w:rPr>
              <w:fldChar w:fldCharType="separate"/>
            </w:r>
            <w:r w:rsidR="00E564E9">
              <w:rPr>
                <w:noProof/>
                <w:webHidden/>
              </w:rPr>
              <w:t>24</w:t>
            </w:r>
            <w:r w:rsidR="00D750AA">
              <w:rPr>
                <w:noProof/>
                <w:webHidden/>
              </w:rPr>
              <w:fldChar w:fldCharType="end"/>
            </w:r>
          </w:hyperlink>
        </w:p>
        <w:p w:rsidR="00D750AA" w:rsidRDefault="00216226">
          <w:pPr>
            <w:pStyle w:val="TOC1"/>
            <w:tabs>
              <w:tab w:val="right" w:leader="dot" w:pos="9350"/>
            </w:tabs>
            <w:rPr>
              <w:rFonts w:eastAsiaTheme="minorEastAsia" w:cstheme="minorBidi"/>
              <w:noProof/>
              <w:sz w:val="22"/>
              <w:szCs w:val="22"/>
            </w:rPr>
          </w:pPr>
          <w:hyperlink w:anchor="_Toc364424734" w:history="1">
            <w:r w:rsidR="00D750AA" w:rsidRPr="00367981">
              <w:rPr>
                <w:rStyle w:val="Hyperlink"/>
                <w:noProof/>
              </w:rPr>
              <w:t>Appendix B: Installed and Generated Files</w:t>
            </w:r>
            <w:r w:rsidR="00D750AA">
              <w:rPr>
                <w:noProof/>
                <w:webHidden/>
              </w:rPr>
              <w:tab/>
            </w:r>
            <w:r w:rsidR="00D750AA">
              <w:rPr>
                <w:noProof/>
                <w:webHidden/>
              </w:rPr>
              <w:fldChar w:fldCharType="begin"/>
            </w:r>
            <w:r w:rsidR="00D750AA">
              <w:rPr>
                <w:noProof/>
                <w:webHidden/>
              </w:rPr>
              <w:instrText xml:space="preserve"> PAGEREF _Toc364424734 \h </w:instrText>
            </w:r>
            <w:r w:rsidR="00D750AA">
              <w:rPr>
                <w:noProof/>
                <w:webHidden/>
              </w:rPr>
            </w:r>
            <w:r w:rsidR="00D750AA">
              <w:rPr>
                <w:noProof/>
                <w:webHidden/>
              </w:rPr>
              <w:fldChar w:fldCharType="separate"/>
            </w:r>
            <w:r w:rsidR="00E564E9">
              <w:rPr>
                <w:noProof/>
                <w:webHidden/>
              </w:rPr>
              <w:t>26</w:t>
            </w:r>
            <w:r w:rsidR="00D750AA">
              <w:rPr>
                <w:noProof/>
                <w:webHidden/>
              </w:rPr>
              <w:fldChar w:fldCharType="end"/>
            </w:r>
          </w:hyperlink>
        </w:p>
        <w:p w:rsidR="00D750AA" w:rsidRDefault="00216226">
          <w:pPr>
            <w:pStyle w:val="TOC1"/>
            <w:tabs>
              <w:tab w:val="right" w:leader="dot" w:pos="9350"/>
            </w:tabs>
            <w:rPr>
              <w:rFonts w:eastAsiaTheme="minorEastAsia" w:cstheme="minorBidi"/>
              <w:noProof/>
              <w:sz w:val="22"/>
              <w:szCs w:val="22"/>
            </w:rPr>
          </w:pPr>
          <w:hyperlink w:anchor="_Toc364424735" w:history="1">
            <w:r w:rsidR="00D750AA" w:rsidRPr="00367981">
              <w:rPr>
                <w:rStyle w:val="Hyperlink"/>
                <w:noProof/>
              </w:rPr>
              <w:t>Appendix C:  Linux, OS X, and Compiling from Source Code</w:t>
            </w:r>
            <w:r w:rsidR="00D750AA">
              <w:rPr>
                <w:noProof/>
                <w:webHidden/>
              </w:rPr>
              <w:tab/>
            </w:r>
            <w:r w:rsidR="00D750AA">
              <w:rPr>
                <w:noProof/>
                <w:webHidden/>
              </w:rPr>
              <w:fldChar w:fldCharType="begin"/>
            </w:r>
            <w:r w:rsidR="00D750AA">
              <w:rPr>
                <w:noProof/>
                <w:webHidden/>
              </w:rPr>
              <w:instrText xml:space="preserve"> PAGEREF _Toc364424735 \h </w:instrText>
            </w:r>
            <w:r w:rsidR="00D750AA">
              <w:rPr>
                <w:noProof/>
                <w:webHidden/>
              </w:rPr>
            </w:r>
            <w:r w:rsidR="00D750AA">
              <w:rPr>
                <w:noProof/>
                <w:webHidden/>
              </w:rPr>
              <w:fldChar w:fldCharType="separate"/>
            </w:r>
            <w:r w:rsidR="00E564E9">
              <w:rPr>
                <w:noProof/>
                <w:webHidden/>
              </w:rPr>
              <w:t>28</w:t>
            </w:r>
            <w:r w:rsidR="00D750AA">
              <w:rPr>
                <w:noProof/>
                <w:webHidden/>
              </w:rPr>
              <w:fldChar w:fldCharType="end"/>
            </w:r>
          </w:hyperlink>
        </w:p>
        <w:p w:rsidR="00D750AA" w:rsidRDefault="00216226">
          <w:pPr>
            <w:pStyle w:val="TOC2"/>
            <w:tabs>
              <w:tab w:val="right" w:leader="dot" w:pos="9350"/>
            </w:tabs>
            <w:rPr>
              <w:rFonts w:eastAsiaTheme="minorEastAsia" w:cstheme="minorBidi"/>
              <w:noProof/>
              <w:sz w:val="22"/>
              <w:szCs w:val="22"/>
            </w:rPr>
          </w:pPr>
          <w:hyperlink w:anchor="_Toc364424736" w:history="1">
            <w:r w:rsidR="00D750AA" w:rsidRPr="00367981">
              <w:rPr>
                <w:rStyle w:val="Hyperlink"/>
                <w:noProof/>
              </w:rPr>
              <w:t>Source Code</w:t>
            </w:r>
            <w:r w:rsidR="00D750AA">
              <w:rPr>
                <w:noProof/>
                <w:webHidden/>
              </w:rPr>
              <w:tab/>
            </w:r>
            <w:r w:rsidR="00D750AA">
              <w:rPr>
                <w:noProof/>
                <w:webHidden/>
              </w:rPr>
              <w:fldChar w:fldCharType="begin"/>
            </w:r>
            <w:r w:rsidR="00D750AA">
              <w:rPr>
                <w:noProof/>
                <w:webHidden/>
              </w:rPr>
              <w:instrText xml:space="preserve"> PAGEREF _Toc364424736 \h </w:instrText>
            </w:r>
            <w:r w:rsidR="00D750AA">
              <w:rPr>
                <w:noProof/>
                <w:webHidden/>
              </w:rPr>
            </w:r>
            <w:r w:rsidR="00D750AA">
              <w:rPr>
                <w:noProof/>
                <w:webHidden/>
              </w:rPr>
              <w:fldChar w:fldCharType="separate"/>
            </w:r>
            <w:r w:rsidR="00E564E9">
              <w:rPr>
                <w:noProof/>
                <w:webHidden/>
              </w:rPr>
              <w:t>28</w:t>
            </w:r>
            <w:r w:rsidR="00D750AA">
              <w:rPr>
                <w:noProof/>
                <w:webHidden/>
              </w:rPr>
              <w:fldChar w:fldCharType="end"/>
            </w:r>
          </w:hyperlink>
        </w:p>
        <w:p w:rsidR="00D750AA" w:rsidRDefault="00216226">
          <w:pPr>
            <w:pStyle w:val="TOC1"/>
            <w:tabs>
              <w:tab w:val="right" w:leader="dot" w:pos="9350"/>
            </w:tabs>
            <w:rPr>
              <w:rFonts w:eastAsiaTheme="minorEastAsia" w:cstheme="minorBidi"/>
              <w:noProof/>
              <w:sz w:val="22"/>
              <w:szCs w:val="22"/>
            </w:rPr>
          </w:pPr>
          <w:hyperlink w:anchor="_Toc364424737" w:history="1">
            <w:r w:rsidR="00D750AA" w:rsidRPr="00367981">
              <w:rPr>
                <w:rStyle w:val="Hyperlink"/>
                <w:noProof/>
              </w:rPr>
              <w:t>Acknowledgments</w:t>
            </w:r>
            <w:r w:rsidR="00D750AA">
              <w:rPr>
                <w:noProof/>
                <w:webHidden/>
              </w:rPr>
              <w:tab/>
            </w:r>
            <w:r w:rsidR="00D750AA">
              <w:rPr>
                <w:noProof/>
                <w:webHidden/>
              </w:rPr>
              <w:fldChar w:fldCharType="begin"/>
            </w:r>
            <w:r w:rsidR="00D750AA">
              <w:rPr>
                <w:noProof/>
                <w:webHidden/>
              </w:rPr>
              <w:instrText xml:space="preserve"> PAGEREF _Toc364424737 \h </w:instrText>
            </w:r>
            <w:r w:rsidR="00D750AA">
              <w:rPr>
                <w:noProof/>
                <w:webHidden/>
              </w:rPr>
            </w:r>
            <w:r w:rsidR="00D750AA">
              <w:rPr>
                <w:noProof/>
                <w:webHidden/>
              </w:rPr>
              <w:fldChar w:fldCharType="separate"/>
            </w:r>
            <w:r w:rsidR="00E564E9">
              <w:rPr>
                <w:noProof/>
                <w:webHidden/>
              </w:rPr>
              <w:t>29</w:t>
            </w:r>
            <w:r w:rsidR="00D750AA">
              <w:rPr>
                <w:noProof/>
                <w:webHidden/>
              </w:rPr>
              <w:fldChar w:fldCharType="end"/>
            </w:r>
          </w:hyperlink>
        </w:p>
        <w:p w:rsidR="00EE4BD0" w:rsidRDefault="00751535">
          <w:r>
            <w:rPr>
              <w:b/>
              <w:bCs/>
              <w:noProof/>
            </w:rPr>
            <w:fldChar w:fldCharType="end"/>
          </w:r>
        </w:p>
      </w:sdtContent>
    </w:sdt>
    <w:p w:rsidR="007B5CF1" w:rsidRDefault="007B5CF1">
      <w:pPr>
        <w:rPr>
          <w:rFonts w:asciiTheme="majorHAnsi" w:eastAsiaTheme="majorEastAsia" w:hAnsiTheme="majorHAnsi" w:cstheme="majorBidi"/>
          <w:b/>
          <w:bCs/>
          <w:color w:val="365F91" w:themeColor="accent1" w:themeShade="BF"/>
          <w:sz w:val="28"/>
          <w:szCs w:val="28"/>
        </w:rPr>
      </w:pPr>
      <w:r>
        <w:br w:type="page"/>
      </w:r>
    </w:p>
    <w:p w:rsidR="00EE4BD0" w:rsidRPr="00EE4BD0" w:rsidRDefault="007B5CF1" w:rsidP="00EE4BD0">
      <w:pPr>
        <w:pStyle w:val="Heading1"/>
      </w:pPr>
      <w:bookmarkStart w:id="0" w:name="_Toc364424721"/>
      <w:r>
        <w:lastRenderedPageBreak/>
        <w:t>Introduction</w:t>
      </w:r>
      <w:bookmarkEnd w:id="0"/>
    </w:p>
    <w:p w:rsidR="001900C5" w:rsidRDefault="00216226" w:rsidP="0082263E">
      <w:hyperlink r:id="rId9" w:history="1">
        <w:r w:rsidR="001900C5">
          <w:rPr>
            <w:rStyle w:val="Hyperlink"/>
            <w:i/>
          </w:rPr>
          <w:t>WSJT-X</w:t>
        </w:r>
      </w:hyperlink>
      <w:r w:rsidR="0082263E" w:rsidRPr="008B1161">
        <w:rPr>
          <w:i/>
        </w:rPr>
        <w:t xml:space="preserve"> </w:t>
      </w:r>
      <w:r w:rsidR="00512192">
        <w:rPr>
          <w:i/>
        </w:rPr>
        <w:t xml:space="preserve"> </w:t>
      </w:r>
      <w:r w:rsidR="0082263E" w:rsidRPr="008B1161">
        <w:t xml:space="preserve">is a computer program designed </w:t>
      </w:r>
      <w:r w:rsidR="00EA1848">
        <w:t xml:space="preserve">to facilitate basic </w:t>
      </w:r>
      <w:r w:rsidR="001900C5">
        <w:t xml:space="preserve">amateur radio </w:t>
      </w:r>
      <w:r w:rsidR="0082263E" w:rsidRPr="008B1161">
        <w:t xml:space="preserve">communication </w:t>
      </w:r>
      <w:r w:rsidR="00FB1D4B">
        <w:t>using</w:t>
      </w:r>
      <w:r w:rsidR="001900C5">
        <w:t xml:space="preserve"> </w:t>
      </w:r>
      <w:r w:rsidR="00D40665">
        <w:t xml:space="preserve">very </w:t>
      </w:r>
      <w:r w:rsidR="00D771EC">
        <w:t xml:space="preserve">weak </w:t>
      </w:r>
      <w:r w:rsidR="001900C5">
        <w:t xml:space="preserve">signals.  The first four letters </w:t>
      </w:r>
      <w:r w:rsidR="00FB1D4B">
        <w:t xml:space="preserve">in the program name </w:t>
      </w:r>
      <w:r w:rsidR="001900C5">
        <w:t>stand for “Weak Signal communication by K1JT”, and the “</w:t>
      </w:r>
      <w:r w:rsidR="001900C5" w:rsidRPr="00483195">
        <w:rPr>
          <w:i/>
        </w:rPr>
        <w:t>-</w:t>
      </w:r>
      <w:r w:rsidR="001900C5" w:rsidRPr="009A61D5">
        <w:t>X</w:t>
      </w:r>
      <w:r w:rsidR="001900C5">
        <w:t>”</w:t>
      </w:r>
      <w:r w:rsidR="00483195">
        <w:t xml:space="preserve"> suffix indicates</w:t>
      </w:r>
      <w:r w:rsidR="001900C5">
        <w:t xml:space="preserve"> that </w:t>
      </w:r>
      <w:r w:rsidR="001900C5" w:rsidRPr="001900C5">
        <w:rPr>
          <w:i/>
        </w:rPr>
        <w:t>WSJT-X</w:t>
      </w:r>
      <w:r w:rsidR="00C93B7B">
        <w:t xml:space="preserve"> </w:t>
      </w:r>
      <w:r w:rsidR="001900C5">
        <w:t>s</w:t>
      </w:r>
      <w:r w:rsidR="00C93B7B">
        <w:t>tarted as</w:t>
      </w:r>
      <w:r w:rsidR="001900C5">
        <w:t xml:space="preserve"> an </w:t>
      </w:r>
      <w:r w:rsidR="009C6112">
        <w:t>exten</w:t>
      </w:r>
      <w:r w:rsidR="00E8426B">
        <w:t>ded (and</w:t>
      </w:r>
      <w:r w:rsidR="009C6112">
        <w:t xml:space="preserve"> </w:t>
      </w:r>
      <w:r w:rsidR="001900C5">
        <w:t>experimental</w:t>
      </w:r>
      <w:r w:rsidR="00E8426B">
        <w:t>)</w:t>
      </w:r>
      <w:r w:rsidR="00483195">
        <w:t xml:space="preserve"> branch </w:t>
      </w:r>
      <w:r w:rsidR="001900C5">
        <w:t xml:space="preserve">of program </w:t>
      </w:r>
      <w:r w:rsidR="001900C5" w:rsidRPr="001900C5">
        <w:rPr>
          <w:i/>
        </w:rPr>
        <w:t>WSJT</w:t>
      </w:r>
      <w:r w:rsidR="001900C5">
        <w:t>.</w:t>
      </w:r>
    </w:p>
    <w:p w:rsidR="00483195" w:rsidRDefault="00EF0F95" w:rsidP="00483195">
      <w:r>
        <w:t>Version 1.1</w:t>
      </w:r>
      <w:r w:rsidR="00483195">
        <w:t xml:space="preserve"> of </w:t>
      </w:r>
      <w:r w:rsidR="00483195" w:rsidRPr="00483195">
        <w:rPr>
          <w:i/>
        </w:rPr>
        <w:t>WSJT-X</w:t>
      </w:r>
      <w:r w:rsidR="00483195">
        <w:t xml:space="preserve"> </w:t>
      </w:r>
      <w:r w:rsidR="00FB1D4B">
        <w:t>offers</w:t>
      </w:r>
      <w:r w:rsidR="00EA1848">
        <w:t xml:space="preserve"> </w:t>
      </w:r>
      <w:r w:rsidR="00E8426B">
        <w:t>two protocols or “modes,”</w:t>
      </w:r>
      <w:r>
        <w:t xml:space="preserve"> JT9 and JT65.  Both </w:t>
      </w:r>
      <w:r w:rsidR="00483195" w:rsidRPr="00483195">
        <w:t xml:space="preserve">are designed for making </w:t>
      </w:r>
      <w:r w:rsidR="00B45065">
        <w:t xml:space="preserve">reliable, confirmed </w:t>
      </w:r>
      <w:r w:rsidR="00483195" w:rsidRPr="00483195">
        <w:t>QSOs under extreme weak-signal conditio</w:t>
      </w:r>
      <w:r>
        <w:t>ns</w:t>
      </w:r>
      <w:r w:rsidR="009C6112">
        <w:t>.</w:t>
      </w:r>
      <w:r>
        <w:t xml:space="preserve"> </w:t>
      </w:r>
      <w:r w:rsidR="009C6112">
        <w:t>T</w:t>
      </w:r>
      <w:r w:rsidR="00483195" w:rsidRPr="00483195">
        <w:t>hey use nearly identical messag</w:t>
      </w:r>
      <w:r w:rsidR="00D771EC">
        <w:t>e</w:t>
      </w:r>
      <w:r w:rsidR="00E21575">
        <w:t xml:space="preserve"> structure and source encoding.</w:t>
      </w:r>
      <w:r w:rsidR="00D771EC">
        <w:t xml:space="preserve"> </w:t>
      </w:r>
      <w:r w:rsidR="00E21575">
        <w:t xml:space="preserve"> </w:t>
      </w:r>
      <w:r w:rsidR="00483195" w:rsidRPr="00483195">
        <w:t xml:space="preserve">JT65 </w:t>
      </w:r>
      <w:r w:rsidR="00E21575">
        <w:t xml:space="preserve">was designed </w:t>
      </w:r>
      <w:r w:rsidR="00D771EC">
        <w:t xml:space="preserve">for EME </w:t>
      </w:r>
      <w:r w:rsidR="00B45065">
        <w:t>(“</w:t>
      </w:r>
      <w:proofErr w:type="spellStart"/>
      <w:r w:rsidR="00B45065">
        <w:t>moonbounce</w:t>
      </w:r>
      <w:proofErr w:type="spellEnd"/>
      <w:r w:rsidR="00B45065">
        <w:t xml:space="preserve">”) </w:t>
      </w:r>
      <w:r w:rsidR="00D771EC">
        <w:t>on the VHF/UHF bands</w:t>
      </w:r>
      <w:r w:rsidR="00483195" w:rsidRPr="00483195">
        <w:t xml:space="preserve"> and </w:t>
      </w:r>
      <w:r w:rsidR="00677B99">
        <w:t xml:space="preserve">has also proved very effective </w:t>
      </w:r>
      <w:r w:rsidR="00483195" w:rsidRPr="00483195">
        <w:t>for wo</w:t>
      </w:r>
      <w:r w:rsidR="00D771EC">
        <w:t>rldwide QRP communicat</w:t>
      </w:r>
      <w:r>
        <w:t xml:space="preserve">ion at HF.  </w:t>
      </w:r>
      <w:r w:rsidR="00483195" w:rsidRPr="00483195">
        <w:t xml:space="preserve">JT9 is optimized for </w:t>
      </w:r>
      <w:r>
        <w:t xml:space="preserve">the LF, MF, and </w:t>
      </w:r>
      <w:r w:rsidR="00483195">
        <w:t>HF</w:t>
      </w:r>
      <w:r>
        <w:t xml:space="preserve"> bands</w:t>
      </w:r>
      <w:r w:rsidR="00D771EC">
        <w:t xml:space="preserve">.  </w:t>
      </w:r>
      <w:r>
        <w:t xml:space="preserve">It </w:t>
      </w:r>
      <w:r w:rsidR="00483195">
        <w:t xml:space="preserve">is about 2 dB more sensitive </w:t>
      </w:r>
      <w:r w:rsidR="009C6112">
        <w:t xml:space="preserve">than JT65 </w:t>
      </w:r>
      <w:r w:rsidR="00483195" w:rsidRPr="00483195">
        <w:t>while using less than 10% of the bandwidth.</w:t>
      </w:r>
      <w:r w:rsidR="009C6112">
        <w:t xml:space="preserve">  Both modes use one-minute timed sequences of alternating transmission and reception</w:t>
      </w:r>
      <w:r w:rsidR="009C6112">
        <w:rPr>
          <w:rStyle w:val="FootnoteReference"/>
        </w:rPr>
        <w:footnoteReference w:id="1"/>
      </w:r>
      <w:r w:rsidR="009C6112">
        <w:t>, so a</w:t>
      </w:r>
      <w:r w:rsidR="00727DF3">
        <w:t xml:space="preserve"> m</w:t>
      </w:r>
      <w:r w:rsidR="009A61D5">
        <w:t xml:space="preserve">inimal QSO takes 4 to 6 minutes — two or three transmissions </w:t>
      </w:r>
      <w:r w:rsidR="00727DF3">
        <w:t>by each station, one</w:t>
      </w:r>
      <w:r w:rsidR="009A61D5">
        <w:t xml:space="preserve"> sending</w:t>
      </w:r>
      <w:r w:rsidR="00727DF3">
        <w:t xml:space="preserve"> in odd minutes and the other even.  </w:t>
      </w:r>
      <w:r w:rsidR="009C6112">
        <w:t>World-wide QSOs are possible with power levels of a few watts and compromise antennas.</w:t>
      </w:r>
    </w:p>
    <w:p w:rsidR="009C6112" w:rsidRDefault="00602D6D" w:rsidP="00483195">
      <w:r>
        <w:t xml:space="preserve">Starting with version 1.1, </w:t>
      </w:r>
      <w:r w:rsidRPr="00602D6D">
        <w:rPr>
          <w:i/>
        </w:rPr>
        <w:t>WSJT-X</w:t>
      </w:r>
      <w:r w:rsidRPr="00602D6D">
        <w:t xml:space="preserve"> </w:t>
      </w:r>
      <w:r w:rsidR="005825B9">
        <w:t>provides dual-mode reception of both JT65 and JT9 signals and can display</w:t>
      </w:r>
      <w:r w:rsidRPr="00602D6D">
        <w:t xml:space="preserve"> ban</w:t>
      </w:r>
      <w:r>
        <w:t>dwidth</w:t>
      </w:r>
      <w:r w:rsidR="003E7611">
        <w:t>s as large as 5 kHz</w:t>
      </w:r>
      <w:r w:rsidRPr="00602D6D">
        <w:t xml:space="preserve">.  If your receiver </w:t>
      </w:r>
      <w:r w:rsidR="00B96561">
        <w:t>can provide at least 4 kHz bandwidth in USB mode,</w:t>
      </w:r>
      <w:r w:rsidRPr="00602D6D">
        <w:t xml:space="preserve"> </w:t>
      </w:r>
      <w:r>
        <w:t xml:space="preserve">you can </w:t>
      </w:r>
      <w:r w:rsidRPr="00602D6D">
        <w:t>set your dial frequency to one of the standard JT65 frequencies — for example, 14.076 MHz for 20 meters</w:t>
      </w:r>
      <w:r w:rsidR="009A61D5">
        <w:t xml:space="preserve"> — and have t</w:t>
      </w:r>
      <w:r w:rsidRPr="00602D6D">
        <w:t xml:space="preserve">he full </w:t>
      </w:r>
      <w:r w:rsidR="009A61D5">
        <w:t xml:space="preserve">JT65 and JT9 </w:t>
      </w:r>
      <w:r w:rsidR="00B96561">
        <w:t xml:space="preserve">sub-bands </w:t>
      </w:r>
      <w:r w:rsidR="009A61D5">
        <w:t>displayed simultaneously on the waterfall.</w:t>
      </w:r>
      <w:r w:rsidRPr="00602D6D">
        <w:t xml:space="preserve"> </w:t>
      </w:r>
      <w:r w:rsidR="009A61D5">
        <w:t xml:space="preserve"> Y</w:t>
      </w:r>
      <w:r w:rsidRPr="00602D6D">
        <w:t>ou can make QSOs</w:t>
      </w:r>
      <w:r>
        <w:t xml:space="preserve"> i</w:t>
      </w:r>
      <w:r w:rsidRPr="00602D6D">
        <w:t xml:space="preserve">n both modes using </w:t>
      </w:r>
      <w:r>
        <w:t xml:space="preserve">nothing more than </w:t>
      </w:r>
      <w:r w:rsidR="009A61D5">
        <w:t xml:space="preserve">mouse </w:t>
      </w:r>
      <w:r w:rsidRPr="00602D6D">
        <w:t>click</w:t>
      </w:r>
      <w:r w:rsidR="009A61D5">
        <w:t>s</w:t>
      </w:r>
      <w:r w:rsidRPr="00602D6D">
        <w:t xml:space="preserve">.  </w:t>
      </w:r>
    </w:p>
    <w:p w:rsidR="00EA1848" w:rsidRPr="00483195" w:rsidRDefault="00F916A3" w:rsidP="00483195">
      <w:r>
        <w:t>P</w:t>
      </w:r>
      <w:r w:rsidR="00EA1848">
        <w:t xml:space="preserve">lans </w:t>
      </w:r>
      <w:r>
        <w:t xml:space="preserve">for future program development </w:t>
      </w:r>
      <w:r w:rsidR="00EA1848">
        <w:t xml:space="preserve">call for </w:t>
      </w:r>
      <w:r w:rsidR="00EA1848" w:rsidRPr="00EA1848">
        <w:rPr>
          <w:i/>
        </w:rPr>
        <w:t>WSJT-X</w:t>
      </w:r>
      <w:r w:rsidR="00EA1848">
        <w:t xml:space="preserve"> and </w:t>
      </w:r>
      <w:r w:rsidR="00EA1848" w:rsidRPr="00EA1848">
        <w:rPr>
          <w:i/>
        </w:rPr>
        <w:t>WSJT</w:t>
      </w:r>
      <w:r w:rsidR="00EA1848">
        <w:t xml:space="preserve"> to merge together: </w:t>
      </w:r>
      <w:r w:rsidR="00EA1848" w:rsidRPr="00EA1848">
        <w:rPr>
          <w:i/>
        </w:rPr>
        <w:t>WSJT-X</w:t>
      </w:r>
      <w:r w:rsidR="00EA1848">
        <w:t xml:space="preserve"> will gradually acquire the </w:t>
      </w:r>
      <w:r w:rsidR="00E8426B">
        <w:t xml:space="preserve">additional </w:t>
      </w:r>
      <w:r w:rsidR="00EA1848">
        <w:t xml:space="preserve">modes JT4, FSK441, and ISCAT that are now supported in </w:t>
      </w:r>
      <w:r w:rsidR="00EA1848" w:rsidRPr="00EA1848">
        <w:rPr>
          <w:i/>
        </w:rPr>
        <w:t>WSJT</w:t>
      </w:r>
      <w:r w:rsidR="00EA1848">
        <w:t>.  The entire WSJT-related effort is an open-source project.  If you have programming skills or would like to contribute to the project in other ways, please make your interests known</w:t>
      </w:r>
      <w:r w:rsidR="00D40665">
        <w:t xml:space="preserve"> to K1JT and the rest of the development team.  The project’s source-code repository can be found at </w:t>
      </w:r>
      <w:hyperlink r:id="rId10" w:history="1">
        <w:r w:rsidR="00D40665" w:rsidRPr="00D40665">
          <w:rPr>
            <w:rStyle w:val="Hyperlink"/>
          </w:rPr>
          <w:t>http://developer.berlios.de/projects/wsjt/</w:t>
        </w:r>
      </w:hyperlink>
      <w:r w:rsidR="0028711B">
        <w:t xml:space="preserve">, and communication among the developers takes place on the email reflector </w:t>
      </w:r>
      <w:hyperlink r:id="rId11" w:history="1">
        <w:r w:rsidR="0028711B" w:rsidRPr="00047FAD">
          <w:rPr>
            <w:rStyle w:val="Hyperlink"/>
          </w:rPr>
          <w:t>wsjt-devel@lists.berlios.de</w:t>
        </w:r>
      </w:hyperlink>
      <w:r w:rsidR="0028711B">
        <w:t xml:space="preserve">.  You can subscribe to this list at </w:t>
      </w:r>
      <w:hyperlink r:id="rId12" w:history="1">
        <w:r w:rsidR="0028711B">
          <w:rPr>
            <w:rStyle w:val="Hyperlink"/>
          </w:rPr>
          <w:t>https://lists.berlios.de/mailman/listinfo/wsjt-devel</w:t>
        </w:r>
      </w:hyperlink>
      <w:r w:rsidR="0028711B">
        <w:t>.</w:t>
      </w:r>
    </w:p>
    <w:p w:rsidR="00526E73" w:rsidRPr="00B45065" w:rsidRDefault="00F916A3" w:rsidP="00B45065">
      <w:pPr>
        <w:pStyle w:val="Heading1"/>
      </w:pPr>
      <w:r>
        <w:br w:type="page"/>
      </w:r>
      <w:bookmarkStart w:id="1" w:name="_Toc364424722"/>
      <w:r w:rsidR="006D42EA">
        <w:lastRenderedPageBreak/>
        <w:t>System</w:t>
      </w:r>
      <w:r w:rsidR="00440636">
        <w:t xml:space="preserve"> Requirements</w:t>
      </w:r>
      <w:bookmarkEnd w:id="1"/>
    </w:p>
    <w:p w:rsidR="006D42EA" w:rsidRPr="006D42EA" w:rsidRDefault="006D42EA" w:rsidP="006D42EA">
      <w:pPr>
        <w:numPr>
          <w:ilvl w:val="0"/>
          <w:numId w:val="5"/>
        </w:numPr>
      </w:pPr>
      <w:r w:rsidRPr="006D42EA">
        <w:t xml:space="preserve">SSB transceiver and antenna </w:t>
      </w:r>
    </w:p>
    <w:p w:rsidR="006D42EA" w:rsidRPr="006D42EA" w:rsidRDefault="006D42EA" w:rsidP="006D42EA">
      <w:pPr>
        <w:numPr>
          <w:ilvl w:val="0"/>
          <w:numId w:val="5"/>
        </w:numPr>
      </w:pPr>
      <w:r w:rsidRPr="006D42EA">
        <w:t>Computer running Windows</w:t>
      </w:r>
      <w:r w:rsidR="00D771EC">
        <w:t xml:space="preserve"> </w:t>
      </w:r>
      <w:r>
        <w:t>XP or later</w:t>
      </w:r>
      <w:r w:rsidR="00971712">
        <w:t xml:space="preserve">, </w:t>
      </w:r>
      <w:r w:rsidR="005825B9">
        <w:t xml:space="preserve">or </w:t>
      </w:r>
      <w:r w:rsidR="00971712">
        <w:t>Linux, OS X</w:t>
      </w:r>
      <w:r>
        <w:t xml:space="preserve"> </w:t>
      </w:r>
      <w:r w:rsidR="00A7577C">
        <w:t xml:space="preserve">or other </w:t>
      </w:r>
      <w:proofErr w:type="spellStart"/>
      <w:r w:rsidR="00A91748">
        <w:t>unix</w:t>
      </w:r>
      <w:proofErr w:type="spellEnd"/>
      <w:r w:rsidR="00A91748">
        <w:t>-like operating systems</w:t>
      </w:r>
      <w:r w:rsidR="00002545">
        <w:t>.</w:t>
      </w:r>
      <w:r>
        <w:t xml:space="preserve"> </w:t>
      </w:r>
      <w:r w:rsidR="00002545">
        <w:t xml:space="preserve"> </w:t>
      </w:r>
      <w:r w:rsidR="00A7577C">
        <w:t>(</w:t>
      </w:r>
      <w:r w:rsidR="00D40665">
        <w:t>See Appendix C</w:t>
      </w:r>
      <w:r w:rsidR="00A7577C">
        <w:t xml:space="preserve"> for instructions concerning non-Windows systems</w:t>
      </w:r>
      <w:r w:rsidR="00FF3992">
        <w:t>.</w:t>
      </w:r>
      <w:r>
        <w:t>)</w:t>
      </w:r>
    </w:p>
    <w:p w:rsidR="006D42EA" w:rsidRPr="006D42EA" w:rsidRDefault="00FF3992" w:rsidP="006D42EA">
      <w:pPr>
        <w:numPr>
          <w:ilvl w:val="0"/>
          <w:numId w:val="5"/>
        </w:numPr>
      </w:pPr>
      <w:r>
        <w:t xml:space="preserve">1.5 GHz </w:t>
      </w:r>
      <w:r w:rsidR="006D42EA" w:rsidRPr="006D42EA">
        <w:t xml:space="preserve">or faster CPU and </w:t>
      </w:r>
      <w:r w:rsidR="00D62602">
        <w:t>100</w:t>
      </w:r>
      <w:r w:rsidR="006D42EA">
        <w:t xml:space="preserve"> </w:t>
      </w:r>
      <w:r w:rsidR="00A91748">
        <w:t>MB of available memory</w:t>
      </w:r>
    </w:p>
    <w:p w:rsidR="006D42EA" w:rsidRPr="006D42EA" w:rsidRDefault="008748C6" w:rsidP="006D42EA">
      <w:pPr>
        <w:numPr>
          <w:ilvl w:val="0"/>
          <w:numId w:val="5"/>
        </w:numPr>
      </w:pPr>
      <w:r>
        <w:t>Monitor with at least 1024 x 78</w:t>
      </w:r>
      <w:r w:rsidR="006D42EA" w:rsidRPr="006D42EA">
        <w:t>0 resolution (more is better)</w:t>
      </w:r>
    </w:p>
    <w:p w:rsidR="006D42EA" w:rsidRPr="006D42EA" w:rsidRDefault="00677B99" w:rsidP="006D42EA">
      <w:pPr>
        <w:numPr>
          <w:ilvl w:val="0"/>
          <w:numId w:val="5"/>
        </w:numPr>
      </w:pPr>
      <w:r>
        <w:t xml:space="preserve">Audio input and output devices </w:t>
      </w:r>
      <w:r w:rsidR="006D42EA" w:rsidRPr="006D42EA">
        <w:t>supported by your operating system</w:t>
      </w:r>
    </w:p>
    <w:p w:rsidR="006D42EA" w:rsidRPr="006D42EA" w:rsidRDefault="006D42EA" w:rsidP="006D42EA">
      <w:pPr>
        <w:numPr>
          <w:ilvl w:val="0"/>
          <w:numId w:val="5"/>
        </w:numPr>
      </w:pPr>
      <w:r w:rsidRPr="006D42EA">
        <w:t xml:space="preserve">Computer-to-radio interface using a serial port </w:t>
      </w:r>
      <w:r w:rsidR="00A7577C">
        <w:t xml:space="preserve">for T/R switching, </w:t>
      </w:r>
      <w:r>
        <w:t>or CAT control</w:t>
      </w:r>
      <w:r w:rsidR="00002545">
        <w:t xml:space="preserve">, or </w:t>
      </w:r>
      <w:r w:rsidR="00677B99">
        <w:t>VOX.</w:t>
      </w:r>
    </w:p>
    <w:p w:rsidR="006D42EA" w:rsidRPr="006D42EA" w:rsidRDefault="006D42EA" w:rsidP="001E2713">
      <w:pPr>
        <w:numPr>
          <w:ilvl w:val="0"/>
          <w:numId w:val="5"/>
        </w:numPr>
      </w:pPr>
      <w:r w:rsidRPr="006D42EA">
        <w:t xml:space="preserve">Audio </w:t>
      </w:r>
      <w:r w:rsidR="00677B99">
        <w:t xml:space="preserve">or equivalent USB </w:t>
      </w:r>
      <w:r w:rsidRPr="006D42EA">
        <w:t>connections between transceiver and</w:t>
      </w:r>
      <w:r w:rsidR="00677B99">
        <w:t xml:space="preserve"> computer</w:t>
      </w:r>
      <w:r w:rsidRPr="006D42EA">
        <w:t xml:space="preserve">  </w:t>
      </w:r>
    </w:p>
    <w:p w:rsidR="006D42EA" w:rsidRPr="006D42EA" w:rsidRDefault="006D42EA" w:rsidP="006D42EA">
      <w:pPr>
        <w:numPr>
          <w:ilvl w:val="0"/>
          <w:numId w:val="5"/>
        </w:numPr>
      </w:pPr>
      <w:r w:rsidRPr="006D42EA">
        <w:t>A means for synchronizing your computer clock to UTC</w:t>
      </w:r>
      <w:r w:rsidR="00A7577C">
        <w:t xml:space="preserve"> to within ±1 s</w:t>
      </w:r>
      <w:r w:rsidR="00AF3FA4">
        <w:t xml:space="preserve">.  </w:t>
      </w:r>
      <w:r w:rsidR="00A91748">
        <w:t xml:space="preserve">The built-in Windows facility is usually not adequate.  </w:t>
      </w:r>
      <w:r w:rsidR="00AF3FA4">
        <w:t xml:space="preserve">I recommend </w:t>
      </w:r>
      <w:proofErr w:type="spellStart"/>
      <w:r w:rsidR="00AF3FA4" w:rsidRPr="00AF3FA4">
        <w:rPr>
          <w:rFonts w:ascii="Arial" w:eastAsia="Times New Roman" w:hAnsi="Arial" w:cs="Arial"/>
          <w:i/>
        </w:rPr>
        <w:t>Meinberg</w:t>
      </w:r>
      <w:proofErr w:type="spellEnd"/>
      <w:r w:rsidR="00AF3FA4" w:rsidRPr="00AF3FA4">
        <w:rPr>
          <w:rFonts w:ascii="Arial" w:eastAsia="Times New Roman" w:hAnsi="Arial" w:cs="Arial"/>
          <w:i/>
        </w:rPr>
        <w:t xml:space="preserve"> NTP</w:t>
      </w:r>
      <w:r w:rsidR="00002545">
        <w:rPr>
          <w:rFonts w:ascii="Arial" w:eastAsia="Times New Roman" w:hAnsi="Arial" w:cs="Arial"/>
          <w:i/>
        </w:rPr>
        <w:t>:</w:t>
      </w:r>
      <w:r w:rsidR="00AF3FA4">
        <w:rPr>
          <w:rFonts w:ascii="Arial" w:eastAsia="Times New Roman" w:hAnsi="Arial" w:cs="Arial"/>
        </w:rPr>
        <w:t xml:space="preserve">  s</w:t>
      </w:r>
      <w:r w:rsidR="00AF3FA4" w:rsidRPr="00AF3FA4">
        <w:rPr>
          <w:rFonts w:ascii="Arial" w:eastAsia="Times New Roman" w:hAnsi="Arial" w:cs="Arial"/>
        </w:rPr>
        <w:t xml:space="preserve">ee </w:t>
      </w:r>
      <w:hyperlink r:id="rId13" w:history="1">
        <w:r w:rsidR="00AF3FA4" w:rsidRPr="00AF3FA4">
          <w:rPr>
            <w:rFonts w:ascii="Arial" w:eastAsia="Times New Roman" w:hAnsi="Arial" w:cs="Arial"/>
            <w:color w:val="0000FF"/>
            <w:u w:val="single"/>
          </w:rPr>
          <w:t>http://www.satsignal.eu/ntp/setup.html</w:t>
        </w:r>
      </w:hyperlink>
      <w:r w:rsidR="00AF3FA4" w:rsidRPr="00AF3FA4">
        <w:rPr>
          <w:rFonts w:ascii="Arial" w:eastAsia="Times New Roman" w:hAnsi="Arial" w:cs="Arial"/>
        </w:rPr>
        <w:t xml:space="preserve"> for installation instructions</w:t>
      </w:r>
      <w:r w:rsidR="00AF3FA4">
        <w:rPr>
          <w:rFonts w:ascii="Arial" w:eastAsia="Times New Roman" w:hAnsi="Arial" w:cs="Arial"/>
        </w:rPr>
        <w:t>.</w:t>
      </w:r>
    </w:p>
    <w:p w:rsidR="002E26F5" w:rsidRDefault="00DB5736" w:rsidP="0082263E">
      <w:pPr>
        <w:pStyle w:val="Heading1"/>
      </w:pPr>
      <w:bookmarkStart w:id="2" w:name="_Toc364424723"/>
      <w:r>
        <w:t>Ins</w:t>
      </w:r>
      <w:r w:rsidR="00607BE5">
        <w:t>ta</w:t>
      </w:r>
      <w:r>
        <w:t xml:space="preserve">llation and </w:t>
      </w:r>
      <w:r w:rsidR="002E26F5">
        <w:t>Setup</w:t>
      </w:r>
      <w:bookmarkEnd w:id="2"/>
      <w:r w:rsidR="00607BE5">
        <w:t xml:space="preserve"> </w:t>
      </w:r>
    </w:p>
    <w:p w:rsidR="00AF3FA4" w:rsidRPr="00AF3FA4" w:rsidRDefault="00AF3FA4" w:rsidP="009552D4">
      <w:pPr>
        <w:numPr>
          <w:ilvl w:val="0"/>
          <w:numId w:val="6"/>
        </w:numPr>
        <w:spacing w:after="120" w:afterAutospacing="0"/>
        <w:rPr>
          <w:rFonts w:eastAsia="Times New Roman"/>
        </w:rPr>
      </w:pPr>
      <w:r w:rsidRPr="00FF3992">
        <w:rPr>
          <w:rFonts w:eastAsia="Times New Roman"/>
          <w:i/>
        </w:rPr>
        <w:t>WSJT-X</w:t>
      </w:r>
      <w:r w:rsidRPr="00AF3FA4">
        <w:rPr>
          <w:rFonts w:eastAsia="Times New Roman"/>
        </w:rPr>
        <w:t xml:space="preserve"> can be downl</w:t>
      </w:r>
      <w:r w:rsidR="00DA1DB9">
        <w:rPr>
          <w:rFonts w:eastAsia="Times New Roman"/>
        </w:rPr>
        <w:t>oaded from the WSJT Home Page,</w:t>
      </w:r>
      <w:r w:rsidRPr="00AF3FA4">
        <w:rPr>
          <w:rFonts w:eastAsia="Times New Roman"/>
        </w:rPr>
        <w:t xml:space="preserve"> </w:t>
      </w:r>
      <w:hyperlink r:id="rId14" w:history="1">
        <w:r w:rsidRPr="00AF3FA4">
          <w:rPr>
            <w:rStyle w:val="Hyperlink"/>
            <w:rFonts w:eastAsia="Times New Roman"/>
          </w:rPr>
          <w:t>http://www.physics.princeton.edu/pulsar/K1JT/</w:t>
        </w:r>
      </w:hyperlink>
      <w:r w:rsidRPr="00AF3FA4">
        <w:rPr>
          <w:rFonts w:eastAsia="Times New Roman"/>
        </w:rPr>
        <w:t xml:space="preserve">. Click on the </w:t>
      </w:r>
      <w:r w:rsidRPr="00865347">
        <w:rPr>
          <w:rFonts w:eastAsia="Times New Roman"/>
          <w:i/>
        </w:rPr>
        <w:t>WSJT</w:t>
      </w:r>
      <w:r w:rsidR="00865347" w:rsidRPr="00865347">
        <w:rPr>
          <w:rFonts w:eastAsia="Times New Roman"/>
          <w:i/>
        </w:rPr>
        <w:t>-X</w:t>
      </w:r>
      <w:r w:rsidRPr="00AF3FA4">
        <w:rPr>
          <w:rFonts w:eastAsia="Times New Roman"/>
        </w:rPr>
        <w:t xml:space="preserve"> link at the left margin and then on the appropriate download link.  </w:t>
      </w:r>
    </w:p>
    <w:p w:rsidR="00AF3FA4" w:rsidRPr="00AF3FA4" w:rsidRDefault="00AF3FA4" w:rsidP="00AF3FA4">
      <w:pPr>
        <w:numPr>
          <w:ilvl w:val="0"/>
          <w:numId w:val="6"/>
        </w:numPr>
        <w:spacing w:after="120" w:afterAutospacing="0"/>
        <w:rPr>
          <w:rFonts w:eastAsia="Times New Roman"/>
        </w:rPr>
      </w:pPr>
      <w:r w:rsidRPr="00AF3FA4">
        <w:rPr>
          <w:rFonts w:eastAsia="Times New Roman"/>
        </w:rPr>
        <w:t>Under Windows, execute th</w:t>
      </w:r>
      <w:r w:rsidR="00677B99">
        <w:rPr>
          <w:rFonts w:eastAsia="Times New Roman"/>
        </w:rPr>
        <w:t>e downloaded file and follow its</w:t>
      </w:r>
      <w:r w:rsidRPr="00AF3FA4">
        <w:rPr>
          <w:rFonts w:eastAsia="Times New Roman"/>
        </w:rPr>
        <w:t xml:space="preserve"> installation instructions.  Install </w:t>
      </w:r>
      <w:r w:rsidRPr="009552D4">
        <w:rPr>
          <w:rFonts w:eastAsia="Times New Roman"/>
          <w:i/>
        </w:rPr>
        <w:t>WSJT-X</w:t>
      </w:r>
      <w:r w:rsidRPr="00AF3FA4">
        <w:rPr>
          <w:rFonts w:eastAsia="Times New Roman"/>
        </w:rPr>
        <w:t xml:space="preserve"> into its own directory (the suggested default is C:\WSJTX) rather than the conventional C:\Program Files\WSJTX.</w:t>
      </w:r>
      <w:r w:rsidR="00724B0C">
        <w:rPr>
          <w:rFonts w:eastAsia="Times New Roman"/>
        </w:rPr>
        <w:t xml:space="preserve">  </w:t>
      </w:r>
      <w:r w:rsidR="005B6A06">
        <w:rPr>
          <w:rFonts w:eastAsia="Times New Roman"/>
        </w:rPr>
        <w:t>By default a</w:t>
      </w:r>
      <w:r w:rsidR="009552D4">
        <w:rPr>
          <w:rFonts w:eastAsia="Times New Roman"/>
        </w:rPr>
        <w:t xml:space="preserve">ll files relating to </w:t>
      </w:r>
      <w:r w:rsidR="009552D4" w:rsidRPr="009552D4">
        <w:rPr>
          <w:rFonts w:eastAsia="Times New Roman"/>
          <w:i/>
        </w:rPr>
        <w:t>WSJT-X</w:t>
      </w:r>
      <w:r w:rsidR="009552D4">
        <w:rPr>
          <w:rFonts w:eastAsia="Times New Roman"/>
          <w:i/>
        </w:rPr>
        <w:t xml:space="preserve"> </w:t>
      </w:r>
      <w:r w:rsidR="009552D4">
        <w:rPr>
          <w:rFonts w:eastAsia="Times New Roman"/>
        </w:rPr>
        <w:t xml:space="preserve">will be stored in </w:t>
      </w:r>
      <w:r w:rsidR="005825B9">
        <w:rPr>
          <w:rFonts w:eastAsia="Times New Roman"/>
        </w:rPr>
        <w:t xml:space="preserve">your chosen installation </w:t>
      </w:r>
      <w:r w:rsidR="009552D4">
        <w:rPr>
          <w:rFonts w:eastAsia="Times New Roman"/>
        </w:rPr>
        <w:t>directory and i</w:t>
      </w:r>
      <w:r w:rsidR="00865347">
        <w:rPr>
          <w:rFonts w:eastAsia="Times New Roman"/>
        </w:rPr>
        <w:t>ts subdirectories.  Y</w:t>
      </w:r>
      <w:r w:rsidR="009552D4">
        <w:rPr>
          <w:rFonts w:eastAsia="Times New Roman"/>
        </w:rPr>
        <w:t xml:space="preserve">ou can uninstall </w:t>
      </w:r>
      <w:r w:rsidR="009552D4" w:rsidRPr="009552D4">
        <w:rPr>
          <w:rFonts w:eastAsia="Times New Roman"/>
          <w:i/>
        </w:rPr>
        <w:t>WSJT-X</w:t>
      </w:r>
      <w:r w:rsidR="009552D4">
        <w:rPr>
          <w:rFonts w:eastAsia="Times New Roman"/>
        </w:rPr>
        <w:t xml:space="preserve"> simply by removing </w:t>
      </w:r>
      <w:r w:rsidR="00724B0C">
        <w:rPr>
          <w:rFonts w:eastAsia="Times New Roman"/>
        </w:rPr>
        <w:t>the installation directory and its contents.</w:t>
      </w:r>
      <w:r w:rsidR="00971712">
        <w:rPr>
          <w:rFonts w:eastAsia="Times New Roman"/>
        </w:rPr>
        <w:t xml:space="preserve">  See Appendix C for other operating systems.</w:t>
      </w:r>
    </w:p>
    <w:p w:rsidR="007E6E0F" w:rsidRDefault="00AF3FA4" w:rsidP="00AF3FA4">
      <w:pPr>
        <w:numPr>
          <w:ilvl w:val="0"/>
          <w:numId w:val="6"/>
        </w:numPr>
        <w:spacing w:after="120" w:afterAutospacing="0"/>
        <w:rPr>
          <w:rFonts w:eastAsia="Times New Roman"/>
        </w:rPr>
      </w:pPr>
      <w:r w:rsidRPr="00AF3FA4">
        <w:rPr>
          <w:rFonts w:eastAsia="Times New Roman"/>
        </w:rPr>
        <w:t xml:space="preserve">Start </w:t>
      </w:r>
      <w:r w:rsidRPr="009552D4">
        <w:rPr>
          <w:rFonts w:eastAsia="Times New Roman"/>
          <w:i/>
        </w:rPr>
        <w:t>WSJT-X</w:t>
      </w:r>
      <w:r w:rsidRPr="00AF3FA4">
        <w:rPr>
          <w:rFonts w:eastAsia="Times New Roman"/>
        </w:rPr>
        <w:t xml:space="preserve"> and Select </w:t>
      </w:r>
      <w:r w:rsidR="008C1AF4">
        <w:rPr>
          <w:rFonts w:eastAsia="Times New Roman"/>
          <w:b/>
          <w:bCs/>
        </w:rPr>
        <w:t>Configuration</w:t>
      </w:r>
      <w:r w:rsidRPr="00AF3FA4">
        <w:rPr>
          <w:rFonts w:eastAsia="Times New Roman"/>
          <w:b/>
          <w:bCs/>
        </w:rPr>
        <w:t xml:space="preserve"> </w:t>
      </w:r>
      <w:r w:rsidRPr="00AF3FA4">
        <w:rPr>
          <w:rFonts w:eastAsia="Times New Roman"/>
        </w:rPr>
        <w:t xml:space="preserve">from its </w:t>
      </w:r>
      <w:r w:rsidRPr="00AF3FA4">
        <w:rPr>
          <w:rFonts w:eastAsia="Times New Roman"/>
          <w:b/>
          <w:bCs/>
        </w:rPr>
        <w:t xml:space="preserve">Setup </w:t>
      </w:r>
      <w:r w:rsidRPr="00AF3FA4">
        <w:rPr>
          <w:rFonts w:eastAsia="Times New Roman"/>
        </w:rPr>
        <w:t xml:space="preserve">menu.  Enter your callsign and </w:t>
      </w:r>
      <w:r>
        <w:rPr>
          <w:rFonts w:eastAsia="Times New Roman"/>
        </w:rPr>
        <w:t xml:space="preserve">Maidenhead </w:t>
      </w:r>
      <w:r w:rsidR="008C1AF4">
        <w:rPr>
          <w:rFonts w:eastAsia="Times New Roman"/>
        </w:rPr>
        <w:t xml:space="preserve">grid </w:t>
      </w:r>
      <w:r w:rsidRPr="00AF3FA4">
        <w:rPr>
          <w:rFonts w:eastAsia="Times New Roman"/>
        </w:rPr>
        <w:t>locator</w:t>
      </w:r>
      <w:r w:rsidR="008C1AF4">
        <w:rPr>
          <w:rFonts w:eastAsia="Times New Roman"/>
        </w:rPr>
        <w:t xml:space="preserve"> as shown in the screen shot on the next page</w:t>
      </w:r>
      <w:r w:rsidRPr="00AF3FA4">
        <w:rPr>
          <w:rFonts w:eastAsia="Times New Roman"/>
        </w:rPr>
        <w:t xml:space="preserve">, and set the remaining parameters as required for your station.  </w:t>
      </w:r>
      <w:r w:rsidR="00C16789">
        <w:rPr>
          <w:rFonts w:eastAsia="Times New Roman"/>
        </w:rPr>
        <w:t xml:space="preserve">A </w:t>
      </w:r>
      <w:r w:rsidR="00A7577C">
        <w:rPr>
          <w:rFonts w:eastAsia="Times New Roman"/>
        </w:rPr>
        <w:t xml:space="preserve">very </w:t>
      </w:r>
      <w:r w:rsidR="00C16789">
        <w:rPr>
          <w:rFonts w:eastAsia="Times New Roman"/>
        </w:rPr>
        <w:t xml:space="preserve">simple setup might use </w:t>
      </w:r>
      <w:r w:rsidR="00C16789" w:rsidRPr="00C16789">
        <w:rPr>
          <w:rFonts w:eastAsia="Times New Roman"/>
          <w:b/>
        </w:rPr>
        <w:t>PTT method</w:t>
      </w:r>
      <w:r w:rsidR="00C16789">
        <w:rPr>
          <w:rFonts w:eastAsia="Times New Roman"/>
        </w:rPr>
        <w:t xml:space="preserve"> = VOX and </w:t>
      </w:r>
      <w:r w:rsidR="00C16789" w:rsidRPr="00C16789">
        <w:rPr>
          <w:rFonts w:eastAsia="Times New Roman"/>
          <w:b/>
        </w:rPr>
        <w:t>PTT Port</w:t>
      </w:r>
      <w:r w:rsidR="00C16789">
        <w:rPr>
          <w:rFonts w:eastAsia="Times New Roman"/>
        </w:rPr>
        <w:t xml:space="preserve"> =</w:t>
      </w:r>
      <w:r w:rsidR="005E4E70">
        <w:rPr>
          <w:rFonts w:eastAsia="Times New Roman"/>
        </w:rPr>
        <w:t xml:space="preserve"> None.   Stations already configured</w:t>
      </w:r>
      <w:r w:rsidR="00C16789">
        <w:rPr>
          <w:rFonts w:eastAsia="Times New Roman"/>
        </w:rPr>
        <w:t xml:space="preserve"> for other digital modes will typically use </w:t>
      </w:r>
      <w:r w:rsidR="00C16789" w:rsidRPr="00C16789">
        <w:rPr>
          <w:rFonts w:eastAsia="Times New Roman"/>
          <w:b/>
        </w:rPr>
        <w:t>PTT method</w:t>
      </w:r>
      <w:r w:rsidR="00C16789">
        <w:rPr>
          <w:rFonts w:eastAsia="Times New Roman"/>
        </w:rPr>
        <w:t xml:space="preserve"> = DTR or RTS</w:t>
      </w:r>
      <w:r w:rsidR="00B96561">
        <w:rPr>
          <w:rFonts w:eastAsia="Times New Roman"/>
        </w:rPr>
        <w:t>,</w:t>
      </w:r>
      <w:r w:rsidR="00C16789">
        <w:rPr>
          <w:rFonts w:eastAsia="Times New Roman"/>
        </w:rPr>
        <w:t xml:space="preserve"> and a serial communication port such as COM1 for </w:t>
      </w:r>
      <w:r w:rsidR="00C16789" w:rsidRPr="00C16789">
        <w:rPr>
          <w:rFonts w:eastAsia="Times New Roman"/>
          <w:b/>
        </w:rPr>
        <w:t>PTT Port</w:t>
      </w:r>
      <w:r w:rsidR="00C16789">
        <w:rPr>
          <w:rFonts w:eastAsia="Times New Roman"/>
        </w:rPr>
        <w:t xml:space="preserve">.  </w:t>
      </w:r>
    </w:p>
    <w:p w:rsidR="001707BC" w:rsidRPr="007E6E0F" w:rsidRDefault="00C16789" w:rsidP="00AF3FA4">
      <w:pPr>
        <w:numPr>
          <w:ilvl w:val="0"/>
          <w:numId w:val="6"/>
        </w:numPr>
        <w:spacing w:after="120" w:afterAutospacing="0"/>
        <w:rPr>
          <w:rFonts w:eastAsia="Times New Roman"/>
        </w:rPr>
      </w:pPr>
      <w:r w:rsidRPr="007E6E0F">
        <w:rPr>
          <w:rFonts w:eastAsia="Times New Roman"/>
        </w:rPr>
        <w:t>Many users have other software controlling their radios</w:t>
      </w:r>
      <w:r w:rsidR="00865347">
        <w:rPr>
          <w:rFonts w:eastAsia="Times New Roman"/>
        </w:rPr>
        <w:t xml:space="preserve">.  </w:t>
      </w:r>
      <w:r w:rsidRPr="007E6E0F">
        <w:rPr>
          <w:rFonts w:eastAsia="Times New Roman"/>
          <w:i/>
        </w:rPr>
        <w:t>WSJT-X</w:t>
      </w:r>
      <w:r w:rsidRPr="007E6E0F">
        <w:rPr>
          <w:rFonts w:eastAsia="Times New Roman"/>
        </w:rPr>
        <w:t xml:space="preserve"> does not imp</w:t>
      </w:r>
      <w:r w:rsidR="00865347">
        <w:rPr>
          <w:rFonts w:eastAsia="Times New Roman"/>
        </w:rPr>
        <w:t xml:space="preserve">lement full transceiver control, but </w:t>
      </w:r>
      <w:r w:rsidRPr="007E6E0F">
        <w:rPr>
          <w:rFonts w:eastAsia="Times New Roman"/>
        </w:rPr>
        <w:t xml:space="preserve">it </w:t>
      </w:r>
      <w:r w:rsidR="00865347">
        <w:rPr>
          <w:rFonts w:eastAsia="Times New Roman"/>
        </w:rPr>
        <w:t>does provide</w:t>
      </w:r>
      <w:r w:rsidRPr="007E6E0F">
        <w:rPr>
          <w:rFonts w:eastAsia="Times New Roman"/>
        </w:rPr>
        <w:t xml:space="preserve"> a way to ensure that </w:t>
      </w:r>
      <w:r w:rsidRPr="007E6E0F">
        <w:rPr>
          <w:rFonts w:eastAsia="Times New Roman"/>
          <w:i/>
        </w:rPr>
        <w:t>WSJT-X</w:t>
      </w:r>
      <w:r w:rsidRPr="007E6E0F">
        <w:rPr>
          <w:rFonts w:eastAsia="Times New Roman"/>
        </w:rPr>
        <w:t xml:space="preserve"> can</w:t>
      </w:r>
      <w:r w:rsidR="00B96561">
        <w:rPr>
          <w:rFonts w:eastAsia="Times New Roman"/>
        </w:rPr>
        <w:t xml:space="preserve"> read </w:t>
      </w:r>
      <w:r w:rsidR="00A7577C">
        <w:rPr>
          <w:rFonts w:eastAsia="Times New Roman"/>
        </w:rPr>
        <w:t xml:space="preserve">and set </w:t>
      </w:r>
      <w:r w:rsidRPr="007E6E0F">
        <w:rPr>
          <w:rFonts w:eastAsia="Times New Roman"/>
        </w:rPr>
        <w:t xml:space="preserve">the radio’s dial frequency. If you want this capability check the box </w:t>
      </w:r>
      <w:r w:rsidRPr="007E6E0F">
        <w:rPr>
          <w:rFonts w:eastAsia="Times New Roman"/>
          <w:b/>
        </w:rPr>
        <w:t>Enable CAT</w:t>
      </w:r>
      <w:r w:rsidRPr="007E6E0F">
        <w:rPr>
          <w:rFonts w:eastAsia="Times New Roman"/>
        </w:rPr>
        <w:t>, select your radio type from a drop-down list, and select a port (not the sam</w:t>
      </w:r>
      <w:r w:rsidR="000F1B1D">
        <w:rPr>
          <w:rFonts w:eastAsia="Times New Roman"/>
        </w:rPr>
        <w:t>e port selected for PTT control</w:t>
      </w:r>
      <w:r w:rsidRPr="007E6E0F">
        <w:rPr>
          <w:rFonts w:eastAsia="Times New Roman"/>
        </w:rPr>
        <w:t xml:space="preserve">) and whatever serial communication parameters </w:t>
      </w:r>
      <w:r w:rsidR="005E4E70">
        <w:rPr>
          <w:rFonts w:eastAsia="Times New Roman"/>
        </w:rPr>
        <w:lastRenderedPageBreak/>
        <w:t xml:space="preserve">may be </w:t>
      </w:r>
      <w:r w:rsidR="005825B9">
        <w:rPr>
          <w:rFonts w:eastAsia="Times New Roman"/>
        </w:rPr>
        <w:t>required for</w:t>
      </w:r>
      <w:r w:rsidRPr="007E6E0F">
        <w:rPr>
          <w:rFonts w:eastAsia="Times New Roman"/>
        </w:rPr>
        <w:t xml:space="preserve"> your radio</w:t>
      </w:r>
      <w:r w:rsidR="00A45BC5">
        <w:rPr>
          <w:rStyle w:val="FootnoteReference"/>
          <w:rFonts w:eastAsia="Times New Roman"/>
        </w:rPr>
        <w:footnoteReference w:id="2"/>
      </w:r>
      <w:r w:rsidRPr="007E6E0F">
        <w:rPr>
          <w:rFonts w:eastAsia="Times New Roman"/>
        </w:rPr>
        <w:t xml:space="preserve">. </w:t>
      </w:r>
      <w:r w:rsidR="007E6E0F" w:rsidRPr="007E6E0F">
        <w:rPr>
          <w:rFonts w:eastAsia="Times New Roman"/>
        </w:rPr>
        <w:t xml:space="preserve"> </w:t>
      </w:r>
      <w:r w:rsidR="00E94BB4">
        <w:rPr>
          <w:rFonts w:eastAsia="Times New Roman"/>
        </w:rPr>
        <w:t xml:space="preserve">For now you should leave </w:t>
      </w:r>
      <w:r w:rsidR="00E94BB4" w:rsidRPr="00E94BB4">
        <w:rPr>
          <w:rFonts w:eastAsia="Times New Roman"/>
          <w:b/>
        </w:rPr>
        <w:t xml:space="preserve">Split </w:t>
      </w:r>
      <w:proofErr w:type="spellStart"/>
      <w:proofErr w:type="gramStart"/>
      <w:r w:rsidR="00E94BB4" w:rsidRPr="00E94BB4">
        <w:rPr>
          <w:rFonts w:eastAsia="Times New Roman"/>
          <w:b/>
        </w:rPr>
        <w:t>Tx</w:t>
      </w:r>
      <w:proofErr w:type="spellEnd"/>
      <w:proofErr w:type="gramEnd"/>
      <w:r w:rsidR="00E94BB4">
        <w:rPr>
          <w:rFonts w:eastAsia="Times New Roman"/>
        </w:rPr>
        <w:t xml:space="preserve"> unchecked.  </w:t>
      </w:r>
      <w:r w:rsidR="007E6E0F" w:rsidRPr="007E6E0F">
        <w:rPr>
          <w:rFonts w:eastAsia="Times New Roman"/>
        </w:rPr>
        <w:t xml:space="preserve">If using CAT control, most radios will allow you to set </w:t>
      </w:r>
      <w:r w:rsidR="007E6E0F" w:rsidRPr="007E6E0F">
        <w:rPr>
          <w:rFonts w:eastAsia="Times New Roman"/>
          <w:b/>
        </w:rPr>
        <w:t>PTT method</w:t>
      </w:r>
      <w:r w:rsidR="007E6E0F" w:rsidRPr="007E6E0F">
        <w:rPr>
          <w:rFonts w:eastAsia="Times New Roman"/>
        </w:rPr>
        <w:t xml:space="preserve"> = CAT</w:t>
      </w:r>
      <w:r w:rsidR="005B6A06">
        <w:rPr>
          <w:rFonts w:eastAsia="Times New Roman"/>
        </w:rPr>
        <w:t>.</w:t>
      </w:r>
      <w:r w:rsidR="007E6E0F" w:rsidRPr="007E6E0F">
        <w:rPr>
          <w:rFonts w:eastAsia="Times New Roman"/>
        </w:rPr>
        <w:t xml:space="preserve"> </w:t>
      </w:r>
      <w:r w:rsidR="005B6A06">
        <w:rPr>
          <w:rFonts w:eastAsia="Times New Roman"/>
        </w:rPr>
        <w:t xml:space="preserve"> </w:t>
      </w:r>
      <w:r w:rsidR="00A7577C">
        <w:rPr>
          <w:rFonts w:eastAsia="Times New Roman"/>
        </w:rPr>
        <w:t xml:space="preserve">Some </w:t>
      </w:r>
      <w:r w:rsidR="007E6E0F">
        <w:rPr>
          <w:rFonts w:eastAsia="Times New Roman"/>
        </w:rPr>
        <w:t>radio</w:t>
      </w:r>
      <w:r w:rsidR="00A7577C">
        <w:rPr>
          <w:rFonts w:eastAsia="Times New Roman"/>
        </w:rPr>
        <w:t>s</w:t>
      </w:r>
      <w:r w:rsidR="007E6E0F">
        <w:rPr>
          <w:rFonts w:eastAsia="Times New Roman"/>
        </w:rPr>
        <w:t xml:space="preserve"> support two types of PTT assertion via CAT</w:t>
      </w:r>
      <w:r w:rsidR="005E4E70">
        <w:rPr>
          <w:rFonts w:eastAsia="Times New Roman"/>
        </w:rPr>
        <w:t xml:space="preserve"> control</w:t>
      </w:r>
      <w:r w:rsidR="005B6A06">
        <w:rPr>
          <w:rFonts w:eastAsia="Times New Roman"/>
        </w:rPr>
        <w:t xml:space="preserve">: one takes </w:t>
      </w:r>
      <w:r w:rsidR="007E6E0F">
        <w:rPr>
          <w:rFonts w:eastAsia="Times New Roman"/>
        </w:rPr>
        <w:t xml:space="preserve">audio input from the </w:t>
      </w:r>
      <w:proofErr w:type="spellStart"/>
      <w:r w:rsidR="007E6E0F" w:rsidRPr="007E6E0F">
        <w:rPr>
          <w:rFonts w:eastAsia="Times New Roman"/>
          <w:b/>
        </w:rPr>
        <w:t>Mic</w:t>
      </w:r>
      <w:proofErr w:type="spellEnd"/>
      <w:r w:rsidR="007E6E0F">
        <w:rPr>
          <w:rFonts w:eastAsia="Times New Roman"/>
        </w:rPr>
        <w:t xml:space="preserve"> connector, the other from a rear-panel </w:t>
      </w:r>
      <w:r w:rsidR="007E6E0F" w:rsidRPr="007E6E0F">
        <w:rPr>
          <w:rFonts w:eastAsia="Times New Roman"/>
          <w:b/>
        </w:rPr>
        <w:t xml:space="preserve">Data </w:t>
      </w:r>
      <w:r w:rsidR="007E6E0F">
        <w:rPr>
          <w:rFonts w:eastAsia="Times New Roman"/>
        </w:rPr>
        <w:t xml:space="preserve">connector.  </w:t>
      </w:r>
      <w:r w:rsidRPr="007E6E0F">
        <w:rPr>
          <w:rFonts w:eastAsia="Times New Roman"/>
        </w:rPr>
        <w:t xml:space="preserve">The simplest </w:t>
      </w:r>
      <w:r w:rsidR="007E6E0F" w:rsidRPr="007E6E0F">
        <w:rPr>
          <w:rFonts w:eastAsia="Times New Roman"/>
        </w:rPr>
        <w:t xml:space="preserve">CAT </w:t>
      </w:r>
      <w:r w:rsidR="007E6E0F">
        <w:rPr>
          <w:rFonts w:eastAsia="Times New Roman"/>
        </w:rPr>
        <w:t>con</w:t>
      </w:r>
      <w:r w:rsidR="005E4E70">
        <w:rPr>
          <w:rFonts w:eastAsia="Times New Roman"/>
        </w:rPr>
        <w:t xml:space="preserve">figuration sets </w:t>
      </w:r>
      <w:r w:rsidR="008748C6" w:rsidRPr="007E6E0F">
        <w:rPr>
          <w:rFonts w:eastAsia="Times New Roman"/>
          <w:b/>
        </w:rPr>
        <w:t>Polling interval</w:t>
      </w:r>
      <w:r w:rsidR="00A102A1" w:rsidRPr="007E6E0F">
        <w:rPr>
          <w:rFonts w:eastAsia="Times New Roman"/>
        </w:rPr>
        <w:t xml:space="preserve"> to 0 (no polling</w:t>
      </w:r>
      <w:r w:rsidR="00A91748" w:rsidRPr="007E6E0F">
        <w:rPr>
          <w:rFonts w:eastAsia="Times New Roman"/>
        </w:rPr>
        <w:t xml:space="preserve"> </w:t>
      </w:r>
      <w:r w:rsidR="007E6E0F">
        <w:rPr>
          <w:rFonts w:eastAsia="Times New Roman"/>
        </w:rPr>
        <w:t xml:space="preserve">the radio </w:t>
      </w:r>
      <w:r w:rsidR="00A91748" w:rsidRPr="007E6E0F">
        <w:rPr>
          <w:rFonts w:eastAsia="Times New Roman"/>
        </w:rPr>
        <w:t>for dial frequency</w:t>
      </w:r>
      <w:r w:rsidR="00A102A1" w:rsidRPr="007E6E0F">
        <w:rPr>
          <w:rFonts w:eastAsia="Times New Roman"/>
        </w:rPr>
        <w:t xml:space="preserve">).  </w:t>
      </w:r>
      <w:r w:rsidR="00A102A1" w:rsidRPr="007E6E0F">
        <w:rPr>
          <w:rFonts w:eastAsia="Times New Roman"/>
          <w:i/>
        </w:rPr>
        <w:t>WSJT-X</w:t>
      </w:r>
      <w:r w:rsidR="00A7577C">
        <w:rPr>
          <w:rFonts w:eastAsia="Times New Roman"/>
        </w:rPr>
        <w:t xml:space="preserve"> will</w:t>
      </w:r>
      <w:r w:rsidR="00A102A1" w:rsidRPr="007E6E0F">
        <w:rPr>
          <w:rFonts w:eastAsia="Times New Roman"/>
        </w:rPr>
        <w:t xml:space="preserve"> then </w:t>
      </w:r>
      <w:r w:rsidR="00A7577C">
        <w:rPr>
          <w:rFonts w:eastAsia="Times New Roman"/>
        </w:rPr>
        <w:t xml:space="preserve">be </w:t>
      </w:r>
      <w:r w:rsidR="00A102A1" w:rsidRPr="007E6E0F">
        <w:rPr>
          <w:rFonts w:eastAsia="Times New Roman"/>
        </w:rPr>
        <w:t>able to set the radio’s frequency, but the program will be unaware of subsequent changes made</w:t>
      </w:r>
      <w:r w:rsidR="00A91748" w:rsidRPr="007E6E0F">
        <w:rPr>
          <w:rFonts w:eastAsia="Times New Roman"/>
        </w:rPr>
        <w:t xml:space="preserve"> </w:t>
      </w:r>
      <w:r w:rsidR="003A56DB">
        <w:rPr>
          <w:rFonts w:eastAsia="Times New Roman"/>
        </w:rPr>
        <w:t xml:space="preserve">using </w:t>
      </w:r>
      <w:r w:rsidR="00A102A1" w:rsidRPr="007E6E0F">
        <w:rPr>
          <w:rFonts w:eastAsia="Times New Roman"/>
        </w:rPr>
        <w:t xml:space="preserve">the radio’s panel controls.  With most radios you can set </w:t>
      </w:r>
      <w:r w:rsidR="00A102A1" w:rsidRPr="007E6E0F">
        <w:rPr>
          <w:rFonts w:eastAsia="Times New Roman"/>
          <w:b/>
        </w:rPr>
        <w:t>Polling interval</w:t>
      </w:r>
      <w:r w:rsidR="00A102A1" w:rsidRPr="007E6E0F">
        <w:rPr>
          <w:rFonts w:eastAsia="Times New Roman"/>
        </w:rPr>
        <w:t xml:space="preserve"> to a reasonable small number (say 1 – 3 s) and the</w:t>
      </w:r>
      <w:r w:rsidR="00DF773F" w:rsidRPr="007E6E0F">
        <w:rPr>
          <w:rFonts w:eastAsia="Times New Roman"/>
        </w:rPr>
        <w:t xml:space="preserve"> program</w:t>
      </w:r>
      <w:r w:rsidR="00A102A1" w:rsidRPr="007E6E0F">
        <w:rPr>
          <w:rFonts w:eastAsia="Times New Roman"/>
        </w:rPr>
        <w:t xml:space="preserve"> will </w:t>
      </w:r>
      <w:r w:rsidR="00DF773F" w:rsidRPr="007E6E0F">
        <w:rPr>
          <w:rFonts w:eastAsia="Times New Roman"/>
        </w:rPr>
        <w:t>follow any frequency changes made at the radio.</w:t>
      </w:r>
      <w:r w:rsidR="00A91748" w:rsidRPr="007E6E0F">
        <w:rPr>
          <w:rFonts w:eastAsia="Times New Roman"/>
        </w:rPr>
        <w:t xml:space="preserve">  </w:t>
      </w:r>
      <w:r w:rsidR="005E4E70">
        <w:rPr>
          <w:rFonts w:eastAsia="Times New Roman"/>
        </w:rPr>
        <w:t xml:space="preserve">Note that you may not be able to simultaneously control your radio from </w:t>
      </w:r>
      <w:r w:rsidR="005E4E70" w:rsidRPr="005B6A06">
        <w:rPr>
          <w:rFonts w:eastAsia="Times New Roman"/>
          <w:i/>
        </w:rPr>
        <w:t>WSJT-X</w:t>
      </w:r>
      <w:r w:rsidR="005E4E70">
        <w:rPr>
          <w:rFonts w:eastAsia="Times New Roman"/>
        </w:rPr>
        <w:t xml:space="preserve"> and from another software program.  </w:t>
      </w:r>
      <w:r w:rsidR="00A91748" w:rsidRPr="007E6E0F">
        <w:rPr>
          <w:rFonts w:eastAsia="Times New Roman"/>
        </w:rPr>
        <w:t>Some experimentation may be required</w:t>
      </w:r>
      <w:r w:rsidR="00A55DCB" w:rsidRPr="007E6E0F">
        <w:rPr>
          <w:rFonts w:eastAsia="Times New Roman"/>
        </w:rPr>
        <w:t xml:space="preserve">, and you may need to refer to the documentation for your </w:t>
      </w:r>
      <w:r w:rsidR="005825B9">
        <w:rPr>
          <w:rFonts w:eastAsia="Times New Roman"/>
        </w:rPr>
        <w:t xml:space="preserve">CAT software and </w:t>
      </w:r>
      <w:r w:rsidR="00A55DCB" w:rsidRPr="007E6E0F">
        <w:rPr>
          <w:rFonts w:eastAsia="Times New Roman"/>
        </w:rPr>
        <w:t>radio</w:t>
      </w:r>
      <w:r w:rsidR="00A91748" w:rsidRPr="007E6E0F">
        <w:rPr>
          <w:rFonts w:eastAsia="Times New Roman"/>
        </w:rPr>
        <w:t xml:space="preserve">.  </w:t>
      </w:r>
      <w:r w:rsidR="00865347">
        <w:rPr>
          <w:rFonts w:eastAsia="Times New Roman"/>
        </w:rPr>
        <w:t>I</w:t>
      </w:r>
      <w:r w:rsidR="00A91748" w:rsidRPr="007E6E0F">
        <w:rPr>
          <w:rFonts w:eastAsia="Times New Roman"/>
        </w:rPr>
        <w:t xml:space="preserve">t is best to have the radio and any interface equipment turned on and connected before starting </w:t>
      </w:r>
      <w:r w:rsidR="00A91748" w:rsidRPr="007E6E0F">
        <w:rPr>
          <w:rFonts w:eastAsia="Times New Roman"/>
          <w:i/>
        </w:rPr>
        <w:t>WSJT-X,</w:t>
      </w:r>
      <w:r w:rsidR="00A91748" w:rsidRPr="007E6E0F">
        <w:rPr>
          <w:rFonts w:eastAsia="Times New Roman"/>
        </w:rPr>
        <w:t xml:space="preserve"> and to exit</w:t>
      </w:r>
      <w:r w:rsidR="00926C1B" w:rsidRPr="007E6E0F">
        <w:rPr>
          <w:rFonts w:eastAsia="Times New Roman"/>
        </w:rPr>
        <w:t xml:space="preserve"> the program before turning your</w:t>
      </w:r>
      <w:r w:rsidR="00A91748" w:rsidRPr="007E6E0F">
        <w:rPr>
          <w:rFonts w:eastAsia="Times New Roman"/>
        </w:rPr>
        <w:t xml:space="preserve"> equipment off.</w:t>
      </w:r>
    </w:p>
    <w:p w:rsidR="00DF773F" w:rsidRDefault="00D750AA" w:rsidP="00926C1B">
      <w:pPr>
        <w:spacing w:after="120" w:afterAutospacing="0"/>
        <w:ind w:left="360"/>
        <w:jc w:val="center"/>
        <w:rPr>
          <w:rFonts w:eastAsia="Times New Roman"/>
        </w:rPr>
      </w:pPr>
      <w:r>
        <w:rPr>
          <w:rFonts w:eastAsia="Times New Roman"/>
          <w:noProof/>
        </w:rPr>
        <w:drawing>
          <wp:inline distT="0" distB="0" distL="0" distR="0">
            <wp:extent cx="5553075" cy="4533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3075" cy="4533900"/>
                    </a:xfrm>
                    <a:prstGeom prst="rect">
                      <a:avLst/>
                    </a:prstGeom>
                    <a:noFill/>
                    <a:ln>
                      <a:noFill/>
                    </a:ln>
                  </pic:spPr>
                </pic:pic>
              </a:graphicData>
            </a:graphic>
          </wp:inline>
        </w:drawing>
      </w:r>
    </w:p>
    <w:p w:rsidR="000F1B1D" w:rsidRDefault="000F1B1D" w:rsidP="00AF3FA4">
      <w:pPr>
        <w:numPr>
          <w:ilvl w:val="0"/>
          <w:numId w:val="6"/>
        </w:numPr>
        <w:spacing w:after="120" w:afterAutospacing="0"/>
        <w:rPr>
          <w:rFonts w:eastAsia="Times New Roman"/>
        </w:rPr>
      </w:pPr>
      <w:r>
        <w:rPr>
          <w:rFonts w:eastAsia="Times New Roman"/>
        </w:rPr>
        <w:lastRenderedPageBreak/>
        <w:t xml:space="preserve">If you use </w:t>
      </w:r>
      <w:r w:rsidR="00470476" w:rsidRPr="00470476">
        <w:rPr>
          <w:rFonts w:eastAsia="Times New Roman"/>
          <w:i/>
        </w:rPr>
        <w:t>Commander</w:t>
      </w:r>
      <w:r w:rsidR="00470476">
        <w:rPr>
          <w:rFonts w:eastAsia="Times New Roman"/>
        </w:rPr>
        <w:t xml:space="preserve"> or </w:t>
      </w:r>
      <w:r w:rsidRPr="000F1B1D">
        <w:rPr>
          <w:rFonts w:eastAsia="Times New Roman"/>
          <w:i/>
        </w:rPr>
        <w:t>Ham Radio Deluxe</w:t>
      </w:r>
      <w:r>
        <w:rPr>
          <w:rFonts w:eastAsia="Times New Roman"/>
        </w:rPr>
        <w:t xml:space="preserve"> to control your transceiver, you can configure </w:t>
      </w:r>
      <w:r w:rsidRPr="000F1B1D">
        <w:rPr>
          <w:rFonts w:eastAsia="Times New Roman"/>
          <w:i/>
        </w:rPr>
        <w:t>WSJT-X</w:t>
      </w:r>
      <w:r>
        <w:rPr>
          <w:rFonts w:eastAsia="Times New Roman"/>
        </w:rPr>
        <w:t xml:space="preserve"> to communicate with the radio through</w:t>
      </w:r>
      <w:r w:rsidR="00470476">
        <w:rPr>
          <w:rFonts w:eastAsia="Times New Roman"/>
        </w:rPr>
        <w:t xml:space="preserve"> that program</w:t>
      </w:r>
      <w:r>
        <w:rPr>
          <w:rFonts w:eastAsia="Times New Roman"/>
        </w:rPr>
        <w:t xml:space="preserve">.  </w:t>
      </w:r>
      <w:r w:rsidR="00E930A3">
        <w:rPr>
          <w:rFonts w:eastAsia="Times New Roman"/>
        </w:rPr>
        <w:t>Entries for these programs appear at the end of the</w:t>
      </w:r>
      <w:r w:rsidR="003A56DB">
        <w:rPr>
          <w:rFonts w:eastAsia="Times New Roman"/>
        </w:rPr>
        <w:t xml:space="preserve"> drop-down list of </w:t>
      </w:r>
      <w:r w:rsidR="00E930A3">
        <w:rPr>
          <w:rFonts w:eastAsia="Times New Roman"/>
        </w:rPr>
        <w:t>supported rigs.</w:t>
      </w:r>
      <w:r w:rsidR="00865347">
        <w:rPr>
          <w:rFonts w:eastAsia="Times New Roman"/>
        </w:rPr>
        <w:t xml:space="preserve"> </w:t>
      </w:r>
    </w:p>
    <w:p w:rsidR="00AF3FA4" w:rsidRDefault="008C1AF4" w:rsidP="00AF3FA4">
      <w:pPr>
        <w:numPr>
          <w:ilvl w:val="0"/>
          <w:numId w:val="6"/>
        </w:numPr>
        <w:spacing w:after="120" w:afterAutospacing="0"/>
        <w:rPr>
          <w:rFonts w:eastAsia="Times New Roman"/>
        </w:rPr>
      </w:pPr>
      <w:r>
        <w:rPr>
          <w:rFonts w:eastAsia="Times New Roman"/>
        </w:rPr>
        <w:t xml:space="preserve">Try clicking the </w:t>
      </w:r>
      <w:r w:rsidRPr="008C1AF4">
        <w:rPr>
          <w:rFonts w:eastAsia="Times New Roman"/>
          <w:b/>
        </w:rPr>
        <w:t>Test CAT Control</w:t>
      </w:r>
      <w:r>
        <w:rPr>
          <w:rFonts w:eastAsia="Times New Roman"/>
        </w:rPr>
        <w:t xml:space="preserve"> and </w:t>
      </w:r>
      <w:r w:rsidRPr="008C1AF4">
        <w:rPr>
          <w:rFonts w:eastAsia="Times New Roman"/>
          <w:b/>
        </w:rPr>
        <w:t>Test PTT</w:t>
      </w:r>
      <w:r>
        <w:rPr>
          <w:rFonts w:eastAsia="Times New Roman"/>
        </w:rPr>
        <w:t xml:space="preserve"> buttons to see that you have established the desired control of station functions.  </w:t>
      </w:r>
      <w:r w:rsidR="00E930A3">
        <w:rPr>
          <w:rFonts w:eastAsia="Times New Roman"/>
        </w:rPr>
        <w:t xml:space="preserve">Select the devices you will use for Audio input and output, </w:t>
      </w:r>
      <w:proofErr w:type="gramStart"/>
      <w:r w:rsidR="00E930A3">
        <w:rPr>
          <w:rFonts w:eastAsia="Times New Roman"/>
        </w:rPr>
        <w:t>t</w:t>
      </w:r>
      <w:r>
        <w:rPr>
          <w:rFonts w:eastAsia="Times New Roman"/>
        </w:rPr>
        <w:t>hen</w:t>
      </w:r>
      <w:proofErr w:type="gramEnd"/>
      <w:r>
        <w:rPr>
          <w:rFonts w:eastAsia="Times New Roman"/>
        </w:rPr>
        <w:t xml:space="preserve"> c</w:t>
      </w:r>
      <w:r w:rsidR="00AF3FA4" w:rsidRPr="00AF3FA4">
        <w:rPr>
          <w:rFonts w:eastAsia="Times New Roman"/>
        </w:rPr>
        <w:t xml:space="preserve">lick </w:t>
      </w:r>
      <w:r w:rsidR="00AF3FA4" w:rsidRPr="00AF3FA4">
        <w:rPr>
          <w:rFonts w:eastAsia="Times New Roman"/>
          <w:b/>
        </w:rPr>
        <w:t>OK</w:t>
      </w:r>
      <w:r w:rsidR="00AF3FA4" w:rsidRPr="00AF3FA4">
        <w:rPr>
          <w:rFonts w:eastAsia="Times New Roman"/>
        </w:rPr>
        <w:t xml:space="preserve"> to dismiss the </w:t>
      </w:r>
      <w:r>
        <w:rPr>
          <w:rFonts w:eastAsia="Times New Roman"/>
          <w:b/>
        </w:rPr>
        <w:t>Configuration</w:t>
      </w:r>
      <w:r w:rsidR="00AF3FA4" w:rsidRPr="00AF3FA4">
        <w:rPr>
          <w:rFonts w:eastAsia="Times New Roman"/>
          <w:b/>
        </w:rPr>
        <w:t xml:space="preserve"> </w:t>
      </w:r>
      <w:r w:rsidR="00AF3FA4" w:rsidRPr="00AF3FA4">
        <w:rPr>
          <w:rFonts w:eastAsia="Times New Roman"/>
        </w:rPr>
        <w:t>window.</w:t>
      </w:r>
    </w:p>
    <w:p w:rsidR="008C50FB" w:rsidRDefault="008C50FB" w:rsidP="00DF773F">
      <w:pPr>
        <w:numPr>
          <w:ilvl w:val="0"/>
          <w:numId w:val="6"/>
        </w:numPr>
        <w:spacing w:after="120" w:afterAutospacing="0"/>
        <w:rPr>
          <w:rFonts w:eastAsia="Times New Roman"/>
        </w:rPr>
      </w:pPr>
      <w:r w:rsidRPr="007E6E0F">
        <w:rPr>
          <w:rFonts w:eastAsia="Times New Roman"/>
          <w:i/>
        </w:rPr>
        <w:t>WSJT-X</w:t>
      </w:r>
      <w:r>
        <w:rPr>
          <w:rFonts w:eastAsia="Times New Roman"/>
        </w:rPr>
        <w:t xml:space="preserve"> expects your sound card to do its raw sampling at 48000 Hz.  To ensure that this will be so</w:t>
      </w:r>
      <w:r w:rsidR="00E85DA8">
        <w:rPr>
          <w:rFonts w:eastAsia="Times New Roman"/>
        </w:rPr>
        <w:t xml:space="preserve"> when running under Windows</w:t>
      </w:r>
      <w:r>
        <w:rPr>
          <w:rFonts w:eastAsia="Times New Roman"/>
        </w:rPr>
        <w:t>, open the Sound control panel and select in turn the “Recording” and “Playback” devices you will use for audio input and output.  Click on Properties, then Advanced, and select “16 bit, 48000 Hz (DVD Quality).”</w:t>
      </w:r>
      <w:r w:rsidR="00B3664F">
        <w:rPr>
          <w:rFonts w:eastAsia="Times New Roman"/>
        </w:rPr>
        <w:t xml:space="preserve">  If you are using a sound card that is also the default device for Windows sounds, be sure to </w:t>
      </w:r>
      <w:r w:rsidR="005B6A06">
        <w:rPr>
          <w:rFonts w:eastAsia="Times New Roman"/>
        </w:rPr>
        <w:t xml:space="preserve">turn off all such sounds so they </w:t>
      </w:r>
      <w:r w:rsidR="007B61CE">
        <w:rPr>
          <w:rFonts w:eastAsia="Times New Roman"/>
        </w:rPr>
        <w:t>are</w:t>
      </w:r>
      <w:r w:rsidR="00865347">
        <w:rPr>
          <w:rFonts w:eastAsia="Times New Roman"/>
        </w:rPr>
        <w:t xml:space="preserve"> not</w:t>
      </w:r>
      <w:r w:rsidR="00B3664F">
        <w:rPr>
          <w:rFonts w:eastAsia="Times New Roman"/>
        </w:rPr>
        <w:t xml:space="preserve"> </w:t>
      </w:r>
      <w:r w:rsidR="005E4E70">
        <w:rPr>
          <w:rFonts w:eastAsia="Times New Roman"/>
        </w:rPr>
        <w:t>transmit</w:t>
      </w:r>
      <w:r w:rsidR="007B61CE">
        <w:rPr>
          <w:rFonts w:eastAsia="Times New Roman"/>
        </w:rPr>
        <w:t>ted</w:t>
      </w:r>
      <w:r w:rsidR="005E4E70">
        <w:rPr>
          <w:rFonts w:eastAsia="Times New Roman"/>
        </w:rPr>
        <w:t xml:space="preserve"> over the air.</w:t>
      </w:r>
    </w:p>
    <w:p w:rsidR="007F686E" w:rsidRPr="007F686E" w:rsidRDefault="005E4E70" w:rsidP="007F686E">
      <w:pPr>
        <w:numPr>
          <w:ilvl w:val="0"/>
          <w:numId w:val="6"/>
        </w:numPr>
        <w:spacing w:after="120" w:afterAutospacing="0"/>
        <w:rPr>
          <w:rFonts w:eastAsia="Times New Roman"/>
        </w:rPr>
      </w:pPr>
      <w:r>
        <w:rPr>
          <w:rFonts w:eastAsia="Times New Roman"/>
        </w:rPr>
        <w:t xml:space="preserve">To set the proper level of audio drive from </w:t>
      </w:r>
      <w:r w:rsidRPr="005E4E70">
        <w:rPr>
          <w:rFonts w:eastAsia="Times New Roman"/>
          <w:i/>
        </w:rPr>
        <w:t>WSJT-X</w:t>
      </w:r>
      <w:r>
        <w:rPr>
          <w:rFonts w:eastAsia="Times New Roman"/>
        </w:rPr>
        <w:t xml:space="preserve"> to your radio, click the </w:t>
      </w:r>
      <w:r w:rsidRPr="005E4E70">
        <w:rPr>
          <w:rFonts w:eastAsia="Times New Roman"/>
          <w:b/>
        </w:rPr>
        <w:t>Tune</w:t>
      </w:r>
      <w:r>
        <w:rPr>
          <w:rFonts w:eastAsia="Times New Roman"/>
        </w:rPr>
        <w:t xml:space="preserve"> button on the main screen.  </w:t>
      </w:r>
      <w:r w:rsidRPr="005E4E70">
        <w:rPr>
          <w:rFonts w:eastAsia="Times New Roman"/>
          <w:i/>
        </w:rPr>
        <w:t>WSJT-X</w:t>
      </w:r>
      <w:r>
        <w:rPr>
          <w:rFonts w:eastAsia="Times New Roman"/>
        </w:rPr>
        <w:t xml:space="preserve"> should set the radio into transmit mode a</w:t>
      </w:r>
      <w:r w:rsidR="007F686E">
        <w:rPr>
          <w:rFonts w:eastAsia="Times New Roman"/>
        </w:rPr>
        <w:t xml:space="preserve">nd generate a steady audio tone at the same amplitude that will be used for a generated JT9 signal.  </w:t>
      </w:r>
      <w:r w:rsidR="00D558CF">
        <w:rPr>
          <w:rFonts w:eastAsia="Times New Roman"/>
        </w:rPr>
        <w:t xml:space="preserve">Listen to the generated audio tone using your radio’s “Monitor” facility, or by another method.  The tone should be perfectly smooth, with no clicks or glitches.  </w:t>
      </w:r>
      <w:r w:rsidR="007F686E">
        <w:rPr>
          <w:rFonts w:eastAsia="Times New Roman"/>
        </w:rPr>
        <w:t>Open the computer’s audio mixer controls for output (“pla</w:t>
      </w:r>
      <w:r w:rsidR="00865347">
        <w:rPr>
          <w:rFonts w:eastAsia="Times New Roman"/>
        </w:rPr>
        <w:t>yback”) devices and adjust the volume</w:t>
      </w:r>
      <w:r w:rsidR="007F686E">
        <w:rPr>
          <w:rFonts w:eastAsia="Times New Roman"/>
        </w:rPr>
        <w:t xml:space="preserve"> slider downward until the RF output from your transmitter falls by around 10%.  This will be a good level for audio drive.  </w:t>
      </w:r>
      <w:r w:rsidR="0071579B">
        <w:rPr>
          <w:rFonts w:eastAsia="Times New Roman"/>
        </w:rPr>
        <w:t xml:space="preserve">Alternatively, you can make the same adjustment using the digital slider labeled </w:t>
      </w:r>
      <w:proofErr w:type="spellStart"/>
      <w:r w:rsidR="0071579B" w:rsidRPr="0071579B">
        <w:rPr>
          <w:rFonts w:eastAsia="Times New Roman"/>
          <w:b/>
        </w:rPr>
        <w:t>Pwr</w:t>
      </w:r>
      <w:proofErr w:type="spellEnd"/>
      <w:r w:rsidR="0071579B">
        <w:rPr>
          <w:rFonts w:eastAsia="Times New Roman"/>
        </w:rPr>
        <w:t xml:space="preserve"> at bottom right of the main window.  </w:t>
      </w:r>
      <w:r w:rsidR="007F686E">
        <w:rPr>
          <w:rFonts w:eastAsia="Times New Roman"/>
        </w:rPr>
        <w:t xml:space="preserve">Toggle the </w:t>
      </w:r>
      <w:r w:rsidR="007F686E" w:rsidRPr="00865347">
        <w:rPr>
          <w:rFonts w:eastAsia="Times New Roman"/>
          <w:b/>
        </w:rPr>
        <w:t>Tune</w:t>
      </w:r>
      <w:r w:rsidR="007F686E">
        <w:rPr>
          <w:rFonts w:eastAsia="Times New Roman"/>
        </w:rPr>
        <w:t xml:space="preserve"> button </w:t>
      </w:r>
      <w:r w:rsidR="00DD44FC">
        <w:rPr>
          <w:rFonts w:eastAsia="Times New Roman"/>
        </w:rPr>
        <w:t xml:space="preserve">once more </w:t>
      </w:r>
      <w:r w:rsidR="007F686E">
        <w:rPr>
          <w:rFonts w:eastAsia="Times New Roman"/>
        </w:rPr>
        <w:t>to stop your test transmission.</w:t>
      </w:r>
    </w:p>
    <w:p w:rsidR="00DF773F" w:rsidRPr="00DF773F" w:rsidRDefault="00DF773F" w:rsidP="00DF773F">
      <w:pPr>
        <w:pStyle w:val="Heading1"/>
      </w:pPr>
      <w:bookmarkStart w:id="3" w:name="_Toc364424724"/>
      <w:r>
        <w:t>Basic Operating Tutorial</w:t>
      </w:r>
      <w:bookmarkEnd w:id="3"/>
    </w:p>
    <w:p w:rsidR="00EA23CE" w:rsidRDefault="00B330BF" w:rsidP="00DF773F">
      <w:pPr>
        <w:numPr>
          <w:ilvl w:val="0"/>
          <w:numId w:val="10"/>
        </w:numPr>
        <w:spacing w:after="120" w:afterAutospacing="0"/>
        <w:rPr>
          <w:rFonts w:eastAsia="Times New Roman"/>
        </w:rPr>
      </w:pPr>
      <w:r>
        <w:rPr>
          <w:rFonts w:eastAsia="Times New Roman"/>
        </w:rPr>
        <w:t>C</w:t>
      </w:r>
      <w:r w:rsidR="00EA23CE" w:rsidRPr="00AF3FA4">
        <w:rPr>
          <w:rFonts w:eastAsia="Times New Roman"/>
        </w:rPr>
        <w:t xml:space="preserve">lick the </w:t>
      </w:r>
      <w:r w:rsidR="00EA23CE" w:rsidRPr="00AF3FA4">
        <w:rPr>
          <w:rFonts w:eastAsia="Times New Roman"/>
          <w:b/>
        </w:rPr>
        <w:t>Stop</w:t>
      </w:r>
      <w:r w:rsidR="00EA23CE" w:rsidRPr="00AF3FA4">
        <w:rPr>
          <w:rFonts w:eastAsia="Times New Roman"/>
        </w:rPr>
        <w:t xml:space="preserve"> button on the main window to halt any data acquisition</w:t>
      </w:r>
      <w:r w:rsidR="00EA23CE">
        <w:rPr>
          <w:rFonts w:eastAsia="Times New Roman"/>
        </w:rPr>
        <w:t>.</w:t>
      </w:r>
      <w:r w:rsidR="00EA23CE" w:rsidRPr="00DB5736">
        <w:rPr>
          <w:rFonts w:eastAsia="Times New Roman"/>
        </w:rPr>
        <w:t xml:space="preserve"> </w:t>
      </w:r>
      <w:r>
        <w:rPr>
          <w:rFonts w:eastAsia="Times New Roman"/>
        </w:rPr>
        <w:t xml:space="preserve"> </w:t>
      </w:r>
      <w:r w:rsidR="00EA23CE" w:rsidRPr="00DB5736">
        <w:rPr>
          <w:rFonts w:eastAsia="Times New Roman"/>
        </w:rPr>
        <w:t xml:space="preserve">Select </w:t>
      </w:r>
      <w:r w:rsidR="00EA23CE" w:rsidRPr="00DB5736">
        <w:rPr>
          <w:rFonts w:eastAsia="Times New Roman"/>
          <w:b/>
        </w:rPr>
        <w:t>J</w:t>
      </w:r>
      <w:r w:rsidR="00470476">
        <w:rPr>
          <w:rFonts w:eastAsia="Times New Roman"/>
          <w:b/>
        </w:rPr>
        <w:t xml:space="preserve">T9 </w:t>
      </w:r>
      <w:r w:rsidR="00EA23CE" w:rsidRPr="00DB5736">
        <w:rPr>
          <w:rFonts w:eastAsia="Times New Roman"/>
        </w:rPr>
        <w:t xml:space="preserve">from the </w:t>
      </w:r>
      <w:r w:rsidR="00EA23CE" w:rsidRPr="00DB5736">
        <w:rPr>
          <w:rFonts w:eastAsia="Times New Roman"/>
          <w:b/>
        </w:rPr>
        <w:t>Mode</w:t>
      </w:r>
      <w:r w:rsidR="00EA23CE" w:rsidRPr="00DB5736">
        <w:rPr>
          <w:rFonts w:eastAsia="Times New Roman"/>
        </w:rPr>
        <w:t xml:space="preserve"> menu and </w:t>
      </w:r>
      <w:r w:rsidR="003260FA">
        <w:rPr>
          <w:rFonts w:eastAsia="Times New Roman"/>
          <w:b/>
        </w:rPr>
        <w:t>Deepest</w:t>
      </w:r>
      <w:r w:rsidR="00EA23CE" w:rsidRPr="00DB5736">
        <w:rPr>
          <w:rFonts w:eastAsia="Times New Roman"/>
        </w:rPr>
        <w:t xml:space="preserve"> from the </w:t>
      </w:r>
      <w:r w:rsidR="00EA23CE" w:rsidRPr="00DB5736">
        <w:rPr>
          <w:rFonts w:eastAsia="Times New Roman"/>
          <w:b/>
        </w:rPr>
        <w:t>Decode</w:t>
      </w:r>
      <w:r w:rsidR="00EA23CE" w:rsidRPr="00DB5736">
        <w:rPr>
          <w:rFonts w:eastAsia="Times New Roman"/>
        </w:rPr>
        <w:t xml:space="preserve"> menu.  </w:t>
      </w:r>
      <w:r w:rsidR="00944FCF">
        <w:rPr>
          <w:rFonts w:eastAsia="Times New Roman"/>
        </w:rPr>
        <w:t xml:space="preserve">Set the audio </w:t>
      </w:r>
      <w:proofErr w:type="spellStart"/>
      <w:proofErr w:type="gramStart"/>
      <w:r w:rsidR="00944FCF">
        <w:rPr>
          <w:rFonts w:eastAsia="Times New Roman"/>
        </w:rPr>
        <w:t>Tx</w:t>
      </w:r>
      <w:proofErr w:type="spellEnd"/>
      <w:proofErr w:type="gramEnd"/>
      <w:r w:rsidR="00944FCF">
        <w:rPr>
          <w:rFonts w:eastAsia="Times New Roman"/>
        </w:rPr>
        <w:t xml:space="preserve"> and Rx frequencies to </w:t>
      </w:r>
      <w:proofErr w:type="spellStart"/>
      <w:r w:rsidR="00944FCF" w:rsidRPr="00944FCF">
        <w:rPr>
          <w:rFonts w:eastAsia="Times New Roman"/>
          <w:b/>
        </w:rPr>
        <w:t>Tx</w:t>
      </w:r>
      <w:proofErr w:type="spellEnd"/>
      <w:r w:rsidR="00944FCF" w:rsidRPr="00944FCF">
        <w:rPr>
          <w:rFonts w:eastAsia="Times New Roman"/>
          <w:b/>
        </w:rPr>
        <w:t xml:space="preserve"> 1224 Hz</w:t>
      </w:r>
      <w:r w:rsidR="00944FCF">
        <w:rPr>
          <w:rFonts w:eastAsia="Times New Roman"/>
        </w:rPr>
        <w:t xml:space="preserve"> and </w:t>
      </w:r>
      <w:r w:rsidR="00944FCF" w:rsidRPr="00944FCF">
        <w:rPr>
          <w:rFonts w:eastAsia="Times New Roman"/>
          <w:b/>
        </w:rPr>
        <w:t>Rx 1224 Hz</w:t>
      </w:r>
      <w:r w:rsidR="00944FCF">
        <w:rPr>
          <w:rFonts w:eastAsia="Times New Roman"/>
        </w:rPr>
        <w:t xml:space="preserve">.  </w:t>
      </w:r>
      <w:r w:rsidR="00EA23CE" w:rsidRPr="00DB5736">
        <w:rPr>
          <w:rFonts w:eastAsia="Times New Roman"/>
        </w:rPr>
        <w:t xml:space="preserve">On the Wide Graph window </w:t>
      </w:r>
      <w:r w:rsidR="00DC5ED5">
        <w:rPr>
          <w:rFonts w:eastAsia="Times New Roman"/>
        </w:rPr>
        <w:t xml:space="preserve">set </w:t>
      </w:r>
      <w:r w:rsidR="00DC5ED5" w:rsidRPr="00DC5ED5">
        <w:rPr>
          <w:rFonts w:eastAsia="Times New Roman"/>
          <w:b/>
        </w:rPr>
        <w:t>Bins/Pixel</w:t>
      </w:r>
      <w:r w:rsidR="00DC5ED5">
        <w:rPr>
          <w:rFonts w:eastAsia="Times New Roman"/>
        </w:rPr>
        <w:t xml:space="preserve"> = 4, </w:t>
      </w:r>
      <w:r w:rsidR="00DC5ED5" w:rsidRPr="00DC5ED5">
        <w:rPr>
          <w:rFonts w:eastAsia="Times New Roman"/>
          <w:b/>
        </w:rPr>
        <w:t xml:space="preserve">N </w:t>
      </w:r>
      <w:proofErr w:type="spellStart"/>
      <w:r w:rsidR="00DC5ED5" w:rsidRPr="00DC5ED5">
        <w:rPr>
          <w:rFonts w:eastAsia="Times New Roman"/>
          <w:b/>
        </w:rPr>
        <w:t>Avg</w:t>
      </w:r>
      <w:proofErr w:type="spellEnd"/>
      <w:r w:rsidR="00DC5ED5">
        <w:rPr>
          <w:rFonts w:eastAsia="Times New Roman"/>
        </w:rPr>
        <w:t xml:space="preserve"> = 5, </w:t>
      </w:r>
      <w:r w:rsidR="00DC5ED5" w:rsidRPr="00DC5ED5">
        <w:rPr>
          <w:rFonts w:eastAsia="Times New Roman"/>
          <w:b/>
        </w:rPr>
        <w:t>Gain</w:t>
      </w:r>
      <w:r w:rsidR="00DC5ED5">
        <w:rPr>
          <w:rFonts w:eastAsia="Times New Roman"/>
        </w:rPr>
        <w:t xml:space="preserve"> = 0, </w:t>
      </w:r>
      <w:r w:rsidR="00DC5ED5" w:rsidRPr="00DC5ED5">
        <w:rPr>
          <w:rFonts w:eastAsia="Times New Roman"/>
          <w:b/>
        </w:rPr>
        <w:t>Zero</w:t>
      </w:r>
      <w:r w:rsidR="00DC5ED5">
        <w:rPr>
          <w:rFonts w:eastAsia="Times New Roman"/>
        </w:rPr>
        <w:t xml:space="preserve"> = –10, </w:t>
      </w:r>
      <w:r w:rsidR="00DC5ED5" w:rsidRPr="00DC5ED5">
        <w:rPr>
          <w:rFonts w:eastAsia="Times New Roman"/>
          <w:b/>
        </w:rPr>
        <w:t>Slope</w:t>
      </w:r>
      <w:r w:rsidR="00DC5ED5">
        <w:rPr>
          <w:rFonts w:eastAsia="Times New Roman"/>
        </w:rPr>
        <w:t xml:space="preserve"> = 0.6, </w:t>
      </w:r>
      <w:proofErr w:type="gramStart"/>
      <w:r w:rsidR="00DC5ED5">
        <w:rPr>
          <w:rFonts w:eastAsia="Times New Roman"/>
        </w:rPr>
        <w:t xml:space="preserve">and  </w:t>
      </w:r>
      <w:r w:rsidR="0097772A" w:rsidRPr="00DB5736">
        <w:rPr>
          <w:rFonts w:eastAsia="Times New Roman"/>
          <w:b/>
        </w:rPr>
        <w:t>Cumulative</w:t>
      </w:r>
      <w:proofErr w:type="gramEnd"/>
      <w:r w:rsidR="0097772A" w:rsidRPr="00DB5736">
        <w:rPr>
          <w:rFonts w:eastAsia="Times New Roman"/>
        </w:rPr>
        <w:t xml:space="preserve"> </w:t>
      </w:r>
      <w:r w:rsidR="00EA23CE" w:rsidRPr="00DB5736">
        <w:rPr>
          <w:rFonts w:eastAsia="Times New Roman"/>
        </w:rPr>
        <w:t xml:space="preserve">(rather than </w:t>
      </w:r>
      <w:r w:rsidR="00EA23CE" w:rsidRPr="00DB5736">
        <w:rPr>
          <w:rFonts w:eastAsia="Times New Roman"/>
          <w:b/>
        </w:rPr>
        <w:t>Current</w:t>
      </w:r>
      <w:r w:rsidR="00EA23CE" w:rsidRPr="00DB5736">
        <w:rPr>
          <w:rFonts w:eastAsia="Times New Roman"/>
        </w:rPr>
        <w:t xml:space="preserve">) for data display.  Select </w:t>
      </w:r>
      <w:r w:rsidR="00EA23CE" w:rsidRPr="00DB5736">
        <w:rPr>
          <w:rFonts w:eastAsia="Times New Roman"/>
          <w:b/>
        </w:rPr>
        <w:t>Tab 2</w:t>
      </w:r>
      <w:r w:rsidR="00EA23CE" w:rsidRPr="00DB5736">
        <w:rPr>
          <w:rFonts w:eastAsia="Times New Roman"/>
        </w:rPr>
        <w:t xml:space="preserve"> (just below the </w:t>
      </w:r>
      <w:r w:rsidR="00EA23CE" w:rsidRPr="00DB5736">
        <w:rPr>
          <w:rFonts w:eastAsia="Times New Roman"/>
          <w:b/>
        </w:rPr>
        <w:t>Erase</w:t>
      </w:r>
      <w:r w:rsidR="00EA23CE" w:rsidRPr="00DB5736">
        <w:rPr>
          <w:rFonts w:eastAsia="Times New Roman"/>
        </w:rPr>
        <w:t xml:space="preserve"> button</w:t>
      </w:r>
      <w:r w:rsidR="00EA23CE">
        <w:rPr>
          <w:rFonts w:eastAsia="Times New Roman"/>
        </w:rPr>
        <w:t xml:space="preserve"> on the main window</w:t>
      </w:r>
      <w:r w:rsidR="00EA23CE" w:rsidRPr="00DB5736">
        <w:rPr>
          <w:rFonts w:eastAsia="Times New Roman"/>
        </w:rPr>
        <w:t xml:space="preserve">) to choose the alternative set of controls for generating and selecting messages to be transmitted.  Then select </w:t>
      </w:r>
      <w:r w:rsidR="00EA23CE" w:rsidRPr="00DB5736">
        <w:rPr>
          <w:rFonts w:eastAsia="Times New Roman"/>
          <w:b/>
        </w:rPr>
        <w:t>File | Open</w:t>
      </w:r>
      <w:r w:rsidR="00EA23CE" w:rsidRPr="00DB5736">
        <w:rPr>
          <w:rFonts w:eastAsia="Times New Roman"/>
        </w:rPr>
        <w:t xml:space="preserve">, navigate to directory …\Save\Samples under your </w:t>
      </w:r>
      <w:r w:rsidR="00EA23CE" w:rsidRPr="007B61CE">
        <w:rPr>
          <w:rFonts w:eastAsia="Times New Roman"/>
          <w:i/>
        </w:rPr>
        <w:t>WSJT-X</w:t>
      </w:r>
      <w:r w:rsidR="00EA23CE" w:rsidRPr="00DB5736">
        <w:rPr>
          <w:rFonts w:eastAsia="Times New Roman"/>
        </w:rPr>
        <w:t xml:space="preserve"> installation directory, </w:t>
      </w:r>
      <w:r w:rsidR="003E4756">
        <w:rPr>
          <w:rFonts w:eastAsia="Times New Roman"/>
        </w:rPr>
        <w:t>and open the example file 130418_1742</w:t>
      </w:r>
      <w:r w:rsidR="00EA23CE" w:rsidRPr="00DB5736">
        <w:rPr>
          <w:rFonts w:eastAsia="Times New Roman"/>
        </w:rPr>
        <w:t>.wav.  You should see something like the screen sho</w:t>
      </w:r>
      <w:r w:rsidR="00944FCF">
        <w:rPr>
          <w:rFonts w:eastAsia="Times New Roman"/>
        </w:rPr>
        <w:t>t</w:t>
      </w:r>
      <w:r w:rsidR="00EA23CE" w:rsidRPr="00DB5736">
        <w:rPr>
          <w:rFonts w:eastAsia="Times New Roman"/>
        </w:rPr>
        <w:t xml:space="preserve"> </w:t>
      </w:r>
      <w:r w:rsidR="00D558CF">
        <w:rPr>
          <w:rFonts w:eastAsia="Times New Roman"/>
        </w:rPr>
        <w:t xml:space="preserve">on </w:t>
      </w:r>
      <w:r w:rsidR="00A91748">
        <w:rPr>
          <w:rFonts w:eastAsia="Times New Roman"/>
        </w:rPr>
        <w:t>the next</w:t>
      </w:r>
      <w:r w:rsidR="00D558CF">
        <w:rPr>
          <w:rFonts w:eastAsia="Times New Roman"/>
        </w:rPr>
        <w:t xml:space="preserve"> page</w:t>
      </w:r>
      <w:r w:rsidR="00EA23CE" w:rsidRPr="00DB5736">
        <w:rPr>
          <w:rFonts w:eastAsia="Times New Roman"/>
        </w:rPr>
        <w:t xml:space="preserve">.  </w:t>
      </w:r>
    </w:p>
    <w:p w:rsidR="00D558CF" w:rsidRDefault="0096793A" w:rsidP="00237D09">
      <w:pPr>
        <w:pStyle w:val="ListParagraph"/>
        <w:numPr>
          <w:ilvl w:val="0"/>
          <w:numId w:val="10"/>
        </w:numPr>
      </w:pPr>
      <w:r>
        <w:t>Notice the green and red</w:t>
      </w:r>
      <w:r w:rsidR="00D558CF" w:rsidRPr="00DF773F">
        <w:t xml:space="preserve"> markers on the waterfall frequency scale.  Decoding takes place at the end of a receive sequence and is organized in two stages.  The first decodes </w:t>
      </w:r>
      <w:r w:rsidR="00D558CF">
        <w:t xml:space="preserve">take place </w:t>
      </w:r>
      <w:r w:rsidR="00D558CF" w:rsidRPr="00DF773F">
        <w:t xml:space="preserve">at the selected Rx frequency, indicated by the green marker.  </w:t>
      </w:r>
      <w:r w:rsidR="00D558CF">
        <w:t>R</w:t>
      </w:r>
      <w:r w:rsidR="00D558CF" w:rsidRPr="00DF773F">
        <w:t xml:space="preserve">esults appear in the both the left </w:t>
      </w:r>
      <w:r w:rsidR="00193C2D" w:rsidRPr="00DF773F">
        <w:t xml:space="preserve">(“Band Activity”) </w:t>
      </w:r>
      <w:r w:rsidR="00D558CF" w:rsidRPr="00DF773F">
        <w:t xml:space="preserve">and right </w:t>
      </w:r>
      <w:r w:rsidR="00193C2D" w:rsidRPr="00DF773F">
        <w:t>(“</w:t>
      </w:r>
      <w:r w:rsidR="00944FCF">
        <w:t xml:space="preserve">Rx </w:t>
      </w:r>
      <w:r w:rsidR="00193C2D" w:rsidRPr="00DF773F">
        <w:t xml:space="preserve">Frequency”) </w:t>
      </w:r>
      <w:r w:rsidR="00D558CF" w:rsidRPr="00DF773F">
        <w:t>text windows</w:t>
      </w:r>
      <w:r w:rsidR="00D558CF">
        <w:t xml:space="preserve"> on the main screen</w:t>
      </w:r>
      <w:r w:rsidR="00D558CF" w:rsidRPr="00DF773F">
        <w:t xml:space="preserve">.  The decoder then finds and decodes all signals </w:t>
      </w:r>
      <w:r>
        <w:t xml:space="preserve">in the </w:t>
      </w:r>
      <w:r>
        <w:lastRenderedPageBreak/>
        <w:t xml:space="preserve">selected mode and </w:t>
      </w:r>
      <w:r w:rsidR="00944FCF">
        <w:t xml:space="preserve">the </w:t>
      </w:r>
      <w:r>
        <w:t xml:space="preserve">displayed frequency range.  </w:t>
      </w:r>
      <w:r w:rsidR="00D558CF" w:rsidRPr="00DF773F">
        <w:t xml:space="preserve">The red marker indicates </w:t>
      </w:r>
      <w:r w:rsidR="003260FA">
        <w:t xml:space="preserve">your </w:t>
      </w:r>
      <w:proofErr w:type="spellStart"/>
      <w:proofErr w:type="gramStart"/>
      <w:r w:rsidR="00D558CF" w:rsidRPr="00DF773F">
        <w:t>Tx</w:t>
      </w:r>
      <w:proofErr w:type="spellEnd"/>
      <w:proofErr w:type="gramEnd"/>
      <w:r w:rsidR="00D558CF" w:rsidRPr="00DF773F">
        <w:t xml:space="preserve"> frequency.</w:t>
      </w:r>
    </w:p>
    <w:p w:rsidR="00A91748" w:rsidRDefault="00FA4F8B" w:rsidP="00C21B47">
      <w:pPr>
        <w:spacing w:after="120" w:afterAutospacing="0"/>
        <w:ind w:left="-576"/>
        <w:rPr>
          <w:rFonts w:eastAsia="Times New Roman"/>
        </w:rPr>
      </w:pPr>
      <w:r>
        <w:rPr>
          <w:rFonts w:eastAsia="Times New Roman"/>
          <w:noProof/>
        </w:rPr>
        <w:drawing>
          <wp:inline distT="0" distB="0" distL="0" distR="0">
            <wp:extent cx="6647688" cy="6464808"/>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7688" cy="6464808"/>
                    </a:xfrm>
                    <a:prstGeom prst="rect">
                      <a:avLst/>
                    </a:prstGeom>
                    <a:noFill/>
                    <a:ln>
                      <a:noFill/>
                    </a:ln>
                  </pic:spPr>
                </pic:pic>
              </a:graphicData>
            </a:graphic>
          </wp:inline>
        </w:drawing>
      </w:r>
    </w:p>
    <w:p w:rsidR="00C33815" w:rsidRPr="00D558CF" w:rsidRDefault="00C33815" w:rsidP="00293F7C">
      <w:pPr>
        <w:spacing w:after="120" w:afterAutospacing="0"/>
        <w:ind w:left="-720"/>
        <w:rPr>
          <w:rFonts w:eastAsia="Times New Roman"/>
        </w:rPr>
      </w:pPr>
    </w:p>
    <w:p w:rsidR="00B30CA2" w:rsidRPr="00B30CA2" w:rsidRDefault="00802474" w:rsidP="00EC511E">
      <w:pPr>
        <w:pStyle w:val="ListParagraph"/>
        <w:numPr>
          <w:ilvl w:val="0"/>
          <w:numId w:val="10"/>
        </w:numPr>
      </w:pPr>
      <w:r w:rsidRPr="00DB05D2">
        <w:t xml:space="preserve">Note that </w:t>
      </w:r>
      <w:r w:rsidR="00F95ADF" w:rsidRPr="00DB05D2">
        <w:t xml:space="preserve">at least eight </w:t>
      </w:r>
      <w:r w:rsidR="005862FB" w:rsidRPr="00DB05D2">
        <w:t xml:space="preserve">JT9 signals </w:t>
      </w:r>
      <w:r w:rsidR="00EA23CE" w:rsidRPr="00DB05D2">
        <w:t>are present in the example file</w:t>
      </w:r>
      <w:r w:rsidR="009F7341">
        <w:t xml:space="preserve">; all but one </w:t>
      </w:r>
      <w:r w:rsidR="00F95ADF" w:rsidRPr="00DB05D2">
        <w:t xml:space="preserve">of them </w:t>
      </w:r>
      <w:r w:rsidR="009F7341">
        <w:t>are decodable</w:t>
      </w:r>
      <w:r w:rsidR="00EA23CE" w:rsidRPr="00DB05D2">
        <w:t xml:space="preserve">.  </w:t>
      </w:r>
      <w:r w:rsidR="00A91748">
        <w:t xml:space="preserve">When </w:t>
      </w:r>
      <w:r w:rsidR="009F7341">
        <w:t>this file was recorded KF4RWA wa</w:t>
      </w:r>
      <w:r w:rsidR="00F95ADF" w:rsidRPr="00DB05D2">
        <w:t>s finishing a QSO wi</w:t>
      </w:r>
      <w:r w:rsidR="007B61CE">
        <w:t>th K1JT.  S</w:t>
      </w:r>
      <w:r w:rsidR="00926C1B">
        <w:t>ince the green marker wa</w:t>
      </w:r>
      <w:r w:rsidR="009F7341">
        <w:t xml:space="preserve">s placed at his </w:t>
      </w:r>
      <w:r w:rsidR="00A91748">
        <w:t xml:space="preserve">audio </w:t>
      </w:r>
      <w:r w:rsidR="009F7341">
        <w:t xml:space="preserve">frequency, 1224 Hz, </w:t>
      </w:r>
      <w:r w:rsidR="00DB05D2" w:rsidRPr="00DB05D2">
        <w:t xml:space="preserve">his message “K1JT KF4RWA 73” appears in both </w:t>
      </w:r>
      <w:r w:rsidR="00DB05D2">
        <w:t xml:space="preserve">decoded text </w:t>
      </w:r>
      <w:r w:rsidR="00DB05D2" w:rsidRPr="00DB05D2">
        <w:t xml:space="preserve">windows. </w:t>
      </w:r>
      <w:r w:rsidR="00DB05D2">
        <w:t xml:space="preserve"> The “Band </w:t>
      </w:r>
      <w:r w:rsidR="00DB05D2">
        <w:lastRenderedPageBreak/>
        <w:t>Activity” window shows th</w:t>
      </w:r>
      <w:r w:rsidR="009F7341">
        <w:t xml:space="preserve">is </w:t>
      </w:r>
      <w:r w:rsidR="00A91748">
        <w:t xml:space="preserve">message </w:t>
      </w:r>
      <w:r w:rsidR="009F7341">
        <w:t xml:space="preserve">as well as all the other decodes at </w:t>
      </w:r>
      <w:r w:rsidR="00DB05D2">
        <w:t>nearby frequencies</w:t>
      </w:r>
      <w:r w:rsidR="003260FA">
        <w:t xml:space="preserve">.  </w:t>
      </w:r>
      <w:r w:rsidR="00DB05D2">
        <w:t xml:space="preserve">The CQ lines are highlighted in green, and lines containing </w:t>
      </w:r>
      <w:r w:rsidR="00DB05D2" w:rsidRPr="00DB05D2">
        <w:t>“My Call”, in this case K1JT</w:t>
      </w:r>
      <w:r w:rsidR="00DB05D2">
        <w:t xml:space="preserve">, are highlighted in red.  </w:t>
      </w:r>
      <w:r w:rsidR="00F94470">
        <w:t xml:space="preserve">(For this step and the next one, you may want to pretend you are K1JT by entering that call temporarily as </w:t>
      </w:r>
      <w:r w:rsidR="00DB05D2">
        <w:t>“My Call”</w:t>
      </w:r>
      <w:r w:rsidR="00926C1B">
        <w:t xml:space="preserve"> on the </w:t>
      </w:r>
      <w:r w:rsidR="00926C1B" w:rsidRPr="00237D09">
        <w:rPr>
          <w:b/>
        </w:rPr>
        <w:t>Configuration</w:t>
      </w:r>
      <w:r w:rsidR="00926C1B">
        <w:t xml:space="preserve"> screen.</w:t>
      </w:r>
      <w:r w:rsidR="00F94470">
        <w:t xml:space="preserve">  Your results should then be identical to those shown here.)  </w:t>
      </w:r>
      <w:r w:rsidR="00F567A5" w:rsidRPr="00DB05D2">
        <w:t xml:space="preserve">  </w:t>
      </w:r>
    </w:p>
    <w:p w:rsidR="00AF3FA4" w:rsidRPr="00AF3FA4" w:rsidRDefault="00DB5736" w:rsidP="00DF773F">
      <w:pPr>
        <w:numPr>
          <w:ilvl w:val="0"/>
          <w:numId w:val="10"/>
        </w:numPr>
        <w:spacing w:after="120" w:afterAutospacing="0"/>
        <w:rPr>
          <w:rFonts w:eastAsia="Times New Roman"/>
        </w:rPr>
      </w:pPr>
      <w:r>
        <w:rPr>
          <w:rFonts w:eastAsia="Times New Roman"/>
        </w:rPr>
        <w:t>To gain</w:t>
      </w:r>
      <w:r w:rsidR="00AF3FA4" w:rsidRPr="00AF3FA4">
        <w:rPr>
          <w:rFonts w:eastAsia="Times New Roman"/>
        </w:rPr>
        <w:t xml:space="preserve"> some feeling for </w:t>
      </w:r>
      <w:r>
        <w:rPr>
          <w:rFonts w:eastAsia="Times New Roman"/>
        </w:rPr>
        <w:t xml:space="preserve">the </w:t>
      </w:r>
      <w:r w:rsidR="00AF3FA4" w:rsidRPr="00AF3FA4">
        <w:rPr>
          <w:rFonts w:eastAsia="Times New Roman"/>
        </w:rPr>
        <w:t xml:space="preserve">controls </w:t>
      </w:r>
      <w:r w:rsidR="00802474">
        <w:rPr>
          <w:rFonts w:eastAsia="Times New Roman"/>
        </w:rPr>
        <w:t xml:space="preserve">you will </w:t>
      </w:r>
      <w:r w:rsidR="00AF3FA4" w:rsidRPr="00AF3FA4">
        <w:rPr>
          <w:rFonts w:eastAsia="Times New Roman"/>
        </w:rPr>
        <w:t xml:space="preserve">use </w:t>
      </w:r>
      <w:r w:rsidR="00EA23CE">
        <w:rPr>
          <w:rFonts w:eastAsia="Times New Roman"/>
        </w:rPr>
        <w:t>when</w:t>
      </w:r>
      <w:r w:rsidR="005862FB">
        <w:rPr>
          <w:rFonts w:eastAsia="Times New Roman"/>
        </w:rPr>
        <w:t xml:space="preserve"> </w:t>
      </w:r>
      <w:r w:rsidR="00AF3FA4" w:rsidRPr="00AF3FA4">
        <w:rPr>
          <w:rFonts w:eastAsia="Times New Roman"/>
        </w:rPr>
        <w:t>making QSOs, try clicking with the mouse on the decoded text lin</w:t>
      </w:r>
      <w:r w:rsidR="009F7341">
        <w:rPr>
          <w:rFonts w:eastAsia="Times New Roman"/>
        </w:rPr>
        <w:t>es and on the waterfall spectral</w:t>
      </w:r>
      <w:r w:rsidR="00AF3FA4" w:rsidRPr="00AF3FA4">
        <w:rPr>
          <w:rFonts w:eastAsia="Times New Roman"/>
        </w:rPr>
        <w:t xml:space="preserve"> display.  You should be able to confirm the following behavior:</w:t>
      </w:r>
    </w:p>
    <w:p w:rsidR="00AF3FA4" w:rsidRP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C72CB">
        <w:rPr>
          <w:rFonts w:eastAsia="Times New Roman"/>
        </w:rPr>
        <w:t xml:space="preserve">either of </w:t>
      </w:r>
      <w:r w:rsidR="005862FB">
        <w:rPr>
          <w:rFonts w:eastAsia="Times New Roman"/>
        </w:rPr>
        <w:t xml:space="preserve">the </w:t>
      </w:r>
      <w:r w:rsidRPr="00AF3FA4">
        <w:rPr>
          <w:rFonts w:eastAsia="Times New Roman"/>
        </w:rPr>
        <w:t>decode</w:t>
      </w:r>
      <w:r w:rsidR="005862FB">
        <w:rPr>
          <w:rFonts w:eastAsia="Times New Roman"/>
        </w:rPr>
        <w:t>d</w:t>
      </w:r>
      <w:r w:rsidRPr="00AF3FA4">
        <w:rPr>
          <w:rFonts w:eastAsia="Times New Roman"/>
        </w:rPr>
        <w:t xml:space="preserve"> line</w:t>
      </w:r>
      <w:r w:rsidR="009C72CB">
        <w:rPr>
          <w:rFonts w:eastAsia="Times New Roman"/>
        </w:rPr>
        <w:t>s</w:t>
      </w:r>
      <w:r w:rsidRPr="00AF3FA4">
        <w:rPr>
          <w:rFonts w:eastAsia="Times New Roman"/>
        </w:rPr>
        <w:t xml:space="preserve"> highlighted in green</w:t>
      </w:r>
      <w:r w:rsidR="005862FB">
        <w:rPr>
          <w:rFonts w:eastAsia="Times New Roman"/>
        </w:rPr>
        <w:t xml:space="preserve">.  This </w:t>
      </w:r>
      <w:r w:rsidR="00297487">
        <w:rPr>
          <w:rFonts w:eastAsia="Times New Roman"/>
        </w:rPr>
        <w:t>action copies</w:t>
      </w:r>
      <w:r w:rsidRPr="00AF3FA4">
        <w:rPr>
          <w:rFonts w:eastAsia="Times New Roman"/>
        </w:rPr>
        <w:t xml:space="preserve"> callsign and locator of </w:t>
      </w:r>
      <w:r w:rsidR="005862FB">
        <w:rPr>
          <w:rFonts w:eastAsia="Times New Roman"/>
        </w:rPr>
        <w:t xml:space="preserve">a </w:t>
      </w:r>
      <w:r w:rsidRPr="00AF3FA4">
        <w:rPr>
          <w:rFonts w:eastAsia="Times New Roman"/>
        </w:rPr>
        <w:t xml:space="preserve">station calling CQ to </w:t>
      </w:r>
      <w:r w:rsidR="005862FB">
        <w:rPr>
          <w:rFonts w:eastAsia="Times New Roman"/>
        </w:rPr>
        <w:t>the “DX Call” and “DX grid” entry fields</w:t>
      </w:r>
      <w:r w:rsidR="009F7341">
        <w:rPr>
          <w:rFonts w:eastAsia="Times New Roman"/>
        </w:rPr>
        <w:t>.  It also</w:t>
      </w:r>
      <w:r w:rsidR="005862FB">
        <w:rPr>
          <w:rFonts w:eastAsia="Times New Roman"/>
        </w:rPr>
        <w:t xml:space="preserve"> </w:t>
      </w:r>
      <w:r w:rsidRPr="00AF3FA4">
        <w:rPr>
          <w:rFonts w:eastAsia="Times New Roman"/>
        </w:rPr>
        <w:t>generate</w:t>
      </w:r>
      <w:r w:rsidR="00297487">
        <w:rPr>
          <w:rFonts w:eastAsia="Times New Roman"/>
        </w:rPr>
        <w:t>s</w:t>
      </w:r>
      <w:r w:rsidRPr="00AF3FA4">
        <w:rPr>
          <w:rFonts w:eastAsia="Times New Roman"/>
        </w:rPr>
        <w:t xml:space="preserve"> suitable messages for </w:t>
      </w:r>
      <w:r w:rsidR="00297487">
        <w:rPr>
          <w:rFonts w:eastAsia="Times New Roman"/>
        </w:rPr>
        <w:t xml:space="preserve">a </w:t>
      </w:r>
      <w:r w:rsidRPr="00AF3FA4">
        <w:rPr>
          <w:rFonts w:eastAsia="Times New Roman"/>
        </w:rPr>
        <w:t>minimal QSO</w:t>
      </w:r>
      <w:r w:rsidR="00926C1B">
        <w:rPr>
          <w:rFonts w:eastAsia="Times New Roman"/>
        </w:rPr>
        <w:t xml:space="preserve"> and </w:t>
      </w:r>
      <w:r w:rsidR="003260FA">
        <w:rPr>
          <w:rFonts w:eastAsia="Times New Roman"/>
        </w:rPr>
        <w:t>checks or clears</w:t>
      </w:r>
      <w:r w:rsidR="009C72CB">
        <w:rPr>
          <w:rFonts w:eastAsia="Times New Roman"/>
        </w:rPr>
        <w:t xml:space="preserve"> the </w:t>
      </w:r>
      <w:proofErr w:type="spellStart"/>
      <w:proofErr w:type="gramStart"/>
      <w:r w:rsidR="009C72CB" w:rsidRPr="009C72CB">
        <w:rPr>
          <w:rFonts w:eastAsia="Times New Roman"/>
          <w:b/>
        </w:rPr>
        <w:t>Tx</w:t>
      </w:r>
      <w:proofErr w:type="spellEnd"/>
      <w:proofErr w:type="gramEnd"/>
      <w:r w:rsidR="009C72CB" w:rsidRPr="009C72CB">
        <w:rPr>
          <w:rFonts w:eastAsia="Times New Roman"/>
          <w:b/>
        </w:rPr>
        <w:t xml:space="preserve"> even</w:t>
      </w:r>
      <w:r w:rsidR="009C72CB">
        <w:rPr>
          <w:rFonts w:eastAsia="Times New Roman"/>
        </w:rPr>
        <w:t xml:space="preserve"> box</w:t>
      </w:r>
      <w:r w:rsidR="00F916A3">
        <w:rPr>
          <w:rFonts w:eastAsia="Times New Roman"/>
        </w:rPr>
        <w:t xml:space="preserve"> so that you will transmit in the </w:t>
      </w:r>
      <w:r w:rsidR="009F7341">
        <w:rPr>
          <w:rFonts w:eastAsia="Times New Roman"/>
        </w:rPr>
        <w:t xml:space="preserve">proper </w:t>
      </w:r>
      <w:r w:rsidR="003260FA">
        <w:rPr>
          <w:rFonts w:eastAsia="Times New Roman"/>
        </w:rPr>
        <w:t>(</w:t>
      </w:r>
      <w:r w:rsidR="00926C1B">
        <w:rPr>
          <w:rFonts w:eastAsia="Times New Roman"/>
        </w:rPr>
        <w:t>odd or even</w:t>
      </w:r>
      <w:r w:rsidR="003260FA">
        <w:rPr>
          <w:rFonts w:eastAsia="Times New Roman"/>
        </w:rPr>
        <w:t>)</w:t>
      </w:r>
      <w:r w:rsidR="004806DA">
        <w:rPr>
          <w:rFonts w:eastAsia="Times New Roman"/>
        </w:rPr>
        <w:t xml:space="preserve"> </w:t>
      </w:r>
      <w:r w:rsidR="00F567A5">
        <w:rPr>
          <w:rFonts w:eastAsia="Times New Roman"/>
        </w:rPr>
        <w:t>minutes</w:t>
      </w:r>
      <w:r w:rsidR="00297487">
        <w:rPr>
          <w:rFonts w:eastAsia="Times New Roman"/>
        </w:rPr>
        <w:t xml:space="preserve">.  Rx and </w:t>
      </w:r>
      <w:proofErr w:type="spellStart"/>
      <w:proofErr w:type="gramStart"/>
      <w:r w:rsidR="00297487">
        <w:rPr>
          <w:rFonts w:eastAsia="Times New Roman"/>
        </w:rPr>
        <w:t>Tx</w:t>
      </w:r>
      <w:proofErr w:type="spellEnd"/>
      <w:proofErr w:type="gramEnd"/>
      <w:r w:rsidR="00297487">
        <w:rPr>
          <w:rFonts w:eastAsia="Times New Roman"/>
        </w:rPr>
        <w:t xml:space="preserve"> </w:t>
      </w:r>
      <w:r w:rsidRPr="00AF3FA4">
        <w:rPr>
          <w:rFonts w:eastAsia="Times New Roman"/>
        </w:rPr>
        <w:t xml:space="preserve">frequency markers </w:t>
      </w:r>
      <w:r w:rsidR="00983936">
        <w:rPr>
          <w:rFonts w:eastAsia="Times New Roman"/>
        </w:rPr>
        <w:t xml:space="preserve">will be moved </w:t>
      </w:r>
      <w:r w:rsidRPr="00AF3FA4">
        <w:rPr>
          <w:rFonts w:eastAsia="Times New Roman"/>
        </w:rPr>
        <w:t xml:space="preserve">to </w:t>
      </w:r>
      <w:r w:rsidR="00297487">
        <w:rPr>
          <w:rFonts w:eastAsia="Times New Roman"/>
        </w:rPr>
        <w:t xml:space="preserve">the </w:t>
      </w:r>
      <w:proofErr w:type="spellStart"/>
      <w:r w:rsidR="00297487">
        <w:rPr>
          <w:rFonts w:eastAsia="Times New Roman"/>
        </w:rPr>
        <w:t>CQing</w:t>
      </w:r>
      <w:proofErr w:type="spellEnd"/>
      <w:r w:rsidR="00297487">
        <w:rPr>
          <w:rFonts w:eastAsia="Times New Roman"/>
        </w:rPr>
        <w:t xml:space="preserve"> station’s </w:t>
      </w:r>
      <w:r w:rsidRPr="00AF3FA4">
        <w:rPr>
          <w:rFonts w:eastAsia="Times New Roman"/>
        </w:rPr>
        <w:t>frequency</w:t>
      </w:r>
      <w:r w:rsidR="009C72CB">
        <w:rPr>
          <w:rFonts w:eastAsia="Times New Roman"/>
        </w:rPr>
        <w:t xml:space="preserve">, and the </w:t>
      </w:r>
      <w:r w:rsidR="009C72CB" w:rsidRPr="009C72CB">
        <w:rPr>
          <w:rFonts w:eastAsia="Times New Roman"/>
          <w:b/>
        </w:rPr>
        <w:t xml:space="preserve">Gen </w:t>
      </w:r>
      <w:proofErr w:type="spellStart"/>
      <w:r w:rsidR="009C72CB" w:rsidRPr="009C72CB">
        <w:rPr>
          <w:rFonts w:eastAsia="Times New Roman"/>
          <w:b/>
        </w:rPr>
        <w:t>Msg</w:t>
      </w:r>
      <w:proofErr w:type="spellEnd"/>
      <w:r w:rsidR="009C72CB">
        <w:rPr>
          <w:rFonts w:eastAsia="Times New Roman"/>
        </w:rPr>
        <w:t xml:space="preserve"> (“generated message”) radio button at bottom right of the main window will be</w:t>
      </w:r>
      <w:r w:rsidR="003260FA">
        <w:rPr>
          <w:rFonts w:eastAsia="Times New Roman"/>
        </w:rPr>
        <w:t xml:space="preserve"> selected</w:t>
      </w:r>
      <w:r w:rsidR="009C72CB">
        <w:rPr>
          <w:rFonts w:eastAsia="Times New Roman"/>
        </w:rPr>
        <w:t xml:space="preserve">.  If you had </w:t>
      </w:r>
      <w:r w:rsidR="003260FA">
        <w:rPr>
          <w:rFonts w:eastAsia="Times New Roman"/>
        </w:rPr>
        <w:t xml:space="preserve">checked </w:t>
      </w:r>
      <w:r w:rsidR="009C72CB">
        <w:rPr>
          <w:rFonts w:eastAsia="Times New Roman"/>
        </w:rPr>
        <w:t xml:space="preserve">“Double-click on call sets </w:t>
      </w:r>
      <w:proofErr w:type="spellStart"/>
      <w:r w:rsidR="009C72CB">
        <w:rPr>
          <w:rFonts w:eastAsia="Times New Roman"/>
        </w:rPr>
        <w:t>Tx</w:t>
      </w:r>
      <w:proofErr w:type="spellEnd"/>
      <w:r w:rsidR="009C72CB">
        <w:rPr>
          <w:rFonts w:eastAsia="Times New Roman"/>
        </w:rPr>
        <w:t xml:space="preserve"> Enable” on the </w:t>
      </w:r>
      <w:r w:rsidR="009C72CB" w:rsidRPr="009C72CB">
        <w:rPr>
          <w:rFonts w:eastAsia="Times New Roman"/>
          <w:b/>
        </w:rPr>
        <w:t>Setup</w:t>
      </w:r>
      <w:r w:rsidR="009C72CB">
        <w:rPr>
          <w:rFonts w:eastAsia="Times New Roman"/>
        </w:rPr>
        <w:t xml:space="preserve"> menu, </w:t>
      </w:r>
      <w:r w:rsidR="009C72CB" w:rsidRPr="009C72CB">
        <w:rPr>
          <w:rFonts w:eastAsia="Times New Roman"/>
          <w:b/>
        </w:rPr>
        <w:t xml:space="preserve">Enable </w:t>
      </w:r>
      <w:proofErr w:type="spellStart"/>
      <w:r w:rsidR="009C72CB" w:rsidRPr="009C72CB">
        <w:rPr>
          <w:rFonts w:eastAsia="Times New Roman"/>
          <w:b/>
        </w:rPr>
        <w:t>Tx</w:t>
      </w:r>
      <w:proofErr w:type="spellEnd"/>
      <w:r w:rsidR="009C72CB">
        <w:rPr>
          <w:rFonts w:eastAsia="Times New Roman"/>
        </w:rPr>
        <w:t xml:space="preserve"> </w:t>
      </w:r>
      <w:r w:rsidR="00F567A5">
        <w:rPr>
          <w:rFonts w:eastAsia="Times New Roman"/>
        </w:rPr>
        <w:t xml:space="preserve">would </w:t>
      </w:r>
      <w:r w:rsidR="009F7341">
        <w:rPr>
          <w:rFonts w:eastAsia="Times New Roman"/>
        </w:rPr>
        <w:t>also be activated, and you would start to transmit automatically, at the appropriate time.</w:t>
      </w:r>
    </w:p>
    <w:p w:rsidR="00AF3FA4" w:rsidRDefault="00AF3FA4" w:rsidP="00DB5736">
      <w:pPr>
        <w:numPr>
          <w:ilvl w:val="1"/>
          <w:numId w:val="7"/>
        </w:numPr>
        <w:spacing w:after="120" w:afterAutospacing="0"/>
        <w:rPr>
          <w:rFonts w:eastAsia="Times New Roman"/>
        </w:rPr>
      </w:pPr>
      <w:r w:rsidRPr="00AF3FA4">
        <w:rPr>
          <w:rFonts w:eastAsia="Times New Roman"/>
        </w:rPr>
        <w:t xml:space="preserve">Double-click on </w:t>
      </w:r>
      <w:r w:rsidR="00983936">
        <w:rPr>
          <w:rFonts w:eastAsia="Times New Roman"/>
        </w:rPr>
        <w:t xml:space="preserve">the </w:t>
      </w:r>
      <w:r w:rsidRPr="00AF3FA4">
        <w:rPr>
          <w:rFonts w:eastAsia="Times New Roman"/>
        </w:rPr>
        <w:t>decode</w:t>
      </w:r>
      <w:r w:rsidR="00983936">
        <w:rPr>
          <w:rFonts w:eastAsia="Times New Roman"/>
        </w:rPr>
        <w:t>d</w:t>
      </w:r>
      <w:r w:rsidRPr="00AF3FA4">
        <w:rPr>
          <w:rFonts w:eastAsia="Times New Roman"/>
        </w:rPr>
        <w:t xml:space="preserve"> line </w:t>
      </w:r>
      <w:r w:rsidR="009C72CB">
        <w:rPr>
          <w:rFonts w:eastAsia="Times New Roman"/>
        </w:rPr>
        <w:t xml:space="preserve">with the message “K1JT N5KDV EM41”, </w:t>
      </w:r>
      <w:r w:rsidRPr="00AF3FA4">
        <w:rPr>
          <w:rFonts w:eastAsia="Times New Roman"/>
        </w:rPr>
        <w:t>highlighted in red</w:t>
      </w:r>
      <w:r w:rsidR="00297487">
        <w:rPr>
          <w:rFonts w:eastAsia="Times New Roman"/>
        </w:rPr>
        <w:t xml:space="preserve">.  Results will be </w:t>
      </w:r>
      <w:r w:rsidRPr="00AF3FA4">
        <w:rPr>
          <w:rFonts w:eastAsia="Times New Roman"/>
        </w:rPr>
        <w:t>similar to (a)</w:t>
      </w:r>
      <w:r w:rsidR="00983936">
        <w:rPr>
          <w:rFonts w:eastAsia="Times New Roman"/>
        </w:rPr>
        <w:t>,</w:t>
      </w:r>
      <w:r w:rsidRPr="00AF3FA4">
        <w:rPr>
          <w:rFonts w:eastAsia="Times New Roman"/>
        </w:rPr>
        <w:t xml:space="preserve"> except </w:t>
      </w:r>
      <w:r w:rsidR="00297487">
        <w:rPr>
          <w:rFonts w:eastAsia="Times New Roman"/>
        </w:rPr>
        <w:t xml:space="preserve">the </w:t>
      </w:r>
      <w:proofErr w:type="spellStart"/>
      <w:proofErr w:type="gramStart"/>
      <w:r w:rsidRPr="00AF3FA4">
        <w:rPr>
          <w:rFonts w:eastAsia="Times New Roman"/>
        </w:rPr>
        <w:t>Tx</w:t>
      </w:r>
      <w:proofErr w:type="spellEnd"/>
      <w:proofErr w:type="gramEnd"/>
      <w:r w:rsidRPr="00AF3FA4">
        <w:rPr>
          <w:rFonts w:eastAsia="Times New Roman"/>
        </w:rPr>
        <w:t xml:space="preserve"> frequency </w:t>
      </w:r>
      <w:r w:rsidR="00297487">
        <w:rPr>
          <w:rFonts w:eastAsia="Times New Roman"/>
        </w:rPr>
        <w:t xml:space="preserve">(red marker) </w:t>
      </w:r>
      <w:r w:rsidRPr="00AF3FA4">
        <w:rPr>
          <w:rFonts w:eastAsia="Times New Roman"/>
        </w:rPr>
        <w:t xml:space="preserve">is not moved. </w:t>
      </w:r>
      <w:r w:rsidR="009C72CB">
        <w:rPr>
          <w:rFonts w:eastAsia="Times New Roman"/>
        </w:rPr>
        <w:t xml:space="preserve"> Such messages are usually in response to your own CQ, or </w:t>
      </w:r>
      <w:r w:rsidR="00926C1B">
        <w:rPr>
          <w:rFonts w:eastAsia="Times New Roman"/>
        </w:rPr>
        <w:t xml:space="preserve">from </w:t>
      </w:r>
      <w:r w:rsidR="009C72CB">
        <w:rPr>
          <w:rFonts w:eastAsia="Times New Roman"/>
        </w:rPr>
        <w:t>a tail-end</w:t>
      </w:r>
      <w:r w:rsidR="003260FA">
        <w:rPr>
          <w:rFonts w:eastAsia="Times New Roman"/>
        </w:rPr>
        <w:t>er, and y</w:t>
      </w:r>
      <w:r w:rsidR="009C72CB">
        <w:rPr>
          <w:rFonts w:eastAsia="Times New Roman"/>
        </w:rPr>
        <w:t xml:space="preserve">ou probably want your </w:t>
      </w:r>
      <w:proofErr w:type="spellStart"/>
      <w:proofErr w:type="gramStart"/>
      <w:r w:rsidR="009C72CB">
        <w:rPr>
          <w:rFonts w:eastAsia="Times New Roman"/>
        </w:rPr>
        <w:t>Tx</w:t>
      </w:r>
      <w:proofErr w:type="spellEnd"/>
      <w:proofErr w:type="gramEnd"/>
      <w:r w:rsidR="009C72CB">
        <w:rPr>
          <w:rFonts w:eastAsia="Times New Roman"/>
        </w:rPr>
        <w:t xml:space="preserve"> frequency to stay where it was.</w:t>
      </w:r>
      <w:r w:rsidR="00F94470">
        <w:rPr>
          <w:rFonts w:eastAsia="Times New Roman"/>
        </w:rPr>
        <w:t xml:space="preserve">  </w:t>
      </w:r>
      <w:r w:rsidR="009F7341">
        <w:rPr>
          <w:rFonts w:eastAsia="Times New Roman"/>
        </w:rPr>
        <w:t xml:space="preserve">By </w:t>
      </w:r>
      <w:r w:rsidR="00F94470">
        <w:rPr>
          <w:rFonts w:eastAsia="Times New Roman"/>
        </w:rPr>
        <w:t>hold</w:t>
      </w:r>
      <w:r w:rsidR="009F7341">
        <w:rPr>
          <w:rFonts w:eastAsia="Times New Roman"/>
        </w:rPr>
        <w:t>ing</w:t>
      </w:r>
      <w:r w:rsidR="00F94470">
        <w:rPr>
          <w:rFonts w:eastAsia="Times New Roman"/>
        </w:rPr>
        <w:t xml:space="preserve"> down the Ctrl key when double-clicking on the decoded line</w:t>
      </w:r>
      <w:r w:rsidR="003260FA">
        <w:rPr>
          <w:rFonts w:eastAsia="Times New Roman"/>
        </w:rPr>
        <w:t xml:space="preserve"> (or checking</w:t>
      </w:r>
      <w:r w:rsidR="005A1BA4">
        <w:rPr>
          <w:rFonts w:eastAsia="Times New Roman"/>
        </w:rPr>
        <w:t xml:space="preserve"> </w:t>
      </w:r>
      <w:r w:rsidR="005A1BA4" w:rsidRPr="005A1BA4">
        <w:rPr>
          <w:rFonts w:eastAsia="Times New Roman"/>
          <w:b/>
        </w:rPr>
        <w:t xml:space="preserve">Lock </w:t>
      </w:r>
      <w:proofErr w:type="spellStart"/>
      <w:proofErr w:type="gramStart"/>
      <w:r w:rsidR="005A1BA4" w:rsidRPr="005A1BA4">
        <w:rPr>
          <w:rFonts w:eastAsia="Times New Roman"/>
          <w:b/>
        </w:rPr>
        <w:t>Tx</w:t>
      </w:r>
      <w:proofErr w:type="spellEnd"/>
      <w:r w:rsidR="005A1BA4" w:rsidRPr="005A1BA4">
        <w:rPr>
          <w:rFonts w:eastAsia="Times New Roman"/>
          <w:b/>
        </w:rPr>
        <w:t>=</w:t>
      </w:r>
      <w:proofErr w:type="gramEnd"/>
      <w:r w:rsidR="005A1BA4" w:rsidRPr="005A1BA4">
        <w:rPr>
          <w:rFonts w:eastAsia="Times New Roman"/>
          <w:b/>
        </w:rPr>
        <w:t>Rx</w:t>
      </w:r>
      <w:r w:rsidR="00D404E3">
        <w:rPr>
          <w:rFonts w:eastAsia="Times New Roman"/>
        </w:rPr>
        <w:t>)</w:t>
      </w:r>
      <w:r w:rsidR="00F94470">
        <w:rPr>
          <w:rFonts w:eastAsia="Times New Roman"/>
        </w:rPr>
        <w:t xml:space="preserve"> </w:t>
      </w:r>
      <w:r w:rsidR="009F7341">
        <w:rPr>
          <w:rFonts w:eastAsia="Times New Roman"/>
        </w:rPr>
        <w:t xml:space="preserve">you can cause </w:t>
      </w:r>
      <w:r w:rsidR="00F94470">
        <w:rPr>
          <w:rFonts w:eastAsia="Times New Roman"/>
        </w:rPr>
        <w:t xml:space="preserve">both </w:t>
      </w:r>
      <w:proofErr w:type="spellStart"/>
      <w:r w:rsidR="00F94470">
        <w:rPr>
          <w:rFonts w:eastAsia="Times New Roman"/>
        </w:rPr>
        <w:t>Tx</w:t>
      </w:r>
      <w:proofErr w:type="spellEnd"/>
      <w:r w:rsidR="00F94470">
        <w:rPr>
          <w:rFonts w:eastAsia="Times New Roman"/>
        </w:rPr>
        <w:t xml:space="preserve"> and Rx frequencies </w:t>
      </w:r>
      <w:r w:rsidR="009F7341">
        <w:rPr>
          <w:rFonts w:eastAsia="Times New Roman"/>
        </w:rPr>
        <w:t xml:space="preserve">to </w:t>
      </w:r>
      <w:r w:rsidR="00F94470">
        <w:rPr>
          <w:rFonts w:eastAsia="Times New Roman"/>
        </w:rPr>
        <w:t>be moved.</w:t>
      </w:r>
    </w:p>
    <w:p w:rsidR="009C72CB" w:rsidRPr="00AF3FA4" w:rsidRDefault="00F94470" w:rsidP="00DB5736">
      <w:pPr>
        <w:numPr>
          <w:ilvl w:val="1"/>
          <w:numId w:val="7"/>
        </w:numPr>
        <w:spacing w:after="120" w:afterAutospacing="0"/>
        <w:rPr>
          <w:rFonts w:eastAsia="Times New Roman"/>
        </w:rPr>
      </w:pPr>
      <w:r>
        <w:rPr>
          <w:rFonts w:eastAsia="Times New Roman"/>
        </w:rPr>
        <w:t>Now d</w:t>
      </w:r>
      <w:r w:rsidR="009C72CB" w:rsidRPr="00AF3FA4">
        <w:rPr>
          <w:rFonts w:eastAsia="Times New Roman"/>
        </w:rPr>
        <w:t xml:space="preserve">ouble-click on </w:t>
      </w:r>
      <w:r w:rsidR="009C72CB">
        <w:rPr>
          <w:rFonts w:eastAsia="Times New Roman"/>
        </w:rPr>
        <w:t xml:space="preserve">the </w:t>
      </w:r>
      <w:r>
        <w:rPr>
          <w:rFonts w:eastAsia="Times New Roman"/>
        </w:rPr>
        <w:t xml:space="preserve">message from </w:t>
      </w:r>
      <w:r w:rsidRPr="00F94470">
        <w:rPr>
          <w:rFonts w:eastAsia="Times New Roman"/>
        </w:rPr>
        <w:t xml:space="preserve">KF4RWA </w:t>
      </w:r>
      <w:r>
        <w:rPr>
          <w:rFonts w:eastAsia="Times New Roman"/>
        </w:rPr>
        <w:t xml:space="preserve">in either window.  </w:t>
      </w:r>
      <w:r w:rsidRPr="00F94470">
        <w:rPr>
          <w:rFonts w:eastAsia="Times New Roman"/>
        </w:rPr>
        <w:t xml:space="preserve"> </w:t>
      </w:r>
      <w:r>
        <w:rPr>
          <w:rFonts w:eastAsia="Times New Roman"/>
        </w:rPr>
        <w:t xml:space="preserve">He is </w:t>
      </w:r>
      <w:r w:rsidR="00F567A5">
        <w:rPr>
          <w:rFonts w:eastAsia="Times New Roman"/>
        </w:rPr>
        <w:t xml:space="preserve">sending “73” to K1JT, signifying that </w:t>
      </w:r>
      <w:r w:rsidR="00EF6E42">
        <w:rPr>
          <w:rFonts w:eastAsia="Times New Roman"/>
        </w:rPr>
        <w:t xml:space="preserve">the </w:t>
      </w:r>
      <w:r w:rsidR="00F567A5">
        <w:rPr>
          <w:rFonts w:eastAsia="Times New Roman"/>
        </w:rPr>
        <w:t xml:space="preserve">QSO is over.  </w:t>
      </w:r>
      <w:r>
        <w:rPr>
          <w:rFonts w:eastAsia="Times New Roman"/>
        </w:rPr>
        <w:t xml:space="preserve">Most likely </w:t>
      </w:r>
      <w:r w:rsidR="00F567A5">
        <w:rPr>
          <w:rFonts w:eastAsia="Times New Roman"/>
        </w:rPr>
        <w:t xml:space="preserve">you want to </w:t>
      </w:r>
      <w:r w:rsidR="003260FA">
        <w:rPr>
          <w:rFonts w:eastAsia="Times New Roman"/>
        </w:rPr>
        <w:t xml:space="preserve">send 73 to him, so the message “KF4RWA </w:t>
      </w:r>
      <w:r w:rsidR="00F567A5">
        <w:rPr>
          <w:rFonts w:eastAsia="Times New Roman"/>
        </w:rPr>
        <w:t>K1JT</w:t>
      </w:r>
      <w:r w:rsidR="003260FA">
        <w:rPr>
          <w:rFonts w:eastAsia="Times New Roman"/>
        </w:rPr>
        <w:t xml:space="preserve"> 73</w:t>
      </w:r>
      <w:r w:rsidR="00F567A5">
        <w:rPr>
          <w:rFonts w:eastAsia="Times New Roman"/>
        </w:rPr>
        <w:t xml:space="preserve">” is </w:t>
      </w:r>
      <w:r>
        <w:rPr>
          <w:rFonts w:eastAsia="Times New Roman"/>
        </w:rPr>
        <w:t xml:space="preserve">automatically </w:t>
      </w:r>
      <w:r w:rsidR="00EF6E42">
        <w:rPr>
          <w:rFonts w:eastAsia="Times New Roman"/>
        </w:rPr>
        <w:t xml:space="preserve">generated and </w:t>
      </w:r>
      <w:r w:rsidR="00926C1B">
        <w:rPr>
          <w:rFonts w:eastAsia="Times New Roman"/>
        </w:rPr>
        <w:t>selected for your next transmission.</w:t>
      </w:r>
      <w:r w:rsidR="003260FA">
        <w:rPr>
          <w:rFonts w:eastAsia="Times New Roman"/>
        </w:rPr>
        <w:t xml:space="preserve">  </w:t>
      </w:r>
      <w:r w:rsidR="008C2CFF">
        <w:rPr>
          <w:rFonts w:eastAsia="Times New Roman"/>
        </w:rPr>
        <w:t>(Alternatively, you might</w:t>
      </w:r>
      <w:r w:rsidR="003260FA">
        <w:rPr>
          <w:rFonts w:eastAsia="Times New Roman"/>
        </w:rPr>
        <w:t xml:space="preserve"> choose to send a free text message </w:t>
      </w:r>
      <w:r w:rsidR="008C2CFF">
        <w:rPr>
          <w:rFonts w:eastAsia="Times New Roman"/>
        </w:rPr>
        <w:t>or to call CQ again.)</w:t>
      </w:r>
    </w:p>
    <w:p w:rsidR="00AF3FA4" w:rsidRPr="00F94470" w:rsidRDefault="00AF3FA4" w:rsidP="00DB5736">
      <w:pPr>
        <w:numPr>
          <w:ilvl w:val="1"/>
          <w:numId w:val="7"/>
        </w:numPr>
        <w:spacing w:after="120" w:afterAutospacing="0"/>
        <w:rPr>
          <w:rFonts w:eastAsia="Times New Roman"/>
        </w:rPr>
      </w:pPr>
      <w:r w:rsidRPr="00F94470">
        <w:rPr>
          <w:rFonts w:eastAsia="Times New Roman"/>
        </w:rPr>
        <w:t>Click</w:t>
      </w:r>
      <w:r w:rsidR="00297487" w:rsidRPr="00F94470">
        <w:rPr>
          <w:rFonts w:eastAsia="Times New Roman"/>
        </w:rPr>
        <w:t>ing</w:t>
      </w:r>
      <w:r w:rsidRPr="00F94470">
        <w:rPr>
          <w:rFonts w:eastAsia="Times New Roman"/>
        </w:rPr>
        <w:t xml:space="preserve"> on </w:t>
      </w:r>
      <w:r w:rsidR="00297487" w:rsidRPr="00F94470">
        <w:rPr>
          <w:rFonts w:eastAsia="Times New Roman"/>
        </w:rPr>
        <w:t xml:space="preserve">the </w:t>
      </w:r>
      <w:r w:rsidRPr="00F94470">
        <w:rPr>
          <w:rFonts w:eastAsia="Times New Roman"/>
        </w:rPr>
        <w:t>waterfall move</w:t>
      </w:r>
      <w:r w:rsidR="00297487" w:rsidRPr="00F94470">
        <w:rPr>
          <w:rFonts w:eastAsia="Times New Roman"/>
        </w:rPr>
        <w:t>s the</w:t>
      </w:r>
      <w:r w:rsidRPr="00F94470">
        <w:rPr>
          <w:rFonts w:eastAsia="Times New Roman"/>
        </w:rPr>
        <w:t xml:space="preserve"> Rx frequency (green marker) to </w:t>
      </w:r>
      <w:r w:rsidR="00297487" w:rsidRPr="00F94470">
        <w:rPr>
          <w:rFonts w:eastAsia="Times New Roman"/>
        </w:rPr>
        <w:t xml:space="preserve">the </w:t>
      </w:r>
      <w:r w:rsidRPr="00F94470">
        <w:rPr>
          <w:rFonts w:eastAsia="Times New Roman"/>
        </w:rPr>
        <w:t>selected frequency.</w:t>
      </w:r>
      <w:r w:rsidR="00F94470" w:rsidRPr="00F94470">
        <w:rPr>
          <w:rFonts w:eastAsia="Times New Roman"/>
        </w:rPr>
        <w:t xml:space="preserve">  </w:t>
      </w:r>
      <w:r w:rsidR="00926C1B">
        <w:rPr>
          <w:rFonts w:eastAsia="Times New Roman"/>
        </w:rPr>
        <w:t>Ctrl</w:t>
      </w:r>
      <w:r w:rsidR="00297487" w:rsidRPr="00F94470">
        <w:rPr>
          <w:rFonts w:eastAsia="Times New Roman"/>
        </w:rPr>
        <w:t xml:space="preserve">-click on waterfall </w:t>
      </w:r>
      <w:r w:rsidRPr="00F94470">
        <w:rPr>
          <w:rFonts w:eastAsia="Times New Roman"/>
        </w:rPr>
        <w:t>move</w:t>
      </w:r>
      <w:r w:rsidR="00297487" w:rsidRPr="00F94470">
        <w:rPr>
          <w:rFonts w:eastAsia="Times New Roman"/>
        </w:rPr>
        <w:t>s both</w:t>
      </w:r>
      <w:r w:rsidRPr="00F94470">
        <w:rPr>
          <w:rFonts w:eastAsia="Times New Roman"/>
        </w:rPr>
        <w:t xml:space="preserve"> Rx and </w:t>
      </w:r>
      <w:proofErr w:type="spellStart"/>
      <w:proofErr w:type="gramStart"/>
      <w:r w:rsidRPr="00F94470">
        <w:rPr>
          <w:rFonts w:eastAsia="Times New Roman"/>
        </w:rPr>
        <w:t>Tx</w:t>
      </w:r>
      <w:proofErr w:type="spellEnd"/>
      <w:proofErr w:type="gramEnd"/>
      <w:r w:rsidRPr="00F94470">
        <w:rPr>
          <w:rFonts w:eastAsia="Times New Roman"/>
        </w:rPr>
        <w:t xml:space="preserve"> frequencies.</w:t>
      </w:r>
    </w:p>
    <w:p w:rsidR="00AF3FA4" w:rsidRPr="00372051" w:rsidRDefault="00AF3FA4" w:rsidP="00DB5736">
      <w:pPr>
        <w:numPr>
          <w:ilvl w:val="1"/>
          <w:numId w:val="7"/>
        </w:numPr>
        <w:spacing w:after="120" w:afterAutospacing="0"/>
        <w:rPr>
          <w:rFonts w:eastAsia="Times New Roman"/>
        </w:rPr>
      </w:pPr>
      <w:r w:rsidRPr="00372051">
        <w:rPr>
          <w:rFonts w:eastAsia="Times New Roman"/>
        </w:rPr>
        <w:t xml:space="preserve">Double-click on </w:t>
      </w:r>
      <w:r w:rsidR="00F94470" w:rsidRPr="00372051">
        <w:rPr>
          <w:rFonts w:eastAsia="Times New Roman"/>
        </w:rPr>
        <w:t xml:space="preserve">the </w:t>
      </w:r>
      <w:r w:rsidRPr="00372051">
        <w:rPr>
          <w:rFonts w:eastAsia="Times New Roman"/>
        </w:rPr>
        <w:t>waterfall move</w:t>
      </w:r>
      <w:r w:rsidR="00297487" w:rsidRPr="00372051">
        <w:rPr>
          <w:rFonts w:eastAsia="Times New Roman"/>
        </w:rPr>
        <w:t>s</w:t>
      </w:r>
      <w:r w:rsidRPr="00372051">
        <w:rPr>
          <w:rFonts w:eastAsia="Times New Roman"/>
        </w:rPr>
        <w:t xml:space="preserve"> </w:t>
      </w:r>
      <w:r w:rsidR="00297487" w:rsidRPr="00372051">
        <w:rPr>
          <w:rFonts w:eastAsia="Times New Roman"/>
        </w:rPr>
        <w:t xml:space="preserve">the </w:t>
      </w:r>
      <w:r w:rsidRPr="00372051">
        <w:rPr>
          <w:rFonts w:eastAsia="Times New Roman"/>
        </w:rPr>
        <w:t xml:space="preserve">Rx frequency and </w:t>
      </w:r>
      <w:r w:rsidR="00297487" w:rsidRPr="00372051">
        <w:rPr>
          <w:rFonts w:eastAsia="Times New Roman"/>
        </w:rPr>
        <w:t xml:space="preserve">causes a narrow-band </w:t>
      </w:r>
      <w:r w:rsidRPr="00372051">
        <w:rPr>
          <w:rFonts w:eastAsia="Times New Roman"/>
        </w:rPr>
        <w:t>decode there</w:t>
      </w:r>
      <w:r w:rsidR="00926C1B" w:rsidRPr="00372051">
        <w:rPr>
          <w:rFonts w:eastAsia="Times New Roman"/>
        </w:rPr>
        <w:t xml:space="preserve"> at the new QSO frequency</w:t>
      </w:r>
      <w:r w:rsidRPr="00372051">
        <w:rPr>
          <w:rFonts w:eastAsia="Times New Roman"/>
        </w:rPr>
        <w:t xml:space="preserve">.  </w:t>
      </w:r>
      <w:r w:rsidR="00297487" w:rsidRPr="00372051">
        <w:rPr>
          <w:rFonts w:eastAsia="Times New Roman"/>
        </w:rPr>
        <w:t>D</w:t>
      </w:r>
      <w:r w:rsidRPr="00372051">
        <w:rPr>
          <w:rFonts w:eastAsia="Times New Roman"/>
        </w:rPr>
        <w:t xml:space="preserve">ecoded text appears in the </w:t>
      </w:r>
      <w:r w:rsidR="00193C2D" w:rsidRPr="00372051">
        <w:rPr>
          <w:rFonts w:eastAsia="Times New Roman"/>
        </w:rPr>
        <w:t>right</w:t>
      </w:r>
      <w:r w:rsidR="00CD2CAD" w:rsidRPr="00372051">
        <w:rPr>
          <w:rFonts w:eastAsia="Times New Roman"/>
        </w:rPr>
        <w:t xml:space="preserve"> window only.</w:t>
      </w:r>
      <w:r w:rsidR="00372051" w:rsidRPr="00372051">
        <w:rPr>
          <w:rFonts w:eastAsia="Times New Roman"/>
        </w:rPr>
        <w:t xml:space="preserve">  </w:t>
      </w:r>
      <w:r w:rsidR="00926C1B" w:rsidRPr="00372051">
        <w:rPr>
          <w:rFonts w:eastAsia="Times New Roman"/>
        </w:rPr>
        <w:t>Ctrl</w:t>
      </w:r>
      <w:r w:rsidRPr="00372051">
        <w:rPr>
          <w:rFonts w:eastAsia="Times New Roman"/>
        </w:rPr>
        <w:t>-double-click move</w:t>
      </w:r>
      <w:r w:rsidR="00297487" w:rsidRPr="00372051">
        <w:rPr>
          <w:rFonts w:eastAsia="Times New Roman"/>
        </w:rPr>
        <w:t>s</w:t>
      </w:r>
      <w:r w:rsidRPr="00372051">
        <w:rPr>
          <w:rFonts w:eastAsia="Times New Roman"/>
        </w:rPr>
        <w:t xml:space="preserve"> </w:t>
      </w:r>
      <w:r w:rsidR="00297487" w:rsidRPr="00372051">
        <w:rPr>
          <w:rFonts w:eastAsia="Times New Roman"/>
        </w:rPr>
        <w:t xml:space="preserve">both </w:t>
      </w:r>
      <w:r w:rsidRPr="00372051">
        <w:rPr>
          <w:rFonts w:eastAsia="Times New Roman"/>
        </w:rPr>
        <w:t xml:space="preserve">Rx and </w:t>
      </w:r>
      <w:proofErr w:type="spellStart"/>
      <w:proofErr w:type="gramStart"/>
      <w:r w:rsidRPr="00372051">
        <w:rPr>
          <w:rFonts w:eastAsia="Times New Roman"/>
        </w:rPr>
        <w:t>Tx</w:t>
      </w:r>
      <w:proofErr w:type="spellEnd"/>
      <w:proofErr w:type="gramEnd"/>
      <w:r w:rsidRPr="00372051">
        <w:rPr>
          <w:rFonts w:eastAsia="Times New Roman"/>
        </w:rPr>
        <w:t xml:space="preserve"> frequencies and decode</w:t>
      </w:r>
      <w:r w:rsidR="00297487" w:rsidRPr="00372051">
        <w:rPr>
          <w:rFonts w:eastAsia="Times New Roman"/>
        </w:rPr>
        <w:t>s</w:t>
      </w:r>
      <w:r w:rsidR="00926C1B" w:rsidRPr="00372051">
        <w:rPr>
          <w:rFonts w:eastAsia="Times New Roman"/>
        </w:rPr>
        <w:t xml:space="preserve"> at the new frequency</w:t>
      </w:r>
      <w:r w:rsidRPr="00372051">
        <w:rPr>
          <w:rFonts w:eastAsia="Times New Roman"/>
        </w:rPr>
        <w:t>.</w:t>
      </w:r>
      <w:r w:rsidR="00CD2CAD" w:rsidRPr="00372051">
        <w:rPr>
          <w:rFonts w:eastAsia="Times New Roman"/>
        </w:rPr>
        <w:t xml:space="preserve"> </w:t>
      </w:r>
    </w:p>
    <w:p w:rsidR="00297487" w:rsidRPr="00AF3FA4" w:rsidRDefault="00297487" w:rsidP="001E2713">
      <w:pPr>
        <w:numPr>
          <w:ilvl w:val="1"/>
          <w:numId w:val="7"/>
        </w:numPr>
        <w:spacing w:after="120" w:afterAutospacing="0"/>
        <w:rPr>
          <w:rFonts w:eastAsia="Times New Roman"/>
        </w:rPr>
      </w:pPr>
      <w:r>
        <w:rPr>
          <w:rFonts w:eastAsia="Times New Roman"/>
        </w:rPr>
        <w:lastRenderedPageBreak/>
        <w:t xml:space="preserve">Clicking </w:t>
      </w:r>
      <w:r w:rsidRPr="00297487">
        <w:rPr>
          <w:rFonts w:eastAsia="Times New Roman"/>
          <w:b/>
        </w:rPr>
        <w:t>Erase</w:t>
      </w:r>
      <w:r>
        <w:rPr>
          <w:rFonts w:eastAsia="Times New Roman"/>
        </w:rPr>
        <w:t xml:space="preserve"> clears the </w:t>
      </w:r>
      <w:r w:rsidR="00193C2D">
        <w:rPr>
          <w:rFonts w:eastAsia="Times New Roman"/>
        </w:rPr>
        <w:t xml:space="preserve">right </w:t>
      </w:r>
      <w:r>
        <w:rPr>
          <w:rFonts w:eastAsia="Times New Roman"/>
        </w:rPr>
        <w:t>window</w:t>
      </w:r>
      <w:r w:rsidR="00983936">
        <w:rPr>
          <w:rFonts w:eastAsia="Times New Roman"/>
        </w:rPr>
        <w:t>.  D</w:t>
      </w:r>
      <w:r w:rsidR="008C2CFF">
        <w:rPr>
          <w:rFonts w:eastAsia="Times New Roman"/>
        </w:rPr>
        <w:t>ouble-click on</w:t>
      </w:r>
      <w:r>
        <w:rPr>
          <w:rFonts w:eastAsia="Times New Roman"/>
        </w:rPr>
        <w:t xml:space="preserve"> </w:t>
      </w:r>
      <w:r w:rsidRPr="00297487">
        <w:rPr>
          <w:rFonts w:eastAsia="Times New Roman"/>
          <w:b/>
        </w:rPr>
        <w:t>Erase</w:t>
      </w:r>
      <w:r>
        <w:rPr>
          <w:rFonts w:eastAsia="Times New Roman"/>
        </w:rPr>
        <w:t xml:space="preserve"> </w:t>
      </w:r>
      <w:r w:rsidR="008C2CFF">
        <w:rPr>
          <w:rFonts w:eastAsia="Times New Roman"/>
        </w:rPr>
        <w:t xml:space="preserve">to clear </w:t>
      </w:r>
      <w:r>
        <w:rPr>
          <w:rFonts w:eastAsia="Times New Roman"/>
        </w:rPr>
        <w:t>both text windows.</w:t>
      </w:r>
    </w:p>
    <w:p w:rsidR="003B3DB5" w:rsidRPr="003B3DB5" w:rsidRDefault="003B3DB5" w:rsidP="003B3DB5">
      <w:pPr>
        <w:numPr>
          <w:ilvl w:val="0"/>
          <w:numId w:val="10"/>
        </w:numPr>
        <w:spacing w:after="120" w:afterAutospacing="0"/>
        <w:rPr>
          <w:rFonts w:eastAsia="Times New Roman"/>
        </w:rPr>
      </w:pPr>
      <w:r>
        <w:rPr>
          <w:rFonts w:eastAsia="Times New Roman"/>
        </w:rPr>
        <w:t xml:space="preserve">Now set </w:t>
      </w:r>
      <w:r w:rsidRPr="003B3DB5">
        <w:rPr>
          <w:rFonts w:eastAsia="Times New Roman"/>
          <w:b/>
        </w:rPr>
        <w:t>Bins/Pixel</w:t>
      </w:r>
      <w:r>
        <w:rPr>
          <w:rFonts w:eastAsia="Times New Roman"/>
        </w:rPr>
        <w:t xml:space="preserve"> = 7</w:t>
      </w:r>
      <w:r w:rsidR="00EC511E">
        <w:rPr>
          <w:rFonts w:eastAsia="Times New Roman"/>
        </w:rPr>
        <w:t xml:space="preserve">, </w:t>
      </w:r>
      <w:r w:rsidR="00EC511E" w:rsidRPr="00EC511E">
        <w:rPr>
          <w:rFonts w:eastAsia="Times New Roman"/>
          <w:b/>
        </w:rPr>
        <w:t>Zero</w:t>
      </w:r>
      <w:r w:rsidR="00EC511E">
        <w:rPr>
          <w:rFonts w:eastAsia="Times New Roman"/>
        </w:rPr>
        <w:t xml:space="preserve"> = -3, and </w:t>
      </w:r>
      <w:r w:rsidR="00EC511E" w:rsidRPr="00EC511E">
        <w:rPr>
          <w:rFonts w:eastAsia="Times New Roman"/>
          <w:b/>
        </w:rPr>
        <w:t>Slope</w:t>
      </w:r>
      <w:r w:rsidR="00EC511E">
        <w:rPr>
          <w:rFonts w:eastAsia="Times New Roman"/>
        </w:rPr>
        <w:t xml:space="preserve"> = 1.1.  I</w:t>
      </w:r>
      <w:r>
        <w:rPr>
          <w:rFonts w:eastAsia="Times New Roman"/>
        </w:rPr>
        <w:t xml:space="preserve">f necessary, adjust the width of the Wide Graph Window so that the upper frequency limit is 4000 Hz.  </w:t>
      </w:r>
      <w:r w:rsidR="00293F7C">
        <w:rPr>
          <w:rFonts w:eastAsia="Times New Roman"/>
        </w:rPr>
        <w:t xml:space="preserve">Select </w:t>
      </w:r>
      <w:r w:rsidR="00293F7C" w:rsidRPr="00293F7C">
        <w:rPr>
          <w:rFonts w:eastAsia="Times New Roman"/>
          <w:b/>
        </w:rPr>
        <w:t>JT9+JT65</w:t>
      </w:r>
      <w:r w:rsidR="00293F7C">
        <w:rPr>
          <w:rFonts w:eastAsia="Times New Roman"/>
        </w:rPr>
        <w:t xml:space="preserve"> on the </w:t>
      </w:r>
      <w:r w:rsidR="00293F7C" w:rsidRPr="00293F7C">
        <w:rPr>
          <w:rFonts w:eastAsia="Times New Roman"/>
          <w:b/>
        </w:rPr>
        <w:t>Mode</w:t>
      </w:r>
      <w:r w:rsidR="00293F7C">
        <w:rPr>
          <w:rFonts w:eastAsia="Times New Roman"/>
        </w:rPr>
        <w:t xml:space="preserve"> menu, t</w:t>
      </w:r>
      <w:r w:rsidR="00EC511E">
        <w:rPr>
          <w:rFonts w:eastAsia="Times New Roman"/>
        </w:rPr>
        <w:t xml:space="preserve">oggle the </w:t>
      </w:r>
      <w:proofErr w:type="spellStart"/>
      <w:proofErr w:type="gramStart"/>
      <w:r w:rsidR="00EC511E" w:rsidRPr="00293F7C">
        <w:rPr>
          <w:rFonts w:eastAsia="Times New Roman"/>
          <w:b/>
        </w:rPr>
        <w:t>Tx</w:t>
      </w:r>
      <w:proofErr w:type="spellEnd"/>
      <w:proofErr w:type="gramEnd"/>
      <w:r w:rsidR="00EC511E" w:rsidRPr="00293F7C">
        <w:rPr>
          <w:rFonts w:eastAsia="Times New Roman"/>
          <w:b/>
        </w:rPr>
        <w:t xml:space="preserve"> mode</w:t>
      </w:r>
      <w:r w:rsidR="00EC511E">
        <w:rPr>
          <w:rFonts w:eastAsia="Times New Roman"/>
        </w:rPr>
        <w:t xml:space="preserve"> button </w:t>
      </w:r>
      <w:r w:rsidR="00293F7C">
        <w:rPr>
          <w:rFonts w:eastAsia="Times New Roman"/>
        </w:rPr>
        <w:t xml:space="preserve">to </w:t>
      </w:r>
      <w:r w:rsidR="00EC511E">
        <w:rPr>
          <w:rFonts w:eastAsia="Times New Roman"/>
        </w:rPr>
        <w:t xml:space="preserve">read </w:t>
      </w:r>
      <w:proofErr w:type="spellStart"/>
      <w:r w:rsidR="00741538">
        <w:rPr>
          <w:rFonts w:eastAsia="Times New Roman"/>
          <w:b/>
        </w:rPr>
        <w:t>Tx</w:t>
      </w:r>
      <w:proofErr w:type="spellEnd"/>
      <w:r w:rsidR="00741538">
        <w:rPr>
          <w:rFonts w:eastAsia="Times New Roman"/>
          <w:b/>
        </w:rPr>
        <w:t xml:space="preserve"> JT65</w:t>
      </w:r>
      <w:r w:rsidR="00EC511E">
        <w:rPr>
          <w:rFonts w:eastAsia="Times New Roman"/>
        </w:rPr>
        <w:t>, and se</w:t>
      </w:r>
      <w:r w:rsidR="00741538">
        <w:rPr>
          <w:rFonts w:eastAsia="Times New Roman"/>
        </w:rPr>
        <w:t xml:space="preserve">t the </w:t>
      </w:r>
      <w:proofErr w:type="spellStart"/>
      <w:r w:rsidR="00741538">
        <w:rPr>
          <w:rFonts w:eastAsia="Times New Roman"/>
        </w:rPr>
        <w:t>Tx</w:t>
      </w:r>
      <w:proofErr w:type="spellEnd"/>
      <w:r w:rsidR="00741538">
        <w:rPr>
          <w:rFonts w:eastAsia="Times New Roman"/>
        </w:rPr>
        <w:t xml:space="preserve"> and Rx frequencies to </w:t>
      </w:r>
      <w:r w:rsidR="00EC511E">
        <w:rPr>
          <w:rFonts w:eastAsia="Times New Roman"/>
        </w:rPr>
        <w:t xml:space="preserve">1718 Hz.  </w:t>
      </w:r>
      <w:r w:rsidR="00741538">
        <w:rPr>
          <w:rFonts w:eastAsia="Times New Roman"/>
        </w:rPr>
        <w:t xml:space="preserve">Double-click on </w:t>
      </w:r>
      <w:r w:rsidR="00741538" w:rsidRPr="00741538">
        <w:rPr>
          <w:rFonts w:eastAsia="Times New Roman"/>
          <w:b/>
        </w:rPr>
        <w:t xml:space="preserve">Erase </w:t>
      </w:r>
      <w:r w:rsidR="00741538">
        <w:rPr>
          <w:rFonts w:eastAsia="Times New Roman"/>
        </w:rPr>
        <w:t xml:space="preserve">to clear both text windows.  </w:t>
      </w:r>
      <w:r>
        <w:rPr>
          <w:rFonts w:eastAsia="Times New Roman"/>
        </w:rPr>
        <w:t xml:space="preserve">Then open the sample file </w:t>
      </w:r>
      <w:r w:rsidRPr="003B3DB5">
        <w:rPr>
          <w:rFonts w:eastAsia="Times New Roman"/>
        </w:rPr>
        <w:t>130610_2343.wav.  The waterfall and main window s</w:t>
      </w:r>
      <w:r w:rsidR="00EC511E">
        <w:rPr>
          <w:rFonts w:eastAsia="Times New Roman"/>
        </w:rPr>
        <w:t>hould look like the screen shot</w:t>
      </w:r>
      <w:r w:rsidR="00741538">
        <w:rPr>
          <w:rFonts w:eastAsia="Times New Roman"/>
        </w:rPr>
        <w:t xml:space="preserve"> on the next page.  This</w:t>
      </w:r>
      <w:r w:rsidRPr="003B3DB5">
        <w:rPr>
          <w:rFonts w:eastAsia="Times New Roman"/>
        </w:rPr>
        <w:t xml:space="preserve"> sample file contains 17 decodable signals — nine in JT65 mode (flagged with the character </w:t>
      </w:r>
      <w:r w:rsidRPr="00EC511E">
        <w:rPr>
          <w:rFonts w:eastAsia="Times New Roman"/>
          <w:b/>
        </w:rPr>
        <w:t>#</w:t>
      </w:r>
      <w:r w:rsidRPr="003B3DB5">
        <w:rPr>
          <w:rFonts w:eastAsia="Times New Roman"/>
        </w:rPr>
        <w:t xml:space="preserve"> in the decoded text windows), and eight in JT9 mode (flagged with </w:t>
      </w:r>
      <w:r w:rsidRPr="00EC511E">
        <w:rPr>
          <w:rFonts w:eastAsia="Times New Roman"/>
          <w:b/>
        </w:rPr>
        <w:t>@</w:t>
      </w:r>
      <w:r w:rsidRPr="003B3DB5">
        <w:rPr>
          <w:rFonts w:eastAsia="Times New Roman"/>
        </w:rPr>
        <w:t xml:space="preserve">).  Since the </w:t>
      </w:r>
      <w:proofErr w:type="spellStart"/>
      <w:proofErr w:type="gramStart"/>
      <w:r w:rsidRPr="003B3DB5">
        <w:rPr>
          <w:rFonts w:eastAsia="Times New Roman"/>
        </w:rPr>
        <w:t>Tx</w:t>
      </w:r>
      <w:proofErr w:type="spellEnd"/>
      <w:proofErr w:type="gramEnd"/>
      <w:r w:rsidRPr="003B3DB5">
        <w:rPr>
          <w:rFonts w:eastAsia="Times New Roman"/>
        </w:rPr>
        <w:t xml:space="preserve"> mode was set to </w:t>
      </w:r>
      <w:proofErr w:type="spellStart"/>
      <w:r w:rsidRPr="003B3DB5">
        <w:rPr>
          <w:rFonts w:eastAsia="Times New Roman"/>
          <w:b/>
        </w:rPr>
        <w:t>Tx</w:t>
      </w:r>
      <w:proofErr w:type="spellEnd"/>
      <w:r w:rsidRPr="003B3DB5">
        <w:rPr>
          <w:rFonts w:eastAsia="Times New Roman"/>
          <w:b/>
        </w:rPr>
        <w:t xml:space="preserve"> JT65</w:t>
      </w:r>
      <w:r w:rsidRPr="003B3DB5">
        <w:rPr>
          <w:rFonts w:eastAsia="Times New Roman"/>
        </w:rPr>
        <w:t xml:space="preserve">, signals in that mode were decoded first.  If you had selected </w:t>
      </w:r>
      <w:proofErr w:type="spellStart"/>
      <w:r w:rsidRPr="003B3DB5">
        <w:rPr>
          <w:rFonts w:eastAsia="Times New Roman"/>
          <w:b/>
        </w:rPr>
        <w:t>Tx</w:t>
      </w:r>
      <w:proofErr w:type="spellEnd"/>
      <w:r w:rsidRPr="003B3DB5">
        <w:rPr>
          <w:rFonts w:eastAsia="Times New Roman"/>
          <w:b/>
        </w:rPr>
        <w:t xml:space="preserve"> JT9</w:t>
      </w:r>
      <w:r w:rsidRPr="003B3DB5">
        <w:rPr>
          <w:rFonts w:eastAsia="Times New Roman"/>
        </w:rPr>
        <w:t>, JT9 signals would be decoded first.</w:t>
      </w:r>
    </w:p>
    <w:p w:rsidR="00A60A51" w:rsidRDefault="00A60A51" w:rsidP="003B3DB5">
      <w:pPr>
        <w:numPr>
          <w:ilvl w:val="0"/>
          <w:numId w:val="10"/>
        </w:numPr>
        <w:spacing w:after="120" w:afterAutospacing="0"/>
        <w:rPr>
          <w:rFonts w:eastAsia="Times New Roman"/>
        </w:rPr>
      </w:pPr>
      <w:r>
        <w:rPr>
          <w:rFonts w:eastAsia="Times New Roman"/>
        </w:rPr>
        <w:t xml:space="preserve">Notice the blue marker on the waterfall scale, by default set at 2500 Hz.  Its position is set by the spinner control </w:t>
      </w:r>
      <w:r w:rsidRPr="00A60A51">
        <w:rPr>
          <w:rFonts w:eastAsia="Times New Roman"/>
          <w:b/>
        </w:rPr>
        <w:t xml:space="preserve">JT65 </w:t>
      </w:r>
      <w:proofErr w:type="spellStart"/>
      <w:r w:rsidRPr="00A60A51">
        <w:rPr>
          <w:rFonts w:eastAsia="Times New Roman"/>
          <w:b/>
        </w:rPr>
        <w:t>nnnn</w:t>
      </w:r>
      <w:proofErr w:type="spellEnd"/>
      <w:r w:rsidRPr="00A60A51">
        <w:rPr>
          <w:rFonts w:eastAsia="Times New Roman"/>
          <w:b/>
        </w:rPr>
        <w:t xml:space="preserve"> JT9</w:t>
      </w:r>
      <w:r>
        <w:rPr>
          <w:rFonts w:eastAsia="Times New Roman"/>
        </w:rPr>
        <w:t xml:space="preserve">, where </w:t>
      </w:r>
      <w:proofErr w:type="spellStart"/>
      <w:r>
        <w:rPr>
          <w:rFonts w:eastAsia="Times New Roman"/>
        </w:rPr>
        <w:t>nnnn</w:t>
      </w:r>
      <w:proofErr w:type="spellEnd"/>
      <w:r>
        <w:rPr>
          <w:rFonts w:eastAsia="Times New Roman"/>
        </w:rPr>
        <w:t xml:space="preserve"> is a frequency in Hz.  </w:t>
      </w:r>
      <w:r w:rsidR="00741538">
        <w:rPr>
          <w:rFonts w:eastAsia="Times New Roman"/>
        </w:rPr>
        <w:t xml:space="preserve">In </w:t>
      </w:r>
      <w:r w:rsidR="00741538" w:rsidRPr="00741538">
        <w:rPr>
          <w:rFonts w:eastAsia="Times New Roman"/>
          <w:b/>
        </w:rPr>
        <w:t>JT9+JT65</w:t>
      </w:r>
      <w:r w:rsidR="00741538">
        <w:rPr>
          <w:rFonts w:eastAsia="Times New Roman"/>
        </w:rPr>
        <w:t xml:space="preserve"> mode t</w:t>
      </w:r>
      <w:r>
        <w:rPr>
          <w:rFonts w:eastAsia="Times New Roman"/>
        </w:rPr>
        <w:t>he program will decode JT65 signals below this frequency and JT9 signals above it.</w:t>
      </w:r>
    </w:p>
    <w:p w:rsidR="003B3DB5" w:rsidRPr="003B3DB5" w:rsidRDefault="00EC511E" w:rsidP="003B3DB5">
      <w:pPr>
        <w:numPr>
          <w:ilvl w:val="0"/>
          <w:numId w:val="10"/>
        </w:numPr>
        <w:spacing w:after="120" w:afterAutospacing="0"/>
        <w:rPr>
          <w:rFonts w:eastAsia="Times New Roman"/>
        </w:rPr>
      </w:pPr>
      <w:r>
        <w:rPr>
          <w:rFonts w:eastAsia="Times New Roman"/>
        </w:rPr>
        <w:t>C</w:t>
      </w:r>
      <w:r w:rsidR="003B3DB5" w:rsidRPr="003B3DB5">
        <w:rPr>
          <w:rFonts w:eastAsia="Times New Roman"/>
        </w:rPr>
        <w:t xml:space="preserve">onfirm that mouse-click behavior is similar to that described in the </w:t>
      </w:r>
      <w:r>
        <w:rPr>
          <w:rFonts w:eastAsia="Times New Roman"/>
        </w:rPr>
        <w:t>single-mode instructions (item 4</w:t>
      </w:r>
      <w:r w:rsidR="00741538">
        <w:rPr>
          <w:rFonts w:eastAsia="Times New Roman"/>
        </w:rPr>
        <w:t>, above</w:t>
      </w:r>
      <w:r>
        <w:rPr>
          <w:rFonts w:eastAsia="Times New Roman"/>
        </w:rPr>
        <w:t xml:space="preserve">).  </w:t>
      </w:r>
      <w:r w:rsidR="00741538">
        <w:rPr>
          <w:rFonts w:eastAsia="Times New Roman"/>
        </w:rPr>
        <w:t>T</w:t>
      </w:r>
      <w:r w:rsidR="003B3DB5" w:rsidRPr="003B3DB5">
        <w:rPr>
          <w:rFonts w:eastAsia="Times New Roman"/>
        </w:rPr>
        <w:t>he pr</w:t>
      </w:r>
      <w:r w:rsidR="00293F7C">
        <w:rPr>
          <w:rFonts w:eastAsia="Times New Roman"/>
        </w:rPr>
        <w:t xml:space="preserve">ogram automatically determines </w:t>
      </w:r>
      <w:r w:rsidR="00741538">
        <w:rPr>
          <w:rFonts w:eastAsia="Times New Roman"/>
        </w:rPr>
        <w:t xml:space="preserve">the mode </w:t>
      </w:r>
      <w:r w:rsidR="003B3DB5" w:rsidRPr="003B3DB5">
        <w:rPr>
          <w:rFonts w:eastAsia="Times New Roman"/>
        </w:rPr>
        <w:t xml:space="preserve">of each </w:t>
      </w:r>
      <w:r w:rsidR="00741538">
        <w:rPr>
          <w:rFonts w:eastAsia="Times New Roman"/>
        </w:rPr>
        <w:t xml:space="preserve">JT9 or JT65 </w:t>
      </w:r>
      <w:r w:rsidR="003B3DB5" w:rsidRPr="003B3DB5">
        <w:rPr>
          <w:rFonts w:eastAsia="Times New Roman"/>
        </w:rPr>
        <w:t>signal.  For example, double-click on the waterfall near 815 Hz: a signal originating from W7VP will be decoded, and the line</w:t>
      </w:r>
    </w:p>
    <w:p w:rsidR="003B3DB5" w:rsidRPr="00237D09" w:rsidRDefault="00741538" w:rsidP="00237D09">
      <w:pPr>
        <w:spacing w:after="120" w:afterAutospacing="0"/>
        <w:ind w:firstLine="720"/>
        <w:rPr>
          <w:rFonts w:ascii="Courier New" w:eastAsia="Times New Roman" w:hAnsi="Courier New" w:cs="Courier New"/>
        </w:rPr>
      </w:pPr>
      <w:proofErr w:type="gramStart"/>
      <w:r>
        <w:rPr>
          <w:rFonts w:ascii="Courier New" w:eastAsia="Times New Roman" w:hAnsi="Courier New" w:cs="Courier New"/>
        </w:rPr>
        <w:t>2343  -</w:t>
      </w:r>
      <w:proofErr w:type="gramEnd"/>
      <w:r>
        <w:rPr>
          <w:rFonts w:ascii="Courier New" w:eastAsia="Times New Roman" w:hAnsi="Courier New" w:cs="Courier New"/>
        </w:rPr>
        <w:t>7</w:t>
      </w:r>
      <w:r w:rsidR="003B3DB5" w:rsidRPr="00237D09">
        <w:rPr>
          <w:rFonts w:ascii="Courier New" w:eastAsia="Times New Roman" w:hAnsi="Courier New" w:cs="Courier New"/>
        </w:rPr>
        <w:t xml:space="preserve"> 0.3 815 # KK4DSD W7VP -16</w:t>
      </w:r>
    </w:p>
    <w:p w:rsidR="003B3DB5" w:rsidRPr="003B3DB5" w:rsidRDefault="003B3DB5" w:rsidP="00741538">
      <w:pPr>
        <w:spacing w:after="120" w:afterAutospacing="0"/>
        <w:ind w:left="330"/>
        <w:rPr>
          <w:rFonts w:eastAsia="Times New Roman"/>
        </w:rPr>
      </w:pPr>
      <w:proofErr w:type="gramStart"/>
      <w:r w:rsidRPr="003B3DB5">
        <w:rPr>
          <w:rFonts w:eastAsia="Times New Roman"/>
        </w:rPr>
        <w:t>should</w:t>
      </w:r>
      <w:proofErr w:type="gramEnd"/>
      <w:r w:rsidRPr="003B3DB5">
        <w:rPr>
          <w:rFonts w:eastAsia="Times New Roman"/>
        </w:rPr>
        <w:t xml:space="preserve"> appear in the </w:t>
      </w:r>
      <w:r w:rsidR="00293F7C">
        <w:rPr>
          <w:rFonts w:eastAsia="Times New Roman"/>
        </w:rPr>
        <w:t xml:space="preserve">Rx </w:t>
      </w:r>
      <w:r w:rsidRPr="003B3DB5">
        <w:rPr>
          <w:rFonts w:eastAsia="Times New Roman"/>
        </w:rPr>
        <w:t xml:space="preserve">Frequency text box.  Double-click on the waterfall at 3196 </w:t>
      </w:r>
      <w:r w:rsidR="00741538">
        <w:rPr>
          <w:rFonts w:eastAsia="Times New Roman"/>
        </w:rPr>
        <w:t xml:space="preserve">  </w:t>
      </w:r>
      <w:r w:rsidRPr="003B3DB5">
        <w:rPr>
          <w:rFonts w:eastAsia="Times New Roman"/>
        </w:rPr>
        <w:t>Hz and the program will decode a JT9 message from IZ0MIT:</w:t>
      </w:r>
    </w:p>
    <w:p w:rsidR="003B3DB5" w:rsidRPr="00237D09" w:rsidRDefault="003B3DB5" w:rsidP="00237D09">
      <w:pPr>
        <w:spacing w:after="120" w:afterAutospacing="0"/>
        <w:rPr>
          <w:rFonts w:ascii="Courier New" w:eastAsia="Times New Roman" w:hAnsi="Courier New" w:cs="Courier New"/>
        </w:rPr>
      </w:pPr>
      <w:r w:rsidRPr="003B3DB5">
        <w:rPr>
          <w:rFonts w:eastAsia="Times New Roman"/>
        </w:rPr>
        <w:t xml:space="preserve">  </w:t>
      </w:r>
      <w:r w:rsidR="00237D09">
        <w:rPr>
          <w:rFonts w:eastAsia="Times New Roman"/>
        </w:rPr>
        <w:tab/>
      </w:r>
      <w:r w:rsidRPr="00237D09">
        <w:rPr>
          <w:rFonts w:ascii="Courier New" w:eastAsia="Times New Roman" w:hAnsi="Courier New" w:cs="Courier New"/>
        </w:rPr>
        <w:t>2343 -7 0.3 3196 @ WB8QPG IZ0MIT -11</w:t>
      </w:r>
    </w:p>
    <w:p w:rsidR="003B3DB5" w:rsidRPr="003B3DB5" w:rsidRDefault="003B3DB5" w:rsidP="00741538">
      <w:pPr>
        <w:spacing w:after="120" w:afterAutospacing="0"/>
        <w:ind w:left="360"/>
        <w:rPr>
          <w:rFonts w:eastAsia="Times New Roman"/>
        </w:rPr>
      </w:pPr>
      <w:r w:rsidRPr="003B3DB5">
        <w:rPr>
          <w:rFonts w:eastAsia="Times New Roman"/>
        </w:rPr>
        <w:t xml:space="preserve">Notice that when a signal is decoded in this way the </w:t>
      </w:r>
      <w:proofErr w:type="spellStart"/>
      <w:proofErr w:type="gramStart"/>
      <w:r w:rsidRPr="003B3DB5">
        <w:rPr>
          <w:rFonts w:eastAsia="Times New Roman"/>
        </w:rPr>
        <w:t>Tx</w:t>
      </w:r>
      <w:proofErr w:type="spellEnd"/>
      <w:proofErr w:type="gramEnd"/>
      <w:r w:rsidRPr="003B3DB5">
        <w:rPr>
          <w:rFonts w:eastAsia="Times New Roman"/>
        </w:rPr>
        <w:t xml:space="preserve"> mode automatically switches </w:t>
      </w:r>
      <w:r w:rsidR="00741538">
        <w:rPr>
          <w:rFonts w:eastAsia="Times New Roman"/>
        </w:rPr>
        <w:t>to that of the decoded signal.  The</w:t>
      </w:r>
      <w:r w:rsidRPr="003B3DB5">
        <w:rPr>
          <w:rFonts w:eastAsia="Times New Roman"/>
        </w:rPr>
        <w:t xml:space="preserve"> Rx and </w:t>
      </w:r>
      <w:proofErr w:type="spellStart"/>
      <w:proofErr w:type="gramStart"/>
      <w:r w:rsidRPr="003B3DB5">
        <w:rPr>
          <w:rFonts w:eastAsia="Times New Roman"/>
        </w:rPr>
        <w:t>Tx</w:t>
      </w:r>
      <w:proofErr w:type="spellEnd"/>
      <w:proofErr w:type="gramEnd"/>
      <w:r w:rsidRPr="003B3DB5">
        <w:rPr>
          <w:rFonts w:eastAsia="Times New Roman"/>
        </w:rPr>
        <w:t xml:space="preserve"> frequency markers on the waterfall scale resize themselves accordingly.</w:t>
      </w:r>
    </w:p>
    <w:p w:rsidR="00237D09" w:rsidRDefault="00237D09" w:rsidP="00237D09">
      <w:pPr>
        <w:pStyle w:val="ListParagraph"/>
        <w:numPr>
          <w:ilvl w:val="0"/>
          <w:numId w:val="10"/>
        </w:numPr>
      </w:pPr>
      <w:r>
        <w:t xml:space="preserve">Scroll back in the Band Activity window (if necessary) and double-click on the </w:t>
      </w:r>
      <w:proofErr w:type="gramStart"/>
      <w:r>
        <w:t xml:space="preserve">message  </w:t>
      </w:r>
      <w:r w:rsidRPr="00237D09">
        <w:rPr>
          <w:rFonts w:ascii="Courier New" w:hAnsi="Courier New" w:cs="Courier New"/>
        </w:rPr>
        <w:t>CQ</w:t>
      </w:r>
      <w:proofErr w:type="gramEnd"/>
      <w:r w:rsidRPr="00237D09">
        <w:rPr>
          <w:rFonts w:ascii="Courier New" w:hAnsi="Courier New" w:cs="Courier New"/>
        </w:rPr>
        <w:t xml:space="preserve"> DL7ACA JO40</w:t>
      </w:r>
      <w:r w:rsidRPr="00237D09">
        <w:rPr>
          <w:rFonts w:ascii="Courier New,courier" w:hAnsi="Courier New,courier"/>
        </w:rPr>
        <w:t xml:space="preserve">.  </w:t>
      </w:r>
      <w:r>
        <w:t xml:space="preserve">The program will set </w:t>
      </w:r>
      <w:proofErr w:type="spellStart"/>
      <w:proofErr w:type="gramStart"/>
      <w:r>
        <w:t>Tx</w:t>
      </w:r>
      <w:proofErr w:type="spellEnd"/>
      <w:proofErr w:type="gramEnd"/>
      <w:r>
        <w:t xml:space="preserve"> mode to JT65 and </w:t>
      </w:r>
      <w:proofErr w:type="spellStart"/>
      <w:r>
        <w:t>Tx</w:t>
      </w:r>
      <w:proofErr w:type="spellEnd"/>
      <w:r>
        <w:t xml:space="preserve"> and Rx frequencies to that of DL7ACA, 975 Hz.  If you had checked </w:t>
      </w:r>
      <w:r w:rsidRPr="00237D09">
        <w:rPr>
          <w:b/>
        </w:rPr>
        <w:t xml:space="preserve">Double-click on call sets </w:t>
      </w:r>
      <w:proofErr w:type="spellStart"/>
      <w:r w:rsidRPr="00237D09">
        <w:rPr>
          <w:b/>
        </w:rPr>
        <w:t>Tx</w:t>
      </w:r>
      <w:proofErr w:type="spellEnd"/>
      <w:r w:rsidRPr="00237D09">
        <w:rPr>
          <w:b/>
        </w:rPr>
        <w:t xml:space="preserve"> Enable</w:t>
      </w:r>
      <w:r>
        <w:t xml:space="preserve"> on the </w:t>
      </w:r>
      <w:r w:rsidRPr="00237D09">
        <w:rPr>
          <w:b/>
        </w:rPr>
        <w:t>Setup</w:t>
      </w:r>
      <w:r>
        <w:t xml:space="preserve"> menu, the program would prepare itself to start a QSO with DL7ACA.</w:t>
      </w:r>
    </w:p>
    <w:p w:rsidR="00EC511E" w:rsidRDefault="00237D09" w:rsidP="00237D09">
      <w:pPr>
        <w:pStyle w:val="ListParagraph"/>
        <w:numPr>
          <w:ilvl w:val="0"/>
          <w:numId w:val="10"/>
        </w:numPr>
      </w:pPr>
      <w:r>
        <w:t xml:space="preserve">Double-click on the decoded JT65 message </w:t>
      </w:r>
      <w:r w:rsidRPr="00237D09">
        <w:rPr>
          <w:rFonts w:ascii="Courier New" w:hAnsi="Courier New" w:cs="Courier New"/>
        </w:rPr>
        <w:t>CQ TA4A KM37</w:t>
      </w:r>
      <w:r>
        <w:t xml:space="preserve">.  The program will set </w:t>
      </w:r>
      <w:proofErr w:type="spellStart"/>
      <w:proofErr w:type="gramStart"/>
      <w:r>
        <w:t>Tx</w:t>
      </w:r>
      <w:proofErr w:type="spellEnd"/>
      <w:proofErr w:type="gramEnd"/>
      <w:r>
        <w:t xml:space="preserve"> mode to JT9 and both frequencies to 3567 Hz.  You’re now configured properly for a JT9 QSO with TA4A.</w:t>
      </w:r>
    </w:p>
    <w:p w:rsidR="00186509" w:rsidRDefault="00FA4F8B" w:rsidP="00186509">
      <w:pPr>
        <w:ind w:left="-576"/>
      </w:pPr>
      <w:r>
        <w:rPr>
          <w:noProof/>
        </w:rPr>
        <w:lastRenderedPageBreak/>
        <w:drawing>
          <wp:inline distT="0" distB="0" distL="0" distR="0">
            <wp:extent cx="6656832" cy="2057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56832" cy="2057400"/>
                    </a:xfrm>
                    <a:prstGeom prst="rect">
                      <a:avLst/>
                    </a:prstGeom>
                    <a:noFill/>
                    <a:ln>
                      <a:noFill/>
                    </a:ln>
                  </pic:spPr>
                </pic:pic>
              </a:graphicData>
            </a:graphic>
          </wp:inline>
        </w:drawing>
      </w:r>
    </w:p>
    <w:p w:rsidR="00EC511E" w:rsidRDefault="00FA4F8B" w:rsidP="00186509">
      <w:pPr>
        <w:spacing w:before="0" w:beforeAutospacing="0"/>
        <w:ind w:left="-576"/>
      </w:pPr>
      <w:r>
        <w:rPr>
          <w:noProof/>
        </w:rPr>
        <w:drawing>
          <wp:inline distT="0" distB="0" distL="0" distR="0">
            <wp:extent cx="6647688" cy="5614416"/>
            <wp:effectExtent l="0" t="0" r="127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7688" cy="5614416"/>
                    </a:xfrm>
                    <a:prstGeom prst="rect">
                      <a:avLst/>
                    </a:prstGeom>
                    <a:noFill/>
                    <a:ln>
                      <a:noFill/>
                    </a:ln>
                  </pic:spPr>
                </pic:pic>
              </a:graphicData>
            </a:graphic>
          </wp:inline>
        </w:drawing>
      </w:r>
      <w:r w:rsidR="00EC511E">
        <w:br w:type="page"/>
      </w:r>
    </w:p>
    <w:p w:rsidR="00237D09" w:rsidRDefault="00237D09" w:rsidP="00293F7C">
      <w:pPr>
        <w:pStyle w:val="ListParagraph"/>
        <w:ind w:left="360"/>
      </w:pPr>
    </w:p>
    <w:p w:rsidR="00237D09" w:rsidRDefault="00A60A51" w:rsidP="00A60A51">
      <w:pPr>
        <w:pStyle w:val="ListParagraph"/>
        <w:numPr>
          <w:ilvl w:val="0"/>
          <w:numId w:val="10"/>
        </w:numPr>
      </w:pPr>
      <w:r>
        <w:t>A</w:t>
      </w:r>
      <w:r w:rsidR="00293F7C">
        <w:t>gain o</w:t>
      </w:r>
      <w:r w:rsidR="00237D09">
        <w:t xml:space="preserve">pen file </w:t>
      </w:r>
      <w:r>
        <w:t>130418_1742.wav in the Samples directory.  Y</w:t>
      </w:r>
      <w:r w:rsidR="00293F7C">
        <w:t xml:space="preserve">ou can immediately see </w:t>
      </w:r>
      <w:r w:rsidR="00000BCD">
        <w:t>that this data was</w:t>
      </w:r>
      <w:r w:rsidR="00237D09">
        <w:t xml:space="preserve"> recorded with a much narrower Rx bandwidth</w:t>
      </w:r>
      <w:r w:rsidR="00293F7C">
        <w:t xml:space="preserve">, </w:t>
      </w:r>
      <w:proofErr w:type="gramStart"/>
      <w:r w:rsidR="00293F7C">
        <w:t xml:space="preserve">roughly </w:t>
      </w:r>
      <w:r w:rsidR="00237D09">
        <w:t xml:space="preserve"> 200</w:t>
      </w:r>
      <w:proofErr w:type="gramEnd"/>
      <w:r w:rsidR="00237D09">
        <w:t xml:space="preserve"> </w:t>
      </w:r>
      <w:r w:rsidR="00293F7C">
        <w:t xml:space="preserve">to </w:t>
      </w:r>
      <w:r w:rsidR="00237D09">
        <w:t xml:space="preserve">2600 Hz.  </w:t>
      </w:r>
      <w:r>
        <w:t>If you have no Rx filter wider than about 2.7 kHz, y</w:t>
      </w:r>
      <w:r w:rsidR="00237D09">
        <w:t xml:space="preserve">ou will necessarily </w:t>
      </w:r>
      <w:r w:rsidR="00E94BB4">
        <w:t>use</w:t>
      </w:r>
      <w:r w:rsidR="00000BCD">
        <w:t xml:space="preserve"> </w:t>
      </w:r>
      <w:r w:rsidR="00237D09">
        <w:t>data similar to</w:t>
      </w:r>
      <w:r>
        <w:t xml:space="preserve"> this sample</w:t>
      </w:r>
      <w:r w:rsidR="00237D09">
        <w:t xml:space="preserve">.  For best viewing of such data </w:t>
      </w:r>
      <w:r>
        <w:t xml:space="preserve">adjust </w:t>
      </w:r>
      <w:r w:rsidRPr="00A60A51">
        <w:rPr>
          <w:b/>
        </w:rPr>
        <w:t>Bins/Pixel</w:t>
      </w:r>
      <w:r>
        <w:t xml:space="preserve"> and </w:t>
      </w:r>
      <w:r w:rsidR="00237D09">
        <w:t xml:space="preserve">the </w:t>
      </w:r>
      <w:proofErr w:type="gramStart"/>
      <w:r w:rsidR="00237D09">
        <w:t>width of the Wide Graph so that only the active part of</w:t>
      </w:r>
      <w:r w:rsidR="00E94BB4">
        <w:t xml:space="preserve"> the spectrum shows, say</w:t>
      </w:r>
      <w:proofErr w:type="gramEnd"/>
      <w:r w:rsidR="00E94BB4">
        <w:t xml:space="preserve"> 0 to 26</w:t>
      </w:r>
      <w:r w:rsidR="00237D09">
        <w:t xml:space="preserve">00 Hz.  </w:t>
      </w:r>
      <w:r w:rsidR="00000BCD">
        <w:t xml:space="preserve">(Re-open the </w:t>
      </w:r>
      <w:r w:rsidR="00E94BB4">
        <w:t xml:space="preserve">example </w:t>
      </w:r>
      <w:r w:rsidR="00000BCD">
        <w:t xml:space="preserve">file after any change of Bins/Pixel or Wide Graph width, to refresh the waterfall.)  </w:t>
      </w:r>
      <w:r w:rsidR="00237D09">
        <w:t>The signals in this file are all JT9 signals</w:t>
      </w:r>
      <w:r>
        <w:t>.</w:t>
      </w:r>
      <w:r w:rsidR="00237D09">
        <w:t xml:space="preserve"> </w:t>
      </w:r>
      <w:r>
        <w:t xml:space="preserve"> T</w:t>
      </w:r>
      <w:r w:rsidR="00237D09">
        <w:t xml:space="preserve">o decode </w:t>
      </w:r>
      <w:r w:rsidR="00000BCD">
        <w:t xml:space="preserve">them </w:t>
      </w:r>
      <w:r>
        <w:t xml:space="preserve">in </w:t>
      </w:r>
      <w:r w:rsidRPr="00A60A51">
        <w:rPr>
          <w:b/>
        </w:rPr>
        <w:t>JT9+JT65</w:t>
      </w:r>
      <w:r>
        <w:t xml:space="preserve"> mode </w:t>
      </w:r>
      <w:r w:rsidR="00237D09">
        <w:t xml:space="preserve">you’ll need to move the </w:t>
      </w:r>
      <w:r w:rsidR="00C13E1A">
        <w:rPr>
          <w:b/>
        </w:rPr>
        <w:t xml:space="preserve">JT65 </w:t>
      </w:r>
      <w:proofErr w:type="spellStart"/>
      <w:r w:rsidR="00C13E1A">
        <w:rPr>
          <w:b/>
        </w:rPr>
        <w:t>nnnn</w:t>
      </w:r>
      <w:proofErr w:type="spellEnd"/>
      <w:r w:rsidR="00237D09" w:rsidRPr="00237D09">
        <w:rPr>
          <w:b/>
        </w:rPr>
        <w:t xml:space="preserve"> JT9</w:t>
      </w:r>
      <w:r w:rsidR="00C13E1A">
        <w:t xml:space="preserve"> delimiter down to </w:t>
      </w:r>
      <w:r w:rsidR="00237D09">
        <w:t>1000 Hz</w:t>
      </w:r>
      <w:r w:rsidR="00C13E1A">
        <w:t xml:space="preserve"> or less</w:t>
      </w:r>
      <w:r w:rsidR="00237D09">
        <w:t xml:space="preserve">.  </w:t>
      </w:r>
    </w:p>
    <w:p w:rsidR="003B3DB5" w:rsidRDefault="00237D09" w:rsidP="00C13E1A">
      <w:pPr>
        <w:pStyle w:val="ListParagraph"/>
        <w:numPr>
          <w:ilvl w:val="0"/>
          <w:numId w:val="10"/>
        </w:numPr>
      </w:pPr>
      <w:r>
        <w:t>Now is a good time to experiment with the</w:t>
      </w:r>
      <w:r w:rsidR="00E35DC9">
        <w:t xml:space="preserve"> </w:t>
      </w:r>
      <w:r w:rsidR="00E35DC9" w:rsidRPr="00E35DC9">
        <w:rPr>
          <w:b/>
        </w:rPr>
        <w:t>Start</w:t>
      </w:r>
      <w:r w:rsidR="00E35DC9">
        <w:t>,</w:t>
      </w:r>
      <w:r>
        <w:t xml:space="preserve"> </w:t>
      </w:r>
      <w:r w:rsidRPr="00237D09">
        <w:rPr>
          <w:b/>
        </w:rPr>
        <w:t>Zero</w:t>
      </w:r>
      <w:r>
        <w:t xml:space="preserve"> and </w:t>
      </w:r>
      <w:r w:rsidRPr="00237D09">
        <w:rPr>
          <w:b/>
        </w:rPr>
        <w:t>Slope</w:t>
      </w:r>
      <w:r>
        <w:t xml:space="preserve"> parameters.  </w:t>
      </w:r>
      <w:r w:rsidR="00E35DC9" w:rsidRPr="00E35DC9">
        <w:rPr>
          <w:b/>
        </w:rPr>
        <w:t xml:space="preserve">Start </w:t>
      </w:r>
      <w:r w:rsidR="00E35DC9">
        <w:t xml:space="preserve">sets the starting frequency at the left side of the waterfall scale.  </w:t>
      </w:r>
      <w:r w:rsidRPr="00237D09">
        <w:rPr>
          <w:b/>
        </w:rPr>
        <w:t>Zero</w:t>
      </w:r>
      <w:r>
        <w:t xml:space="preserve"> sets the baseline level for </w:t>
      </w:r>
      <w:r w:rsidR="00E35DC9">
        <w:t xml:space="preserve">colors; its behavior is similar to that of the digital gain slider at lower left of the main window.  </w:t>
      </w:r>
      <w:r w:rsidRPr="00237D09">
        <w:rPr>
          <w:b/>
        </w:rPr>
        <w:t>Slope</w:t>
      </w:r>
      <w:r>
        <w:t xml:space="preserve"> provides a way to correct for non-flat spectral response in your radio.  For the receiver setup of this</w:t>
      </w:r>
      <w:r w:rsidR="00C13E1A">
        <w:t xml:space="preserve"> file </w:t>
      </w:r>
      <w:r w:rsidR="00E35DC9">
        <w:t xml:space="preserve">a good value is </w:t>
      </w:r>
      <w:r w:rsidR="00C13E1A">
        <w:t xml:space="preserve">around  </w:t>
      </w:r>
      <w:r w:rsidR="00E35DC9">
        <w:t xml:space="preserve">   </w:t>
      </w:r>
      <w:r w:rsidR="00C13E1A">
        <w:t>+0.6</w:t>
      </w:r>
      <w:r>
        <w:t xml:space="preserve">.  If the </w:t>
      </w:r>
      <w:r w:rsidRPr="00237D09">
        <w:rPr>
          <w:b/>
        </w:rPr>
        <w:t xml:space="preserve">Cumulative </w:t>
      </w:r>
      <w:r>
        <w:t xml:space="preserve">spectral baseline (green curve) slopes downward toward higher frequencies, increase the </w:t>
      </w:r>
      <w:r w:rsidRPr="00237D09">
        <w:rPr>
          <w:b/>
        </w:rPr>
        <w:t xml:space="preserve">Slope </w:t>
      </w:r>
      <w:r>
        <w:t xml:space="preserve">setting.  Re-open the wave file after each change, to see the new results.  Here’s the resulting waterfall display with parameters set properly for my </w:t>
      </w:r>
      <w:r w:rsidR="00C13E1A">
        <w:t xml:space="preserve">TS-2000 </w:t>
      </w:r>
      <w:r>
        <w:t>with 200-2600 Hz filter settings:</w:t>
      </w:r>
    </w:p>
    <w:p w:rsidR="00000BCD" w:rsidRPr="00C13E1A" w:rsidRDefault="00E35DC9" w:rsidP="00C21B47">
      <w:pPr>
        <w:ind w:left="-576"/>
      </w:pPr>
      <w:r>
        <w:rPr>
          <w:noProof/>
        </w:rPr>
        <w:drawing>
          <wp:inline distT="0" distB="0" distL="0" distR="0">
            <wp:extent cx="6720840" cy="2048256"/>
            <wp:effectExtent l="0" t="0" r="381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20840" cy="2048256"/>
                    </a:xfrm>
                    <a:prstGeom prst="rect">
                      <a:avLst/>
                    </a:prstGeom>
                    <a:noFill/>
                    <a:ln>
                      <a:noFill/>
                    </a:ln>
                  </pic:spPr>
                </pic:pic>
              </a:graphicData>
            </a:graphic>
          </wp:inline>
        </w:drawing>
      </w:r>
    </w:p>
    <w:p w:rsidR="00AF3FA4" w:rsidRDefault="00CD2CAD" w:rsidP="00DF773F">
      <w:pPr>
        <w:numPr>
          <w:ilvl w:val="0"/>
          <w:numId w:val="10"/>
        </w:numPr>
        <w:spacing w:after="120" w:afterAutospacing="0"/>
        <w:rPr>
          <w:rFonts w:eastAsia="Times New Roman"/>
        </w:rPr>
      </w:pPr>
      <w:r>
        <w:rPr>
          <w:rFonts w:eastAsia="Times New Roman"/>
        </w:rPr>
        <w:t xml:space="preserve">Don’t forget to re-enter your own callsign as “My Call”.  </w:t>
      </w:r>
      <w:r w:rsidR="00AF3FA4" w:rsidRPr="00AF3FA4">
        <w:rPr>
          <w:rFonts w:eastAsia="Times New Roman"/>
        </w:rPr>
        <w:t xml:space="preserve">Click the </w:t>
      </w:r>
      <w:r w:rsidR="00AF3FA4" w:rsidRPr="00AF3FA4">
        <w:rPr>
          <w:rFonts w:eastAsia="Times New Roman"/>
          <w:b/>
        </w:rPr>
        <w:t>Monitor</w:t>
      </w:r>
      <w:r w:rsidR="00AF3FA4" w:rsidRPr="00AF3FA4">
        <w:rPr>
          <w:rFonts w:eastAsia="Times New Roman"/>
        </w:rPr>
        <w:t xml:space="preserve"> button to return to normal receive operation</w:t>
      </w:r>
      <w:r w:rsidR="00B330BF">
        <w:rPr>
          <w:rFonts w:eastAsia="Times New Roman"/>
        </w:rPr>
        <w:t xml:space="preserve">, and be sure that your transceiver is set to USB (or USB Data) mode.  </w:t>
      </w:r>
      <w:r w:rsidR="00983936">
        <w:rPr>
          <w:rFonts w:eastAsia="Times New Roman"/>
        </w:rPr>
        <w:t>Using the receiver gain control(s) and/or the Windows mixer controls, s</w:t>
      </w:r>
      <w:r w:rsidR="00AF3FA4" w:rsidRPr="00AF3FA4">
        <w:rPr>
          <w:rFonts w:eastAsia="Times New Roman"/>
        </w:rPr>
        <w:t xml:space="preserve">et the background noise level to around </w:t>
      </w:r>
      <w:r w:rsidR="00C13E1A">
        <w:rPr>
          <w:rFonts w:eastAsia="Times New Roman"/>
        </w:rPr>
        <w:t>30 dB or mid-scale (</w:t>
      </w:r>
      <w:r w:rsidR="00AF3FA4" w:rsidRPr="00AF3FA4">
        <w:rPr>
          <w:rFonts w:eastAsia="Times New Roman"/>
        </w:rPr>
        <w:t>lower left of main</w:t>
      </w:r>
      <w:r w:rsidR="008C2CFF">
        <w:rPr>
          <w:rFonts w:eastAsia="Times New Roman"/>
        </w:rPr>
        <w:t xml:space="preserve"> window</w:t>
      </w:r>
      <w:r w:rsidR="00C13E1A">
        <w:rPr>
          <w:rFonts w:eastAsia="Times New Roman"/>
        </w:rPr>
        <w:t>)</w:t>
      </w:r>
      <w:r w:rsidR="00AF3FA4" w:rsidRPr="00AF3FA4">
        <w:rPr>
          <w:rFonts w:eastAsia="Times New Roman"/>
        </w:rPr>
        <w:t xml:space="preserve">.  </w:t>
      </w:r>
      <w:r w:rsidR="00983936">
        <w:rPr>
          <w:rFonts w:eastAsia="Times New Roman"/>
        </w:rPr>
        <w:t>If necessary you can also use the slide</w:t>
      </w:r>
      <w:r w:rsidR="008C2CFF">
        <w:rPr>
          <w:rFonts w:eastAsia="Times New Roman"/>
        </w:rPr>
        <w:t xml:space="preserve">r next to the scale — </w:t>
      </w:r>
      <w:r w:rsidR="00B330BF">
        <w:rPr>
          <w:rFonts w:eastAsia="Times New Roman"/>
        </w:rPr>
        <w:t>but note that t</w:t>
      </w:r>
      <w:r w:rsidR="00983936">
        <w:rPr>
          <w:rFonts w:eastAsia="Times New Roman"/>
        </w:rPr>
        <w:t>he overall dynamic range will be best wi</w:t>
      </w:r>
      <w:r w:rsidR="00000BCD">
        <w:rPr>
          <w:rFonts w:eastAsia="Times New Roman"/>
        </w:rPr>
        <w:t>th this</w:t>
      </w:r>
      <w:r w:rsidR="00983936">
        <w:rPr>
          <w:rFonts w:eastAsia="Times New Roman"/>
        </w:rPr>
        <w:t xml:space="preserve"> slider </w:t>
      </w:r>
      <w:r>
        <w:rPr>
          <w:rFonts w:eastAsia="Times New Roman"/>
        </w:rPr>
        <w:t xml:space="preserve">close to </w:t>
      </w:r>
      <w:r w:rsidR="00C13E1A">
        <w:rPr>
          <w:rFonts w:eastAsia="Times New Roman"/>
        </w:rPr>
        <w:t>its mid-point</w:t>
      </w:r>
      <w:r w:rsidR="00983936">
        <w:rPr>
          <w:rFonts w:eastAsia="Times New Roman"/>
        </w:rPr>
        <w:t xml:space="preserve">.  </w:t>
      </w:r>
    </w:p>
    <w:p w:rsidR="00702132" w:rsidRPr="00702132" w:rsidRDefault="00702132" w:rsidP="00DF773F">
      <w:pPr>
        <w:numPr>
          <w:ilvl w:val="0"/>
          <w:numId w:val="10"/>
        </w:numPr>
        <w:spacing w:after="120" w:afterAutospacing="0"/>
        <w:rPr>
          <w:rFonts w:eastAsia="Times New Roman"/>
        </w:rPr>
      </w:pPr>
      <w:r w:rsidRPr="00702132">
        <w:rPr>
          <w:rFonts w:eastAsia="Times New Roman"/>
          <w:b/>
        </w:rPr>
        <w:t>Frequency Setting:</w:t>
      </w:r>
      <w:r>
        <w:rPr>
          <w:rFonts w:eastAsia="Times New Roman"/>
        </w:rPr>
        <w:t xml:space="preserve">  </w:t>
      </w:r>
      <w:r w:rsidR="00425724">
        <w:t>Taking</w:t>
      </w:r>
      <w:r>
        <w:t xml:space="preserve"> </w:t>
      </w:r>
      <w:r w:rsidR="00425724">
        <w:t xml:space="preserve">full </w:t>
      </w:r>
      <w:r>
        <w:t xml:space="preserve">advantage of the wideband, dual-mode capability of </w:t>
      </w:r>
      <w:r w:rsidRPr="003B6F5B">
        <w:rPr>
          <w:i/>
        </w:rPr>
        <w:t>WSJT-X</w:t>
      </w:r>
      <w:r>
        <w:t xml:space="preserve"> v1.1</w:t>
      </w:r>
      <w:r w:rsidR="00425724">
        <w:t xml:space="preserve"> requires </w:t>
      </w:r>
      <w:r>
        <w:t>a receiv</w:t>
      </w:r>
      <w:r w:rsidR="00425724">
        <w:t>er bandwidth of at least 4 kHz</w:t>
      </w:r>
      <w:r>
        <w:t xml:space="preserve">.   For example, on a Kenwood TS-2000 I set </w:t>
      </w:r>
      <w:r w:rsidRPr="007C10FE">
        <w:rPr>
          <w:b/>
        </w:rPr>
        <w:t>Low Cut</w:t>
      </w:r>
      <w:r>
        <w:t xml:space="preserve"> to 200 and </w:t>
      </w:r>
      <w:r w:rsidRPr="007C10FE">
        <w:rPr>
          <w:b/>
        </w:rPr>
        <w:t>High Cut</w:t>
      </w:r>
      <w:r>
        <w:t xml:space="preserve"> to 5000 Hz.  Note that most SSB transceivers have a fixed </w:t>
      </w:r>
      <w:proofErr w:type="spellStart"/>
      <w:proofErr w:type="gramStart"/>
      <w:r w:rsidR="00425724">
        <w:t>Tx</w:t>
      </w:r>
      <w:proofErr w:type="spellEnd"/>
      <w:proofErr w:type="gramEnd"/>
      <w:r w:rsidR="00425724">
        <w:t xml:space="preserve"> </w:t>
      </w:r>
      <w:r>
        <w:t xml:space="preserve">filter that will not pass audio frequencies higher </w:t>
      </w:r>
      <w:r>
        <w:lastRenderedPageBreak/>
        <w:t xml:space="preserve">than about 2700 Hz.  </w:t>
      </w:r>
      <w:r w:rsidRPr="005D00AC">
        <w:rPr>
          <w:i/>
        </w:rPr>
        <w:t>WSJT-X</w:t>
      </w:r>
      <w:r>
        <w:t xml:space="preserve"> v1.1 takes care of this by using </w:t>
      </w:r>
      <w:r w:rsidRPr="006D45B2">
        <w:rPr>
          <w:b/>
        </w:rPr>
        <w:t xml:space="preserve">Split </w:t>
      </w:r>
      <w:r>
        <w:t xml:space="preserve">mode, receiving with VFO A and transmitting with VFO B.  The </w:t>
      </w:r>
      <w:proofErr w:type="spellStart"/>
      <w:proofErr w:type="gramStart"/>
      <w:r>
        <w:t>Tx</w:t>
      </w:r>
      <w:proofErr w:type="spellEnd"/>
      <w:proofErr w:type="gramEnd"/>
      <w:r>
        <w:t xml:space="preserve"> dial frequen</w:t>
      </w:r>
      <w:r w:rsidR="003A1C3E">
        <w:t>cy (VFO B) is offset in 500</w:t>
      </w:r>
      <w:bookmarkStart w:id="4" w:name="_GoBack"/>
      <w:bookmarkEnd w:id="4"/>
      <w:r>
        <w:t xml:space="preserve"> Hz steps, and the generated audio frequency is adjusted so that</w:t>
      </w:r>
      <w:r w:rsidR="003A1C3E">
        <w:t xml:space="preserve"> it always falls in the range 15</w:t>
      </w:r>
      <w:r>
        <w:t xml:space="preserve">00 – 2000 Hz.  With </w:t>
      </w:r>
      <w:r w:rsidRPr="00425724">
        <w:rPr>
          <w:b/>
        </w:rPr>
        <w:t>CAT</w:t>
      </w:r>
      <w:r>
        <w:t xml:space="preserve"> </w:t>
      </w:r>
      <w:r w:rsidR="00425724">
        <w:t xml:space="preserve">and </w:t>
      </w:r>
      <w:r w:rsidR="00425724" w:rsidRPr="00425724">
        <w:rPr>
          <w:b/>
        </w:rPr>
        <w:t xml:space="preserve">Split </w:t>
      </w:r>
      <w:proofErr w:type="spellStart"/>
      <w:proofErr w:type="gramStart"/>
      <w:r w:rsidR="00425724" w:rsidRPr="00425724">
        <w:rPr>
          <w:b/>
        </w:rPr>
        <w:t>Tx</w:t>
      </w:r>
      <w:proofErr w:type="spellEnd"/>
      <w:proofErr w:type="gramEnd"/>
      <w:r w:rsidR="00425724">
        <w:t xml:space="preserve"> </w:t>
      </w:r>
      <w:r>
        <w:t xml:space="preserve">enabled </w:t>
      </w:r>
      <w:r w:rsidR="00425724">
        <w:t xml:space="preserve">on the configuration screen </w:t>
      </w:r>
      <w:r>
        <w:t xml:space="preserve">and your transceiver set to </w:t>
      </w:r>
      <w:r w:rsidRPr="007C10FE">
        <w:rPr>
          <w:b/>
        </w:rPr>
        <w:t xml:space="preserve">Split </w:t>
      </w:r>
      <w:r>
        <w:t>mode, frequency control will be handled automatically.</w:t>
      </w:r>
      <w:r w:rsidR="00D948EC">
        <w:t xml:space="preserve">  (Note: operating in Split mode is not yet functional with CAT control through Ham Radio Deluxe.)</w:t>
      </w:r>
    </w:p>
    <w:p w:rsidR="00702132" w:rsidRPr="00AF3FA4" w:rsidRDefault="00702132" w:rsidP="00DF773F">
      <w:pPr>
        <w:numPr>
          <w:ilvl w:val="0"/>
          <w:numId w:val="10"/>
        </w:numPr>
        <w:spacing w:after="120" w:afterAutospacing="0"/>
        <w:rPr>
          <w:rFonts w:eastAsia="Times New Roman"/>
        </w:rPr>
      </w:pPr>
      <w:r>
        <w:rPr>
          <w:rFonts w:eastAsia="Times New Roman"/>
          <w:b/>
        </w:rPr>
        <w:t xml:space="preserve"> </w:t>
      </w:r>
      <w:r>
        <w:rPr>
          <w:rFonts w:eastAsia="Times New Roman"/>
        </w:rPr>
        <w:t xml:space="preserve">If </w:t>
      </w:r>
      <w:r>
        <w:t>you</w:t>
      </w:r>
      <w:r w:rsidR="00425724">
        <w:t>r transceiver has</w:t>
      </w:r>
      <w:r>
        <w:t xml:space="preserve"> only a standard SSB filter you won’t be able to use more </w:t>
      </w:r>
      <w:proofErr w:type="gramStart"/>
      <w:r>
        <w:t>than about 2.7 kHz bandwidth</w:t>
      </w:r>
      <w:proofErr w:type="gramEnd"/>
      <w:r>
        <w:t xml:space="preserve">.  You can still have all of the JT9 sub-band and part of the JT65 sub-band available, however.  On 20m, say, set dial frequency (VFO A) to 14.0774 and the </w:t>
      </w:r>
      <w:r w:rsidRPr="007C10FE">
        <w:rPr>
          <w:b/>
        </w:rPr>
        <w:t xml:space="preserve">JT9 </w:t>
      </w:r>
      <w:proofErr w:type="spellStart"/>
      <w:r w:rsidR="00425724">
        <w:rPr>
          <w:b/>
        </w:rPr>
        <w:t>nnnn</w:t>
      </w:r>
      <w:proofErr w:type="spellEnd"/>
      <w:r w:rsidRPr="007C10FE">
        <w:rPr>
          <w:b/>
        </w:rPr>
        <w:t xml:space="preserve"> JT65</w:t>
      </w:r>
      <w:r>
        <w:rPr>
          <w:b/>
        </w:rPr>
        <w:t xml:space="preserve"> </w:t>
      </w:r>
      <w:r>
        <w:t xml:space="preserve">dividing line at 1600 Hz.  JT9 signals in their conventional sub-band will then appear at 1600 – 2600 Hz, while JT65 signals will be below 1000 Hz.  Of course, you might prefer to concentrate on one mode at a time, setting your dial frequency to (say) 14.076 for JT65 and 14.078 for JT9.  </w:t>
      </w:r>
      <w:r w:rsidR="00425724">
        <w:t>P</w:t>
      </w:r>
      <w:r>
        <w:t>resent conventions have the nominal JT9 dial frequency 2 kHz high</w:t>
      </w:r>
      <w:r w:rsidR="00425724">
        <w:t xml:space="preserve">er than the JT65 dial frequency, and the checkbox labeled </w:t>
      </w:r>
      <w:proofErr w:type="gramStart"/>
      <w:r w:rsidR="00425724" w:rsidRPr="00425724">
        <w:rPr>
          <w:b/>
        </w:rPr>
        <w:t>+2</w:t>
      </w:r>
      <w:proofErr w:type="gramEnd"/>
      <w:r w:rsidR="00425724" w:rsidRPr="00425724">
        <w:rPr>
          <w:b/>
        </w:rPr>
        <w:t xml:space="preserve"> kHz</w:t>
      </w:r>
      <w:r w:rsidR="00425724">
        <w:t>, just below the band selector, makes the appropriate settings easy.</w:t>
      </w:r>
    </w:p>
    <w:p w:rsidR="0052070D" w:rsidRPr="00DB5736" w:rsidRDefault="00AF3FA4" w:rsidP="00DF773F">
      <w:pPr>
        <w:numPr>
          <w:ilvl w:val="0"/>
          <w:numId w:val="10"/>
        </w:numPr>
        <w:spacing w:after="120" w:afterAutospacing="0"/>
        <w:rPr>
          <w:rFonts w:eastAsia="Times New Roman"/>
        </w:rPr>
      </w:pPr>
      <w:r w:rsidRPr="00AF3FA4">
        <w:rPr>
          <w:rFonts w:eastAsia="Times New Roman"/>
        </w:rPr>
        <w:t xml:space="preserve">You should now be ready to make QSOs </w:t>
      </w:r>
      <w:r w:rsidR="00C13E1A">
        <w:rPr>
          <w:rFonts w:eastAsia="Times New Roman"/>
        </w:rPr>
        <w:t xml:space="preserve">using either </w:t>
      </w:r>
      <w:r w:rsidRPr="00AF3FA4">
        <w:rPr>
          <w:rFonts w:eastAsia="Times New Roman"/>
        </w:rPr>
        <w:t xml:space="preserve">JT9 </w:t>
      </w:r>
      <w:r w:rsidR="00C13E1A">
        <w:rPr>
          <w:rFonts w:eastAsia="Times New Roman"/>
        </w:rPr>
        <w:t>or JT65.</w:t>
      </w:r>
    </w:p>
    <w:p w:rsidR="003B3DB5" w:rsidRDefault="003B3DB5" w:rsidP="000B1EC2">
      <w:pPr>
        <w:rPr>
          <w:rFonts w:asciiTheme="majorHAnsi" w:eastAsiaTheme="majorEastAsia" w:hAnsiTheme="majorHAnsi" w:cstheme="majorBidi"/>
          <w:b/>
          <w:bCs/>
          <w:color w:val="365F91" w:themeColor="accent1" w:themeShade="BF"/>
          <w:sz w:val="28"/>
          <w:szCs w:val="28"/>
        </w:rPr>
      </w:pPr>
      <w:r>
        <w:br w:type="page"/>
      </w:r>
    </w:p>
    <w:p w:rsidR="00F95E64" w:rsidRDefault="00B330BF" w:rsidP="00DC5B92">
      <w:pPr>
        <w:pStyle w:val="Heading1"/>
      </w:pPr>
      <w:bookmarkStart w:id="5" w:name="_Toc364424725"/>
      <w:r>
        <w:lastRenderedPageBreak/>
        <w:t>Making QSOs</w:t>
      </w:r>
      <w:bookmarkEnd w:id="5"/>
    </w:p>
    <w:p w:rsidR="00600AF6" w:rsidRDefault="00600AF6" w:rsidP="000B1EC2">
      <w:r>
        <w:t xml:space="preserve">By longstanding tradition, a minimal valid QSO requires the exchange of </w:t>
      </w:r>
      <w:proofErr w:type="spellStart"/>
      <w:r>
        <w:t>callsigns</w:t>
      </w:r>
      <w:proofErr w:type="spellEnd"/>
      <w:r>
        <w:t xml:space="preserve">, a signal report or some other information, and acknowledgments.  </w:t>
      </w:r>
      <w:r w:rsidRPr="00600AF6">
        <w:rPr>
          <w:i/>
        </w:rPr>
        <w:t>WSJT-X</w:t>
      </w:r>
      <w:r w:rsidRPr="00312FDD">
        <w:t xml:space="preserve"> is designed </w:t>
      </w:r>
      <w:r>
        <w:t xml:space="preserve">to facilitate </w:t>
      </w:r>
      <w:r w:rsidRPr="00312FDD">
        <w:t xml:space="preserve">making </w:t>
      </w:r>
      <w:r>
        <w:t xml:space="preserve">such </w:t>
      </w:r>
      <w:r w:rsidRPr="00312FDD">
        <w:t>minimal Q</w:t>
      </w:r>
      <w:r w:rsidR="00B330BF">
        <w:t>SOs using short, formatted messages.  T</w:t>
      </w:r>
      <w:r>
        <w:t xml:space="preserve">he process </w:t>
      </w:r>
      <w:r w:rsidR="00EF6E42">
        <w:t xml:space="preserve">works best </w:t>
      </w:r>
      <w:r w:rsidRPr="00312FDD">
        <w:t xml:space="preserve">if you </w:t>
      </w:r>
      <w:r w:rsidR="008C2CFF">
        <w:t>use these formats</w:t>
      </w:r>
      <w:r w:rsidR="00B330BF">
        <w:t xml:space="preserve"> and </w:t>
      </w:r>
      <w:r w:rsidRPr="00312FDD">
        <w:t>follow standard operati</w:t>
      </w:r>
      <w:r>
        <w:t>ng practices.  T</w:t>
      </w:r>
      <w:r w:rsidRPr="00312FDD">
        <w:t xml:space="preserve">he recommended </w:t>
      </w:r>
      <w:r>
        <w:t>basic QSO goes something like this:</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1.</w:t>
      </w:r>
      <w:r>
        <w:rPr>
          <w:rFonts w:ascii="Arial" w:hAnsi="Arial" w:cs="Arial"/>
          <w:sz w:val="24"/>
        </w:rPr>
        <w:tab/>
        <w:t>CQ K1ABC FN42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2.</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IO91</w:t>
      </w:r>
    </w:p>
    <w:p w:rsidR="00600AF6" w:rsidRDefault="008C2CFF" w:rsidP="00CD2CAD">
      <w:pPr>
        <w:pStyle w:val="PlainText"/>
        <w:spacing w:before="0" w:beforeAutospacing="0" w:afterAutospacing="0"/>
        <w:ind w:left="720" w:right="29"/>
        <w:rPr>
          <w:rFonts w:ascii="Arial" w:hAnsi="Arial" w:cs="Arial"/>
          <w:sz w:val="24"/>
        </w:rPr>
      </w:pPr>
      <w:r>
        <w:rPr>
          <w:rFonts w:ascii="Arial" w:hAnsi="Arial" w:cs="Arial"/>
          <w:sz w:val="24"/>
        </w:rPr>
        <w:t>3.</w:t>
      </w:r>
      <w:r>
        <w:rPr>
          <w:rFonts w:ascii="Arial" w:hAnsi="Arial" w:cs="Arial"/>
          <w:sz w:val="24"/>
        </w:rPr>
        <w:tab/>
        <w:t xml:space="preserve">G0XYZ </w:t>
      </w:r>
      <w:proofErr w:type="gramStart"/>
      <w:r>
        <w:rPr>
          <w:rFonts w:ascii="Arial" w:hAnsi="Arial" w:cs="Arial"/>
          <w:sz w:val="24"/>
        </w:rPr>
        <w:t>K1ABC  –</w:t>
      </w:r>
      <w:proofErr w:type="gramEnd"/>
      <w:r w:rsidR="00600AF6">
        <w:rPr>
          <w:rFonts w:ascii="Arial" w:hAnsi="Arial" w:cs="Arial"/>
          <w:sz w:val="24"/>
        </w:rPr>
        <w:t>19</w:t>
      </w:r>
    </w:p>
    <w:p w:rsidR="00600AF6" w:rsidRDefault="008C2CFF" w:rsidP="00CD2CAD">
      <w:pPr>
        <w:pStyle w:val="PlainText"/>
        <w:spacing w:before="0" w:beforeAutospacing="0" w:afterAutospacing="0"/>
        <w:ind w:left="720" w:right="29"/>
        <w:rPr>
          <w:rFonts w:ascii="Arial" w:hAnsi="Arial" w:cs="Arial"/>
          <w:sz w:val="24"/>
        </w:rPr>
      </w:pPr>
      <w:r>
        <w:rPr>
          <w:rFonts w:ascii="Arial" w:hAnsi="Arial" w:cs="Arial"/>
          <w:sz w:val="24"/>
        </w:rPr>
        <w:t>4.</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K1ABC </w:t>
      </w:r>
      <w:proofErr w:type="gramStart"/>
      <w:r>
        <w:rPr>
          <w:rFonts w:ascii="Arial" w:hAnsi="Arial" w:cs="Arial"/>
          <w:sz w:val="24"/>
        </w:rPr>
        <w:t>G0XYZ  R</w:t>
      </w:r>
      <w:proofErr w:type="gramEnd"/>
      <w:r>
        <w:rPr>
          <w:rFonts w:ascii="Arial" w:hAnsi="Arial" w:cs="Arial"/>
          <w:sz w:val="24"/>
        </w:rPr>
        <w:t>–</w:t>
      </w:r>
      <w:r w:rsidR="00600AF6">
        <w:rPr>
          <w:rFonts w:ascii="Arial" w:hAnsi="Arial" w:cs="Arial"/>
          <w:sz w:val="24"/>
        </w:rPr>
        <w:t>22</w:t>
      </w:r>
    </w:p>
    <w:p w:rsidR="00600AF6" w:rsidRDefault="00600AF6" w:rsidP="00CD2CAD">
      <w:pPr>
        <w:pStyle w:val="PlainText"/>
        <w:spacing w:before="0" w:beforeAutospacing="0" w:afterAutospacing="0"/>
        <w:ind w:left="720" w:right="29"/>
        <w:rPr>
          <w:rFonts w:ascii="Arial" w:hAnsi="Arial" w:cs="Arial"/>
          <w:sz w:val="24"/>
        </w:rPr>
      </w:pPr>
      <w:r>
        <w:rPr>
          <w:rFonts w:ascii="Arial" w:hAnsi="Arial" w:cs="Arial"/>
          <w:sz w:val="24"/>
        </w:rPr>
        <w:t>5.</w:t>
      </w:r>
      <w:r>
        <w:rPr>
          <w:rFonts w:ascii="Arial" w:hAnsi="Arial" w:cs="Arial"/>
          <w:sz w:val="24"/>
        </w:rPr>
        <w:tab/>
        <w:t>G0XYZ K1ABC RRR</w:t>
      </w:r>
    </w:p>
    <w:p w:rsidR="00600AF6" w:rsidRDefault="00600AF6" w:rsidP="00EB379E">
      <w:pPr>
        <w:pStyle w:val="PlainText"/>
        <w:spacing w:before="0" w:beforeAutospacing="0" w:afterAutospacing="0"/>
        <w:ind w:left="720" w:right="29"/>
        <w:rPr>
          <w:rFonts w:ascii="Arial" w:hAnsi="Arial" w:cs="Arial"/>
          <w:sz w:val="24"/>
        </w:rPr>
      </w:pPr>
      <w:r>
        <w:rPr>
          <w:rFonts w:ascii="Arial" w:hAnsi="Arial" w:cs="Arial"/>
          <w:sz w:val="24"/>
        </w:rPr>
        <w:t>6.</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K1ABC G0XYZ 73</w:t>
      </w:r>
    </w:p>
    <w:p w:rsidR="000B1EC2" w:rsidRDefault="00CE07FD" w:rsidP="000B1EC2">
      <w:r>
        <w:t xml:space="preserve">These </w:t>
      </w:r>
      <w:r w:rsidR="00B330BF">
        <w:t xml:space="preserve">standard </w:t>
      </w:r>
      <w:r>
        <w:t xml:space="preserve">messages consist of two </w:t>
      </w:r>
      <w:proofErr w:type="spellStart"/>
      <w:r>
        <w:t>callsigns</w:t>
      </w:r>
      <w:proofErr w:type="spellEnd"/>
      <w:r>
        <w:t xml:space="preserve"> </w:t>
      </w:r>
      <w:r w:rsidR="00CD2CAD">
        <w:t xml:space="preserve">(or CQ, QRZ, or DE and one callsign) </w:t>
      </w:r>
      <w:r w:rsidR="00B330BF">
        <w:t xml:space="preserve">followed by the transmitting station’s </w:t>
      </w:r>
      <w:r>
        <w:t>grid locator, a signal report, or the acknowledgement “RRR” or “</w:t>
      </w:r>
      <w:r w:rsidR="00CD2CAD">
        <w:t xml:space="preserve">73”.  </w:t>
      </w:r>
      <w:r w:rsidR="008C2CFF">
        <w:t xml:space="preserve">These </w:t>
      </w:r>
      <w:r>
        <w:t xml:space="preserve">messages are compressed and </w:t>
      </w:r>
      <w:r w:rsidR="00CD2CAD">
        <w:t xml:space="preserve">encoded in a highly </w:t>
      </w:r>
      <w:r>
        <w:t>efficient</w:t>
      </w:r>
      <w:r w:rsidR="00CD2CAD">
        <w:t xml:space="preserve"> and reliable way</w:t>
      </w:r>
      <w:r>
        <w:t xml:space="preserve">.  </w:t>
      </w:r>
      <w:r w:rsidR="00EB379E">
        <w:t xml:space="preserve">Signal reports are given as signal-to-noise ratio in dB, </w:t>
      </w:r>
      <w:r w:rsidR="00926C1B">
        <w:t>us</w:t>
      </w:r>
      <w:r w:rsidR="004806DA">
        <w:t>in</w:t>
      </w:r>
      <w:r w:rsidR="00926C1B">
        <w:t>g</w:t>
      </w:r>
      <w:r w:rsidR="004806DA">
        <w:t xml:space="preserve"> </w:t>
      </w:r>
      <w:r w:rsidR="00EB379E">
        <w:t>the standard refe</w:t>
      </w:r>
      <w:r w:rsidR="000B1EC2">
        <w:t>rence noise bandwidth 2500 Hz.</w:t>
      </w:r>
      <w:r w:rsidR="008C2CFF">
        <w:t xml:space="preserve"> </w:t>
      </w:r>
      <w:r w:rsidR="000B1EC2">
        <w:t xml:space="preserve">For JT65 </w:t>
      </w:r>
      <w:r w:rsidR="008C2CFF">
        <w:t xml:space="preserve">they must lie in the </w:t>
      </w:r>
      <w:r w:rsidR="000B1EC2">
        <w:t xml:space="preserve">range –30 to –1 dB; JT9 supports the extended </w:t>
      </w:r>
      <w:r w:rsidR="008C2CFF">
        <w:t xml:space="preserve">range –50 to +49 dB.  </w:t>
      </w:r>
    </w:p>
    <w:p w:rsidR="00EB379E" w:rsidRDefault="000B1EC2" w:rsidP="000B1EC2">
      <w:r>
        <w:t>In example message #3</w:t>
      </w:r>
      <w:r w:rsidR="00EB379E">
        <w:t xml:space="preserve"> K1ABC is telling G0XYZ that his signal is 19 dB </w:t>
      </w:r>
      <w:r w:rsidR="004806DA">
        <w:t xml:space="preserve">below </w:t>
      </w:r>
      <w:r w:rsidR="00EB379E">
        <w:t xml:space="preserve">the noise power in </w:t>
      </w:r>
      <w:r w:rsidR="00926C1B">
        <w:t xml:space="preserve">bandwidth </w:t>
      </w:r>
      <w:r w:rsidR="008C2CFF">
        <w:t>2500 Hz.  I</w:t>
      </w:r>
      <w:r>
        <w:t>n message #4</w:t>
      </w:r>
      <w:r w:rsidR="00EB379E">
        <w:t xml:space="preserve"> G0XYZ acknowledges receipt of that report and responds with a –22 dB signal report.  For operators</w:t>
      </w:r>
      <w:r w:rsidR="008C2CFF">
        <w:t xml:space="preserve"> with good hearing</w:t>
      </w:r>
      <w:r w:rsidR="00EB379E">
        <w:t xml:space="preserve">, signals </w:t>
      </w:r>
      <w:r w:rsidR="004806DA">
        <w:t xml:space="preserve">start </w:t>
      </w:r>
      <w:r w:rsidR="00EB379E">
        <w:t xml:space="preserve">to become audible around –15 dB on this scale.  Signals are </w:t>
      </w:r>
      <w:r w:rsidR="004806DA">
        <w:t>visible on the waterfall down t</w:t>
      </w:r>
      <w:r>
        <w:t xml:space="preserve">o about –26 dB.  </w:t>
      </w:r>
      <w:r w:rsidR="00EB379E">
        <w:t xml:space="preserve"> </w:t>
      </w:r>
      <w:r w:rsidR="00E570A8">
        <w:t>In ideal circumstances t</w:t>
      </w:r>
      <w:r w:rsidR="00EB379E">
        <w:t xml:space="preserve">he </w:t>
      </w:r>
      <w:r>
        <w:t xml:space="preserve">JT65 decoder begins to fail at around –24 dB, </w:t>
      </w:r>
      <w:r w:rsidR="00EB379E">
        <w:t>JT9</w:t>
      </w:r>
      <w:r>
        <w:t xml:space="preserve"> </w:t>
      </w:r>
      <w:proofErr w:type="gramStart"/>
      <w:r>
        <w:t>around  –</w:t>
      </w:r>
      <w:proofErr w:type="gramEnd"/>
      <w:r>
        <w:t>26 dB</w:t>
      </w:r>
      <w:r w:rsidR="00EB379E">
        <w:t>.</w:t>
      </w:r>
    </w:p>
    <w:p w:rsidR="00B30CA2" w:rsidRDefault="00CD2CAD" w:rsidP="00EB379E">
      <w:pPr>
        <w:rPr>
          <w:rFonts w:eastAsia="Times New Roman"/>
        </w:rPr>
      </w:pPr>
      <w:r>
        <w:t xml:space="preserve">Free-format messages such as “TNX JOE 73 GL” </w:t>
      </w:r>
      <w:r w:rsidR="000F2BF0">
        <w:t xml:space="preserve">or “5W VERT 73 GL” </w:t>
      </w:r>
      <w:r>
        <w:t>can be</w:t>
      </w:r>
      <w:r w:rsidR="000B1EC2">
        <w:t xml:space="preserve"> sent</w:t>
      </w:r>
      <w:r w:rsidR="00E570A8">
        <w:t>,</w:t>
      </w:r>
      <w:r w:rsidR="000B1EC2">
        <w:t xml:space="preserve"> </w:t>
      </w:r>
      <w:r>
        <w:t>up to a maximum of 13 characters.  U</w:t>
      </w:r>
      <w:r w:rsidR="00600AF6">
        <w:t xml:space="preserve">sers </w:t>
      </w:r>
      <w:r>
        <w:t xml:space="preserve">often </w:t>
      </w:r>
      <w:r w:rsidR="00600AF6">
        <w:t>add some friendly chi</w:t>
      </w:r>
      <w:r w:rsidR="00D96210">
        <w:t>t-chat as a final transmission</w:t>
      </w:r>
      <w:r w:rsidR="00EF6E42">
        <w:t>, in</w:t>
      </w:r>
      <w:r w:rsidR="00F45394">
        <w:t xml:space="preserve"> place of </w:t>
      </w:r>
      <w:r w:rsidR="008C2CFF">
        <w:t>the formatted “73” message</w:t>
      </w:r>
      <w:r w:rsidR="00D96210">
        <w:t xml:space="preserve">.  </w:t>
      </w:r>
      <w:r w:rsidR="00CE07FD">
        <w:t xml:space="preserve">It should be </w:t>
      </w:r>
      <w:proofErr w:type="gramStart"/>
      <w:r w:rsidR="00CE07FD">
        <w:t>obvious</w:t>
      </w:r>
      <w:r w:rsidR="00926C1B">
        <w:t>,</w:t>
      </w:r>
      <w:proofErr w:type="gramEnd"/>
      <w:r w:rsidR="00926C1B">
        <w:t xml:space="preserve"> however,</w:t>
      </w:r>
      <w:r w:rsidR="00EF6E42">
        <w:t xml:space="preserve"> </w:t>
      </w:r>
      <w:r w:rsidR="00CE07FD">
        <w:t xml:space="preserve">that </w:t>
      </w:r>
      <w:r w:rsidR="00983936">
        <w:rPr>
          <w:rFonts w:eastAsia="Times New Roman"/>
        </w:rPr>
        <w:t xml:space="preserve">JT9 </w:t>
      </w:r>
      <w:r w:rsidR="000B1EC2">
        <w:rPr>
          <w:rFonts w:eastAsia="Times New Roman"/>
        </w:rPr>
        <w:t xml:space="preserve">and JT65 are </w:t>
      </w:r>
      <w:r w:rsidR="00983936">
        <w:rPr>
          <w:rFonts w:eastAsia="Times New Roman"/>
        </w:rPr>
        <w:t>not suitable for extensive conversations or rag-chewing</w:t>
      </w:r>
      <w:r w:rsidR="00926C1B">
        <w:rPr>
          <w:rFonts w:eastAsia="Times New Roman"/>
        </w:rPr>
        <w:t>.</w:t>
      </w:r>
    </w:p>
    <w:p w:rsidR="00FB03E6" w:rsidRDefault="00FB03E6" w:rsidP="000B1EC2">
      <w:r>
        <w:t xml:space="preserve">Compound </w:t>
      </w:r>
      <w:proofErr w:type="spellStart"/>
      <w:r>
        <w:t>callsigns</w:t>
      </w:r>
      <w:proofErr w:type="spellEnd"/>
      <w:r>
        <w:t xml:space="preserve"> such as PJ4/K1ABC or G0XYZ/P are handled in a slightly different way.  The following formats are all valid:</w:t>
      </w:r>
      <w:r>
        <w:br/>
      </w:r>
      <w:r>
        <w:br/>
        <w:t xml:space="preserve">  </w:t>
      </w:r>
      <w:r>
        <w:tab/>
        <w:t xml:space="preserve">CQ </w:t>
      </w:r>
      <w:proofErr w:type="spellStart"/>
      <w:r>
        <w:t>pfx</w:t>
      </w:r>
      <w:proofErr w:type="spellEnd"/>
      <w:r>
        <w:t xml:space="preserve">/callsign grid </w:t>
      </w:r>
      <w:r>
        <w:br/>
        <w:t xml:space="preserve">  </w:t>
      </w:r>
      <w:r>
        <w:tab/>
        <w:t xml:space="preserve">QRZ </w:t>
      </w:r>
      <w:proofErr w:type="spellStart"/>
      <w:r>
        <w:t>pfx</w:t>
      </w:r>
      <w:proofErr w:type="spellEnd"/>
      <w:r>
        <w:t xml:space="preserve">/callsign grid </w:t>
      </w:r>
      <w:r>
        <w:br/>
        <w:t xml:space="preserve">  </w:t>
      </w:r>
      <w:r>
        <w:tab/>
        <w:t xml:space="preserve">DE </w:t>
      </w:r>
      <w:proofErr w:type="spellStart"/>
      <w:r>
        <w:t>pfx</w:t>
      </w:r>
      <w:proofErr w:type="spellEnd"/>
      <w:r>
        <w:t xml:space="preserve">/callsign grid </w:t>
      </w:r>
      <w:r>
        <w:br/>
        <w:t xml:space="preserve"> </w:t>
      </w:r>
      <w:r>
        <w:tab/>
        <w:t>CQ callsign/</w:t>
      </w:r>
      <w:proofErr w:type="spellStart"/>
      <w:r>
        <w:t>sfx</w:t>
      </w:r>
      <w:proofErr w:type="spellEnd"/>
      <w:r>
        <w:t xml:space="preserve"> grid </w:t>
      </w:r>
      <w:r>
        <w:br/>
        <w:t xml:space="preserve">  </w:t>
      </w:r>
      <w:r>
        <w:tab/>
        <w:t>QRZ callsign/</w:t>
      </w:r>
      <w:proofErr w:type="spellStart"/>
      <w:r>
        <w:t>sfx</w:t>
      </w:r>
      <w:proofErr w:type="spellEnd"/>
      <w:r>
        <w:t xml:space="preserve"> grid </w:t>
      </w:r>
      <w:r>
        <w:br/>
        <w:t xml:space="preserve">  </w:t>
      </w:r>
      <w:r>
        <w:tab/>
        <w:t>DE callsign/</w:t>
      </w:r>
      <w:proofErr w:type="spellStart"/>
      <w:r>
        <w:t>sfx</w:t>
      </w:r>
      <w:proofErr w:type="spellEnd"/>
      <w:r>
        <w:t xml:space="preserve"> grid </w:t>
      </w:r>
      <w:r>
        <w:br/>
      </w:r>
      <w:r>
        <w:lastRenderedPageBreak/>
        <w:br/>
        <w:t>where “</w:t>
      </w:r>
      <w:proofErr w:type="spellStart"/>
      <w:r>
        <w:t>pfx</w:t>
      </w:r>
      <w:proofErr w:type="spellEnd"/>
      <w:r>
        <w:t>” is a 1-4 character prefix, “callsign” is a standard callsign, “</w:t>
      </w:r>
      <w:proofErr w:type="spellStart"/>
      <w:r>
        <w:t>sfx</w:t>
      </w:r>
      <w:proofErr w:type="spellEnd"/>
      <w:r>
        <w:t>” is a 1-3 character suffix, and “grid” is a 4-character Maidenhead locator,</w:t>
      </w:r>
      <w:r w:rsidR="00E21114">
        <w:t xml:space="preserve"> a signal report of the form “±</w:t>
      </w:r>
      <w:proofErr w:type="spellStart"/>
      <w:r>
        <w:t>nn</w:t>
      </w:r>
      <w:proofErr w:type="spellEnd"/>
      <w:r>
        <w:t>” or “</w:t>
      </w:r>
      <w:proofErr w:type="spellStart"/>
      <w:r>
        <w:t>R±nn</w:t>
      </w:r>
      <w:proofErr w:type="spellEnd"/>
      <w:r>
        <w:t xml:space="preserve">”, or the acknowledgment or signoff messages “RRR” or “73”.  </w:t>
      </w:r>
      <w:r w:rsidRPr="00FB03E6">
        <w:rPr>
          <w:i/>
        </w:rPr>
        <w:t>WSJT-X</w:t>
      </w:r>
      <w:r>
        <w:rPr>
          <w:i/>
        </w:rPr>
        <w:t xml:space="preserve"> </w:t>
      </w:r>
      <w:r>
        <w:t>generates messages in these forms automatically, as required.</w:t>
      </w:r>
      <w:r w:rsidR="000B1EC2">
        <w:t xml:space="preserve">  A QSO between two stations using compound </w:t>
      </w:r>
      <w:proofErr w:type="spellStart"/>
      <w:r w:rsidR="000B1EC2">
        <w:t>callsigns</w:t>
      </w:r>
      <w:proofErr w:type="spellEnd"/>
      <w:r w:rsidR="000B1EC2">
        <w:t xml:space="preserve"> might look like this:</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1.</w:t>
      </w:r>
      <w:r>
        <w:rPr>
          <w:rFonts w:ascii="Arial" w:hAnsi="Arial" w:cs="Arial"/>
          <w:sz w:val="24"/>
        </w:rPr>
        <w:tab/>
        <w:t>CQ KP4/K1ABC FK68</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2.</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DE G0XYZ/P IO91</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3.</w:t>
      </w:r>
      <w:r>
        <w:rPr>
          <w:rFonts w:ascii="Arial" w:hAnsi="Arial" w:cs="Arial"/>
          <w:sz w:val="24"/>
        </w:rPr>
        <w:tab/>
        <w:t xml:space="preserve">G0XYZ </w:t>
      </w:r>
      <w:proofErr w:type="gramStart"/>
      <w:r>
        <w:rPr>
          <w:rFonts w:ascii="Arial" w:hAnsi="Arial" w:cs="Arial"/>
          <w:sz w:val="24"/>
        </w:rPr>
        <w:t>K1ABC  –</w:t>
      </w:r>
      <w:proofErr w:type="gramEnd"/>
      <w:r>
        <w:rPr>
          <w:rFonts w:ascii="Arial" w:hAnsi="Arial" w:cs="Arial"/>
          <w:sz w:val="24"/>
        </w:rPr>
        <w:t>19</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4.</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 xml:space="preserve">K1ABC </w:t>
      </w:r>
      <w:proofErr w:type="gramStart"/>
      <w:r>
        <w:rPr>
          <w:rFonts w:ascii="Arial" w:hAnsi="Arial" w:cs="Arial"/>
          <w:sz w:val="24"/>
        </w:rPr>
        <w:t>G0XYZ  R</w:t>
      </w:r>
      <w:proofErr w:type="gramEnd"/>
      <w:r>
        <w:rPr>
          <w:rFonts w:ascii="Arial" w:hAnsi="Arial" w:cs="Arial"/>
          <w:sz w:val="24"/>
        </w:rPr>
        <w:t>–22</w:t>
      </w:r>
    </w:p>
    <w:p w:rsidR="000B1EC2" w:rsidRDefault="000B1EC2" w:rsidP="000B1EC2">
      <w:pPr>
        <w:pStyle w:val="PlainText"/>
        <w:spacing w:before="0" w:beforeAutospacing="0" w:afterAutospacing="0"/>
        <w:ind w:left="720" w:right="29"/>
        <w:rPr>
          <w:rFonts w:ascii="Arial" w:hAnsi="Arial" w:cs="Arial"/>
          <w:sz w:val="24"/>
        </w:rPr>
      </w:pPr>
      <w:r>
        <w:rPr>
          <w:rFonts w:ascii="Arial" w:hAnsi="Arial" w:cs="Arial"/>
          <w:sz w:val="24"/>
        </w:rPr>
        <w:t>5.</w:t>
      </w:r>
      <w:r>
        <w:rPr>
          <w:rFonts w:ascii="Arial" w:hAnsi="Arial" w:cs="Arial"/>
          <w:sz w:val="24"/>
        </w:rPr>
        <w:tab/>
        <w:t>G0XYZ K1ABC RRR</w:t>
      </w:r>
    </w:p>
    <w:p w:rsidR="000B1EC2" w:rsidRPr="00590E7D" w:rsidRDefault="000B1EC2" w:rsidP="00590E7D">
      <w:pPr>
        <w:pStyle w:val="PlainText"/>
        <w:spacing w:before="0" w:beforeAutospacing="0" w:afterAutospacing="0"/>
        <w:ind w:left="720" w:right="29"/>
        <w:rPr>
          <w:rFonts w:ascii="Arial" w:hAnsi="Arial" w:cs="Arial"/>
          <w:sz w:val="24"/>
        </w:rPr>
      </w:pPr>
      <w:r>
        <w:rPr>
          <w:rFonts w:ascii="Arial" w:hAnsi="Arial" w:cs="Arial"/>
          <w:sz w:val="24"/>
        </w:rPr>
        <w:t>6.</w:t>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r>
      <w:r>
        <w:rPr>
          <w:rFonts w:ascii="Arial" w:hAnsi="Arial" w:cs="Arial"/>
          <w:sz w:val="24"/>
        </w:rPr>
        <w:tab/>
        <w:t>DE G0XYZ/P</w:t>
      </w:r>
      <w:r w:rsidR="00590E7D">
        <w:rPr>
          <w:rFonts w:ascii="Arial" w:hAnsi="Arial" w:cs="Arial"/>
          <w:sz w:val="24"/>
        </w:rPr>
        <w:t xml:space="preserve"> 73</w:t>
      </w:r>
    </w:p>
    <w:p w:rsidR="000F2BF0" w:rsidRDefault="000F2BF0" w:rsidP="00590E7D">
      <w:pPr>
        <w:spacing w:after="120" w:afterAutospacing="0"/>
        <w:rPr>
          <w:rFonts w:eastAsia="Times New Roman"/>
        </w:rPr>
      </w:pPr>
      <w:r>
        <w:rPr>
          <w:rFonts w:eastAsia="Times New Roman"/>
        </w:rPr>
        <w:t>Before attempting your first QSO with JT9</w:t>
      </w:r>
      <w:r w:rsidR="00590E7D">
        <w:rPr>
          <w:rFonts w:eastAsia="Times New Roman"/>
        </w:rPr>
        <w:t xml:space="preserve"> or JT65</w:t>
      </w:r>
      <w:r>
        <w:rPr>
          <w:rFonts w:eastAsia="Times New Roman"/>
        </w:rPr>
        <w:t>, be sure to g</w:t>
      </w:r>
      <w:r w:rsidR="00E21114">
        <w:rPr>
          <w:rFonts w:eastAsia="Times New Roman"/>
        </w:rPr>
        <w:t xml:space="preserve">o through the tutorial </w:t>
      </w:r>
      <w:r w:rsidR="00E570A8">
        <w:rPr>
          <w:rFonts w:eastAsia="Times New Roman"/>
        </w:rPr>
        <w:t xml:space="preserve">on pages 6 – 12 </w:t>
      </w:r>
      <w:r w:rsidR="00E21114">
        <w:rPr>
          <w:rFonts w:eastAsia="Times New Roman"/>
        </w:rPr>
        <w:t>as well as</w:t>
      </w:r>
      <w:r>
        <w:rPr>
          <w:rFonts w:eastAsia="Times New Roman"/>
        </w:rPr>
        <w:t xml:space="preserve"> the following checklist:</w:t>
      </w:r>
    </w:p>
    <w:p w:rsidR="000F2BF0" w:rsidRDefault="000F2BF0" w:rsidP="000F2BF0">
      <w:pPr>
        <w:pStyle w:val="ListParagraph"/>
        <w:numPr>
          <w:ilvl w:val="0"/>
          <w:numId w:val="11"/>
        </w:numPr>
        <w:spacing w:after="120" w:afterAutospacing="0"/>
        <w:rPr>
          <w:rFonts w:eastAsia="Times New Roman"/>
        </w:rPr>
      </w:pPr>
      <w:r>
        <w:rPr>
          <w:rFonts w:eastAsia="Times New Roman"/>
        </w:rPr>
        <w:t xml:space="preserve">Your callsign and grid </w:t>
      </w:r>
      <w:r w:rsidR="004806DA">
        <w:rPr>
          <w:rFonts w:eastAsia="Times New Roman"/>
        </w:rPr>
        <w:t xml:space="preserve">locator </w:t>
      </w:r>
      <w:r>
        <w:rPr>
          <w:rFonts w:eastAsia="Times New Roman"/>
        </w:rPr>
        <w:t>set to correct values</w:t>
      </w:r>
    </w:p>
    <w:p w:rsidR="000F2BF0" w:rsidRDefault="000F2BF0" w:rsidP="000F2BF0">
      <w:pPr>
        <w:pStyle w:val="ListParagraph"/>
        <w:numPr>
          <w:ilvl w:val="0"/>
          <w:numId w:val="11"/>
        </w:numPr>
        <w:spacing w:after="120" w:afterAutospacing="0"/>
        <w:rPr>
          <w:rFonts w:eastAsia="Times New Roman"/>
        </w:rPr>
      </w:pPr>
      <w:r>
        <w:rPr>
          <w:rFonts w:eastAsia="Times New Roman"/>
        </w:rPr>
        <w:t>PTT and CAT control (if used) properly configured and tested</w:t>
      </w:r>
    </w:p>
    <w:p w:rsidR="000F2BF0" w:rsidRDefault="000F2BF0" w:rsidP="000F2BF0">
      <w:pPr>
        <w:pStyle w:val="ListParagraph"/>
        <w:numPr>
          <w:ilvl w:val="0"/>
          <w:numId w:val="11"/>
        </w:numPr>
        <w:spacing w:after="120" w:afterAutospacing="0"/>
        <w:rPr>
          <w:rFonts w:eastAsia="Times New Roman"/>
        </w:rPr>
      </w:pPr>
      <w:r>
        <w:rPr>
          <w:rFonts w:eastAsia="Times New Roman"/>
        </w:rPr>
        <w:t>Computer clock properly synchronized with UTC to within ±1 s.</w:t>
      </w:r>
    </w:p>
    <w:p w:rsidR="000F2BF0" w:rsidRDefault="000F2BF0" w:rsidP="000F2BF0">
      <w:pPr>
        <w:pStyle w:val="ListParagraph"/>
        <w:numPr>
          <w:ilvl w:val="0"/>
          <w:numId w:val="11"/>
        </w:numPr>
        <w:spacing w:after="120" w:afterAutospacing="0"/>
        <w:rPr>
          <w:rFonts w:eastAsia="Times New Roman"/>
        </w:rPr>
      </w:pPr>
      <w:r>
        <w:rPr>
          <w:rFonts w:eastAsia="Times New Roman"/>
        </w:rPr>
        <w:t>Radio set to USB (upper sideband) mode</w:t>
      </w:r>
    </w:p>
    <w:p w:rsidR="000F2BF0" w:rsidRPr="000F2BF0" w:rsidRDefault="000F2BF0" w:rsidP="000F2BF0">
      <w:pPr>
        <w:pStyle w:val="ListParagraph"/>
        <w:numPr>
          <w:ilvl w:val="0"/>
          <w:numId w:val="11"/>
        </w:numPr>
        <w:spacing w:after="120" w:afterAutospacing="0"/>
        <w:rPr>
          <w:rFonts w:eastAsia="Times New Roman"/>
        </w:rPr>
      </w:pPr>
      <w:r>
        <w:rPr>
          <w:rFonts w:eastAsia="Times New Roman"/>
        </w:rPr>
        <w:t xml:space="preserve">Remember that JT9 </w:t>
      </w:r>
      <w:r w:rsidR="00590E7D">
        <w:rPr>
          <w:rFonts w:eastAsia="Times New Roman"/>
        </w:rPr>
        <w:t>and JT65 generally do</w:t>
      </w:r>
      <w:r>
        <w:rPr>
          <w:rFonts w:eastAsia="Times New Roman"/>
        </w:rPr>
        <w:t xml:space="preserve"> not require high power.  </w:t>
      </w:r>
      <w:r w:rsidR="00E570A8">
        <w:rPr>
          <w:rFonts w:eastAsia="Times New Roman"/>
        </w:rPr>
        <w:t>U</w:t>
      </w:r>
      <w:r w:rsidR="00590E7D">
        <w:rPr>
          <w:rFonts w:eastAsia="Times New Roman"/>
        </w:rPr>
        <w:t>n</w:t>
      </w:r>
      <w:r w:rsidR="00E570A8">
        <w:rPr>
          <w:rFonts w:eastAsia="Times New Roman"/>
        </w:rPr>
        <w:t>der</w:t>
      </w:r>
      <w:r w:rsidR="00590E7D">
        <w:rPr>
          <w:rFonts w:eastAsia="Times New Roman"/>
        </w:rPr>
        <w:t xml:space="preserve"> most propagation conditions, </w:t>
      </w:r>
      <w:r>
        <w:rPr>
          <w:rFonts w:eastAsia="Times New Roman"/>
        </w:rPr>
        <w:t>QRP is the rule!</w:t>
      </w:r>
    </w:p>
    <w:p w:rsidR="007B5CF1" w:rsidRDefault="00BA191F" w:rsidP="00590E7D">
      <w:pPr>
        <w:pStyle w:val="Heading1"/>
        <w:spacing w:before="100" w:after="100"/>
      </w:pPr>
      <w:bookmarkStart w:id="6" w:name="_Toc364424726"/>
      <w:r>
        <w:t xml:space="preserve">On-Screen </w:t>
      </w:r>
      <w:r w:rsidR="00FF124E">
        <w:t>Controls</w:t>
      </w:r>
      <w:bookmarkEnd w:id="6"/>
    </w:p>
    <w:p w:rsidR="00782AE1" w:rsidRPr="00782AE1" w:rsidRDefault="00782AE1" w:rsidP="00782AE1">
      <w:r>
        <w:t>The f</w:t>
      </w:r>
      <w:r w:rsidR="00E21114">
        <w:t>ollowing controls appear</w:t>
      </w:r>
      <w:r>
        <w:t xml:space="preserve"> at the bottom of the Wide Graph window:</w:t>
      </w:r>
    </w:p>
    <w:p w:rsidR="00782AE1" w:rsidRDefault="00186509" w:rsidP="00186509">
      <w:pPr>
        <w:ind w:left="864"/>
      </w:pPr>
      <w:r>
        <w:rPr>
          <w:noProof/>
        </w:rPr>
        <w:drawing>
          <wp:inline distT="0" distB="0" distL="0" distR="0">
            <wp:extent cx="4686300" cy="533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6300" cy="533400"/>
                    </a:xfrm>
                    <a:prstGeom prst="rect">
                      <a:avLst/>
                    </a:prstGeom>
                    <a:noFill/>
                    <a:ln>
                      <a:noFill/>
                    </a:ln>
                  </pic:spPr>
                </pic:pic>
              </a:graphicData>
            </a:graphic>
          </wp:inline>
        </w:drawing>
      </w:r>
    </w:p>
    <w:p w:rsidR="00782AE1" w:rsidRDefault="00782AE1" w:rsidP="00782AE1">
      <w:r w:rsidRPr="00782AE1">
        <w:rPr>
          <w:b/>
        </w:rPr>
        <w:t xml:space="preserve">FFT Bins/Pixel </w:t>
      </w:r>
      <w:r>
        <w:t>control</w:t>
      </w:r>
      <w:r w:rsidR="007101E1">
        <w:t>s</w:t>
      </w:r>
      <w:r>
        <w:t xml:space="preserve"> the displayed frequency resolution.  Set to 1 for the highest possible </w:t>
      </w:r>
      <w:proofErr w:type="gramStart"/>
      <w:r>
        <w:t>resolution</w:t>
      </w:r>
      <w:r w:rsidR="00DD44FC">
        <w:t>,</w:t>
      </w:r>
      <w:proofErr w:type="gramEnd"/>
      <w:r w:rsidR="00DD44FC">
        <w:t xml:space="preserve"> or to higher values to </w:t>
      </w:r>
      <w:r w:rsidR="00E21114">
        <w:t xml:space="preserve">compress </w:t>
      </w:r>
      <w:r w:rsidR="00DD44FC">
        <w:t>the spectral display</w:t>
      </w:r>
      <w:r>
        <w:t xml:space="preserve">.  Normal operation with </w:t>
      </w:r>
      <w:r w:rsidR="00E21114">
        <w:t xml:space="preserve">a </w:t>
      </w:r>
      <w:r>
        <w:t>conven</w:t>
      </w:r>
      <w:r w:rsidR="00A0572C">
        <w:t>ient window size works well at 2 to 8</w:t>
      </w:r>
      <w:r>
        <w:t xml:space="preserve"> bins per pixel.  </w:t>
      </w:r>
    </w:p>
    <w:p w:rsidR="00782AE1" w:rsidRDefault="00782AE1" w:rsidP="00782AE1">
      <w:r w:rsidRPr="00782AE1">
        <w:rPr>
          <w:b/>
        </w:rPr>
        <w:t xml:space="preserve">N </w:t>
      </w:r>
      <w:proofErr w:type="spellStart"/>
      <w:r w:rsidRPr="00782AE1">
        <w:rPr>
          <w:b/>
        </w:rPr>
        <w:t>Avg</w:t>
      </w:r>
      <w:proofErr w:type="spellEnd"/>
      <w:r>
        <w:t xml:space="preserve"> is the number of successive FFTs to be averaged before updating the spectral display.  Values around 5 are suitable for normal JT9 </w:t>
      </w:r>
      <w:r w:rsidR="00A0572C">
        <w:t xml:space="preserve">and JT65 </w:t>
      </w:r>
      <w:r>
        <w:t>operation.</w:t>
      </w:r>
    </w:p>
    <w:p w:rsidR="00782AE1" w:rsidRDefault="00782AE1" w:rsidP="00782AE1">
      <w:r w:rsidRPr="00782AE1">
        <w:rPr>
          <w:b/>
        </w:rPr>
        <w:t>Gain</w:t>
      </w:r>
      <w:r>
        <w:t xml:space="preserve"> and </w:t>
      </w:r>
      <w:r w:rsidRPr="00782AE1">
        <w:rPr>
          <w:b/>
        </w:rPr>
        <w:t>Zero</w:t>
      </w:r>
      <w:r>
        <w:t xml:space="preserve"> control </w:t>
      </w:r>
      <w:r w:rsidR="00E21114">
        <w:t xml:space="preserve">the </w:t>
      </w:r>
      <w:r w:rsidR="007101E1">
        <w:t>scaling</w:t>
      </w:r>
      <w:r>
        <w:t xml:space="preserve"> and </w:t>
      </w:r>
      <w:r w:rsidR="00E21114">
        <w:t xml:space="preserve">reference level </w:t>
      </w:r>
      <w:r>
        <w:t xml:space="preserve">for waterfall </w:t>
      </w:r>
      <w:r w:rsidR="00227615">
        <w:t xml:space="preserve">colors.  Values around 0 for both parameters are usually about right, </w:t>
      </w:r>
      <w:r w:rsidR="00A0572C">
        <w:t xml:space="preserve">depending on the input signal level and </w:t>
      </w:r>
      <w:r w:rsidR="00227615">
        <w:t xml:space="preserve">your </w:t>
      </w:r>
      <w:r w:rsidR="00A0572C">
        <w:t xml:space="preserve">own </w:t>
      </w:r>
      <w:r w:rsidR="00227615">
        <w:t>preferences.</w:t>
      </w:r>
    </w:p>
    <w:p w:rsidR="00A0572C" w:rsidRDefault="00A0572C" w:rsidP="00782AE1">
      <w:r w:rsidRPr="00A0572C">
        <w:rPr>
          <w:b/>
        </w:rPr>
        <w:lastRenderedPageBreak/>
        <w:t>Slope</w:t>
      </w:r>
      <w:r>
        <w:t xml:space="preserve"> lets you make first-order corrections for</w:t>
      </w:r>
      <w:r w:rsidR="007101E1">
        <w:t xml:space="preserve"> a receiver</w:t>
      </w:r>
      <w:r>
        <w:t xml:space="preserve"> spectral response </w:t>
      </w:r>
      <w:r w:rsidR="007101E1">
        <w:t>that is not flat.</w:t>
      </w:r>
    </w:p>
    <w:p w:rsidR="00227615" w:rsidRDefault="00A0572C" w:rsidP="00782AE1">
      <w:r>
        <w:rPr>
          <w:b/>
        </w:rPr>
        <w:t xml:space="preserve">JT65 </w:t>
      </w:r>
      <w:proofErr w:type="spellStart"/>
      <w:r>
        <w:rPr>
          <w:b/>
        </w:rPr>
        <w:t>nnnn</w:t>
      </w:r>
      <w:proofErr w:type="spellEnd"/>
      <w:r>
        <w:rPr>
          <w:b/>
        </w:rPr>
        <w:t xml:space="preserve"> JT9 </w:t>
      </w:r>
      <w:r w:rsidR="00227615">
        <w:t>set</w:t>
      </w:r>
      <w:r>
        <w:t>s</w:t>
      </w:r>
      <w:r w:rsidR="00227615">
        <w:t xml:space="preserve"> the </w:t>
      </w:r>
      <w:r w:rsidR="007101E1">
        <w:t xml:space="preserve">dividing point </w:t>
      </w:r>
      <w:r>
        <w:t>for wideband decoding of JT65 and JT9 signals</w:t>
      </w:r>
      <w:r w:rsidR="007101E1">
        <w:t xml:space="preserve"> in </w:t>
      </w:r>
      <w:r w:rsidR="007101E1" w:rsidRPr="007101E1">
        <w:rPr>
          <w:b/>
        </w:rPr>
        <w:t>JT9+JT65</w:t>
      </w:r>
      <w:r w:rsidR="007101E1">
        <w:t xml:space="preserve"> mode</w:t>
      </w:r>
      <w:r>
        <w:t xml:space="preserve">.  The decoder looks for JT65 signals below </w:t>
      </w:r>
      <w:proofErr w:type="spellStart"/>
      <w:r w:rsidR="007101E1">
        <w:t>nnnn</w:t>
      </w:r>
      <w:proofErr w:type="spellEnd"/>
      <w:r w:rsidR="007101E1">
        <w:t xml:space="preserve"> Hz </w:t>
      </w:r>
      <w:r>
        <w:t>and JT9 signals above</w:t>
      </w:r>
      <w:r w:rsidR="00E570A8">
        <w:t xml:space="preserve"> that frequency</w:t>
      </w:r>
      <w:r>
        <w:t>.</w:t>
      </w:r>
    </w:p>
    <w:p w:rsidR="00227615" w:rsidRPr="00782AE1" w:rsidRDefault="00227615" w:rsidP="00782AE1">
      <w:r w:rsidRPr="00227615">
        <w:rPr>
          <w:b/>
        </w:rPr>
        <w:t>Current</w:t>
      </w:r>
      <w:r w:rsidR="00E21114">
        <w:rPr>
          <w:b/>
        </w:rPr>
        <w:t xml:space="preserve"> </w:t>
      </w:r>
      <w:r w:rsidRPr="00227615">
        <w:rPr>
          <w:b/>
        </w:rPr>
        <w:t>/</w:t>
      </w:r>
      <w:r w:rsidR="00E21114">
        <w:rPr>
          <w:b/>
        </w:rPr>
        <w:t xml:space="preserve"> </w:t>
      </w:r>
      <w:r w:rsidRPr="00227615">
        <w:rPr>
          <w:b/>
        </w:rPr>
        <w:t>Cumulative</w:t>
      </w:r>
      <w:r w:rsidR="00E21114">
        <w:rPr>
          <w:b/>
        </w:rPr>
        <w:t xml:space="preserve"> </w:t>
      </w:r>
      <w:r w:rsidRPr="00227615">
        <w:rPr>
          <w:b/>
        </w:rPr>
        <w:t>/</w:t>
      </w:r>
      <w:r w:rsidR="00E21114">
        <w:rPr>
          <w:b/>
        </w:rPr>
        <w:t xml:space="preserve"> </w:t>
      </w:r>
      <w:r w:rsidRPr="00227615">
        <w:rPr>
          <w:b/>
        </w:rPr>
        <w:t>JT9 Sync</w:t>
      </w:r>
      <w:r>
        <w:t xml:space="preserve"> </w:t>
      </w:r>
      <w:r w:rsidR="007101E1">
        <w:t xml:space="preserve">controls the </w:t>
      </w:r>
      <w:r>
        <w:t xml:space="preserve">graphical display in the bottom one-third of the Wide Graph window.  </w:t>
      </w:r>
      <w:r w:rsidRPr="00227615">
        <w:rPr>
          <w:b/>
        </w:rPr>
        <w:t>Current</w:t>
      </w:r>
      <w:r>
        <w:t xml:space="preserve"> is the average spectrum over the </w:t>
      </w:r>
      <w:r w:rsidR="00B45065">
        <w:t xml:space="preserve">most recent </w:t>
      </w:r>
      <w:r w:rsidR="00A775BF">
        <w:t xml:space="preserve">      </w:t>
      </w:r>
      <w:r w:rsidRPr="00227615">
        <w:rPr>
          <w:b/>
        </w:rPr>
        <w:t xml:space="preserve">N </w:t>
      </w:r>
      <w:proofErr w:type="spellStart"/>
      <w:r w:rsidRPr="00227615">
        <w:rPr>
          <w:b/>
        </w:rPr>
        <w:t>Avg</w:t>
      </w:r>
      <w:proofErr w:type="spellEnd"/>
      <w:r>
        <w:t xml:space="preserve"> </w:t>
      </w:r>
      <w:r w:rsidR="00B45065">
        <w:t xml:space="preserve">FFT calculations.  </w:t>
      </w:r>
      <w:r w:rsidR="00B45065" w:rsidRPr="00B45065">
        <w:rPr>
          <w:b/>
        </w:rPr>
        <w:t>Cumulative</w:t>
      </w:r>
      <w:r w:rsidR="00B45065">
        <w:t xml:space="preserve"> </w:t>
      </w:r>
      <w:r w:rsidR="00E21114">
        <w:t xml:space="preserve">is </w:t>
      </w:r>
      <w:r w:rsidR="00B45065">
        <w:t xml:space="preserve">the average spectrum since the start of the current Rx sequence.  </w:t>
      </w:r>
    </w:p>
    <w:p w:rsidR="00B45065" w:rsidRDefault="00227615">
      <w:r>
        <w:t xml:space="preserve">With the exception of </w:t>
      </w:r>
      <w:r w:rsidR="00A0572C">
        <w:rPr>
          <w:b/>
        </w:rPr>
        <w:t xml:space="preserve">JT65 </w:t>
      </w:r>
      <w:proofErr w:type="spellStart"/>
      <w:r w:rsidR="00A0572C">
        <w:rPr>
          <w:b/>
        </w:rPr>
        <w:t>nnnn</w:t>
      </w:r>
      <w:proofErr w:type="spellEnd"/>
      <w:r w:rsidR="00A0572C">
        <w:rPr>
          <w:b/>
        </w:rPr>
        <w:t xml:space="preserve"> JT9</w:t>
      </w:r>
      <w:r>
        <w:t xml:space="preserve">, controls on the Wide Graph window affect only the </w:t>
      </w:r>
      <w:r w:rsidR="00A775BF">
        <w:t>graphical displays — t</w:t>
      </w:r>
      <w:r w:rsidR="00B45065">
        <w:t>he</w:t>
      </w:r>
      <w:r w:rsidR="00A775BF">
        <w:t>y have no effect on the decoding process</w:t>
      </w:r>
      <w:r w:rsidR="00B45065">
        <w:t>.</w:t>
      </w:r>
    </w:p>
    <w:p w:rsidR="00FF124E" w:rsidRDefault="00FF124E" w:rsidP="00A502C5">
      <w:pPr>
        <w:spacing w:before="360" w:beforeAutospacing="0"/>
      </w:pPr>
      <w:r>
        <w:t>The</w:t>
      </w:r>
      <w:r w:rsidR="00E21114">
        <w:t xml:space="preserve"> following</w:t>
      </w:r>
      <w:r>
        <w:t xml:space="preserve"> buttons </w:t>
      </w:r>
      <w:r w:rsidR="00E21114">
        <w:t>appear</w:t>
      </w:r>
      <w:r w:rsidR="00BA191F">
        <w:t xml:space="preserve"> </w:t>
      </w:r>
      <w:r>
        <w:t>just under the decoded text windows</w:t>
      </w:r>
      <w:r w:rsidR="00227615">
        <w:t xml:space="preserve"> on the main</w:t>
      </w:r>
      <w:r w:rsidR="00E570A8">
        <w:t xml:space="preserve"> screen</w:t>
      </w:r>
      <w:r>
        <w:t>:</w:t>
      </w:r>
    </w:p>
    <w:p w:rsidR="00FF124E" w:rsidRDefault="001D3114" w:rsidP="003117E9">
      <w:r>
        <w:rPr>
          <w:noProof/>
        </w:rPr>
        <w:drawing>
          <wp:inline distT="0" distB="0" distL="0" distR="0">
            <wp:extent cx="5838825" cy="295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38825" cy="295275"/>
                    </a:xfrm>
                    <a:prstGeom prst="rect">
                      <a:avLst/>
                    </a:prstGeom>
                    <a:noFill/>
                    <a:ln>
                      <a:noFill/>
                    </a:ln>
                  </pic:spPr>
                </pic:pic>
              </a:graphicData>
            </a:graphic>
          </wp:inline>
        </w:drawing>
      </w:r>
    </w:p>
    <w:p w:rsidR="00FF124E" w:rsidRDefault="00FF124E" w:rsidP="00FF124E">
      <w:r w:rsidRPr="00FF124E">
        <w:rPr>
          <w:b/>
        </w:rPr>
        <w:t>Log QSO</w:t>
      </w:r>
      <w:r>
        <w:t xml:space="preserve"> pops up a confirmation screen pre-filled with known information about a QSO you have </w:t>
      </w:r>
      <w:r w:rsidR="00E21114">
        <w:t xml:space="preserve">nearly </w:t>
      </w:r>
      <w:r>
        <w:t xml:space="preserve">completed.  You </w:t>
      </w:r>
      <w:r w:rsidR="00E21114">
        <w:t xml:space="preserve">can </w:t>
      </w:r>
      <w:r>
        <w:t>edit or add to this information before clicking OK to log the QSO.</w:t>
      </w:r>
      <w:r w:rsidR="00D35542">
        <w:t xml:space="preserve">  If you select “Prompt me to log QSO” on the </w:t>
      </w:r>
      <w:r w:rsidR="00D35542" w:rsidRPr="00D35542">
        <w:rPr>
          <w:b/>
        </w:rPr>
        <w:t>Setup</w:t>
      </w:r>
      <w:r w:rsidR="00A775BF">
        <w:t xml:space="preserve"> menu</w:t>
      </w:r>
      <w:r w:rsidR="00D35542">
        <w:t>, the program will pop up the confirmation screen automatically when you send a “73” or free-text message.</w:t>
      </w:r>
    </w:p>
    <w:p w:rsidR="001F3FCD" w:rsidRDefault="003117E9" w:rsidP="00A502C5">
      <w:pPr>
        <w:jc w:val="center"/>
      </w:pPr>
      <w:r>
        <w:rPr>
          <w:noProof/>
        </w:rPr>
        <w:drawing>
          <wp:inline distT="0" distB="0" distL="0" distR="0">
            <wp:extent cx="3676650" cy="3248025"/>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3676650" cy="3248025"/>
                    </a:xfrm>
                    <a:prstGeom prst="rect">
                      <a:avLst/>
                    </a:prstGeom>
                    <a:noFill/>
                    <a:ln w="9525">
                      <a:noFill/>
                      <a:miter lim="800000"/>
                      <a:headEnd/>
                      <a:tailEnd/>
                    </a:ln>
                  </pic:spPr>
                </pic:pic>
              </a:graphicData>
            </a:graphic>
          </wp:inline>
        </w:drawing>
      </w:r>
    </w:p>
    <w:p w:rsidR="00D35542" w:rsidRDefault="00D35542" w:rsidP="00FF124E">
      <w:r w:rsidRPr="00D35542">
        <w:rPr>
          <w:b/>
        </w:rPr>
        <w:lastRenderedPageBreak/>
        <w:t>Stop</w:t>
      </w:r>
      <w:r>
        <w:t xml:space="preserve"> will stop normal data acquisition in case you want to open and explore previously recorded audio files.</w:t>
      </w:r>
    </w:p>
    <w:p w:rsidR="00D35542" w:rsidRDefault="00D35542" w:rsidP="00FF124E">
      <w:r w:rsidRPr="00D35542">
        <w:rPr>
          <w:b/>
        </w:rPr>
        <w:t>Monitor</w:t>
      </w:r>
      <w:r>
        <w:t xml:space="preserve"> restarts normal </w:t>
      </w:r>
      <w:r w:rsidR="00E570A8">
        <w:t xml:space="preserve">receive </w:t>
      </w:r>
      <w:r>
        <w:t>operation.</w:t>
      </w:r>
      <w:r w:rsidR="00824609">
        <w:t xml:space="preserve">  This button is highlighted in green when the program is receiving.</w:t>
      </w:r>
    </w:p>
    <w:p w:rsidR="00D35542" w:rsidRDefault="00D35542" w:rsidP="00FF124E">
      <w:r w:rsidRPr="00D35542">
        <w:rPr>
          <w:b/>
        </w:rPr>
        <w:t>Decode</w:t>
      </w:r>
      <w:r>
        <w:t xml:space="preserve"> tells the program to repeat</w:t>
      </w:r>
      <w:r w:rsidR="00926C1B">
        <w:t xml:space="preserve"> t</w:t>
      </w:r>
      <w:r w:rsidR="00A775BF">
        <w:t>he decoding procedure at the Rx</w:t>
      </w:r>
      <w:r w:rsidR="00926C1B">
        <w:t xml:space="preserve"> frequency </w:t>
      </w:r>
      <w:r>
        <w:t>(green marker on waterf</w:t>
      </w:r>
      <w:r w:rsidR="00A775BF">
        <w:t>all), using the most recently completed</w:t>
      </w:r>
      <w:r w:rsidR="001D3114">
        <w:t xml:space="preserve"> sequence</w:t>
      </w:r>
      <w:r>
        <w:t xml:space="preserve"> of Rx data.  </w:t>
      </w:r>
    </w:p>
    <w:p w:rsidR="00D35542" w:rsidRDefault="00D35542" w:rsidP="00FF124E">
      <w:r w:rsidRPr="00D35542">
        <w:rPr>
          <w:b/>
        </w:rPr>
        <w:t>Erase</w:t>
      </w:r>
      <w:r>
        <w:t xml:space="preserve"> clear</w:t>
      </w:r>
      <w:r w:rsidR="001D3114">
        <w:t>s</w:t>
      </w:r>
      <w:r w:rsidR="00193C2D">
        <w:t xml:space="preserve"> the right</w:t>
      </w:r>
      <w:r>
        <w:t xml:space="preserve"> (</w:t>
      </w:r>
      <w:r w:rsidR="00A775BF">
        <w:t>Rx f</w:t>
      </w:r>
      <w:r>
        <w:t xml:space="preserve">requency) window.  Double-clicking </w:t>
      </w:r>
      <w:r w:rsidR="00E570A8" w:rsidRPr="00E570A8">
        <w:rPr>
          <w:b/>
        </w:rPr>
        <w:t>Erase</w:t>
      </w:r>
      <w:r w:rsidR="00E570A8">
        <w:t xml:space="preserve"> </w:t>
      </w:r>
      <w:r>
        <w:t>clears both text windows.</w:t>
      </w:r>
    </w:p>
    <w:p w:rsidR="00D35542" w:rsidRDefault="00D35542" w:rsidP="00FF124E">
      <w:r w:rsidRPr="00BA191F">
        <w:rPr>
          <w:b/>
        </w:rPr>
        <w:t>Tune</w:t>
      </w:r>
      <w:r>
        <w:t xml:space="preserve"> may be used to switch into </w:t>
      </w:r>
      <w:proofErr w:type="spellStart"/>
      <w:proofErr w:type="gramStart"/>
      <w:r>
        <w:t>Tx</w:t>
      </w:r>
      <w:proofErr w:type="spellEnd"/>
      <w:proofErr w:type="gramEnd"/>
      <w:r>
        <w:t xml:space="preserve"> mode and generate an unmodulated carrier at the specified </w:t>
      </w:r>
      <w:proofErr w:type="spellStart"/>
      <w:r>
        <w:t>Tx</w:t>
      </w:r>
      <w:proofErr w:type="spellEnd"/>
      <w:r>
        <w:t xml:space="preserve"> frequency (red marker on waterfall).  This </w:t>
      </w:r>
      <w:r w:rsidR="001D3114">
        <w:t xml:space="preserve">process </w:t>
      </w:r>
      <w:r>
        <w:t xml:space="preserve">may be useful for </w:t>
      </w:r>
      <w:r w:rsidR="00BA191F">
        <w:t xml:space="preserve">adjusting an antenna tuner, for example.  Toggle the button a second time to terminate the </w:t>
      </w:r>
      <w:r w:rsidR="00BA191F" w:rsidRPr="00BA191F">
        <w:rPr>
          <w:b/>
        </w:rPr>
        <w:t>Tune</w:t>
      </w:r>
      <w:r w:rsidR="00BA191F">
        <w:t xml:space="preserve"> process.</w:t>
      </w:r>
    </w:p>
    <w:p w:rsidR="00BA191F" w:rsidRDefault="00BA191F" w:rsidP="00FF124E">
      <w:r w:rsidRPr="00BA191F">
        <w:rPr>
          <w:b/>
        </w:rPr>
        <w:t>Enable</w:t>
      </w:r>
      <w:r w:rsidR="00926C1B">
        <w:rPr>
          <w:b/>
        </w:rPr>
        <w:t xml:space="preserve"> </w:t>
      </w:r>
      <w:proofErr w:type="spellStart"/>
      <w:r w:rsidR="00926C1B">
        <w:rPr>
          <w:b/>
        </w:rPr>
        <w:t>Tx</w:t>
      </w:r>
      <w:proofErr w:type="spellEnd"/>
      <w:r w:rsidRPr="00BA191F">
        <w:rPr>
          <w:b/>
        </w:rPr>
        <w:t xml:space="preserve"> </w:t>
      </w:r>
      <w:r w:rsidR="005C22AD">
        <w:t>puts</w:t>
      </w:r>
      <w:r>
        <w:t xml:space="preserve"> the program into automatic Rx/</w:t>
      </w:r>
      <w:proofErr w:type="spellStart"/>
      <w:r>
        <w:t>Tx</w:t>
      </w:r>
      <w:proofErr w:type="spellEnd"/>
      <w:r>
        <w:t xml:space="preserve"> sequencing</w:t>
      </w:r>
      <w:r w:rsidR="005C22AD">
        <w:t xml:space="preserve"> mode</w:t>
      </w:r>
      <w:r w:rsidR="001D3114">
        <w:t xml:space="preserve"> and highlights the button in red</w:t>
      </w:r>
      <w:r>
        <w:t>.  A transmission will start at the beginning of the selected (odd or even)</w:t>
      </w:r>
      <w:r w:rsidR="001D3114">
        <w:t xml:space="preserve"> sequence</w:t>
      </w:r>
      <w:r w:rsidR="00205009">
        <w:t>, or immediately if appropriate.</w:t>
      </w:r>
    </w:p>
    <w:p w:rsidR="00BA191F" w:rsidRDefault="00BA191F" w:rsidP="00FF124E">
      <w:r w:rsidRPr="00BA191F">
        <w:rPr>
          <w:b/>
        </w:rPr>
        <w:t xml:space="preserve">Halt </w:t>
      </w:r>
      <w:proofErr w:type="spellStart"/>
      <w:r w:rsidRPr="00BA191F">
        <w:rPr>
          <w:b/>
        </w:rPr>
        <w:t>Tx</w:t>
      </w:r>
      <w:proofErr w:type="spellEnd"/>
      <w:r>
        <w:t xml:space="preserve"> terminate</w:t>
      </w:r>
      <w:r w:rsidR="00205009">
        <w:t>s</w:t>
      </w:r>
      <w:r>
        <w:t xml:space="preserve"> a transmission in progress and disable</w:t>
      </w:r>
      <w:r w:rsidR="00205009">
        <w:t>s</w:t>
      </w:r>
      <w:r>
        <w:t xml:space="preserve"> automatic Rx/</w:t>
      </w:r>
      <w:proofErr w:type="spellStart"/>
      <w:r>
        <w:t>Tx</w:t>
      </w:r>
      <w:proofErr w:type="spellEnd"/>
      <w:r>
        <w:t xml:space="preserve"> sequencing.</w:t>
      </w:r>
    </w:p>
    <w:p w:rsidR="00BA191F" w:rsidRDefault="00205009" w:rsidP="00FF124E">
      <w:r>
        <w:t>C</w:t>
      </w:r>
      <w:r w:rsidR="00A61A03">
        <w:t>ontrols and displays related to date and time, frequency, Rx audio level, and the station</w:t>
      </w:r>
      <w:r w:rsidR="008763E5">
        <w:t xml:space="preserve"> being worked</w:t>
      </w:r>
      <w:r>
        <w:t xml:space="preserve"> are found at lower left of the main window:</w:t>
      </w:r>
    </w:p>
    <w:p w:rsidR="00A61A03" w:rsidRDefault="0071579B" w:rsidP="00A61A03">
      <w:pPr>
        <w:jc w:val="center"/>
      </w:pPr>
      <w:r>
        <w:rPr>
          <w:noProof/>
        </w:rPr>
        <w:drawing>
          <wp:inline distT="0" distB="0" distL="0" distR="0">
            <wp:extent cx="2600325" cy="23145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00325" cy="2314575"/>
                    </a:xfrm>
                    <a:prstGeom prst="rect">
                      <a:avLst/>
                    </a:prstGeom>
                    <a:noFill/>
                    <a:ln>
                      <a:noFill/>
                    </a:ln>
                  </pic:spPr>
                </pic:pic>
              </a:graphicData>
            </a:graphic>
          </wp:inline>
        </w:drawing>
      </w:r>
    </w:p>
    <w:p w:rsidR="00686250" w:rsidRDefault="00A61A03" w:rsidP="00A61A03">
      <w:r>
        <w:t xml:space="preserve">The drop-down </w:t>
      </w:r>
      <w:r w:rsidRPr="00A61A03">
        <w:rPr>
          <w:b/>
        </w:rPr>
        <w:t>Band</w:t>
      </w:r>
      <w:r>
        <w:t xml:space="preserve"> selector at upper left lets you select the operating band and sets </w:t>
      </w:r>
      <w:r w:rsidR="00926C1B">
        <w:t xml:space="preserve">dial </w:t>
      </w:r>
      <w:r>
        <w:t xml:space="preserve">frequency to a default value taken from the </w:t>
      </w:r>
      <w:r w:rsidRPr="00A61A03">
        <w:rPr>
          <w:b/>
        </w:rPr>
        <w:t>Default Frequencies</w:t>
      </w:r>
      <w:r>
        <w:t xml:space="preserve"> tab</w:t>
      </w:r>
      <w:r w:rsidR="008763E5">
        <w:t xml:space="preserve"> on the </w:t>
      </w:r>
      <w:r w:rsidR="008763E5" w:rsidRPr="00A61A03">
        <w:rPr>
          <w:b/>
        </w:rPr>
        <w:t>Setup | Configuration</w:t>
      </w:r>
      <w:r w:rsidR="008763E5">
        <w:rPr>
          <w:b/>
        </w:rPr>
        <w:t xml:space="preserve"> </w:t>
      </w:r>
      <w:r w:rsidR="008763E5">
        <w:t>screen</w:t>
      </w:r>
      <w:r>
        <w:t>.  If you are using CAT control, a sma</w:t>
      </w:r>
      <w:r w:rsidR="008C3F9F">
        <w:t xml:space="preserve">ll colored square appears in </w:t>
      </w:r>
      <w:r w:rsidR="008C3F9F">
        <w:lastRenderedPageBreak/>
        <w:t>green</w:t>
      </w:r>
      <w:r>
        <w:t xml:space="preserve"> if the CAT control is two-way between </w:t>
      </w:r>
      <w:r w:rsidRPr="00A61A03">
        <w:rPr>
          <w:i/>
        </w:rPr>
        <w:t>WSJT-X</w:t>
      </w:r>
      <w:r>
        <w:t xml:space="preserve"> and your </w:t>
      </w:r>
      <w:proofErr w:type="gramStart"/>
      <w:r>
        <w:t>radio</w:t>
      </w:r>
      <w:r w:rsidR="001D3114">
        <w:t>,</w:t>
      </w:r>
      <w:proofErr w:type="gramEnd"/>
      <w:r>
        <w:t xml:space="preserve"> or orange if the control is only from program to radio.  </w:t>
      </w:r>
      <w:r w:rsidR="00A775BF">
        <w:t xml:space="preserve">(You can request a one-time interrogation of the radio’s dial frequency by clicking on the orange square.) </w:t>
      </w:r>
      <w:r w:rsidR="00E052E8">
        <w:t xml:space="preserve">The square </w:t>
      </w:r>
      <w:r w:rsidR="008C3F9F">
        <w:t>becomes red if you have requested CAT control bu</w:t>
      </w:r>
      <w:r w:rsidR="00205009">
        <w:t>t communication with the radio ha</w:t>
      </w:r>
      <w:r w:rsidR="008C3F9F">
        <w:t xml:space="preserve">s </w:t>
      </w:r>
      <w:r w:rsidR="00205009">
        <w:t xml:space="preserve">been </w:t>
      </w:r>
      <w:r w:rsidR="008C3F9F">
        <w:t xml:space="preserve">lost.  </w:t>
      </w:r>
    </w:p>
    <w:p w:rsidR="00A61A03" w:rsidRDefault="003D2DA7" w:rsidP="00A61A03">
      <w:r>
        <w:t xml:space="preserve">If the </w:t>
      </w:r>
      <w:proofErr w:type="spellStart"/>
      <w:r w:rsidRPr="003D2DA7">
        <w:rPr>
          <w:b/>
        </w:rPr>
        <w:t>Dx</w:t>
      </w:r>
      <w:proofErr w:type="spellEnd"/>
      <w:r w:rsidRPr="003D2DA7">
        <w:rPr>
          <w:b/>
        </w:rPr>
        <w:t xml:space="preserve"> Grid</w:t>
      </w:r>
      <w:r>
        <w:t xml:space="preserve"> is known, the great-circle azimuth and distance are given.  The program can keep a database</w:t>
      </w:r>
      <w:r w:rsidR="008763E5">
        <w:t xml:space="preserve"> of </w:t>
      </w:r>
      <w:proofErr w:type="spellStart"/>
      <w:r w:rsidR="008763E5">
        <w:t>callsigns</w:t>
      </w:r>
      <w:proofErr w:type="spellEnd"/>
      <w:r w:rsidR="008763E5">
        <w:t xml:space="preserve"> and locators</w:t>
      </w:r>
      <w:r>
        <w:t xml:space="preserve"> for future reference.  Click </w:t>
      </w:r>
      <w:r w:rsidRPr="003D2DA7">
        <w:rPr>
          <w:b/>
        </w:rPr>
        <w:t>Add</w:t>
      </w:r>
      <w:r>
        <w:t xml:space="preserve"> to insert the present call and locator in the database; click </w:t>
      </w:r>
      <w:r w:rsidRPr="003D2DA7">
        <w:rPr>
          <w:b/>
        </w:rPr>
        <w:t>Lookup</w:t>
      </w:r>
      <w:r>
        <w:t xml:space="preserve"> to retrieve the locator for a previously stored callsign.</w:t>
      </w:r>
    </w:p>
    <w:p w:rsidR="003D2DA7" w:rsidRDefault="003D2DA7" w:rsidP="00A61A03">
      <w:r>
        <w:t>At center and right of the main window are a number of controls you will use when making QSOs.  The following are near screen center:</w:t>
      </w:r>
    </w:p>
    <w:p w:rsidR="003D2DA7" w:rsidRDefault="008C3F9F" w:rsidP="005C22AD">
      <w:pPr>
        <w:jc w:val="center"/>
      </w:pPr>
      <w:r>
        <w:rPr>
          <w:noProof/>
        </w:rPr>
        <w:drawing>
          <wp:inline distT="0" distB="0" distL="0" distR="0">
            <wp:extent cx="1438275" cy="2209800"/>
            <wp:effectExtent l="19050" t="0" r="9525"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a:off x="0" y="0"/>
                      <a:ext cx="1438275" cy="2209800"/>
                    </a:xfrm>
                    <a:prstGeom prst="rect">
                      <a:avLst/>
                    </a:prstGeom>
                    <a:noFill/>
                    <a:ln w="9525">
                      <a:noFill/>
                      <a:miter lim="800000"/>
                      <a:headEnd/>
                      <a:tailEnd/>
                    </a:ln>
                  </pic:spPr>
                </pic:pic>
              </a:graphicData>
            </a:graphic>
          </wp:inline>
        </w:drawing>
      </w:r>
    </w:p>
    <w:p w:rsidR="003D2DA7" w:rsidRPr="00C1576F" w:rsidRDefault="003D2DA7" w:rsidP="00A61A03">
      <w:r>
        <w:t xml:space="preserve">Select </w:t>
      </w:r>
      <w:proofErr w:type="spellStart"/>
      <w:proofErr w:type="gramStart"/>
      <w:r w:rsidRPr="003D2DA7">
        <w:rPr>
          <w:b/>
        </w:rPr>
        <w:t>Tx</w:t>
      </w:r>
      <w:proofErr w:type="spellEnd"/>
      <w:proofErr w:type="gramEnd"/>
      <w:r w:rsidRPr="003D2DA7">
        <w:rPr>
          <w:b/>
        </w:rPr>
        <w:t xml:space="preserve"> even</w:t>
      </w:r>
      <w:r>
        <w:t xml:space="preserve"> to transmit in even-numbered UTC minutes.  Uncheck this box to transmit in the odd intervals.  This selection is made automatically when you doubl</w:t>
      </w:r>
      <w:r w:rsidR="008763E5">
        <w:t xml:space="preserve">e-click on a decoded text line </w:t>
      </w:r>
      <w:r>
        <w:t>as described in the Basic O</w:t>
      </w:r>
      <w:r w:rsidR="008901F2">
        <w:t xml:space="preserve">perating </w:t>
      </w:r>
      <w:r w:rsidR="008C3F9F">
        <w:t>Tutorial</w:t>
      </w:r>
      <w:r w:rsidR="00205009">
        <w:t>, pages 6 – 12</w:t>
      </w:r>
      <w:r w:rsidR="00686250">
        <w:t xml:space="preserve"> of this Guide</w:t>
      </w:r>
      <w:r w:rsidR="008C3F9F">
        <w:t xml:space="preserve">.  </w:t>
      </w:r>
      <w:r>
        <w:t xml:space="preserve">Your audio </w:t>
      </w:r>
      <w:proofErr w:type="spellStart"/>
      <w:proofErr w:type="gramStart"/>
      <w:r>
        <w:t>Tx</w:t>
      </w:r>
      <w:proofErr w:type="spellEnd"/>
      <w:proofErr w:type="gramEnd"/>
      <w:r>
        <w:t xml:space="preserve"> </w:t>
      </w:r>
      <w:r w:rsidR="008C3F9F">
        <w:t>and Rx frequencies are</w:t>
      </w:r>
      <w:r>
        <w:t xml:space="preserve"> displayed and </w:t>
      </w:r>
      <w:r w:rsidR="00C1576F">
        <w:t xml:space="preserve">can be </w:t>
      </w:r>
      <w:r w:rsidR="008C3F9F">
        <w:t xml:space="preserve">adjusted </w:t>
      </w:r>
      <w:r w:rsidR="00686250">
        <w:t>with</w:t>
      </w:r>
      <w:r w:rsidR="00C1576F" w:rsidRPr="00C1576F">
        <w:rPr>
          <w:b/>
        </w:rPr>
        <w:t xml:space="preserve"> </w:t>
      </w:r>
      <w:r w:rsidR="00C1576F">
        <w:t>spinner control</w:t>
      </w:r>
      <w:r w:rsidR="008C3F9F">
        <w:t>s</w:t>
      </w:r>
      <w:r w:rsidR="00C1576F">
        <w:t xml:space="preserve">.  </w:t>
      </w:r>
      <w:r w:rsidR="00686250">
        <w:t xml:space="preserve">These </w:t>
      </w:r>
      <w:r w:rsidR="00C1576F">
        <w:t>setting</w:t>
      </w:r>
      <w:r w:rsidR="00686250">
        <w:t>s are</w:t>
      </w:r>
      <w:r w:rsidR="00C1576F">
        <w:t xml:space="preserve"> normally handled automatically by the double-click procedure. </w:t>
      </w:r>
      <w:r w:rsidR="00926C1B">
        <w:t xml:space="preserve"> The on-the-air frequency of your</w:t>
      </w:r>
      <w:r w:rsidR="00C1576F">
        <w:t xml:space="preserve"> lowest </w:t>
      </w:r>
      <w:r w:rsidR="00926C1B">
        <w:t xml:space="preserve">JT9 </w:t>
      </w:r>
      <w:r w:rsidR="00686250">
        <w:t xml:space="preserve">or JT65 </w:t>
      </w:r>
      <w:r w:rsidR="00C1576F">
        <w:t xml:space="preserve">tone </w:t>
      </w:r>
      <w:r w:rsidR="00205009">
        <w:t xml:space="preserve">is </w:t>
      </w:r>
      <w:r w:rsidR="00C1576F">
        <w:t xml:space="preserve">the sum of dial and audio frequencies.  You can force </w:t>
      </w:r>
      <w:proofErr w:type="spellStart"/>
      <w:proofErr w:type="gramStart"/>
      <w:r w:rsidR="00C1576F">
        <w:t>Tx</w:t>
      </w:r>
      <w:proofErr w:type="spellEnd"/>
      <w:proofErr w:type="gramEnd"/>
      <w:r w:rsidR="00C1576F">
        <w:t xml:space="preserve"> frequency to the current Rx frequency by clicking the </w:t>
      </w:r>
      <w:proofErr w:type="spellStart"/>
      <w:r w:rsidR="00C1576F" w:rsidRPr="00C1576F">
        <w:rPr>
          <w:b/>
        </w:rPr>
        <w:t>Tx</w:t>
      </w:r>
      <w:proofErr w:type="spellEnd"/>
      <w:r w:rsidR="00C1576F" w:rsidRPr="00C1576F">
        <w:rPr>
          <w:b/>
        </w:rPr>
        <w:t>=Rx</w:t>
      </w:r>
      <w:r w:rsidR="00C1576F">
        <w:rPr>
          <w:b/>
        </w:rPr>
        <w:t xml:space="preserve"> </w:t>
      </w:r>
      <w:r w:rsidR="00C1576F">
        <w:t xml:space="preserve">button, and vice-versa for </w:t>
      </w:r>
      <w:r w:rsidR="00C1576F" w:rsidRPr="00C1576F">
        <w:rPr>
          <w:b/>
        </w:rPr>
        <w:t>Rx=</w:t>
      </w:r>
      <w:proofErr w:type="spellStart"/>
      <w:r w:rsidR="00C1576F" w:rsidRPr="00C1576F">
        <w:rPr>
          <w:b/>
        </w:rPr>
        <w:t>Tx</w:t>
      </w:r>
      <w:proofErr w:type="spellEnd"/>
      <w:r w:rsidR="00205009">
        <w:t xml:space="preserve">; </w:t>
      </w:r>
      <w:r w:rsidR="008C3F9F">
        <w:t>check the</w:t>
      </w:r>
      <w:r w:rsidR="00205009">
        <w:t xml:space="preserve"> box</w:t>
      </w:r>
      <w:r w:rsidR="008C3F9F">
        <w:t xml:space="preserve"> </w:t>
      </w:r>
      <w:r w:rsidR="008C3F9F" w:rsidRPr="008C3F9F">
        <w:rPr>
          <w:b/>
        </w:rPr>
        <w:t xml:space="preserve">Lock </w:t>
      </w:r>
      <w:proofErr w:type="spellStart"/>
      <w:r w:rsidR="008C3F9F" w:rsidRPr="008C3F9F">
        <w:rPr>
          <w:b/>
        </w:rPr>
        <w:t>Tx</w:t>
      </w:r>
      <w:proofErr w:type="spellEnd"/>
      <w:r w:rsidR="008C3F9F" w:rsidRPr="008C3F9F">
        <w:rPr>
          <w:b/>
        </w:rPr>
        <w:t>=Rx</w:t>
      </w:r>
      <w:r w:rsidR="008C3F9F">
        <w:t xml:space="preserve"> to make the frequencies always track one another</w:t>
      </w:r>
      <w:r w:rsidR="00686250">
        <w:t>.</w:t>
      </w:r>
      <w:r w:rsidR="00C1576F">
        <w:t xml:space="preserve">  </w:t>
      </w:r>
      <w:r w:rsidR="00686250">
        <w:t>T</w:t>
      </w:r>
      <w:r w:rsidR="00C1576F">
        <w:t xml:space="preserve">he </w:t>
      </w:r>
      <w:r w:rsidR="00C1576F" w:rsidRPr="00C1576F">
        <w:rPr>
          <w:b/>
        </w:rPr>
        <w:t>Report</w:t>
      </w:r>
      <w:r w:rsidR="00C1576F">
        <w:t xml:space="preserve"> control lets you change a signal report inserted automatically. </w:t>
      </w:r>
      <w:r w:rsidR="00926C1B">
        <w:t xml:space="preserve"> </w:t>
      </w:r>
      <w:r w:rsidR="008763E5">
        <w:t>M</w:t>
      </w:r>
      <w:r w:rsidR="00C1576F">
        <w:t xml:space="preserve">ost reports </w:t>
      </w:r>
      <w:r w:rsidR="00926C1B">
        <w:t>will fall in the range –26 to +1</w:t>
      </w:r>
      <w:r w:rsidR="00C1576F">
        <w:t>0 d</w:t>
      </w:r>
      <w:r w:rsidR="008901F2">
        <w:t>B.  W</w:t>
      </w:r>
      <w:r w:rsidR="00C1576F">
        <w:t xml:space="preserve">hen signals are </w:t>
      </w:r>
      <w:r w:rsidR="008C3F9F">
        <w:t xml:space="preserve">close to or </w:t>
      </w:r>
      <w:r w:rsidR="00205009">
        <w:t xml:space="preserve">above </w:t>
      </w:r>
      <w:r w:rsidR="00C1576F">
        <w:t xml:space="preserve">0 dB, you </w:t>
      </w:r>
      <w:r w:rsidR="00926C1B">
        <w:t xml:space="preserve">and your QSO partner </w:t>
      </w:r>
      <w:r w:rsidR="00C1576F">
        <w:t xml:space="preserve">should </w:t>
      </w:r>
      <w:r w:rsidR="005108C8">
        <w:t xml:space="preserve">probably </w:t>
      </w:r>
      <w:r w:rsidR="00C1576F">
        <w:t>reduce power.</w:t>
      </w:r>
      <w:r w:rsidR="005108C8">
        <w:t xml:space="preserve">  </w:t>
      </w:r>
      <w:r w:rsidR="00205009">
        <w:t xml:space="preserve">JT65 and JT9 </w:t>
      </w:r>
      <w:r w:rsidR="008C3F9F">
        <w:t xml:space="preserve">are </w:t>
      </w:r>
      <w:r w:rsidR="008901F2">
        <w:t xml:space="preserve">supposed to be </w:t>
      </w:r>
      <w:r w:rsidR="005108C8" w:rsidRPr="005108C8">
        <w:rPr>
          <w:i/>
        </w:rPr>
        <w:t>weak signal</w:t>
      </w:r>
      <w:r w:rsidR="005108C8">
        <w:t xml:space="preserve"> mode</w:t>
      </w:r>
      <w:r w:rsidR="008C3F9F">
        <w:t>s</w:t>
      </w:r>
      <w:r w:rsidR="005108C8">
        <w:t>!</w:t>
      </w:r>
    </w:p>
    <w:p w:rsidR="00686250" w:rsidRDefault="00686250">
      <w:r>
        <w:br w:type="page"/>
      </w:r>
    </w:p>
    <w:p w:rsidR="00A61A03" w:rsidRDefault="005108C8" w:rsidP="00FF124E">
      <w:r>
        <w:lastRenderedPageBreak/>
        <w:t xml:space="preserve">Two configurations of controls are provided for generating and selecting </w:t>
      </w:r>
      <w:proofErr w:type="spellStart"/>
      <w:proofErr w:type="gramStart"/>
      <w:r>
        <w:t>Tx</w:t>
      </w:r>
      <w:proofErr w:type="spellEnd"/>
      <w:proofErr w:type="gramEnd"/>
      <w:r>
        <w:t xml:space="preserve"> messages:</w:t>
      </w:r>
    </w:p>
    <w:p w:rsidR="005108C8" w:rsidRDefault="005108C8" w:rsidP="005C22AD">
      <w:pPr>
        <w:jc w:val="center"/>
      </w:pPr>
      <w:r>
        <w:rPr>
          <w:noProof/>
        </w:rPr>
        <w:drawing>
          <wp:inline distT="0" distB="0" distL="0" distR="0">
            <wp:extent cx="2809875" cy="2200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09875" cy="2200275"/>
                    </a:xfrm>
                    <a:prstGeom prst="rect">
                      <a:avLst/>
                    </a:prstGeom>
                    <a:noFill/>
                    <a:ln>
                      <a:noFill/>
                    </a:ln>
                  </pic:spPr>
                </pic:pic>
              </a:graphicData>
            </a:graphic>
          </wp:inline>
        </w:drawing>
      </w:r>
    </w:p>
    <w:p w:rsidR="00BA191F" w:rsidRDefault="005108C8" w:rsidP="00FF124E">
      <w:r>
        <w:t xml:space="preserve">Traditional controls </w:t>
      </w:r>
      <w:r w:rsidR="00686250">
        <w:t>(</w:t>
      </w:r>
      <w:r>
        <w:t>carried over from</w:t>
      </w:r>
      <w:r w:rsidR="008763E5">
        <w:t xml:space="preserve"> program</w:t>
      </w:r>
      <w:r>
        <w:t xml:space="preserve"> </w:t>
      </w:r>
      <w:r w:rsidRPr="005108C8">
        <w:rPr>
          <w:i/>
        </w:rPr>
        <w:t>WSJT</w:t>
      </w:r>
      <w:r w:rsidR="00686250">
        <w:t xml:space="preserve">) </w:t>
      </w:r>
      <w:r>
        <w:t>provide six fields for message entry.  Pre-formatted messages for the standard minimal QSO (</w:t>
      </w:r>
      <w:r w:rsidR="008901F2">
        <w:t xml:space="preserve">see </w:t>
      </w:r>
      <w:r w:rsidR="00003C2E">
        <w:t>page 13</w:t>
      </w:r>
      <w:r>
        <w:t xml:space="preserve">) are generated when you click </w:t>
      </w:r>
      <w:r w:rsidRPr="005108C8">
        <w:rPr>
          <w:b/>
        </w:rPr>
        <w:t xml:space="preserve">Generate </w:t>
      </w:r>
      <w:proofErr w:type="spellStart"/>
      <w:proofErr w:type="gramStart"/>
      <w:r w:rsidRPr="005108C8">
        <w:rPr>
          <w:b/>
        </w:rPr>
        <w:t>Std</w:t>
      </w:r>
      <w:proofErr w:type="spellEnd"/>
      <w:proofErr w:type="gramEnd"/>
      <w:r w:rsidRPr="005108C8">
        <w:rPr>
          <w:b/>
        </w:rPr>
        <w:t xml:space="preserve"> </w:t>
      </w:r>
      <w:proofErr w:type="spellStart"/>
      <w:r w:rsidRPr="005108C8">
        <w:rPr>
          <w:b/>
        </w:rPr>
        <w:t>Msgs</w:t>
      </w:r>
      <w:proofErr w:type="spellEnd"/>
      <w:r>
        <w:t xml:space="preserve">, or when you double-click on an appropriate line of decoded text.  Select the next message to be transmitted (at the start of your next </w:t>
      </w:r>
      <w:proofErr w:type="spellStart"/>
      <w:proofErr w:type="gramStart"/>
      <w:r>
        <w:t>Tx</w:t>
      </w:r>
      <w:proofErr w:type="spellEnd"/>
      <w:proofErr w:type="gramEnd"/>
      <w:r>
        <w:t xml:space="preserve"> sequence) by cli</w:t>
      </w:r>
      <w:r w:rsidR="000149E5">
        <w:t xml:space="preserve">cking on the circle under </w:t>
      </w:r>
      <w:r w:rsidR="000149E5" w:rsidRPr="000149E5">
        <w:rPr>
          <w:b/>
        </w:rPr>
        <w:t>Next</w:t>
      </w:r>
      <w:r>
        <w:t xml:space="preserve">.  To change to a specified </w:t>
      </w:r>
      <w:proofErr w:type="spellStart"/>
      <w:proofErr w:type="gramStart"/>
      <w:r>
        <w:t>Tx</w:t>
      </w:r>
      <w:proofErr w:type="spellEnd"/>
      <w:proofErr w:type="gramEnd"/>
      <w:r>
        <w:t xml:space="preserve"> message immediately, perhaps after a transmission has already started, click on</w:t>
      </w:r>
      <w:r w:rsidR="00926C1B">
        <w:t xml:space="preserve"> a rectangular</w:t>
      </w:r>
      <w:r w:rsidR="000149E5">
        <w:t xml:space="preserve"> button (e.g., </w:t>
      </w:r>
      <w:proofErr w:type="spellStart"/>
      <w:r w:rsidR="000149E5" w:rsidRPr="000149E5">
        <w:rPr>
          <w:b/>
        </w:rPr>
        <w:t>Tx</w:t>
      </w:r>
      <w:proofErr w:type="spellEnd"/>
      <w:r w:rsidR="000149E5" w:rsidRPr="000149E5">
        <w:rPr>
          <w:b/>
        </w:rPr>
        <w:t xml:space="preserve"> 3</w:t>
      </w:r>
      <w:r w:rsidR="000149E5">
        <w:t xml:space="preserve">) under the </w:t>
      </w:r>
      <w:r w:rsidR="000149E5" w:rsidRPr="000149E5">
        <w:rPr>
          <w:b/>
        </w:rPr>
        <w:t>Now</w:t>
      </w:r>
      <w:r>
        <w:t xml:space="preserve"> label.  Changing </w:t>
      </w:r>
      <w:proofErr w:type="spellStart"/>
      <w:proofErr w:type="gramStart"/>
      <w:r>
        <w:t>Tx</w:t>
      </w:r>
      <w:proofErr w:type="spellEnd"/>
      <w:proofErr w:type="gramEnd"/>
      <w:r>
        <w:t xml:space="preserve"> messages after a transmission has started </w:t>
      </w:r>
      <w:r w:rsidR="0079490A">
        <w:t xml:space="preserve">reduces the probability of a correct decode by your QSO partner, but if you do it in the first 10 s of a </w:t>
      </w:r>
      <w:proofErr w:type="spellStart"/>
      <w:r w:rsidR="0079490A">
        <w:t>Tx</w:t>
      </w:r>
      <w:proofErr w:type="spellEnd"/>
      <w:r w:rsidR="0079490A">
        <w:t xml:space="preserve"> pe</w:t>
      </w:r>
      <w:r w:rsidR="00003C2E">
        <w:t>riod</w:t>
      </w:r>
      <w:r w:rsidR="00926C1B">
        <w:t xml:space="preserve"> it will</w:t>
      </w:r>
      <w:r w:rsidR="000149E5">
        <w:t xml:space="preserve"> most likely</w:t>
      </w:r>
      <w:r w:rsidR="00926C1B">
        <w:t xml:space="preserve"> succeed.</w:t>
      </w:r>
    </w:p>
    <w:p w:rsidR="0079490A" w:rsidRDefault="0079490A" w:rsidP="00FF124E">
      <w:r>
        <w:t xml:space="preserve">Right-clicking on the entry field for message #5 pops up a list of free text messages entered on the </w:t>
      </w:r>
      <w:r w:rsidRPr="0079490A">
        <w:rPr>
          <w:b/>
        </w:rPr>
        <w:t xml:space="preserve">Setup | Configuration | </w:t>
      </w:r>
      <w:proofErr w:type="spellStart"/>
      <w:r w:rsidRPr="0079490A">
        <w:rPr>
          <w:b/>
        </w:rPr>
        <w:t>Tx</w:t>
      </w:r>
      <w:proofErr w:type="spellEnd"/>
      <w:r w:rsidRPr="0079490A">
        <w:rPr>
          <w:b/>
        </w:rPr>
        <w:t xml:space="preserve"> Macros</w:t>
      </w:r>
      <w:r>
        <w:t xml:space="preserve"> dialog window, for example</w:t>
      </w:r>
    </w:p>
    <w:p w:rsidR="00CB6740" w:rsidRDefault="00CB6740" w:rsidP="005C22AD">
      <w:pPr>
        <w:jc w:val="center"/>
      </w:pPr>
      <w:r>
        <w:rPr>
          <w:noProof/>
        </w:rPr>
        <w:drawing>
          <wp:inline distT="0" distB="0" distL="0" distR="0">
            <wp:extent cx="2610214" cy="149563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p.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610214" cy="1495634"/>
                    </a:xfrm>
                    <a:prstGeom prst="rect">
                      <a:avLst/>
                    </a:prstGeom>
                  </pic:spPr>
                </pic:pic>
              </a:graphicData>
            </a:graphic>
          </wp:inline>
        </w:drawing>
      </w:r>
    </w:p>
    <w:p w:rsidR="00926C1B" w:rsidRDefault="00926C1B" w:rsidP="00926C1B">
      <w:r>
        <w:t>You can select any of these pre-stored messages with the left mouse button.</w:t>
      </w:r>
    </w:p>
    <w:p w:rsidR="000149E5" w:rsidRDefault="000149E5">
      <w:pPr>
        <w:rPr>
          <w:noProof/>
        </w:rPr>
      </w:pPr>
      <w:r>
        <w:rPr>
          <w:noProof/>
        </w:rPr>
        <w:br w:type="page"/>
      </w:r>
    </w:p>
    <w:p w:rsidR="0079490A" w:rsidRDefault="00CB6740" w:rsidP="00FF124E">
      <w:r>
        <w:rPr>
          <w:noProof/>
        </w:rPr>
        <w:lastRenderedPageBreak/>
        <w:t>The second configuration of message-selecting controls looks like this:</w:t>
      </w:r>
    </w:p>
    <w:p w:rsidR="0079490A" w:rsidRDefault="005F4A5B" w:rsidP="005C22AD">
      <w:pPr>
        <w:jc w:val="center"/>
      </w:pPr>
      <w:r>
        <w:rPr>
          <w:noProof/>
        </w:rPr>
        <w:drawing>
          <wp:inline distT="0" distB="0" distL="0" distR="0">
            <wp:extent cx="2695575" cy="2133600"/>
            <wp:effectExtent l="19050" t="0" r="952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2695575" cy="2133600"/>
                    </a:xfrm>
                    <a:prstGeom prst="rect">
                      <a:avLst/>
                    </a:prstGeom>
                    <a:noFill/>
                    <a:ln w="9525">
                      <a:noFill/>
                      <a:miter lim="800000"/>
                      <a:headEnd/>
                      <a:tailEnd/>
                    </a:ln>
                  </pic:spPr>
                </pic:pic>
              </a:graphicData>
            </a:graphic>
          </wp:inline>
        </w:drawing>
      </w:r>
    </w:p>
    <w:p w:rsidR="00BA191F" w:rsidRDefault="00CB6740" w:rsidP="00FF124E">
      <w:r>
        <w:t xml:space="preserve">With this setup you will normally follow a top-to-bottom sequence of </w:t>
      </w:r>
      <w:r w:rsidR="00C5159C">
        <w:t xml:space="preserve">transmissions from </w:t>
      </w:r>
      <w:r>
        <w:t>the left column</w:t>
      </w:r>
      <w:r w:rsidR="00C5159C">
        <w:t xml:space="preserve"> (if you are calling CQ) or the right column (if you are answering a CQ)</w:t>
      </w:r>
      <w:r>
        <w:t>.  Clicking a</w:t>
      </w:r>
      <w:r w:rsidR="00926C1B">
        <w:t xml:space="preserve"> button</w:t>
      </w:r>
      <w:r>
        <w:t xml:space="preserve"> puts the appropriate message in the </w:t>
      </w:r>
      <w:r w:rsidRPr="00CB6740">
        <w:rPr>
          <w:b/>
        </w:rPr>
        <w:t xml:space="preserve">Gen </w:t>
      </w:r>
      <w:proofErr w:type="spellStart"/>
      <w:r w:rsidRPr="00CB6740">
        <w:rPr>
          <w:b/>
        </w:rPr>
        <w:t>Msg</w:t>
      </w:r>
      <w:proofErr w:type="spellEnd"/>
      <w:r>
        <w:t xml:space="preserve"> box. </w:t>
      </w:r>
      <w:r w:rsidR="000449A2">
        <w:t xml:space="preserve"> If you are already transmitting, it change</w:t>
      </w:r>
      <w:r w:rsidR="000149E5">
        <w:t xml:space="preserve">s the </w:t>
      </w:r>
      <w:proofErr w:type="spellStart"/>
      <w:proofErr w:type="gramStart"/>
      <w:r w:rsidR="000149E5">
        <w:t>Tx</w:t>
      </w:r>
      <w:proofErr w:type="spellEnd"/>
      <w:proofErr w:type="gramEnd"/>
      <w:r w:rsidR="000149E5">
        <w:t xml:space="preserve"> message immediately.  </w:t>
      </w:r>
      <w:r w:rsidR="000449A2">
        <w:t xml:space="preserve">The actual message being transmitted always appears </w:t>
      </w:r>
      <w:r w:rsidR="000149E5">
        <w:t xml:space="preserve">highlighted in yellow </w:t>
      </w:r>
      <w:r w:rsidR="000449A2">
        <w:t xml:space="preserve">in the first box on the status bar, at the </w:t>
      </w:r>
      <w:r w:rsidR="000149E5">
        <w:t>bottom left of the main screen.</w:t>
      </w:r>
      <w:r w:rsidR="000449A2">
        <w:t xml:space="preserve"> </w:t>
      </w:r>
      <w:r>
        <w:t xml:space="preserve"> You can </w:t>
      </w:r>
      <w:r w:rsidR="00003C2E">
        <w:t xml:space="preserve">enter </w:t>
      </w:r>
      <w:r>
        <w:t xml:space="preserve">anything (up to 13 characters) in the </w:t>
      </w:r>
      <w:r w:rsidRPr="00CB6740">
        <w:rPr>
          <w:b/>
        </w:rPr>
        <w:t xml:space="preserve">Free </w:t>
      </w:r>
      <w:proofErr w:type="spellStart"/>
      <w:r w:rsidRPr="00CB6740">
        <w:rPr>
          <w:b/>
        </w:rPr>
        <w:t>Msg</w:t>
      </w:r>
      <w:proofErr w:type="spellEnd"/>
      <w:r w:rsidR="000449A2">
        <w:t xml:space="preserve"> box.</w:t>
      </w:r>
      <w:r>
        <w:t xml:space="preserve"> </w:t>
      </w:r>
      <w:r w:rsidR="000449A2">
        <w:t>R</w:t>
      </w:r>
      <w:r>
        <w:t xml:space="preserve">ight-clicking on this </w:t>
      </w:r>
      <w:r w:rsidR="000449A2">
        <w:t xml:space="preserve">entry field </w:t>
      </w:r>
      <w:r>
        <w:t>pops up your pre</w:t>
      </w:r>
      <w:r w:rsidR="00C5159C">
        <w:t xml:space="preserve">viously </w:t>
      </w:r>
      <w:r>
        <w:t xml:space="preserve">defined list of </w:t>
      </w:r>
      <w:proofErr w:type="spellStart"/>
      <w:r>
        <w:t>Tx</w:t>
      </w:r>
      <w:proofErr w:type="spellEnd"/>
      <w:r>
        <w:t xml:space="preserve"> Macros.</w:t>
      </w:r>
    </w:p>
    <w:p w:rsidR="00347D83" w:rsidRDefault="00347D83" w:rsidP="00347D83">
      <w:pPr>
        <w:pStyle w:val="Heading1"/>
      </w:pPr>
      <w:bookmarkStart w:id="7" w:name="_Toc364424727"/>
      <w:r>
        <w:t>Status Bar</w:t>
      </w:r>
      <w:bookmarkEnd w:id="7"/>
    </w:p>
    <w:p w:rsidR="00347D83" w:rsidRPr="00347D83" w:rsidRDefault="00347D83" w:rsidP="00347D83">
      <w:r>
        <w:t xml:space="preserve">A Status Bar at the bottom edge of the main window provides information about operating conditions.  </w:t>
      </w:r>
    </w:p>
    <w:p w:rsidR="00347D83" w:rsidRDefault="00186509" w:rsidP="00186509">
      <w:pPr>
        <w:ind w:left="2016"/>
      </w:pPr>
      <w:r>
        <w:rPr>
          <w:noProof/>
        </w:rPr>
        <w:drawing>
          <wp:inline distT="0" distB="0" distL="0" distR="0">
            <wp:extent cx="3295650" cy="2952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95650" cy="295275"/>
                    </a:xfrm>
                    <a:prstGeom prst="rect">
                      <a:avLst/>
                    </a:prstGeom>
                    <a:noFill/>
                    <a:ln>
                      <a:noFill/>
                    </a:ln>
                  </pic:spPr>
                </pic:pic>
              </a:graphicData>
            </a:graphic>
          </wp:inline>
        </w:drawing>
      </w:r>
    </w:p>
    <w:p w:rsidR="00347D83" w:rsidRDefault="00347D83" w:rsidP="00347D83">
      <w:r>
        <w:t xml:space="preserve">Reading from left to right, </w:t>
      </w:r>
      <w:r w:rsidR="000149E5">
        <w:t xml:space="preserve">these </w:t>
      </w:r>
      <w:r>
        <w:t xml:space="preserve">labels provide information about </w:t>
      </w:r>
      <w:r w:rsidR="000149E5">
        <w:t xml:space="preserve">the </w:t>
      </w:r>
      <w:r>
        <w:t xml:space="preserve">current operating state (Receiving, Transmitting, Tune, </w:t>
      </w:r>
      <w:r w:rsidR="003B0EF3">
        <w:t>or an opened file n</w:t>
      </w:r>
      <w:r>
        <w:t xml:space="preserve">ame), </w:t>
      </w:r>
      <w:r w:rsidR="003B0EF3">
        <w:t xml:space="preserve">received noise level in dB, </w:t>
      </w:r>
      <w:r w:rsidR="008C3F9F">
        <w:t xml:space="preserve">operating </w:t>
      </w:r>
      <w:r w:rsidR="003B0EF3">
        <w:t xml:space="preserve">mode, and content of the most recent transmitted message.  </w:t>
      </w:r>
    </w:p>
    <w:p w:rsidR="000149E5" w:rsidRDefault="000149E5">
      <w:pPr>
        <w:rPr>
          <w:rFonts w:asciiTheme="majorHAnsi" w:eastAsiaTheme="majorEastAsia" w:hAnsiTheme="majorHAnsi" w:cstheme="majorBidi"/>
          <w:b/>
          <w:bCs/>
          <w:color w:val="365F91" w:themeColor="accent1" w:themeShade="BF"/>
          <w:sz w:val="28"/>
          <w:szCs w:val="28"/>
        </w:rPr>
      </w:pPr>
      <w:r>
        <w:br w:type="page"/>
      </w:r>
    </w:p>
    <w:p w:rsidR="00BA191F" w:rsidRPr="00FF124E" w:rsidRDefault="00CB6740" w:rsidP="00CB6740">
      <w:pPr>
        <w:pStyle w:val="Heading1"/>
      </w:pPr>
      <w:bookmarkStart w:id="8" w:name="_Toc364424728"/>
      <w:r>
        <w:lastRenderedPageBreak/>
        <w:t>Menus</w:t>
      </w:r>
      <w:bookmarkEnd w:id="8"/>
    </w:p>
    <w:p w:rsidR="001E2713" w:rsidRDefault="00D96210" w:rsidP="001E2713">
      <w:r>
        <w:t>Program m</w:t>
      </w:r>
      <w:r w:rsidR="001E2713">
        <w:t xml:space="preserve">enus offer </w:t>
      </w:r>
      <w:r w:rsidR="00EF6E42">
        <w:t xml:space="preserve">many </w:t>
      </w:r>
      <w:r w:rsidR="001E2713">
        <w:t xml:space="preserve">options for configuration and operation.  </w:t>
      </w:r>
      <w:r w:rsidR="00003C2E">
        <w:t>You should e</w:t>
      </w:r>
      <w:r>
        <w:t xml:space="preserve">xplore them and test the resulting program actions.  </w:t>
      </w:r>
    </w:p>
    <w:p w:rsidR="001E2713" w:rsidRPr="001E2713" w:rsidRDefault="001E2713" w:rsidP="001E2713">
      <w:pPr>
        <w:rPr>
          <w:b/>
        </w:rPr>
      </w:pPr>
      <w:r w:rsidRPr="001E2713">
        <w:rPr>
          <w:b/>
        </w:rPr>
        <w:t>File</w:t>
      </w:r>
      <w:r w:rsidR="0001066E">
        <w:rPr>
          <w:b/>
        </w:rPr>
        <w:t xml:space="preserve"> menu</w:t>
      </w:r>
    </w:p>
    <w:p w:rsidR="000C5781" w:rsidRPr="00DF4D84" w:rsidRDefault="001E2713" w:rsidP="00DF4D84">
      <w:pPr>
        <w:ind w:left="720"/>
      </w:pPr>
      <w:r>
        <w:rPr>
          <w:noProof/>
        </w:rPr>
        <w:drawing>
          <wp:inline distT="0" distB="0" distL="0" distR="0">
            <wp:extent cx="2657846" cy="1697592"/>
            <wp:effectExtent l="19050" t="0" r="9154"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657846" cy="1697592"/>
                    </a:xfrm>
                    <a:prstGeom prst="rect">
                      <a:avLst/>
                    </a:prstGeom>
                  </pic:spPr>
                </pic:pic>
              </a:graphicData>
            </a:graphic>
          </wp:inline>
        </w:drawing>
      </w:r>
    </w:p>
    <w:p w:rsidR="001E2713" w:rsidRPr="001E2713" w:rsidRDefault="001E2713" w:rsidP="0001066E">
      <w:pPr>
        <w:rPr>
          <w:b/>
        </w:rPr>
      </w:pPr>
      <w:r w:rsidRPr="001E2713">
        <w:rPr>
          <w:b/>
        </w:rPr>
        <w:t>Setup</w:t>
      </w:r>
      <w:r w:rsidR="0001066E">
        <w:rPr>
          <w:b/>
        </w:rPr>
        <w:t xml:space="preserve"> menu</w:t>
      </w:r>
    </w:p>
    <w:p w:rsidR="00A502C5" w:rsidRPr="003B0EF3" w:rsidRDefault="0071579B" w:rsidP="003B0EF3">
      <w:pPr>
        <w:ind w:left="720"/>
      </w:pPr>
      <w:r>
        <w:rPr>
          <w:noProof/>
        </w:rPr>
        <w:drawing>
          <wp:inline distT="0" distB="0" distL="0" distR="0">
            <wp:extent cx="4381500" cy="33718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81500" cy="3371850"/>
                    </a:xfrm>
                    <a:prstGeom prst="rect">
                      <a:avLst/>
                    </a:prstGeom>
                    <a:noFill/>
                    <a:ln>
                      <a:noFill/>
                    </a:ln>
                  </pic:spPr>
                </pic:pic>
              </a:graphicData>
            </a:graphic>
          </wp:inline>
        </w:drawing>
      </w:r>
    </w:p>
    <w:p w:rsidR="000149E5" w:rsidRDefault="000149E5">
      <w:pPr>
        <w:rPr>
          <w:b/>
        </w:rPr>
      </w:pPr>
      <w:r>
        <w:rPr>
          <w:b/>
        </w:rPr>
        <w:br w:type="page"/>
      </w:r>
    </w:p>
    <w:p w:rsidR="001E2713" w:rsidRPr="001E2713" w:rsidRDefault="001E2713" w:rsidP="001E2713">
      <w:pPr>
        <w:rPr>
          <w:b/>
        </w:rPr>
      </w:pPr>
      <w:r w:rsidRPr="001E2713">
        <w:rPr>
          <w:b/>
        </w:rPr>
        <w:lastRenderedPageBreak/>
        <w:t>View</w:t>
      </w:r>
      <w:r w:rsidR="0001066E">
        <w:rPr>
          <w:b/>
        </w:rPr>
        <w:t xml:space="preserve"> menu</w:t>
      </w:r>
    </w:p>
    <w:p w:rsidR="001E2713" w:rsidRDefault="00D03425" w:rsidP="001E2713">
      <w:pPr>
        <w:ind w:left="720"/>
      </w:pPr>
      <w:r>
        <w:rPr>
          <w:noProof/>
        </w:rPr>
        <w:drawing>
          <wp:inline distT="0" distB="0" distL="0" distR="0">
            <wp:extent cx="942975" cy="4667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42975" cy="466725"/>
                    </a:xfrm>
                    <a:prstGeom prst="rect">
                      <a:avLst/>
                    </a:prstGeom>
                    <a:noFill/>
                    <a:ln>
                      <a:noFill/>
                    </a:ln>
                  </pic:spPr>
                </pic:pic>
              </a:graphicData>
            </a:graphic>
          </wp:inline>
        </w:drawing>
      </w:r>
    </w:p>
    <w:p w:rsidR="001E2713" w:rsidRPr="001E2713" w:rsidRDefault="001E2713" w:rsidP="001E2713">
      <w:pPr>
        <w:rPr>
          <w:b/>
        </w:rPr>
      </w:pPr>
      <w:r w:rsidRPr="001E2713">
        <w:rPr>
          <w:b/>
        </w:rPr>
        <w:t>Mode</w:t>
      </w:r>
      <w:r w:rsidR="0001066E">
        <w:rPr>
          <w:b/>
        </w:rPr>
        <w:t xml:space="preserve"> menu</w:t>
      </w:r>
    </w:p>
    <w:p w:rsidR="001E2713" w:rsidRDefault="006E194D" w:rsidP="001E2713">
      <w:pPr>
        <w:ind w:left="720"/>
      </w:pPr>
      <w:r>
        <w:rPr>
          <w:noProof/>
        </w:rPr>
        <w:drawing>
          <wp:inline distT="0" distB="0" distL="0" distR="0">
            <wp:extent cx="1019175" cy="876300"/>
            <wp:effectExtent l="19050" t="0" r="9525" b="0"/>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srcRect/>
                    <a:stretch>
                      <a:fillRect/>
                    </a:stretch>
                  </pic:blipFill>
                  <pic:spPr bwMode="auto">
                    <a:xfrm>
                      <a:off x="0" y="0"/>
                      <a:ext cx="1019175" cy="876300"/>
                    </a:xfrm>
                    <a:prstGeom prst="rect">
                      <a:avLst/>
                    </a:prstGeom>
                    <a:noFill/>
                    <a:ln w="9525">
                      <a:noFill/>
                      <a:miter lim="800000"/>
                      <a:headEnd/>
                      <a:tailEnd/>
                    </a:ln>
                  </pic:spPr>
                </pic:pic>
              </a:graphicData>
            </a:graphic>
          </wp:inline>
        </w:drawing>
      </w:r>
    </w:p>
    <w:p w:rsidR="001E2713" w:rsidRPr="001E2713" w:rsidRDefault="001E2713" w:rsidP="001E2713">
      <w:pPr>
        <w:rPr>
          <w:b/>
        </w:rPr>
      </w:pPr>
      <w:r w:rsidRPr="001E2713">
        <w:rPr>
          <w:b/>
        </w:rPr>
        <w:t>Decode</w:t>
      </w:r>
      <w:r w:rsidR="0001066E">
        <w:rPr>
          <w:b/>
        </w:rPr>
        <w:t xml:space="preserve"> menu</w:t>
      </w:r>
    </w:p>
    <w:p w:rsidR="001E2713" w:rsidRDefault="001E2713" w:rsidP="001E2713">
      <w:pPr>
        <w:ind w:left="720"/>
      </w:pPr>
      <w:r>
        <w:rPr>
          <w:noProof/>
        </w:rPr>
        <w:drawing>
          <wp:inline distT="0" distB="0" distL="0" distR="0">
            <wp:extent cx="971686" cy="8859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de.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971686" cy="885949"/>
                    </a:xfrm>
                    <a:prstGeom prst="rect">
                      <a:avLst/>
                    </a:prstGeom>
                  </pic:spPr>
                </pic:pic>
              </a:graphicData>
            </a:graphic>
          </wp:inline>
        </w:drawing>
      </w:r>
    </w:p>
    <w:p w:rsidR="001E2713" w:rsidRPr="001E2713" w:rsidRDefault="001E2713" w:rsidP="001E2713">
      <w:pPr>
        <w:rPr>
          <w:b/>
        </w:rPr>
      </w:pPr>
      <w:r w:rsidRPr="001E2713">
        <w:rPr>
          <w:b/>
        </w:rPr>
        <w:t>Save</w:t>
      </w:r>
      <w:r w:rsidR="0001066E">
        <w:rPr>
          <w:b/>
        </w:rPr>
        <w:t xml:space="preserve"> menu</w:t>
      </w:r>
    </w:p>
    <w:p w:rsidR="001E2713" w:rsidRDefault="006E194D" w:rsidP="001E2713">
      <w:pPr>
        <w:ind w:left="720"/>
      </w:pPr>
      <w:r>
        <w:rPr>
          <w:noProof/>
        </w:rPr>
        <w:drawing>
          <wp:inline distT="0" distB="0" distL="0" distR="0">
            <wp:extent cx="1238250" cy="847725"/>
            <wp:effectExtent l="19050" t="0" r="0" b="0"/>
            <wp:docPr id="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cstate="print"/>
                    <a:srcRect/>
                    <a:stretch>
                      <a:fillRect/>
                    </a:stretch>
                  </pic:blipFill>
                  <pic:spPr bwMode="auto">
                    <a:xfrm>
                      <a:off x="0" y="0"/>
                      <a:ext cx="1238250" cy="847725"/>
                    </a:xfrm>
                    <a:prstGeom prst="rect">
                      <a:avLst/>
                    </a:prstGeom>
                    <a:noFill/>
                    <a:ln w="9525">
                      <a:noFill/>
                      <a:miter lim="800000"/>
                      <a:headEnd/>
                      <a:tailEnd/>
                    </a:ln>
                  </pic:spPr>
                </pic:pic>
              </a:graphicData>
            </a:graphic>
          </wp:inline>
        </w:drawing>
      </w:r>
    </w:p>
    <w:p w:rsidR="001E2713" w:rsidRPr="001E2713" w:rsidRDefault="001E2713" w:rsidP="00CB2D28">
      <w:pPr>
        <w:rPr>
          <w:b/>
        </w:rPr>
      </w:pPr>
      <w:r w:rsidRPr="001E2713">
        <w:rPr>
          <w:b/>
        </w:rPr>
        <w:t>Help</w:t>
      </w:r>
      <w:r w:rsidR="0001066E">
        <w:rPr>
          <w:b/>
        </w:rPr>
        <w:t xml:space="preserve"> menu</w:t>
      </w:r>
    </w:p>
    <w:p w:rsidR="00BA324D" w:rsidRDefault="00C5159C" w:rsidP="00C5159C">
      <w:pPr>
        <w:ind w:left="720"/>
      </w:pPr>
      <w:r>
        <w:rPr>
          <w:noProof/>
        </w:rPr>
        <w:drawing>
          <wp:inline distT="0" distB="0" distL="0" distR="0">
            <wp:extent cx="2457450" cy="10953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457450" cy="1095375"/>
                    </a:xfrm>
                    <a:prstGeom prst="rect">
                      <a:avLst/>
                    </a:prstGeom>
                    <a:noFill/>
                    <a:ln>
                      <a:noFill/>
                    </a:ln>
                  </pic:spPr>
                </pic:pic>
              </a:graphicData>
            </a:graphic>
          </wp:inline>
        </w:drawing>
      </w:r>
    </w:p>
    <w:p w:rsidR="00C5159C" w:rsidRPr="001E2713" w:rsidRDefault="00C5159C" w:rsidP="00C5159C">
      <w:pPr>
        <w:ind w:left="720"/>
      </w:pPr>
    </w:p>
    <w:p w:rsidR="00D03425" w:rsidRDefault="00D03425">
      <w:pPr>
        <w:rPr>
          <w:rFonts w:asciiTheme="majorHAnsi" w:eastAsiaTheme="majorEastAsia" w:hAnsiTheme="majorHAnsi" w:cstheme="majorBidi"/>
          <w:b/>
          <w:bCs/>
          <w:color w:val="365F91" w:themeColor="accent1" w:themeShade="BF"/>
          <w:sz w:val="28"/>
          <w:szCs w:val="28"/>
        </w:rPr>
      </w:pPr>
      <w:r>
        <w:br w:type="page"/>
      </w:r>
    </w:p>
    <w:p w:rsidR="001E2713" w:rsidRDefault="001E2713" w:rsidP="00D03425">
      <w:pPr>
        <w:pStyle w:val="Heading1"/>
        <w:spacing w:before="100" w:after="100"/>
      </w:pPr>
      <w:bookmarkStart w:id="9" w:name="_Toc364424729"/>
      <w:r>
        <w:lastRenderedPageBreak/>
        <w:t>Keyboard Shortcuts</w:t>
      </w:r>
      <w:bookmarkEnd w:id="9"/>
    </w:p>
    <w:p w:rsidR="00BA324D" w:rsidRDefault="00BA324D" w:rsidP="00BA324D">
      <w:pPr>
        <w:spacing w:before="0" w:beforeAutospacing="0" w:after="0" w:afterAutospacing="0"/>
      </w:pPr>
      <w:r w:rsidRPr="00BA324D">
        <w:rPr>
          <w:b/>
        </w:rPr>
        <w:t>F1</w:t>
      </w:r>
      <w:r>
        <w:tab/>
      </w:r>
      <w:r>
        <w:tab/>
      </w:r>
      <w:r w:rsidR="003D2BA4">
        <w:t>Display o</w:t>
      </w:r>
      <w:r>
        <w:t>nline User's Guide</w:t>
      </w:r>
      <w:r w:rsidR="003D2BA4">
        <w:t xml:space="preserve"> in browser</w:t>
      </w:r>
    </w:p>
    <w:p w:rsidR="003D2BA4" w:rsidRDefault="003D2BA4" w:rsidP="003D2BA4">
      <w:pPr>
        <w:spacing w:before="0" w:beforeAutospacing="0" w:after="0" w:afterAutospacing="0"/>
      </w:pPr>
      <w:r w:rsidRPr="00BA324D">
        <w:rPr>
          <w:b/>
        </w:rPr>
        <w:t>Ctrl+F1</w:t>
      </w:r>
      <w:r>
        <w:tab/>
      </w:r>
      <w:proofErr w:type="gramStart"/>
      <w:r>
        <w:t>About</w:t>
      </w:r>
      <w:proofErr w:type="gramEnd"/>
      <w:r>
        <w:t xml:space="preserve"> WSJT-X</w:t>
      </w:r>
    </w:p>
    <w:p w:rsidR="00BA324D" w:rsidRDefault="00BA324D" w:rsidP="00BA324D">
      <w:pPr>
        <w:spacing w:before="0" w:beforeAutospacing="0" w:after="0" w:afterAutospacing="0"/>
      </w:pPr>
      <w:r w:rsidRPr="00BA324D">
        <w:rPr>
          <w:b/>
        </w:rPr>
        <w:t>F2</w:t>
      </w:r>
      <w:r>
        <w:tab/>
      </w:r>
      <w:r>
        <w:tab/>
        <w:t xml:space="preserve">Open </w:t>
      </w:r>
      <w:r w:rsidR="003D2BA4">
        <w:t>the Setup | C</w:t>
      </w:r>
      <w:r>
        <w:t>onfiguration window</w:t>
      </w:r>
    </w:p>
    <w:p w:rsidR="00BA324D" w:rsidRDefault="00BA324D" w:rsidP="00BA324D">
      <w:pPr>
        <w:spacing w:before="0" w:beforeAutospacing="0" w:after="0" w:afterAutospacing="0"/>
      </w:pPr>
      <w:r w:rsidRPr="00BA324D">
        <w:rPr>
          <w:b/>
        </w:rPr>
        <w:t>F3</w:t>
      </w:r>
      <w:r>
        <w:tab/>
      </w:r>
      <w:r>
        <w:tab/>
        <w:t>Display keyboard shortcuts</w:t>
      </w:r>
    </w:p>
    <w:p w:rsidR="00C5159C" w:rsidRDefault="00C5159C" w:rsidP="00BA324D">
      <w:pPr>
        <w:spacing w:before="0" w:beforeAutospacing="0" w:after="0" w:afterAutospacing="0"/>
      </w:pPr>
      <w:r w:rsidRPr="00C5159C">
        <w:rPr>
          <w:b/>
        </w:rPr>
        <w:t>F4</w:t>
      </w:r>
      <w:r>
        <w:tab/>
      </w:r>
      <w:r>
        <w:tab/>
        <w:t xml:space="preserve">Clear </w:t>
      </w:r>
      <w:proofErr w:type="spellStart"/>
      <w:r>
        <w:t>Dx</w:t>
      </w:r>
      <w:proofErr w:type="spellEnd"/>
      <w:r>
        <w:t xml:space="preserve"> Call and </w:t>
      </w:r>
      <w:proofErr w:type="spellStart"/>
      <w:r>
        <w:t>Dx</w:t>
      </w:r>
      <w:proofErr w:type="spellEnd"/>
      <w:r>
        <w:t xml:space="preserve"> Grid entries</w:t>
      </w:r>
    </w:p>
    <w:p w:rsidR="00BA324D" w:rsidRDefault="00BA324D" w:rsidP="00BA324D">
      <w:pPr>
        <w:spacing w:before="0" w:beforeAutospacing="0" w:after="0" w:afterAutospacing="0"/>
      </w:pPr>
      <w:r w:rsidRPr="00BA324D">
        <w:rPr>
          <w:b/>
        </w:rPr>
        <w:t>Alt+F4</w:t>
      </w:r>
      <w:r w:rsidR="00C5159C">
        <w:tab/>
      </w:r>
      <w:r>
        <w:t>Exit program</w:t>
      </w:r>
    </w:p>
    <w:p w:rsidR="003D2BA4" w:rsidRDefault="003D2BA4" w:rsidP="003D2BA4">
      <w:pPr>
        <w:spacing w:before="0" w:beforeAutospacing="0" w:after="0" w:afterAutospacing="0"/>
      </w:pPr>
      <w:r>
        <w:rPr>
          <w:b/>
        </w:rPr>
        <w:t>F5</w:t>
      </w:r>
      <w:r>
        <w:tab/>
      </w:r>
      <w:r>
        <w:tab/>
        <w:t>Display special mouse commands</w:t>
      </w:r>
    </w:p>
    <w:p w:rsidR="00BA324D" w:rsidRDefault="00BA324D" w:rsidP="00BA324D">
      <w:pPr>
        <w:spacing w:before="0" w:beforeAutospacing="0" w:after="0" w:afterAutospacing="0"/>
      </w:pPr>
      <w:r w:rsidRPr="00BA324D">
        <w:rPr>
          <w:b/>
        </w:rPr>
        <w:t>F6</w:t>
      </w:r>
      <w:r>
        <w:tab/>
      </w:r>
      <w:r>
        <w:tab/>
        <w:t xml:space="preserve">Open next </w:t>
      </w:r>
      <w:r w:rsidR="00D91688">
        <w:t xml:space="preserve">file </w:t>
      </w:r>
      <w:r>
        <w:t>in directory</w:t>
      </w:r>
    </w:p>
    <w:p w:rsidR="003D2BA4" w:rsidRDefault="003D2BA4" w:rsidP="00BA324D">
      <w:pPr>
        <w:spacing w:before="0" w:beforeAutospacing="0" w:after="0" w:afterAutospacing="0"/>
      </w:pPr>
      <w:r w:rsidRPr="003D2BA4">
        <w:rPr>
          <w:b/>
        </w:rPr>
        <w:t>Shift+F6</w:t>
      </w:r>
      <w:r>
        <w:tab/>
      </w:r>
      <w:proofErr w:type="gramStart"/>
      <w:r>
        <w:t>Decode</w:t>
      </w:r>
      <w:proofErr w:type="gramEnd"/>
      <w:r>
        <w:t xml:space="preserve"> all remaining files in directory</w:t>
      </w:r>
    </w:p>
    <w:p w:rsidR="00BA324D" w:rsidRDefault="00BA324D" w:rsidP="00BA324D">
      <w:pPr>
        <w:spacing w:before="0" w:beforeAutospacing="0" w:after="0" w:afterAutospacing="0"/>
      </w:pPr>
      <w:r w:rsidRPr="00BA324D">
        <w:rPr>
          <w:b/>
        </w:rPr>
        <w:t>F11</w:t>
      </w:r>
      <w:r>
        <w:tab/>
      </w:r>
      <w:r>
        <w:tab/>
        <w:t>Move Rx frequency down 1 Hz</w:t>
      </w:r>
    </w:p>
    <w:p w:rsidR="00BA324D" w:rsidRDefault="00BA324D" w:rsidP="00BA324D">
      <w:pPr>
        <w:spacing w:before="0" w:beforeAutospacing="0" w:after="0" w:afterAutospacing="0"/>
      </w:pPr>
      <w:r w:rsidRPr="00BA324D">
        <w:rPr>
          <w:b/>
        </w:rPr>
        <w:t>Ctrl+F11</w:t>
      </w:r>
      <w:r>
        <w:t xml:space="preserve">     </w:t>
      </w:r>
      <w:r>
        <w:tab/>
        <w:t xml:space="preserve">Move Rx and </w:t>
      </w:r>
      <w:proofErr w:type="spellStart"/>
      <w:proofErr w:type="gramStart"/>
      <w:r>
        <w:t>Tx</w:t>
      </w:r>
      <w:proofErr w:type="spellEnd"/>
      <w:proofErr w:type="gramEnd"/>
      <w:r>
        <w:t xml:space="preserve"> frequencies down 1 Hz</w:t>
      </w:r>
    </w:p>
    <w:p w:rsidR="00BA324D" w:rsidRDefault="00BA324D" w:rsidP="00BA324D">
      <w:pPr>
        <w:spacing w:before="0" w:beforeAutospacing="0" w:after="0" w:afterAutospacing="0"/>
      </w:pPr>
      <w:r w:rsidRPr="00BA324D">
        <w:rPr>
          <w:b/>
        </w:rPr>
        <w:t>F12</w:t>
      </w:r>
      <w:r>
        <w:tab/>
      </w:r>
      <w:r>
        <w:tab/>
        <w:t>Move Rx frequency up 1 Hz</w:t>
      </w:r>
    </w:p>
    <w:p w:rsidR="00BA324D" w:rsidRDefault="00BA324D" w:rsidP="00BA324D">
      <w:pPr>
        <w:spacing w:before="0" w:beforeAutospacing="0" w:after="0" w:afterAutospacing="0"/>
      </w:pPr>
      <w:r w:rsidRPr="00BA324D">
        <w:rPr>
          <w:b/>
        </w:rPr>
        <w:t>Ctrl+F12</w:t>
      </w:r>
      <w:r>
        <w:t xml:space="preserve">     </w:t>
      </w:r>
      <w:r>
        <w:tab/>
        <w:t xml:space="preserve">Move Rx and </w:t>
      </w:r>
      <w:proofErr w:type="spellStart"/>
      <w:proofErr w:type="gramStart"/>
      <w:r>
        <w:t>Tx</w:t>
      </w:r>
      <w:proofErr w:type="spellEnd"/>
      <w:proofErr w:type="gramEnd"/>
      <w:r>
        <w:t xml:space="preserve"> frequencies up 1 Hz</w:t>
      </w:r>
    </w:p>
    <w:p w:rsidR="00D91688" w:rsidRDefault="00D91688" w:rsidP="00BA324D">
      <w:pPr>
        <w:spacing w:before="0" w:beforeAutospacing="0" w:after="0" w:afterAutospacing="0"/>
      </w:pPr>
      <w:r w:rsidRPr="00D91688">
        <w:rPr>
          <w:b/>
        </w:rPr>
        <w:t>Alt+1-6</w:t>
      </w:r>
      <w:r w:rsidRPr="00D91688">
        <w:tab/>
        <w:t>Set next transmission to this number on Tab 1</w:t>
      </w:r>
    </w:p>
    <w:p w:rsidR="00BA324D" w:rsidRDefault="00BA324D" w:rsidP="00BA324D">
      <w:pPr>
        <w:spacing w:before="0" w:beforeAutospacing="0" w:after="0" w:afterAutospacing="0"/>
      </w:pPr>
      <w:proofErr w:type="spellStart"/>
      <w:r w:rsidRPr="00BA324D">
        <w:rPr>
          <w:b/>
        </w:rPr>
        <w:t>Alt+D</w:t>
      </w:r>
      <w:proofErr w:type="spellEnd"/>
      <w:r w:rsidR="008F4F14">
        <w:tab/>
      </w:r>
      <w:r w:rsidR="008F4F14">
        <w:tab/>
        <w:t>Decode again at Rx</w:t>
      </w:r>
      <w:r>
        <w:t xml:space="preserve"> frequency</w:t>
      </w:r>
    </w:p>
    <w:p w:rsidR="00BA324D" w:rsidRDefault="00BA324D" w:rsidP="00BA324D">
      <w:pPr>
        <w:spacing w:before="0" w:beforeAutospacing="0" w:after="0" w:afterAutospacing="0"/>
      </w:pPr>
      <w:proofErr w:type="spellStart"/>
      <w:r w:rsidRPr="00BA324D">
        <w:rPr>
          <w:b/>
        </w:rPr>
        <w:t>Shift+D</w:t>
      </w:r>
      <w:proofErr w:type="spellEnd"/>
      <w:r>
        <w:tab/>
        <w:t>Full decode (both windows)</w:t>
      </w:r>
    </w:p>
    <w:p w:rsidR="00BA324D" w:rsidRDefault="00BA324D" w:rsidP="00BA324D">
      <w:pPr>
        <w:spacing w:before="0" w:beforeAutospacing="0" w:after="0" w:afterAutospacing="0"/>
      </w:pPr>
      <w:proofErr w:type="spellStart"/>
      <w:r w:rsidRPr="00BA324D">
        <w:rPr>
          <w:b/>
        </w:rPr>
        <w:t>Alt+E</w:t>
      </w:r>
      <w:proofErr w:type="spellEnd"/>
      <w:r w:rsidR="00D91688">
        <w:tab/>
      </w:r>
      <w:r w:rsidR="00D91688">
        <w:tab/>
        <w:t>Erase</w:t>
      </w:r>
    </w:p>
    <w:p w:rsidR="00BA324D" w:rsidRDefault="00BA324D" w:rsidP="00BA324D">
      <w:pPr>
        <w:spacing w:before="0" w:beforeAutospacing="0" w:after="0" w:afterAutospacing="0"/>
      </w:pPr>
      <w:proofErr w:type="spellStart"/>
      <w:r w:rsidRPr="00BA324D">
        <w:rPr>
          <w:b/>
        </w:rPr>
        <w:t>Ctrl+F</w:t>
      </w:r>
      <w:proofErr w:type="spellEnd"/>
      <w:r>
        <w:tab/>
      </w:r>
      <w:r>
        <w:tab/>
      </w:r>
      <w:proofErr w:type="gramStart"/>
      <w:r>
        <w:t>Edit</w:t>
      </w:r>
      <w:proofErr w:type="gramEnd"/>
      <w:r>
        <w:t xml:space="preserve"> the free text message box</w:t>
      </w:r>
    </w:p>
    <w:p w:rsidR="00BA324D" w:rsidRDefault="00BA324D" w:rsidP="00BA324D">
      <w:pPr>
        <w:spacing w:before="0" w:beforeAutospacing="0" w:after="0" w:afterAutospacing="0"/>
      </w:pPr>
      <w:proofErr w:type="spellStart"/>
      <w:r w:rsidRPr="00BA324D">
        <w:rPr>
          <w:b/>
        </w:rPr>
        <w:t>Alt+G</w:t>
      </w:r>
      <w:proofErr w:type="spellEnd"/>
      <w:r>
        <w:tab/>
      </w:r>
      <w:r>
        <w:tab/>
        <w:t>Generate standard messages</w:t>
      </w:r>
    </w:p>
    <w:p w:rsidR="00BA324D" w:rsidRDefault="00BA324D" w:rsidP="00BA324D">
      <w:pPr>
        <w:spacing w:before="0" w:beforeAutospacing="0" w:after="0" w:afterAutospacing="0"/>
      </w:pPr>
      <w:proofErr w:type="spellStart"/>
      <w:r w:rsidRPr="00BA324D">
        <w:rPr>
          <w:b/>
        </w:rPr>
        <w:t>Alt+H</w:t>
      </w:r>
      <w:proofErr w:type="spellEnd"/>
      <w:r w:rsidR="00D91688">
        <w:tab/>
      </w:r>
      <w:r w:rsidR="00D91688">
        <w:tab/>
        <w:t xml:space="preserve">Halt </w:t>
      </w:r>
      <w:proofErr w:type="spellStart"/>
      <w:proofErr w:type="gramStart"/>
      <w:r w:rsidR="00D91688">
        <w:t>Tx</w:t>
      </w:r>
      <w:proofErr w:type="spellEnd"/>
      <w:proofErr w:type="gramEnd"/>
    </w:p>
    <w:p w:rsidR="00BA324D" w:rsidRDefault="00BA324D" w:rsidP="00BA324D">
      <w:pPr>
        <w:spacing w:before="0" w:beforeAutospacing="0" w:after="0" w:afterAutospacing="0"/>
      </w:pPr>
      <w:proofErr w:type="spellStart"/>
      <w:r w:rsidRPr="00BA324D">
        <w:rPr>
          <w:b/>
        </w:rPr>
        <w:t>Ctrl+L</w:t>
      </w:r>
      <w:proofErr w:type="spellEnd"/>
      <w:r>
        <w:tab/>
      </w:r>
      <w:r>
        <w:tab/>
        <w:t>Lookup callsign in database, generate standard messages</w:t>
      </w:r>
    </w:p>
    <w:p w:rsidR="00BA324D" w:rsidRDefault="00BA324D" w:rsidP="00BA324D">
      <w:pPr>
        <w:spacing w:before="0" w:beforeAutospacing="0" w:after="0" w:afterAutospacing="0"/>
      </w:pPr>
      <w:r w:rsidRPr="00BA324D">
        <w:rPr>
          <w:b/>
        </w:rPr>
        <w:t>Alt M</w:t>
      </w:r>
      <w:r w:rsidR="00D91688">
        <w:tab/>
      </w:r>
      <w:r w:rsidR="00D91688">
        <w:tab/>
        <w:t>Monitor</w:t>
      </w:r>
    </w:p>
    <w:p w:rsidR="00BA324D" w:rsidRDefault="00BA324D" w:rsidP="00BA324D">
      <w:pPr>
        <w:spacing w:before="0" w:beforeAutospacing="0" w:after="0" w:afterAutospacing="0"/>
      </w:pPr>
      <w:proofErr w:type="spellStart"/>
      <w:r w:rsidRPr="00BA324D">
        <w:rPr>
          <w:b/>
        </w:rPr>
        <w:t>Alt+N</w:t>
      </w:r>
      <w:proofErr w:type="spellEnd"/>
      <w:r w:rsidR="00D91688">
        <w:tab/>
      </w:r>
      <w:r w:rsidR="00D91688">
        <w:tab/>
        <w:t xml:space="preserve">Enable </w:t>
      </w:r>
      <w:proofErr w:type="spellStart"/>
      <w:proofErr w:type="gramStart"/>
      <w:r w:rsidR="00D91688">
        <w:t>Tx</w:t>
      </w:r>
      <w:proofErr w:type="spellEnd"/>
      <w:proofErr w:type="gramEnd"/>
    </w:p>
    <w:p w:rsidR="00BA324D" w:rsidRDefault="00BA324D" w:rsidP="00BA324D">
      <w:pPr>
        <w:spacing w:before="0" w:beforeAutospacing="0" w:after="0" w:afterAutospacing="0"/>
      </w:pPr>
      <w:proofErr w:type="spellStart"/>
      <w:r w:rsidRPr="00BA324D">
        <w:rPr>
          <w:b/>
        </w:rPr>
        <w:t>Alt+Q</w:t>
      </w:r>
      <w:proofErr w:type="spellEnd"/>
      <w:r w:rsidR="00D91688">
        <w:tab/>
      </w:r>
      <w:r w:rsidR="00D91688">
        <w:tab/>
        <w:t>Log QSO</w:t>
      </w:r>
    </w:p>
    <w:p w:rsidR="00BA324D" w:rsidRDefault="00BA324D" w:rsidP="00BA324D">
      <w:pPr>
        <w:spacing w:before="0" w:beforeAutospacing="0" w:after="0" w:afterAutospacing="0"/>
      </w:pPr>
      <w:proofErr w:type="spellStart"/>
      <w:r w:rsidRPr="00BA324D">
        <w:rPr>
          <w:b/>
        </w:rPr>
        <w:t>Alt+S</w:t>
      </w:r>
      <w:proofErr w:type="spellEnd"/>
      <w:r w:rsidR="00D91688">
        <w:tab/>
      </w:r>
      <w:r w:rsidR="00D91688">
        <w:tab/>
        <w:t>Stop monitoring</w:t>
      </w:r>
    </w:p>
    <w:p w:rsidR="00BA324D" w:rsidRDefault="00BA324D" w:rsidP="00BA324D">
      <w:pPr>
        <w:spacing w:before="0" w:beforeAutospacing="0" w:after="0" w:afterAutospacing="0"/>
      </w:pPr>
      <w:proofErr w:type="spellStart"/>
      <w:r w:rsidRPr="00BA324D">
        <w:rPr>
          <w:b/>
        </w:rPr>
        <w:t>Alt+T</w:t>
      </w:r>
      <w:proofErr w:type="spellEnd"/>
      <w:r>
        <w:tab/>
      </w:r>
      <w:r>
        <w:tab/>
        <w:t>Tune</w:t>
      </w:r>
    </w:p>
    <w:p w:rsidR="00BA324D" w:rsidRPr="00BA324D" w:rsidRDefault="00BA324D" w:rsidP="00BA324D">
      <w:pPr>
        <w:spacing w:before="0" w:beforeAutospacing="0" w:after="0" w:afterAutospacing="0"/>
      </w:pPr>
      <w:proofErr w:type="spellStart"/>
      <w:r w:rsidRPr="00BA324D">
        <w:rPr>
          <w:b/>
        </w:rPr>
        <w:t>Alt+V</w:t>
      </w:r>
      <w:proofErr w:type="spellEnd"/>
      <w:r>
        <w:tab/>
      </w:r>
      <w:r>
        <w:tab/>
        <w:t>Save the most recently completed *.wav file</w:t>
      </w:r>
    </w:p>
    <w:p w:rsidR="008F4F14" w:rsidRDefault="008F4F14" w:rsidP="008F4F14"/>
    <w:p w:rsidR="000149E5" w:rsidRDefault="000149E5">
      <w:r>
        <w:br w:type="page"/>
      </w:r>
    </w:p>
    <w:p w:rsidR="00BA324D" w:rsidRDefault="00BA324D" w:rsidP="00993381">
      <w:pPr>
        <w:pStyle w:val="Heading1"/>
      </w:pPr>
      <w:bookmarkStart w:id="10" w:name="_Toc364424730"/>
      <w:r>
        <w:lastRenderedPageBreak/>
        <w:t>Special Mouse Commands</w:t>
      </w:r>
      <w:bookmarkEnd w:id="10"/>
    </w:p>
    <w:tbl>
      <w:tblPr>
        <w:tblStyle w:val="TableGrid"/>
        <w:tblW w:w="0" w:type="auto"/>
        <w:tblLook w:val="04A0" w:firstRow="1" w:lastRow="0" w:firstColumn="1" w:lastColumn="0" w:noHBand="0" w:noVBand="1"/>
      </w:tblPr>
      <w:tblGrid>
        <w:gridCol w:w="2448"/>
        <w:gridCol w:w="7128"/>
      </w:tblGrid>
      <w:tr w:rsidR="00BA324D" w:rsidTr="007E65D7">
        <w:trPr>
          <w:trHeight w:val="576"/>
        </w:trPr>
        <w:tc>
          <w:tcPr>
            <w:tcW w:w="2448" w:type="dxa"/>
            <w:vAlign w:val="center"/>
          </w:tcPr>
          <w:p w:rsidR="00BA324D" w:rsidRPr="007E65D7" w:rsidRDefault="007E65D7" w:rsidP="007E65D7">
            <w:pPr>
              <w:rPr>
                <w:b/>
              </w:rPr>
            </w:pPr>
            <w:r>
              <w:rPr>
                <w:b/>
              </w:rPr>
              <w:t>Mouse-c</w:t>
            </w:r>
            <w:r w:rsidR="00BA324D" w:rsidRPr="007E65D7">
              <w:rPr>
                <w:b/>
              </w:rPr>
              <w:t>lick on</w:t>
            </w:r>
          </w:p>
        </w:tc>
        <w:tc>
          <w:tcPr>
            <w:tcW w:w="7128" w:type="dxa"/>
            <w:vAlign w:val="center"/>
          </w:tcPr>
          <w:p w:rsidR="00BA324D" w:rsidRPr="007E65D7" w:rsidRDefault="00BA324D" w:rsidP="00BA324D">
            <w:pPr>
              <w:rPr>
                <w:b/>
              </w:rPr>
            </w:pPr>
            <w:r w:rsidRPr="007E65D7">
              <w:rPr>
                <w:b/>
              </w:rPr>
              <w:t>Action</w:t>
            </w:r>
          </w:p>
        </w:tc>
      </w:tr>
      <w:tr w:rsidR="00BA324D" w:rsidTr="003D2BA4">
        <w:trPr>
          <w:trHeight w:val="1097"/>
        </w:trPr>
        <w:tc>
          <w:tcPr>
            <w:tcW w:w="2448" w:type="dxa"/>
            <w:vAlign w:val="center"/>
          </w:tcPr>
          <w:p w:rsidR="00BA324D" w:rsidRPr="007E65D7" w:rsidRDefault="00BA324D" w:rsidP="00BA324D">
            <w:pPr>
              <w:rPr>
                <w:b/>
              </w:rPr>
            </w:pPr>
            <w:r w:rsidRPr="007E65D7">
              <w:rPr>
                <w:b/>
              </w:rPr>
              <w:t>Waterfall</w:t>
            </w:r>
          </w:p>
        </w:tc>
        <w:tc>
          <w:tcPr>
            <w:tcW w:w="7128" w:type="dxa"/>
            <w:vAlign w:val="center"/>
          </w:tcPr>
          <w:p w:rsidR="00BA324D" w:rsidRDefault="00BA324D" w:rsidP="00BA324D">
            <w:r>
              <w:t>Set Rx frequency</w:t>
            </w:r>
          </w:p>
          <w:p w:rsidR="00BA324D" w:rsidRDefault="00BA324D" w:rsidP="00BA324D">
            <w:r>
              <w:t>Double-click to set Rx frequency and decode there</w:t>
            </w:r>
          </w:p>
          <w:p w:rsidR="00BA324D" w:rsidRDefault="00BA324D" w:rsidP="00BA324D">
            <w:r>
              <w:t>Ctrl-cli</w:t>
            </w:r>
            <w:r w:rsidR="003D2BA4">
              <w:t xml:space="preserve">ck to set Rx and </w:t>
            </w:r>
            <w:proofErr w:type="spellStart"/>
            <w:r w:rsidR="003D2BA4">
              <w:t>Tx</w:t>
            </w:r>
            <w:proofErr w:type="spellEnd"/>
            <w:r w:rsidR="003D2BA4">
              <w:t xml:space="preserve"> frequencies</w:t>
            </w:r>
          </w:p>
          <w:p w:rsidR="003D2BA4" w:rsidRDefault="003D2BA4" w:rsidP="00BA324D">
            <w:r>
              <w:t xml:space="preserve">Ctrl-double-click to set Rx and </w:t>
            </w:r>
            <w:proofErr w:type="spellStart"/>
            <w:r>
              <w:t>Tx</w:t>
            </w:r>
            <w:proofErr w:type="spellEnd"/>
            <w:r>
              <w:t xml:space="preserve"> frequencies and decode there</w:t>
            </w:r>
          </w:p>
        </w:tc>
      </w:tr>
      <w:tr w:rsidR="00BA324D" w:rsidTr="007E65D7">
        <w:trPr>
          <w:trHeight w:val="1160"/>
        </w:trPr>
        <w:tc>
          <w:tcPr>
            <w:tcW w:w="2448" w:type="dxa"/>
            <w:vAlign w:val="center"/>
          </w:tcPr>
          <w:p w:rsidR="00BA324D" w:rsidRPr="007E65D7" w:rsidRDefault="007E65D7" w:rsidP="00BA324D">
            <w:pPr>
              <w:rPr>
                <w:b/>
              </w:rPr>
            </w:pPr>
            <w:r w:rsidRPr="007E65D7">
              <w:rPr>
                <w:b/>
              </w:rPr>
              <w:t>Decoded text</w:t>
            </w:r>
          </w:p>
        </w:tc>
        <w:tc>
          <w:tcPr>
            <w:tcW w:w="7128" w:type="dxa"/>
            <w:vAlign w:val="center"/>
          </w:tcPr>
          <w:p w:rsidR="00BA324D" w:rsidRDefault="007E65D7" w:rsidP="00BA324D">
            <w:r>
              <w:t xml:space="preserve">Double-click to copy second callsign to </w:t>
            </w:r>
            <w:proofErr w:type="spellStart"/>
            <w:r>
              <w:t>Dx</w:t>
            </w:r>
            <w:proofErr w:type="spellEnd"/>
            <w:r>
              <w:t xml:space="preserve"> Call and locator to </w:t>
            </w:r>
            <w:proofErr w:type="spellStart"/>
            <w:r>
              <w:t>Dx</w:t>
            </w:r>
            <w:proofErr w:type="spellEnd"/>
            <w:r>
              <w:t xml:space="preserve"> Grid; change Rx and </w:t>
            </w:r>
            <w:proofErr w:type="spellStart"/>
            <w:r>
              <w:t>Tx</w:t>
            </w:r>
            <w:proofErr w:type="spellEnd"/>
            <w:r>
              <w:t xml:space="preserve"> frequencies to decoded signal's frequency; generate standard messages.  If first callsign is your own, </w:t>
            </w:r>
            <w:proofErr w:type="spellStart"/>
            <w:r>
              <w:t>Tx</w:t>
            </w:r>
            <w:proofErr w:type="spellEnd"/>
            <w:r>
              <w:t xml:space="preserve"> frequency is changed only if Ctrl is held down when double-clicking.</w:t>
            </w:r>
          </w:p>
        </w:tc>
      </w:tr>
      <w:tr w:rsidR="00BA324D" w:rsidTr="007E65D7">
        <w:trPr>
          <w:trHeight w:val="620"/>
        </w:trPr>
        <w:tc>
          <w:tcPr>
            <w:tcW w:w="2448" w:type="dxa"/>
            <w:vAlign w:val="center"/>
          </w:tcPr>
          <w:p w:rsidR="00BA324D" w:rsidRPr="007E65D7" w:rsidRDefault="007E65D7" w:rsidP="00BA324D">
            <w:pPr>
              <w:rPr>
                <w:b/>
              </w:rPr>
            </w:pPr>
            <w:r w:rsidRPr="007E65D7">
              <w:rPr>
                <w:b/>
              </w:rPr>
              <w:t>Erase button</w:t>
            </w:r>
          </w:p>
        </w:tc>
        <w:tc>
          <w:tcPr>
            <w:tcW w:w="7128" w:type="dxa"/>
            <w:vAlign w:val="center"/>
          </w:tcPr>
          <w:p w:rsidR="00BA324D" w:rsidRDefault="007E65D7" w:rsidP="00BA324D">
            <w:r>
              <w:t>Click to erase QSO window</w:t>
            </w:r>
          </w:p>
          <w:p w:rsidR="007E65D7" w:rsidRDefault="007E65D7" w:rsidP="00BA324D">
            <w:r>
              <w:t>Double-click to erase QSO and Band Activity windows</w:t>
            </w:r>
          </w:p>
        </w:tc>
      </w:tr>
      <w:tr w:rsidR="00BA324D" w:rsidTr="007E65D7">
        <w:trPr>
          <w:trHeight w:val="576"/>
        </w:trPr>
        <w:tc>
          <w:tcPr>
            <w:tcW w:w="2448" w:type="dxa"/>
            <w:vAlign w:val="center"/>
          </w:tcPr>
          <w:p w:rsidR="00BA324D" w:rsidRPr="007E65D7" w:rsidRDefault="007E65D7" w:rsidP="00BA324D">
            <w:pPr>
              <w:rPr>
                <w:b/>
              </w:rPr>
            </w:pPr>
            <w:r w:rsidRPr="007E65D7">
              <w:rPr>
                <w:b/>
              </w:rPr>
              <w:t>Tx5 Entry</w:t>
            </w:r>
          </w:p>
        </w:tc>
        <w:tc>
          <w:tcPr>
            <w:tcW w:w="7128" w:type="dxa"/>
            <w:vAlign w:val="center"/>
          </w:tcPr>
          <w:p w:rsidR="00BA324D" w:rsidRDefault="007E65D7" w:rsidP="00BA324D">
            <w:r>
              <w:t>Right-click to select a macro message</w:t>
            </w:r>
          </w:p>
        </w:tc>
      </w:tr>
    </w:tbl>
    <w:p w:rsidR="00993381" w:rsidRDefault="00993381" w:rsidP="00993381">
      <w:pPr>
        <w:pStyle w:val="Heading1"/>
      </w:pPr>
    </w:p>
    <w:p w:rsidR="00993381" w:rsidRDefault="00993381" w:rsidP="00993381">
      <w:pPr>
        <w:pStyle w:val="Heading1"/>
      </w:pPr>
      <w:bookmarkStart w:id="11" w:name="_Toc364424731"/>
      <w:r>
        <w:t>Font Sizes</w:t>
      </w:r>
      <w:bookmarkEnd w:id="11"/>
    </w:p>
    <w:p w:rsidR="00993381" w:rsidRDefault="00993381" w:rsidP="00993381">
      <w:r>
        <w:t xml:space="preserve">User control of font sizes can be effected by using Windows Notepad or a similar text editor to create a one-line file </w:t>
      </w:r>
      <w:proofErr w:type="gramStart"/>
      <w:r>
        <w:t xml:space="preserve">named  </w:t>
      </w:r>
      <w:r w:rsidRPr="00993381">
        <w:rPr>
          <w:rFonts w:ascii="Courier New" w:hAnsi="Courier New" w:cs="Courier New"/>
        </w:rPr>
        <w:t>fonts.txt</w:t>
      </w:r>
      <w:proofErr w:type="gramEnd"/>
      <w:r>
        <w:t xml:space="preserve">  in the </w:t>
      </w:r>
      <w:proofErr w:type="spellStart"/>
      <w:r>
        <w:t>wsjtx</w:t>
      </w:r>
      <w:proofErr w:type="spellEnd"/>
      <w:r>
        <w:t xml:space="preserve"> directory.  The single line of text should contain four numbers separated by spaces.  The first two control the font size (in points) and weight (on a 0 – 100 scale) of most GUI labels.  The last two control size and weight of text in the Band Activity and Rx Frequency windows.  The default is “8 50 10 50”.  If you need larger fonts and bold text in the decode windows, try “10 50 12 100” (without the quotes).</w:t>
      </w:r>
    </w:p>
    <w:p w:rsidR="008D0ECE" w:rsidRDefault="008D0ECE" w:rsidP="008D0ECE">
      <w:pPr>
        <w:pStyle w:val="Heading1"/>
      </w:pPr>
      <w:bookmarkStart w:id="12" w:name="_Toc364424732"/>
      <w:r>
        <w:t xml:space="preserve">Differences </w:t>
      </w:r>
      <w:proofErr w:type="gramStart"/>
      <w:r>
        <w:t>Between</w:t>
      </w:r>
      <w:proofErr w:type="gramEnd"/>
      <w:r>
        <w:t xml:space="preserve"> JT65 and JT9</w:t>
      </w:r>
      <w:bookmarkEnd w:id="12"/>
      <w:r>
        <w:t xml:space="preserve"> </w:t>
      </w:r>
    </w:p>
    <w:p w:rsidR="00443D8F" w:rsidRDefault="008D0ECE" w:rsidP="008D0ECE">
      <w:r>
        <w:t xml:space="preserve">JT65 is a mature mode described in </w:t>
      </w:r>
      <w:r w:rsidR="00B52EEA">
        <w:t xml:space="preserve">the literature </w:t>
      </w:r>
      <w:r w:rsidR="00483EE4">
        <w:t>some years ago</w:t>
      </w:r>
      <w:r>
        <w:rPr>
          <w:rStyle w:val="FootnoteReference"/>
        </w:rPr>
        <w:footnoteReference w:id="3"/>
      </w:r>
      <w:r w:rsidR="00B52EEA">
        <w:t>.  D</w:t>
      </w:r>
      <w:r>
        <w:t xml:space="preserve">etails of the JT9 protocol are presented in Appendix A of this </w:t>
      </w:r>
      <w:r w:rsidRPr="008D0ECE">
        <w:rPr>
          <w:i/>
        </w:rPr>
        <w:t>Guide</w:t>
      </w:r>
      <w:r>
        <w:t xml:space="preserve">.  To users already familiar with JT65, the most striking difference </w:t>
      </w:r>
      <w:r w:rsidR="00B52EEA">
        <w:t xml:space="preserve">between the two modes </w:t>
      </w:r>
      <w:r>
        <w:t xml:space="preserve">is </w:t>
      </w:r>
      <w:r w:rsidR="00B52EEA">
        <w:t xml:space="preserve">the </w:t>
      </w:r>
      <w:r>
        <w:t xml:space="preserve">much smaller occupied </w:t>
      </w:r>
      <w:r w:rsidR="00483EE4">
        <w:t>bandwidth of</w:t>
      </w:r>
      <w:r>
        <w:t xml:space="preserve"> </w:t>
      </w:r>
      <w:proofErr w:type="gramStart"/>
      <w:r w:rsidR="00B52EEA">
        <w:t>JT(</w:t>
      </w:r>
      <w:proofErr w:type="gramEnd"/>
      <w:r w:rsidR="00B52EEA">
        <w:t xml:space="preserve">: </w:t>
      </w:r>
      <w:r>
        <w:t xml:space="preserve">15.6 Hz, compared with 177.6 Hz for JT65A.  Transmissions </w:t>
      </w:r>
      <w:r w:rsidR="00483EE4">
        <w:t xml:space="preserve">in the two modes </w:t>
      </w:r>
      <w:r>
        <w:t>are essentially the same length</w:t>
      </w:r>
      <w:r w:rsidR="00483EE4">
        <w:t>,</w:t>
      </w:r>
      <w:r>
        <w:t xml:space="preserve"> and </w:t>
      </w:r>
      <w:r w:rsidR="00443D8F">
        <w:t>both modes use exactly 72 bits to carry message information.  A</w:t>
      </w:r>
      <w:r w:rsidR="00483EE4">
        <w:t xml:space="preserve">t the user level </w:t>
      </w:r>
      <w:r w:rsidR="00443D8F">
        <w:t xml:space="preserve">the two modes support </w:t>
      </w:r>
      <w:r>
        <w:t>the same message structure</w:t>
      </w:r>
      <w:r w:rsidR="00443D8F">
        <w:t>s</w:t>
      </w:r>
      <w:r>
        <w:t xml:space="preserve">.  </w:t>
      </w:r>
    </w:p>
    <w:p w:rsidR="008D0ECE" w:rsidRDefault="008D0ECE" w:rsidP="008D0ECE">
      <w:r>
        <w:lastRenderedPageBreak/>
        <w:t>JT65 signal reports are constrained to the rang</w:t>
      </w:r>
      <w:r w:rsidR="00483EE4">
        <w:t xml:space="preserve">e –1 to –30 dB — </w:t>
      </w:r>
      <w:r>
        <w:t>more than adequate</w:t>
      </w:r>
      <w:r w:rsidR="00483EE4">
        <w:t xml:space="preserve"> for EME purposes, but not </w:t>
      </w:r>
      <w:r w:rsidR="00443D8F">
        <w:t xml:space="preserve">enough dynamic range </w:t>
      </w:r>
      <w:r w:rsidR="00483EE4">
        <w:t xml:space="preserve">for </w:t>
      </w:r>
      <w:r w:rsidR="00443D8F">
        <w:t xml:space="preserve">ideal </w:t>
      </w:r>
      <w:r w:rsidR="00483EE4">
        <w:t>use</w:t>
      </w:r>
      <w:r w:rsidR="00443D8F">
        <w:t xml:space="preserve"> at HF and below</w:t>
      </w:r>
      <w:r w:rsidR="00483EE4">
        <w:t xml:space="preserve">.  S/N values displayed by the JT65 decoder are </w:t>
      </w:r>
      <w:r w:rsidR="00443D8F">
        <w:t xml:space="preserve">clamped </w:t>
      </w:r>
      <w:r w:rsidR="00483EE4">
        <w:t>at –1 dB, because that’s</w:t>
      </w:r>
      <w:r w:rsidR="00443D8F">
        <w:t xml:space="preserve"> all the original protocol can</w:t>
      </w:r>
      <w:r w:rsidR="00483EE4">
        <w:t xml:space="preserve"> handle</w:t>
      </w:r>
      <w:r w:rsidR="00443D8F">
        <w:t>; t</w:t>
      </w:r>
      <w:r w:rsidR="00483EE4">
        <w:t xml:space="preserve">he </w:t>
      </w:r>
      <w:r w:rsidR="006D3523">
        <w:t xml:space="preserve">S/N </w:t>
      </w:r>
      <w:r w:rsidR="00483EE4">
        <w:t xml:space="preserve">scale </w:t>
      </w:r>
      <w:r w:rsidR="006D3523">
        <w:t xml:space="preserve">in present JT65 decoders </w:t>
      </w:r>
      <w:r w:rsidR="00483EE4">
        <w:t>becomes increasingly nonlinear a</w:t>
      </w:r>
      <w:r w:rsidR="006D3523">
        <w:t>bove –10 dB.</w:t>
      </w:r>
      <w:r w:rsidR="00483EE4">
        <w:t xml:space="preserve">  </w:t>
      </w:r>
      <w:r w:rsidR="00443D8F">
        <w:t xml:space="preserve">By comparison, </w:t>
      </w:r>
      <w:r w:rsidR="006D3523">
        <w:t xml:space="preserve">JT9 allows for signal reports in the range –50 to +49 dB.  It </w:t>
      </w:r>
      <w:r w:rsidR="00443D8F">
        <w:t xml:space="preserve">manages </w:t>
      </w:r>
      <w:r w:rsidR="006D3523">
        <w:t xml:space="preserve">this by co-opting a small amount of message space otherwise used </w:t>
      </w:r>
      <w:r w:rsidR="00443D8F">
        <w:t xml:space="preserve">for </w:t>
      </w:r>
      <w:r w:rsidR="006D3523">
        <w:t xml:space="preserve">grid locators within 1 degree of the </w:t>
      </w:r>
      <w:proofErr w:type="gramStart"/>
      <w:r w:rsidR="006D3523">
        <w:t>south pole</w:t>
      </w:r>
      <w:proofErr w:type="gramEnd"/>
      <w:r w:rsidR="006D3523">
        <w:t xml:space="preserve">. The S/N scale of the present JT9 decoder is reasonably linear, although it’s not intended as a precision measurement tool.  </w:t>
      </w:r>
      <w:r w:rsidR="00483EE4">
        <w:t xml:space="preserve">With clean signals in a clean nose background, JT65 achieves nearly 100% </w:t>
      </w:r>
      <w:r w:rsidR="00443D8F">
        <w:t xml:space="preserve">probability of correct </w:t>
      </w:r>
      <w:r w:rsidR="00483EE4">
        <w:t xml:space="preserve">decoding down to </w:t>
      </w:r>
      <w:r w:rsidR="006D3523">
        <w:t xml:space="preserve">S/N = </w:t>
      </w:r>
      <w:r w:rsidR="00483EE4">
        <w:t>–2</w:t>
      </w:r>
      <w:r w:rsidR="006D3523">
        <w:t>2</w:t>
      </w:r>
      <w:r w:rsidR="00483EE4">
        <w:t xml:space="preserve"> dB and 50% at –24 dB.  JT9 is about 2 dB better, </w:t>
      </w:r>
      <w:r w:rsidR="00443D8F">
        <w:t xml:space="preserve">achieving </w:t>
      </w:r>
      <w:r w:rsidR="00483EE4">
        <w:t xml:space="preserve">50% </w:t>
      </w:r>
      <w:r w:rsidR="006D3523">
        <w:t xml:space="preserve">decoding </w:t>
      </w:r>
      <w:r w:rsidR="00483EE4">
        <w:t>at about –26 dB.</w:t>
      </w:r>
      <w:r w:rsidR="00443D8F">
        <w:t xml:space="preserve">  Both modes produce extremely low false-decode rates.  </w:t>
      </w:r>
    </w:p>
    <w:p w:rsidR="006D3523" w:rsidRDefault="006D3523" w:rsidP="008D0ECE">
      <w:r>
        <w:t xml:space="preserve">Early experience suggests that under most HF propagation conditions the two modes have comparable reliability, with perhaps a slight edge to JT9.  </w:t>
      </w:r>
      <w:r w:rsidR="00AD50F1">
        <w:t xml:space="preserve">The tone spacing of JT9 is about two-thirds that of JT65, so in some disturbed </w:t>
      </w:r>
      <w:proofErr w:type="spellStart"/>
      <w:r w:rsidR="00AD50F1">
        <w:t>ionospheric</w:t>
      </w:r>
      <w:proofErr w:type="spellEnd"/>
      <w:r w:rsidR="00AD50F1">
        <w:t xml:space="preserve"> conditions in the higher portion of the HF spectrum, JT65 may do better. </w:t>
      </w:r>
      <w:r w:rsidR="00544BDD">
        <w:t>JT9 is an order of magnitude better</w:t>
      </w:r>
      <w:r w:rsidR="00AD50F1">
        <w:t xml:space="preserve"> in spectral efficiency</w:t>
      </w:r>
      <w:r w:rsidR="00544BDD">
        <w:t>.  On a busy HF band</w:t>
      </w:r>
      <w:r w:rsidR="00AD50F1">
        <w:t>,</w:t>
      </w:r>
      <w:r w:rsidR="00544BDD">
        <w:t xml:space="preserve"> </w:t>
      </w:r>
      <w:r w:rsidR="00AD50F1">
        <w:t xml:space="preserve">we often find </w:t>
      </w:r>
      <w:r w:rsidR="00544BDD">
        <w:t xml:space="preserve">the 2-kHz-wide JT65 </w:t>
      </w:r>
      <w:r w:rsidR="00AD50F1">
        <w:t>sub-band filled wall-to-wall</w:t>
      </w:r>
      <w:r w:rsidR="00544BDD">
        <w:t xml:space="preserve"> with signals.  Ten times as many JT9 signals could fit into the same space, without overlap.</w:t>
      </w:r>
    </w:p>
    <w:p w:rsidR="001A092F" w:rsidRDefault="001A092F" w:rsidP="001A092F">
      <w:pPr>
        <w:pStyle w:val="Heading1"/>
        <w:spacing w:before="100" w:after="100"/>
      </w:pPr>
      <w:bookmarkStart w:id="13" w:name="_Toc364424733"/>
      <w:r>
        <w:t>Appendix A:  The JT9 Protocol</w:t>
      </w:r>
      <w:r w:rsidR="004112D4">
        <w:t xml:space="preserve"> </w:t>
      </w:r>
      <w:r w:rsidR="00820034">
        <w:t xml:space="preserve">and </w:t>
      </w:r>
      <w:r w:rsidR="008D0ECE">
        <w:t xml:space="preserve">its </w:t>
      </w:r>
      <w:r w:rsidR="00820034">
        <w:t>Implementa</w:t>
      </w:r>
      <w:r w:rsidR="00AD50F1">
        <w:t>tion</w:t>
      </w:r>
      <w:bookmarkEnd w:id="13"/>
    </w:p>
    <w:p w:rsidR="001A092F" w:rsidRDefault="001A092F" w:rsidP="001A092F">
      <w:pPr>
        <w:pStyle w:val="Default"/>
        <w:spacing w:before="100" w:beforeAutospacing="1" w:after="100" w:afterAutospacing="1" w:line="276" w:lineRule="auto"/>
      </w:pPr>
      <w:r>
        <w:t xml:space="preserve">JT9 is a mode designed for making QSOs at HF, MF, and LF.  The mode uses essentially the same 72-bit structured messages as JT65.  Error control coding (ECC) uses a strong convolutional code with constraint length K=32, rate r=1/2, and a zero tail, leading to an encoded message length of (72+31) × 2 = 206 information-carrying bits.  Modulation is 9-FSK: 8 tones are used for data, one for synchronization.  Sixteen symbol intervals </w:t>
      </w:r>
      <w:r w:rsidR="00544BDD">
        <w:t xml:space="preserve">— those numbered </w:t>
      </w:r>
      <w:r w:rsidR="00544BDD" w:rsidRPr="00C80281">
        <w:t>1,</w:t>
      </w:r>
      <w:r w:rsidR="00544BDD">
        <w:t xml:space="preserve"> </w:t>
      </w:r>
      <w:r w:rsidR="00544BDD" w:rsidRPr="00C80281">
        <w:t>2,</w:t>
      </w:r>
      <w:r w:rsidR="00544BDD">
        <w:t xml:space="preserve"> </w:t>
      </w:r>
      <w:r w:rsidR="00544BDD" w:rsidRPr="00C80281">
        <w:t>5,</w:t>
      </w:r>
      <w:r w:rsidR="00544BDD">
        <w:t xml:space="preserve"> </w:t>
      </w:r>
      <w:r w:rsidR="00544BDD" w:rsidRPr="00C80281">
        <w:t>10,</w:t>
      </w:r>
      <w:r w:rsidR="00544BDD">
        <w:t xml:space="preserve"> </w:t>
      </w:r>
      <w:r w:rsidR="00544BDD" w:rsidRPr="00C80281">
        <w:t>16,</w:t>
      </w:r>
      <w:r w:rsidR="00544BDD">
        <w:t xml:space="preserve"> </w:t>
      </w:r>
      <w:r w:rsidR="00544BDD" w:rsidRPr="00C80281">
        <w:t>23,</w:t>
      </w:r>
      <w:r w:rsidR="00544BDD">
        <w:t xml:space="preserve"> </w:t>
      </w:r>
      <w:r w:rsidR="00544BDD" w:rsidRPr="00C80281">
        <w:t>33,</w:t>
      </w:r>
      <w:r w:rsidR="00544BDD">
        <w:t xml:space="preserve"> </w:t>
      </w:r>
      <w:r w:rsidR="00544BDD" w:rsidRPr="00C80281">
        <w:t>35,</w:t>
      </w:r>
      <w:r w:rsidR="00544BDD">
        <w:t xml:space="preserve"> </w:t>
      </w:r>
      <w:r w:rsidR="00544BDD" w:rsidRPr="00C80281">
        <w:t>51,</w:t>
      </w:r>
      <w:r w:rsidR="00544BDD">
        <w:t xml:space="preserve"> </w:t>
      </w:r>
      <w:r w:rsidR="00544BDD" w:rsidRPr="00C80281">
        <w:t>52,</w:t>
      </w:r>
      <w:r w:rsidR="00544BDD">
        <w:t xml:space="preserve"> </w:t>
      </w:r>
      <w:r w:rsidR="00544BDD" w:rsidRPr="00C80281">
        <w:t>55,</w:t>
      </w:r>
      <w:r w:rsidR="00544BDD">
        <w:t xml:space="preserve"> </w:t>
      </w:r>
      <w:r w:rsidR="00544BDD" w:rsidRPr="00C80281">
        <w:t>60,</w:t>
      </w:r>
      <w:r w:rsidR="00544BDD">
        <w:t xml:space="preserve"> </w:t>
      </w:r>
      <w:r w:rsidR="00544BDD" w:rsidRPr="00C80281">
        <w:t>66,</w:t>
      </w:r>
      <w:r w:rsidR="00544BDD">
        <w:t xml:space="preserve"> </w:t>
      </w:r>
      <w:r w:rsidR="00544BDD" w:rsidRPr="00C80281">
        <w:t>73,</w:t>
      </w:r>
      <w:r w:rsidR="00544BDD">
        <w:t xml:space="preserve"> </w:t>
      </w:r>
      <w:r w:rsidR="00544BDD" w:rsidRPr="00C80281">
        <w:t>83,</w:t>
      </w:r>
      <w:r w:rsidR="00544BDD">
        <w:t xml:space="preserve"> and </w:t>
      </w:r>
      <w:r w:rsidR="00544BDD" w:rsidRPr="00C80281">
        <w:t>85</w:t>
      </w:r>
      <w:r w:rsidR="00544BDD">
        <w:t xml:space="preserve"> in the sequence — </w:t>
      </w:r>
      <w:r>
        <w:t>are devoted to synchronization, so a transmission requires a total of    206 / 3 + 16 = 85 (rounded up) channel symbols.  Symbol durations are approximately (</w:t>
      </w:r>
      <w:proofErr w:type="spellStart"/>
      <w:r>
        <w:t>TRperiod</w:t>
      </w:r>
      <w:proofErr w:type="spellEnd"/>
      <w:r>
        <w:t xml:space="preserve"> - 8) / 85, where </w:t>
      </w:r>
      <w:proofErr w:type="spellStart"/>
      <w:r>
        <w:t>TRperiod</w:t>
      </w:r>
      <w:proofErr w:type="spellEnd"/>
      <w:r>
        <w:t xml:space="preserve"> is the T/R sequence length in seconds.  Exact symbol lengths are chosen so that </w:t>
      </w:r>
      <w:proofErr w:type="spellStart"/>
      <w:r>
        <w:t>nsps</w:t>
      </w:r>
      <w:proofErr w:type="spellEnd"/>
      <w:r>
        <w:t xml:space="preserve">, the number of samples per symbol (at 12000 samples per second) is a number with no prime factor greater than 7.  This choice makes for efficient FFTs.  Tone spacing of the 9-FSK modulation is </w:t>
      </w:r>
      <w:r w:rsidR="00A02DB2">
        <w:t xml:space="preserve">           </w:t>
      </w:r>
      <w:proofErr w:type="spellStart"/>
      <w:proofErr w:type="gramStart"/>
      <w:r>
        <w:t>df</w:t>
      </w:r>
      <w:proofErr w:type="spellEnd"/>
      <w:proofErr w:type="gramEnd"/>
      <w:r>
        <w:t xml:space="preserve"> = 1 / </w:t>
      </w:r>
      <w:proofErr w:type="spellStart"/>
      <w:r>
        <w:t>tsym</w:t>
      </w:r>
      <w:proofErr w:type="spellEnd"/>
      <w:r>
        <w:t xml:space="preserve"> = 12000 / </w:t>
      </w:r>
      <w:proofErr w:type="spellStart"/>
      <w:r>
        <w:t>nsps</w:t>
      </w:r>
      <w:proofErr w:type="spellEnd"/>
      <w:r>
        <w:t xml:space="preserve">, equal to the keying rate.  The total occupied bandwidth </w:t>
      </w:r>
      <w:proofErr w:type="gramStart"/>
      <w:r>
        <w:t xml:space="preserve">is </w:t>
      </w:r>
      <w:r w:rsidR="00A02DB2">
        <w:t xml:space="preserve"> </w:t>
      </w:r>
      <w:r>
        <w:t>9</w:t>
      </w:r>
      <w:proofErr w:type="gramEnd"/>
      <w:r>
        <w:t xml:space="preserve"> × </w:t>
      </w:r>
      <w:proofErr w:type="spellStart"/>
      <w:r>
        <w:t>df</w:t>
      </w:r>
      <w:proofErr w:type="spellEnd"/>
      <w:r>
        <w:t xml:space="preserve">.  The generated signal has continuous phase and constant amplitude, </w:t>
      </w:r>
      <w:r w:rsidR="00A02DB2">
        <w:t xml:space="preserve">so </w:t>
      </w:r>
      <w:r>
        <w:t>there are no key clicks.</w:t>
      </w:r>
    </w:p>
    <w:p w:rsidR="001A092F" w:rsidRPr="00FC7105" w:rsidRDefault="004112D4" w:rsidP="00393418">
      <w:pPr>
        <w:pStyle w:val="Default"/>
        <w:spacing w:before="100" w:beforeAutospacing="1" w:after="100" w:afterAutospacing="1" w:line="276" w:lineRule="auto"/>
      </w:pPr>
      <w:r>
        <w:t xml:space="preserve">For </w:t>
      </w:r>
      <w:r w:rsidR="001A092F">
        <w:t>experimenta</w:t>
      </w:r>
      <w:r>
        <w:t>l purposes</w:t>
      </w:r>
      <w:r w:rsidR="001A092F">
        <w:t xml:space="preserve">, submodes of JT9 were defined with transmission lengths greater than one minute.  Parameters of </w:t>
      </w:r>
      <w:r w:rsidR="00A02DB2">
        <w:t xml:space="preserve">all </w:t>
      </w:r>
      <w:r w:rsidR="001A092F">
        <w:t xml:space="preserve">submodes are summarized in the following table, along with approximate decoding thresholds measured by simulation on an </w:t>
      </w:r>
      <w:r w:rsidR="001A092F">
        <w:lastRenderedPageBreak/>
        <w:t xml:space="preserve">additive white Gaussian noise (AWGN) channel.  Numbers following </w:t>
      </w:r>
      <w:r w:rsidR="001A092F" w:rsidRPr="00FC7105">
        <w:t xml:space="preserve">“JT9-” in the </w:t>
      </w:r>
      <w:r w:rsidR="001A092F">
        <w:t>submode</w:t>
      </w:r>
      <w:r w:rsidR="001A092F" w:rsidRPr="00FC7105">
        <w:t xml:space="preserve"> nam</w:t>
      </w:r>
      <w:r w:rsidR="001A092F">
        <w:t>es specify the T/R sequence length in minutes.</w:t>
      </w:r>
      <w:r>
        <w:t xml:space="preserve">  </w:t>
      </w:r>
      <w:r w:rsidR="001A092F">
        <w:t>When not otherwise specified</w:t>
      </w:r>
      <w:r>
        <w:t xml:space="preserve"> in this </w:t>
      </w:r>
      <w:r w:rsidRPr="004112D4">
        <w:rPr>
          <w:i/>
        </w:rPr>
        <w:t>Guide</w:t>
      </w:r>
      <w:r w:rsidR="00A02DB2">
        <w:t xml:space="preserve">, JT9 implies submode JT9-1, </w:t>
      </w:r>
      <w:r w:rsidR="00820034">
        <w:t xml:space="preserve">the only submode implemented in current versions of </w:t>
      </w:r>
      <w:r w:rsidR="00820034" w:rsidRPr="00820034">
        <w:rPr>
          <w:i/>
        </w:rPr>
        <w:t>WSJT-X</w:t>
      </w:r>
      <w:r w:rsidR="00820034">
        <w:t>.</w:t>
      </w:r>
    </w:p>
    <w:tbl>
      <w:tblPr>
        <w:tblStyle w:val="TableGrid"/>
        <w:tblW w:w="0" w:type="auto"/>
        <w:tblInd w:w="720" w:type="dxa"/>
        <w:tblLook w:val="04A0" w:firstRow="1" w:lastRow="0" w:firstColumn="1" w:lastColumn="0" w:noHBand="0" w:noVBand="1"/>
      </w:tblPr>
      <w:tblGrid>
        <w:gridCol w:w="1250"/>
        <w:gridCol w:w="951"/>
        <w:gridCol w:w="1122"/>
        <w:gridCol w:w="1088"/>
        <w:gridCol w:w="1308"/>
        <w:gridCol w:w="1316"/>
        <w:gridCol w:w="1191"/>
      </w:tblGrid>
      <w:tr w:rsidR="001A092F" w:rsidRPr="00FC7105" w:rsidTr="00B52EEA">
        <w:tc>
          <w:tcPr>
            <w:tcW w:w="1250" w:type="dxa"/>
          </w:tcPr>
          <w:p w:rsidR="001A092F" w:rsidRPr="00FC7105" w:rsidRDefault="001A092F" w:rsidP="00B52EEA">
            <w:pPr>
              <w:pStyle w:val="Default"/>
              <w:jc w:val="center"/>
            </w:pPr>
            <w:r w:rsidRPr="00FC7105">
              <w:t>Submode</w:t>
            </w:r>
          </w:p>
        </w:tc>
        <w:tc>
          <w:tcPr>
            <w:tcW w:w="951" w:type="dxa"/>
          </w:tcPr>
          <w:p w:rsidR="001A092F" w:rsidRPr="00FC7105" w:rsidRDefault="001A092F" w:rsidP="00B52EEA">
            <w:pPr>
              <w:pStyle w:val="Default"/>
              <w:jc w:val="center"/>
            </w:pPr>
            <w:proofErr w:type="spellStart"/>
            <w:r w:rsidRPr="00FC7105">
              <w:t>nsps</w:t>
            </w:r>
            <w:proofErr w:type="spellEnd"/>
          </w:p>
        </w:tc>
        <w:tc>
          <w:tcPr>
            <w:tcW w:w="1122" w:type="dxa"/>
          </w:tcPr>
          <w:p w:rsidR="001A092F" w:rsidRPr="00FC7105" w:rsidRDefault="001A092F" w:rsidP="00B52EEA">
            <w:pPr>
              <w:pStyle w:val="Default"/>
              <w:jc w:val="center"/>
            </w:pPr>
            <w:r w:rsidRPr="00FC7105">
              <w:t>Symbol Duration</w:t>
            </w:r>
          </w:p>
          <w:p w:rsidR="001A092F" w:rsidRPr="00FC7105" w:rsidRDefault="001A092F" w:rsidP="00B52EEA">
            <w:pPr>
              <w:pStyle w:val="Default"/>
              <w:jc w:val="center"/>
            </w:pPr>
            <w:r w:rsidRPr="00FC7105">
              <w:t>(s)</w:t>
            </w:r>
          </w:p>
        </w:tc>
        <w:tc>
          <w:tcPr>
            <w:tcW w:w="1088" w:type="dxa"/>
          </w:tcPr>
          <w:p w:rsidR="001A092F" w:rsidRPr="00FC7105" w:rsidRDefault="001A092F" w:rsidP="00B52EEA">
            <w:pPr>
              <w:pStyle w:val="Default"/>
              <w:jc w:val="center"/>
            </w:pPr>
            <w:r w:rsidRPr="00FC7105">
              <w:t>Tone Spacing (Hz)</w:t>
            </w:r>
          </w:p>
        </w:tc>
        <w:tc>
          <w:tcPr>
            <w:tcW w:w="1308" w:type="dxa"/>
          </w:tcPr>
          <w:p w:rsidR="001A092F" w:rsidRPr="00FC7105" w:rsidRDefault="001A092F" w:rsidP="00B52EEA">
            <w:pPr>
              <w:pStyle w:val="Default"/>
              <w:jc w:val="center"/>
            </w:pPr>
            <w:r w:rsidRPr="00FC7105">
              <w:t>Signal Bandwidth (Hz)</w:t>
            </w:r>
          </w:p>
        </w:tc>
        <w:tc>
          <w:tcPr>
            <w:tcW w:w="1316" w:type="dxa"/>
          </w:tcPr>
          <w:p w:rsidR="001A092F" w:rsidRPr="00FC7105" w:rsidRDefault="001A092F" w:rsidP="00B52EEA">
            <w:pPr>
              <w:pStyle w:val="Default"/>
              <w:jc w:val="center"/>
            </w:pPr>
            <w:r w:rsidRPr="00FC7105">
              <w:t>S/N Threshold</w:t>
            </w:r>
            <w:r w:rsidRPr="00FC7105">
              <w:rPr>
                <w:vertAlign w:val="superscript"/>
              </w:rPr>
              <w:t>*</w:t>
            </w:r>
            <w:r w:rsidRPr="00FC7105">
              <w:t xml:space="preserve"> (dB)</w:t>
            </w:r>
          </w:p>
        </w:tc>
        <w:tc>
          <w:tcPr>
            <w:tcW w:w="1191" w:type="dxa"/>
          </w:tcPr>
          <w:p w:rsidR="001A092F" w:rsidRPr="00FC7105" w:rsidRDefault="001A092F" w:rsidP="00B52EEA">
            <w:pPr>
              <w:pStyle w:val="Default"/>
              <w:jc w:val="center"/>
            </w:pPr>
            <w:r w:rsidRPr="00FC7105">
              <w:t>QSO Time (minutes)</w:t>
            </w:r>
          </w:p>
        </w:tc>
      </w:tr>
      <w:tr w:rsidR="001A092F" w:rsidRPr="00FC7105" w:rsidTr="00B52EEA">
        <w:tc>
          <w:tcPr>
            <w:tcW w:w="1250" w:type="dxa"/>
          </w:tcPr>
          <w:p w:rsidR="001A092F" w:rsidRPr="00FC7105" w:rsidRDefault="001A092F" w:rsidP="00B52EEA">
            <w:pPr>
              <w:pStyle w:val="Default"/>
            </w:pPr>
            <w:r w:rsidRPr="00FC7105">
              <w:t>JT9-1</w:t>
            </w:r>
          </w:p>
        </w:tc>
        <w:tc>
          <w:tcPr>
            <w:tcW w:w="951" w:type="dxa"/>
          </w:tcPr>
          <w:p w:rsidR="001A092F" w:rsidRPr="00FC7105" w:rsidRDefault="001A092F" w:rsidP="00B52EEA">
            <w:pPr>
              <w:pStyle w:val="Default"/>
              <w:jc w:val="center"/>
            </w:pPr>
            <w:r w:rsidRPr="00FC7105">
              <w:t>6912</w:t>
            </w:r>
          </w:p>
        </w:tc>
        <w:tc>
          <w:tcPr>
            <w:tcW w:w="1122" w:type="dxa"/>
            <w:vAlign w:val="center"/>
          </w:tcPr>
          <w:p w:rsidR="001A092F" w:rsidRPr="00FC7105" w:rsidRDefault="001A092F" w:rsidP="00B52EEA">
            <w:pPr>
              <w:pStyle w:val="Default"/>
              <w:jc w:val="center"/>
            </w:pPr>
            <w:r w:rsidRPr="00FC7105">
              <w:t>0.58</w:t>
            </w:r>
          </w:p>
        </w:tc>
        <w:tc>
          <w:tcPr>
            <w:tcW w:w="1088" w:type="dxa"/>
            <w:vAlign w:val="center"/>
          </w:tcPr>
          <w:p w:rsidR="001A092F" w:rsidRPr="00FC7105" w:rsidRDefault="001A092F" w:rsidP="00B52EEA">
            <w:pPr>
              <w:pStyle w:val="Default"/>
              <w:jc w:val="center"/>
            </w:pPr>
            <w:r w:rsidRPr="00FC7105">
              <w:t>1.736</w:t>
            </w:r>
          </w:p>
        </w:tc>
        <w:tc>
          <w:tcPr>
            <w:tcW w:w="1308" w:type="dxa"/>
            <w:vAlign w:val="center"/>
          </w:tcPr>
          <w:p w:rsidR="001A092F" w:rsidRPr="00FC7105" w:rsidRDefault="001A092F" w:rsidP="00B52EEA">
            <w:pPr>
              <w:pStyle w:val="Default"/>
              <w:jc w:val="center"/>
            </w:pPr>
            <w:r w:rsidRPr="00FC7105">
              <w:t>15.6</w:t>
            </w:r>
          </w:p>
        </w:tc>
        <w:tc>
          <w:tcPr>
            <w:tcW w:w="1316" w:type="dxa"/>
            <w:vAlign w:val="center"/>
          </w:tcPr>
          <w:p w:rsidR="001A092F" w:rsidRPr="00FC7105" w:rsidRDefault="001A092F" w:rsidP="00B52EEA">
            <w:pPr>
              <w:pStyle w:val="Default"/>
              <w:jc w:val="center"/>
            </w:pPr>
            <w:r w:rsidRPr="00FC7105">
              <w:t>-27</w:t>
            </w:r>
          </w:p>
        </w:tc>
        <w:tc>
          <w:tcPr>
            <w:tcW w:w="1191" w:type="dxa"/>
            <w:vAlign w:val="center"/>
          </w:tcPr>
          <w:p w:rsidR="001A092F" w:rsidRPr="00FC7105" w:rsidRDefault="001A092F" w:rsidP="00B52EEA">
            <w:pPr>
              <w:pStyle w:val="Default"/>
              <w:jc w:val="center"/>
            </w:pPr>
            <w:r w:rsidRPr="00FC7105">
              <w:t>6</w:t>
            </w:r>
          </w:p>
        </w:tc>
      </w:tr>
      <w:tr w:rsidR="001A092F" w:rsidRPr="00FC7105" w:rsidTr="00B52EEA">
        <w:tc>
          <w:tcPr>
            <w:tcW w:w="1250" w:type="dxa"/>
          </w:tcPr>
          <w:p w:rsidR="001A092F" w:rsidRPr="00FC7105" w:rsidRDefault="001A092F" w:rsidP="00B52EEA">
            <w:pPr>
              <w:pStyle w:val="Default"/>
            </w:pPr>
            <w:r w:rsidRPr="00FC7105">
              <w:t>JT9-2</w:t>
            </w:r>
          </w:p>
        </w:tc>
        <w:tc>
          <w:tcPr>
            <w:tcW w:w="951" w:type="dxa"/>
          </w:tcPr>
          <w:p w:rsidR="001A092F" w:rsidRPr="00FC7105" w:rsidRDefault="001A092F" w:rsidP="00B52EEA">
            <w:pPr>
              <w:pStyle w:val="Default"/>
              <w:jc w:val="center"/>
            </w:pPr>
            <w:r w:rsidRPr="00FC7105">
              <w:t>15360</w:t>
            </w:r>
          </w:p>
        </w:tc>
        <w:tc>
          <w:tcPr>
            <w:tcW w:w="1122" w:type="dxa"/>
            <w:vAlign w:val="center"/>
          </w:tcPr>
          <w:p w:rsidR="001A092F" w:rsidRPr="00FC7105" w:rsidRDefault="001A092F" w:rsidP="00B52EEA">
            <w:pPr>
              <w:pStyle w:val="Default"/>
              <w:jc w:val="center"/>
            </w:pPr>
            <w:r w:rsidRPr="00FC7105">
              <w:t>1.28</w:t>
            </w:r>
          </w:p>
        </w:tc>
        <w:tc>
          <w:tcPr>
            <w:tcW w:w="1088" w:type="dxa"/>
            <w:vAlign w:val="center"/>
          </w:tcPr>
          <w:p w:rsidR="001A092F" w:rsidRPr="00FC7105" w:rsidRDefault="001A092F" w:rsidP="00B52EEA">
            <w:pPr>
              <w:pStyle w:val="Default"/>
              <w:jc w:val="center"/>
            </w:pPr>
            <w:r w:rsidRPr="00FC7105">
              <w:t>0.781</w:t>
            </w:r>
          </w:p>
        </w:tc>
        <w:tc>
          <w:tcPr>
            <w:tcW w:w="1308" w:type="dxa"/>
            <w:vAlign w:val="center"/>
          </w:tcPr>
          <w:p w:rsidR="001A092F" w:rsidRPr="00FC7105" w:rsidRDefault="001A092F" w:rsidP="00B52EEA">
            <w:pPr>
              <w:pStyle w:val="Default"/>
              <w:jc w:val="center"/>
            </w:pPr>
            <w:r w:rsidRPr="00FC7105">
              <w:t>7.0</w:t>
            </w:r>
          </w:p>
        </w:tc>
        <w:tc>
          <w:tcPr>
            <w:tcW w:w="1316" w:type="dxa"/>
            <w:vAlign w:val="center"/>
          </w:tcPr>
          <w:p w:rsidR="001A092F" w:rsidRPr="00FC7105" w:rsidRDefault="001A092F" w:rsidP="00B52EEA">
            <w:pPr>
              <w:pStyle w:val="Default"/>
              <w:jc w:val="center"/>
            </w:pPr>
            <w:r w:rsidRPr="00FC7105">
              <w:t>-30</w:t>
            </w:r>
          </w:p>
        </w:tc>
        <w:tc>
          <w:tcPr>
            <w:tcW w:w="1191" w:type="dxa"/>
            <w:vAlign w:val="center"/>
          </w:tcPr>
          <w:p w:rsidR="001A092F" w:rsidRPr="00FC7105" w:rsidRDefault="001A092F" w:rsidP="00B52EEA">
            <w:pPr>
              <w:pStyle w:val="Default"/>
              <w:jc w:val="center"/>
            </w:pPr>
            <w:r w:rsidRPr="00FC7105">
              <w:t>12</w:t>
            </w:r>
          </w:p>
        </w:tc>
      </w:tr>
      <w:tr w:rsidR="001A092F" w:rsidRPr="00FC7105" w:rsidTr="00B52EEA">
        <w:tc>
          <w:tcPr>
            <w:tcW w:w="1250" w:type="dxa"/>
          </w:tcPr>
          <w:p w:rsidR="001A092F" w:rsidRPr="00FC7105" w:rsidRDefault="001A092F" w:rsidP="00B52EEA">
            <w:pPr>
              <w:pStyle w:val="Default"/>
            </w:pPr>
            <w:r w:rsidRPr="00FC7105">
              <w:t>JT9-5</w:t>
            </w:r>
          </w:p>
        </w:tc>
        <w:tc>
          <w:tcPr>
            <w:tcW w:w="951" w:type="dxa"/>
          </w:tcPr>
          <w:p w:rsidR="001A092F" w:rsidRPr="00FC7105" w:rsidRDefault="001A092F" w:rsidP="00B52EEA">
            <w:pPr>
              <w:pStyle w:val="Default"/>
              <w:jc w:val="center"/>
            </w:pPr>
            <w:r w:rsidRPr="00FC7105">
              <w:t>40960</w:t>
            </w:r>
          </w:p>
        </w:tc>
        <w:tc>
          <w:tcPr>
            <w:tcW w:w="1122" w:type="dxa"/>
            <w:vAlign w:val="center"/>
          </w:tcPr>
          <w:p w:rsidR="001A092F" w:rsidRPr="00FC7105" w:rsidRDefault="001A092F" w:rsidP="00B52EEA">
            <w:pPr>
              <w:pStyle w:val="Default"/>
              <w:jc w:val="center"/>
            </w:pPr>
            <w:r w:rsidRPr="00FC7105">
              <w:t>3.41</w:t>
            </w:r>
          </w:p>
        </w:tc>
        <w:tc>
          <w:tcPr>
            <w:tcW w:w="1088" w:type="dxa"/>
            <w:vAlign w:val="center"/>
          </w:tcPr>
          <w:p w:rsidR="001A092F" w:rsidRPr="00FC7105" w:rsidRDefault="001A092F" w:rsidP="00B52EEA">
            <w:pPr>
              <w:pStyle w:val="Default"/>
              <w:jc w:val="center"/>
            </w:pPr>
            <w:r w:rsidRPr="00FC7105">
              <w:t>0.293</w:t>
            </w:r>
          </w:p>
        </w:tc>
        <w:tc>
          <w:tcPr>
            <w:tcW w:w="1308" w:type="dxa"/>
            <w:vAlign w:val="center"/>
          </w:tcPr>
          <w:p w:rsidR="001A092F" w:rsidRPr="00FC7105" w:rsidRDefault="001A092F" w:rsidP="00B52EEA">
            <w:pPr>
              <w:pStyle w:val="Default"/>
              <w:jc w:val="center"/>
            </w:pPr>
            <w:r w:rsidRPr="00FC7105">
              <w:t>2.6</w:t>
            </w:r>
          </w:p>
        </w:tc>
        <w:tc>
          <w:tcPr>
            <w:tcW w:w="1316" w:type="dxa"/>
            <w:vAlign w:val="center"/>
          </w:tcPr>
          <w:p w:rsidR="001A092F" w:rsidRPr="00FC7105" w:rsidRDefault="001A092F" w:rsidP="00B52EEA">
            <w:pPr>
              <w:pStyle w:val="Default"/>
              <w:jc w:val="center"/>
            </w:pPr>
            <w:r w:rsidRPr="00FC7105">
              <w:t>-34</w:t>
            </w:r>
          </w:p>
        </w:tc>
        <w:tc>
          <w:tcPr>
            <w:tcW w:w="1191" w:type="dxa"/>
            <w:vAlign w:val="center"/>
          </w:tcPr>
          <w:p w:rsidR="001A092F" w:rsidRPr="00FC7105" w:rsidRDefault="001A092F" w:rsidP="00B52EEA">
            <w:pPr>
              <w:pStyle w:val="Default"/>
              <w:jc w:val="center"/>
            </w:pPr>
            <w:r w:rsidRPr="00FC7105">
              <w:t>30</w:t>
            </w:r>
          </w:p>
        </w:tc>
      </w:tr>
      <w:tr w:rsidR="001A092F" w:rsidRPr="00FC7105" w:rsidTr="00B52EEA">
        <w:tc>
          <w:tcPr>
            <w:tcW w:w="1250" w:type="dxa"/>
          </w:tcPr>
          <w:p w:rsidR="001A092F" w:rsidRPr="00FC7105" w:rsidRDefault="001A092F" w:rsidP="00B52EEA">
            <w:pPr>
              <w:pStyle w:val="Default"/>
            </w:pPr>
            <w:r w:rsidRPr="00FC7105">
              <w:t>JT9-10</w:t>
            </w:r>
          </w:p>
        </w:tc>
        <w:tc>
          <w:tcPr>
            <w:tcW w:w="951" w:type="dxa"/>
          </w:tcPr>
          <w:p w:rsidR="001A092F" w:rsidRPr="00FC7105" w:rsidRDefault="001A092F" w:rsidP="00B52EEA">
            <w:pPr>
              <w:pStyle w:val="Default"/>
              <w:jc w:val="center"/>
            </w:pPr>
            <w:r w:rsidRPr="00FC7105">
              <w:t>82944</w:t>
            </w:r>
          </w:p>
        </w:tc>
        <w:tc>
          <w:tcPr>
            <w:tcW w:w="1122" w:type="dxa"/>
            <w:vAlign w:val="center"/>
          </w:tcPr>
          <w:p w:rsidR="001A092F" w:rsidRPr="00FC7105" w:rsidRDefault="001A092F" w:rsidP="00B52EEA">
            <w:pPr>
              <w:pStyle w:val="Default"/>
              <w:jc w:val="center"/>
            </w:pPr>
            <w:r w:rsidRPr="00FC7105">
              <w:t>6.91</w:t>
            </w:r>
          </w:p>
        </w:tc>
        <w:tc>
          <w:tcPr>
            <w:tcW w:w="1088" w:type="dxa"/>
            <w:vAlign w:val="center"/>
          </w:tcPr>
          <w:p w:rsidR="001A092F" w:rsidRPr="00FC7105" w:rsidRDefault="001A092F" w:rsidP="00B52EEA">
            <w:pPr>
              <w:pStyle w:val="Default"/>
              <w:jc w:val="center"/>
            </w:pPr>
            <w:r w:rsidRPr="00FC7105">
              <w:t>0.145</w:t>
            </w:r>
          </w:p>
        </w:tc>
        <w:tc>
          <w:tcPr>
            <w:tcW w:w="1308" w:type="dxa"/>
            <w:vAlign w:val="center"/>
          </w:tcPr>
          <w:p w:rsidR="001A092F" w:rsidRPr="00FC7105" w:rsidRDefault="001A092F" w:rsidP="00B52EEA">
            <w:pPr>
              <w:pStyle w:val="Default"/>
              <w:jc w:val="center"/>
            </w:pPr>
            <w:r w:rsidRPr="00FC7105">
              <w:t>1.3</w:t>
            </w:r>
          </w:p>
        </w:tc>
        <w:tc>
          <w:tcPr>
            <w:tcW w:w="1316" w:type="dxa"/>
            <w:vAlign w:val="center"/>
          </w:tcPr>
          <w:p w:rsidR="001A092F" w:rsidRPr="00FC7105" w:rsidRDefault="001A092F" w:rsidP="00B52EEA">
            <w:pPr>
              <w:pStyle w:val="Default"/>
              <w:jc w:val="center"/>
            </w:pPr>
            <w:r w:rsidRPr="00FC7105">
              <w:t>-37</w:t>
            </w:r>
          </w:p>
        </w:tc>
        <w:tc>
          <w:tcPr>
            <w:tcW w:w="1191" w:type="dxa"/>
            <w:vAlign w:val="center"/>
          </w:tcPr>
          <w:p w:rsidR="001A092F" w:rsidRPr="00FC7105" w:rsidRDefault="001A092F" w:rsidP="00B52EEA">
            <w:pPr>
              <w:pStyle w:val="Default"/>
              <w:jc w:val="center"/>
            </w:pPr>
            <w:r w:rsidRPr="00FC7105">
              <w:t>60</w:t>
            </w:r>
          </w:p>
        </w:tc>
      </w:tr>
      <w:tr w:rsidR="001A092F" w:rsidRPr="00FC7105" w:rsidTr="00B52EEA">
        <w:tc>
          <w:tcPr>
            <w:tcW w:w="1250" w:type="dxa"/>
          </w:tcPr>
          <w:p w:rsidR="001A092F" w:rsidRPr="00FC7105" w:rsidRDefault="001A092F" w:rsidP="00B52EEA">
            <w:pPr>
              <w:pStyle w:val="Default"/>
            </w:pPr>
            <w:r w:rsidRPr="00FC7105">
              <w:t>JT9-30</w:t>
            </w:r>
          </w:p>
        </w:tc>
        <w:tc>
          <w:tcPr>
            <w:tcW w:w="951" w:type="dxa"/>
          </w:tcPr>
          <w:p w:rsidR="001A092F" w:rsidRPr="00FC7105" w:rsidRDefault="001A092F" w:rsidP="00B52EEA">
            <w:pPr>
              <w:pStyle w:val="Default"/>
              <w:jc w:val="center"/>
            </w:pPr>
            <w:r w:rsidRPr="00FC7105">
              <w:t>252000</w:t>
            </w:r>
          </w:p>
        </w:tc>
        <w:tc>
          <w:tcPr>
            <w:tcW w:w="1122" w:type="dxa"/>
            <w:vAlign w:val="center"/>
          </w:tcPr>
          <w:p w:rsidR="001A092F" w:rsidRPr="00FC7105" w:rsidRDefault="001A092F" w:rsidP="00B52EEA">
            <w:pPr>
              <w:pStyle w:val="Default"/>
              <w:jc w:val="center"/>
            </w:pPr>
            <w:r w:rsidRPr="00FC7105">
              <w:t>21.00</w:t>
            </w:r>
          </w:p>
        </w:tc>
        <w:tc>
          <w:tcPr>
            <w:tcW w:w="1088" w:type="dxa"/>
            <w:vAlign w:val="center"/>
          </w:tcPr>
          <w:p w:rsidR="001A092F" w:rsidRPr="00FC7105" w:rsidRDefault="001A092F" w:rsidP="00B52EEA">
            <w:pPr>
              <w:pStyle w:val="Default"/>
              <w:jc w:val="center"/>
            </w:pPr>
            <w:r w:rsidRPr="00FC7105">
              <w:t>0.048</w:t>
            </w:r>
          </w:p>
        </w:tc>
        <w:tc>
          <w:tcPr>
            <w:tcW w:w="1308" w:type="dxa"/>
            <w:vAlign w:val="center"/>
          </w:tcPr>
          <w:p w:rsidR="001A092F" w:rsidRPr="00FC7105" w:rsidRDefault="001A092F" w:rsidP="00B52EEA">
            <w:pPr>
              <w:pStyle w:val="Default"/>
              <w:jc w:val="center"/>
            </w:pPr>
            <w:r w:rsidRPr="00FC7105">
              <w:t>0.4</w:t>
            </w:r>
          </w:p>
        </w:tc>
        <w:tc>
          <w:tcPr>
            <w:tcW w:w="1316" w:type="dxa"/>
            <w:vAlign w:val="center"/>
          </w:tcPr>
          <w:p w:rsidR="001A092F" w:rsidRPr="00FC7105" w:rsidRDefault="001A092F" w:rsidP="00B52EEA">
            <w:pPr>
              <w:pStyle w:val="Default"/>
              <w:jc w:val="center"/>
            </w:pPr>
            <w:r w:rsidRPr="00FC7105">
              <w:t>-42</w:t>
            </w:r>
          </w:p>
        </w:tc>
        <w:tc>
          <w:tcPr>
            <w:tcW w:w="1191" w:type="dxa"/>
            <w:vAlign w:val="center"/>
          </w:tcPr>
          <w:p w:rsidR="001A092F" w:rsidRPr="00FC7105" w:rsidRDefault="001A092F" w:rsidP="00B52EEA">
            <w:pPr>
              <w:pStyle w:val="Default"/>
              <w:jc w:val="center"/>
            </w:pPr>
            <w:r w:rsidRPr="00FC7105">
              <w:t>180</w:t>
            </w:r>
          </w:p>
        </w:tc>
      </w:tr>
    </w:tbl>
    <w:p w:rsidR="001A092F" w:rsidRPr="00FC7105" w:rsidRDefault="001A092F" w:rsidP="001A092F">
      <w:pPr>
        <w:pStyle w:val="Default"/>
      </w:pPr>
    </w:p>
    <w:p w:rsidR="001A092F" w:rsidRDefault="001A092F" w:rsidP="001A092F">
      <w:pPr>
        <w:pStyle w:val="Default"/>
        <w:ind w:left="720"/>
      </w:pPr>
      <w:r w:rsidRPr="00FC7105">
        <w:t>* Noise power measured in 2500 Hz bandwidth.</w:t>
      </w:r>
    </w:p>
    <w:p w:rsidR="00FE6999" w:rsidRDefault="0006582C" w:rsidP="004036A2">
      <w:r w:rsidRPr="0006582C">
        <w:rPr>
          <w:b/>
        </w:rPr>
        <w:t>Transmitting:</w:t>
      </w:r>
      <w:r>
        <w:t xml:space="preserve">  </w:t>
      </w:r>
      <w:r w:rsidR="004036A2">
        <w:t xml:space="preserve">Immediately </w:t>
      </w:r>
      <w:r w:rsidR="006A3CB5">
        <w:t>bef</w:t>
      </w:r>
      <w:r w:rsidR="00820034">
        <w:t>ore the start of a transmission</w:t>
      </w:r>
      <w:r w:rsidR="006A3CB5">
        <w:t xml:space="preserve"> </w:t>
      </w:r>
      <w:r w:rsidR="006A3CB5" w:rsidRPr="006A3CB5">
        <w:rPr>
          <w:i/>
        </w:rPr>
        <w:t>WSJT-X</w:t>
      </w:r>
      <w:r w:rsidR="006A3CB5">
        <w:rPr>
          <w:i/>
        </w:rPr>
        <w:t xml:space="preserve"> </w:t>
      </w:r>
      <w:r w:rsidR="006A3CB5">
        <w:t xml:space="preserve">encodes a </w:t>
      </w:r>
      <w:r w:rsidR="00820034">
        <w:t xml:space="preserve">user’s </w:t>
      </w:r>
      <w:r w:rsidR="006A3CB5">
        <w:t xml:space="preserve">message and computes the sequence of tones to be sent.  </w:t>
      </w:r>
      <w:r w:rsidR="00A02DB2">
        <w:t>T</w:t>
      </w:r>
      <w:r w:rsidR="004036A2">
        <w:t xml:space="preserve">he </w:t>
      </w:r>
      <w:r w:rsidR="00914917">
        <w:t>transmitted</w:t>
      </w:r>
      <w:r w:rsidR="00C80281">
        <w:t xml:space="preserve"> </w:t>
      </w:r>
      <w:r w:rsidR="004036A2">
        <w:t xml:space="preserve">audio waveform </w:t>
      </w:r>
      <w:r w:rsidR="00A02DB2">
        <w:t xml:space="preserve">is computed </w:t>
      </w:r>
      <w:r w:rsidR="004036A2">
        <w:t xml:space="preserve">on-the-fly, </w:t>
      </w:r>
      <w:r w:rsidR="00A02DB2">
        <w:t xml:space="preserve">with </w:t>
      </w:r>
      <w:r w:rsidR="004036A2">
        <w:t xml:space="preserve">16-bit integer samples </w:t>
      </w:r>
      <w:r w:rsidR="00914917">
        <w:t xml:space="preserve">at </w:t>
      </w:r>
      <w:r w:rsidR="004036A2">
        <w:t>a 48000 Hz rate</w:t>
      </w:r>
      <w:r w:rsidR="000449A2">
        <w:t xml:space="preserve">.  </w:t>
      </w:r>
      <w:r w:rsidR="00A02DB2">
        <w:t>The d</w:t>
      </w:r>
      <w:r w:rsidR="000449A2">
        <w:t xml:space="preserve">igital </w:t>
      </w:r>
      <w:r w:rsidR="004036A2">
        <w:t xml:space="preserve">samples are converted to an </w:t>
      </w:r>
      <w:r w:rsidR="000449A2">
        <w:t xml:space="preserve">analog </w:t>
      </w:r>
      <w:r w:rsidR="004036A2">
        <w:t>waveform in the sound card or equivalent USB interface.</w:t>
      </w:r>
    </w:p>
    <w:p w:rsidR="00C80281" w:rsidRDefault="0006582C" w:rsidP="004036A2">
      <w:r w:rsidRPr="0006582C">
        <w:rPr>
          <w:b/>
        </w:rPr>
        <w:t>Receiving</w:t>
      </w:r>
      <w:r w:rsidR="00B52EEA">
        <w:rPr>
          <w:b/>
        </w:rPr>
        <w:t xml:space="preserve"> and Decoding</w:t>
      </w:r>
      <w:r w:rsidRPr="0006582C">
        <w:rPr>
          <w:b/>
        </w:rPr>
        <w:t>:</w:t>
      </w:r>
      <w:r w:rsidR="00B80C86">
        <w:rPr>
          <w:b/>
        </w:rPr>
        <w:t xml:space="preserve"> </w:t>
      </w:r>
      <w:r w:rsidR="00A105BE">
        <w:t xml:space="preserve"> </w:t>
      </w:r>
      <w:r w:rsidR="00C80281" w:rsidRPr="00C80281">
        <w:rPr>
          <w:i/>
        </w:rPr>
        <w:t>WSJT-X</w:t>
      </w:r>
      <w:r w:rsidR="00C80281">
        <w:t xml:space="preserve"> acquires 16-bit integer samples from the sound card at a 12000 Hz rate.  </w:t>
      </w:r>
      <w:r w:rsidR="00F315F9">
        <w:t>S</w:t>
      </w:r>
      <w:r w:rsidR="00193B1C">
        <w:t xml:space="preserve">pectra </w:t>
      </w:r>
      <w:r w:rsidR="00F315F9">
        <w:t>f</w:t>
      </w:r>
      <w:r w:rsidR="00A02DB2">
        <w:t>rom overlapping</w:t>
      </w:r>
      <w:r w:rsidR="00F315F9">
        <w:t xml:space="preserve"> data segments </w:t>
      </w:r>
      <w:r w:rsidR="00193B1C">
        <w:t xml:space="preserve">are computed for </w:t>
      </w:r>
      <w:r w:rsidR="00F315F9">
        <w:t xml:space="preserve">the waterfall </w:t>
      </w:r>
      <w:r w:rsidR="00193B1C">
        <w:t>display</w:t>
      </w:r>
      <w:r>
        <w:t xml:space="preserve"> and saved at intervals of</w:t>
      </w:r>
      <w:r w:rsidR="000449A2">
        <w:t xml:space="preserve"> half the </w:t>
      </w:r>
      <w:r w:rsidR="00F315F9">
        <w:t xml:space="preserve">JT9 </w:t>
      </w:r>
      <w:r w:rsidR="000449A2">
        <w:t xml:space="preserve">symbol length.  </w:t>
      </w:r>
      <w:r>
        <w:t>As shown in screen</w:t>
      </w:r>
      <w:r w:rsidR="00F315F9">
        <w:t xml:space="preserve"> </w:t>
      </w:r>
      <w:r>
        <w:t>shot</w:t>
      </w:r>
      <w:r w:rsidR="00F315F9">
        <w:t>s</w:t>
      </w:r>
      <w:r>
        <w:t xml:space="preserve"> </w:t>
      </w:r>
      <w:r w:rsidR="00820034">
        <w:t xml:space="preserve">earlier in this </w:t>
      </w:r>
      <w:r w:rsidR="00820034" w:rsidRPr="00820034">
        <w:rPr>
          <w:i/>
        </w:rPr>
        <w:t>Guide</w:t>
      </w:r>
      <w:r w:rsidR="00820034">
        <w:t xml:space="preserve">, </w:t>
      </w:r>
      <w:r w:rsidR="00C50DBC">
        <w:t xml:space="preserve">a </w:t>
      </w:r>
      <w:r w:rsidR="00B80C86">
        <w:t>JT9</w:t>
      </w:r>
      <w:r w:rsidR="00193B1C">
        <w:t xml:space="preserve"> signal appears </w:t>
      </w:r>
      <w:r w:rsidR="000449A2">
        <w:t xml:space="preserve">in the </w:t>
      </w:r>
      <w:r w:rsidR="00914917" w:rsidRPr="00914917">
        <w:rPr>
          <w:b/>
        </w:rPr>
        <w:t>Cumulative</w:t>
      </w:r>
      <w:r w:rsidR="00914917">
        <w:t xml:space="preserve"> spectrum </w:t>
      </w:r>
      <w:r w:rsidR="00193B1C">
        <w:t>as a</w:t>
      </w:r>
      <w:r w:rsidR="00914917">
        <w:t xml:space="preserve"> </w:t>
      </w:r>
      <w:r w:rsidR="00193B1C">
        <w:t>n</w:t>
      </w:r>
      <w:r w:rsidR="00914917">
        <w:t>early</w:t>
      </w:r>
      <w:r w:rsidR="00193B1C">
        <w:t xml:space="preserve"> </w:t>
      </w:r>
      <w:r>
        <w:t xml:space="preserve">rectangular </w:t>
      </w:r>
      <w:r w:rsidR="00C50DBC">
        <w:t xml:space="preserve">shape </w:t>
      </w:r>
      <w:r w:rsidR="00A105BE">
        <w:t xml:space="preserve">about 16 Hz wide.  </w:t>
      </w:r>
      <w:r w:rsidR="00B52EEA">
        <w:t xml:space="preserve">Although there is no clearly visible “sync tone” like the one in JT65, by convention </w:t>
      </w:r>
      <w:r>
        <w:t xml:space="preserve">the nominal frequency of a JT9 signal is </w:t>
      </w:r>
      <w:r w:rsidR="00B52EEA">
        <w:t xml:space="preserve">nevertheless taken to be </w:t>
      </w:r>
      <w:r>
        <w:t>tha</w:t>
      </w:r>
      <w:r w:rsidR="00914917">
        <w:t xml:space="preserve">t of the </w:t>
      </w:r>
      <w:r w:rsidR="00B52EEA">
        <w:t xml:space="preserve">lowest </w:t>
      </w:r>
      <w:r w:rsidR="00914917">
        <w:t>tone at the left edge</w:t>
      </w:r>
      <w:r w:rsidR="00C50DBC">
        <w:t xml:space="preserve"> of </w:t>
      </w:r>
      <w:r w:rsidR="00B52EEA">
        <w:t xml:space="preserve">the </w:t>
      </w:r>
      <w:r w:rsidR="00C50DBC">
        <w:t>spectrum</w:t>
      </w:r>
      <w:r w:rsidR="00914917">
        <w:t>.</w:t>
      </w:r>
    </w:p>
    <w:p w:rsidR="001A092F" w:rsidRDefault="0006582C" w:rsidP="004036A2">
      <w:r>
        <w:t xml:space="preserve">At the end of </w:t>
      </w:r>
      <w:r w:rsidR="00A105BE">
        <w:t>a reception sequence, about 50 seconds into the UTC minute</w:t>
      </w:r>
      <w:r w:rsidR="00C50DBC">
        <w:t>,</w:t>
      </w:r>
      <w:r w:rsidR="00A105BE">
        <w:t xml:space="preserve"> </w:t>
      </w:r>
      <w:r w:rsidR="00F315F9">
        <w:t xml:space="preserve">received data </w:t>
      </w:r>
      <w:r w:rsidR="00A105BE">
        <w:t xml:space="preserve">samples are </w:t>
      </w:r>
      <w:r w:rsidR="00B52EEA">
        <w:t xml:space="preserve">forwarded </w:t>
      </w:r>
      <w:r w:rsidR="00A105BE">
        <w:t>to the decoder.  For op</w:t>
      </w:r>
      <w:r w:rsidR="00193B1C">
        <w:t>erator convenience the decoder g</w:t>
      </w:r>
      <w:r w:rsidR="00A105BE">
        <w:t xml:space="preserve">oes </w:t>
      </w:r>
      <w:r w:rsidR="00193B1C">
        <w:t xml:space="preserve">through </w:t>
      </w:r>
      <w:r w:rsidR="00A105BE">
        <w:t xml:space="preserve">its </w:t>
      </w:r>
      <w:r w:rsidR="000449A2">
        <w:t xml:space="preserve">full procedure </w:t>
      </w:r>
      <w:r w:rsidR="00A105BE">
        <w:t xml:space="preserve">twice: first </w:t>
      </w:r>
      <w:r w:rsidR="00914917">
        <w:t xml:space="preserve">over </w:t>
      </w:r>
      <w:r w:rsidR="00E7706D">
        <w:t xml:space="preserve">a narrow range around </w:t>
      </w:r>
      <w:r w:rsidR="00C50DBC">
        <w:t>the selected Rx frequency,</w:t>
      </w:r>
      <w:r w:rsidR="001E658C">
        <w:t xml:space="preserve"> and then </w:t>
      </w:r>
      <w:r w:rsidR="00914917">
        <w:t xml:space="preserve">in </w:t>
      </w:r>
      <w:r w:rsidR="001E658C">
        <w:t xml:space="preserve">the full </w:t>
      </w:r>
      <w:r w:rsidR="00C50DBC">
        <w:t xml:space="preserve">displayed frequency </w:t>
      </w:r>
      <w:r w:rsidR="001E658C">
        <w:t xml:space="preserve">range </w:t>
      </w:r>
      <w:r w:rsidR="00C50DBC">
        <w:t>(</w:t>
      </w:r>
      <w:r w:rsidR="00B52EEA">
        <w:t xml:space="preserve">or </w:t>
      </w:r>
      <w:r w:rsidR="00C50DBC">
        <w:t xml:space="preserve">in </w:t>
      </w:r>
      <w:r w:rsidR="00C50DBC" w:rsidRPr="00C50DBC">
        <w:rPr>
          <w:b/>
        </w:rPr>
        <w:t>JT9+JT65</w:t>
      </w:r>
      <w:r w:rsidR="00C50DBC">
        <w:t xml:space="preserve"> mode, the displayed range above the blue </w:t>
      </w:r>
      <w:r w:rsidR="00C50DBC" w:rsidRPr="00C50DBC">
        <w:rPr>
          <w:b/>
        </w:rPr>
        <w:t xml:space="preserve">JT65 </w:t>
      </w:r>
      <w:proofErr w:type="spellStart"/>
      <w:r w:rsidR="00C50DBC" w:rsidRPr="00C50DBC">
        <w:rPr>
          <w:b/>
        </w:rPr>
        <w:t>nnnn</w:t>
      </w:r>
      <w:proofErr w:type="spellEnd"/>
      <w:r w:rsidR="00C50DBC" w:rsidRPr="00C50DBC">
        <w:rPr>
          <w:b/>
        </w:rPr>
        <w:t xml:space="preserve"> JT9</w:t>
      </w:r>
      <w:r w:rsidR="00C50DBC">
        <w:t xml:space="preserve"> marker</w:t>
      </w:r>
      <w:r w:rsidR="00F315F9">
        <w:t>)</w:t>
      </w:r>
      <w:r w:rsidR="00C50DBC">
        <w:t xml:space="preserve">.  </w:t>
      </w:r>
      <w:r w:rsidR="001A092F">
        <w:t>Decoding of clean JT9 signal</w:t>
      </w:r>
      <w:r w:rsidR="00B52EEA">
        <w:t>s</w:t>
      </w:r>
      <w:r w:rsidR="001A092F">
        <w:t xml:space="preserve"> in a white-noise </w:t>
      </w:r>
      <w:r w:rsidR="00B52EEA">
        <w:t>background starts to fail around signal-to-noise ratio –25 dB and reached the 50% level at -26 dB</w:t>
      </w:r>
    </w:p>
    <w:p w:rsidR="0006582C" w:rsidRDefault="001E658C" w:rsidP="004036A2">
      <w:r>
        <w:t xml:space="preserve">Each </w:t>
      </w:r>
      <w:r w:rsidR="001A092F">
        <w:t xml:space="preserve">decoding </w:t>
      </w:r>
      <w:r>
        <w:t>pass can be described</w:t>
      </w:r>
      <w:r w:rsidR="00B52EEA">
        <w:t xml:space="preserve"> as a sequence of discrete blocks</w:t>
      </w:r>
      <w:r>
        <w:t xml:space="preserve">.  </w:t>
      </w:r>
      <w:r w:rsidR="00E7706D">
        <w:t>F</w:t>
      </w:r>
      <w:r>
        <w:t xml:space="preserve">or those </w:t>
      </w:r>
      <w:r w:rsidR="00193B1C">
        <w:t>wish</w:t>
      </w:r>
      <w:r w:rsidR="00F315F9">
        <w:t>ing</w:t>
      </w:r>
      <w:r w:rsidR="00193B1C">
        <w:t xml:space="preserve"> to </w:t>
      </w:r>
      <w:r>
        <w:t xml:space="preserve">study the program’s </w:t>
      </w:r>
      <w:r w:rsidR="001A092F">
        <w:t xml:space="preserve">algorithms and </w:t>
      </w:r>
      <w:r>
        <w:t xml:space="preserve">source code, perhaps with an eye </w:t>
      </w:r>
      <w:r w:rsidR="00193B1C">
        <w:t xml:space="preserve">toward future improvements, the </w:t>
      </w:r>
      <w:r w:rsidR="00B52EEA">
        <w:t xml:space="preserve">blocks </w:t>
      </w:r>
      <w:r>
        <w:t xml:space="preserve">are </w:t>
      </w:r>
      <w:r w:rsidR="00B52EEA">
        <w:t xml:space="preserve">labeled </w:t>
      </w:r>
      <w:r w:rsidR="00E7706D">
        <w:t xml:space="preserve">here </w:t>
      </w:r>
      <w:r>
        <w:t>with the names of functional procedures in the code.</w:t>
      </w: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sync9:</w:t>
      </w:r>
      <w:r w:rsidRPr="00C05914">
        <w:rPr>
          <w:rFonts w:ascii="Courier New" w:hAnsi="Courier New"/>
          <w:sz w:val="22"/>
        </w:rPr>
        <w:tab/>
        <w:t xml:space="preserve">  Use sync symbols to find candidate JT9 signals </w:t>
      </w:r>
    </w:p>
    <w:p w:rsidR="00C05914" w:rsidRPr="00C05914" w:rsidRDefault="00C05914" w:rsidP="00914917">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in</w:t>
      </w:r>
      <w:proofErr w:type="gramEnd"/>
      <w:r w:rsidRPr="00C05914">
        <w:rPr>
          <w:rFonts w:ascii="Courier New" w:hAnsi="Courier New"/>
          <w:sz w:val="22"/>
        </w:rPr>
        <w:t xml:space="preserve"> </w:t>
      </w:r>
      <w:r w:rsidR="00914917">
        <w:rPr>
          <w:rFonts w:ascii="Courier New" w:hAnsi="Courier New"/>
          <w:sz w:val="22"/>
        </w:rPr>
        <w:t xml:space="preserve">the </w:t>
      </w:r>
      <w:r w:rsidRPr="00C05914">
        <w:rPr>
          <w:rFonts w:ascii="Courier New" w:hAnsi="Courier New"/>
          <w:sz w:val="22"/>
        </w:rPr>
        <w:t xml:space="preserve">specified </w:t>
      </w:r>
      <w:r>
        <w:rPr>
          <w:rFonts w:ascii="Courier New" w:hAnsi="Courier New"/>
          <w:sz w:val="22"/>
        </w:rPr>
        <w:t>f</w:t>
      </w:r>
      <w:r w:rsidR="00914917">
        <w:rPr>
          <w:rFonts w:ascii="Courier New" w:hAnsi="Courier New"/>
          <w:sz w:val="22"/>
        </w:rPr>
        <w:t>requency range</w:t>
      </w:r>
    </w:p>
    <w:p w:rsidR="00C05914" w:rsidRPr="00914917" w:rsidRDefault="00914917" w:rsidP="00914917">
      <w:r>
        <w:lastRenderedPageBreak/>
        <w:t>Then, a</w:t>
      </w:r>
      <w:r w:rsidR="00C05914" w:rsidRPr="00C05914">
        <w:t>t the frequency of each plausible candidate:</w:t>
      </w: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downsam9:</w:t>
      </w:r>
      <w:r w:rsidRPr="00C05914">
        <w:rPr>
          <w:rFonts w:ascii="Courier New" w:hAnsi="Courier New"/>
          <w:sz w:val="22"/>
        </w:rPr>
        <w:t xml:space="preserve">    </w:t>
      </w:r>
      <w:r w:rsidR="000449A2">
        <w:rPr>
          <w:rFonts w:ascii="Courier New" w:hAnsi="Courier New"/>
          <w:sz w:val="22"/>
        </w:rPr>
        <w:t>Mix, f</w:t>
      </w:r>
      <w:r w:rsidRPr="00C05914">
        <w:rPr>
          <w:rFonts w:ascii="Courier New" w:hAnsi="Courier New"/>
          <w:sz w:val="22"/>
        </w:rPr>
        <w:t xml:space="preserve">ilter and </w:t>
      </w:r>
      <w:proofErr w:type="spellStart"/>
      <w:r w:rsidRPr="00C05914">
        <w:rPr>
          <w:rFonts w:ascii="Courier New" w:hAnsi="Courier New"/>
          <w:sz w:val="22"/>
        </w:rPr>
        <w:t>d</w:t>
      </w:r>
      <w:r w:rsidR="009D678B">
        <w:rPr>
          <w:rFonts w:ascii="Courier New" w:hAnsi="Courier New"/>
          <w:sz w:val="22"/>
        </w:rPr>
        <w:t>ownsample</w:t>
      </w:r>
      <w:proofErr w:type="spellEnd"/>
      <w:r w:rsidR="009D678B">
        <w:rPr>
          <w:rFonts w:ascii="Courier New" w:hAnsi="Courier New"/>
          <w:sz w:val="22"/>
        </w:rPr>
        <w:t xml:space="preserve"> to 16 complex samples/</w:t>
      </w:r>
      <w:r w:rsidRPr="00C05914">
        <w:rPr>
          <w:rFonts w:ascii="Courier New" w:hAnsi="Courier New"/>
          <w:sz w:val="22"/>
        </w:rPr>
        <w:t>symbol</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peakdt9:</w:t>
      </w:r>
      <w:r w:rsidRPr="00C05914">
        <w:rPr>
          <w:rFonts w:ascii="Courier New" w:hAnsi="Courier New"/>
          <w:sz w:val="22"/>
        </w:rPr>
        <w:t xml:space="preserve">     Using sync </w:t>
      </w:r>
      <w:proofErr w:type="gramStart"/>
      <w:r w:rsidRPr="00C05914">
        <w:rPr>
          <w:rFonts w:ascii="Courier New" w:hAnsi="Courier New"/>
          <w:sz w:val="22"/>
        </w:rPr>
        <w:t>symbols,</w:t>
      </w:r>
      <w:proofErr w:type="gramEnd"/>
      <w:r w:rsidRPr="00C05914">
        <w:rPr>
          <w:rFonts w:ascii="Courier New" w:hAnsi="Courier New"/>
          <w:sz w:val="22"/>
        </w:rPr>
        <w:t xml:space="preserve"> time-align to start of JT9 symbol</w:t>
      </w:r>
    </w:p>
    <w:p w:rsidR="00C05914" w:rsidRP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gramStart"/>
      <w:r w:rsidRPr="00C05914">
        <w:rPr>
          <w:rFonts w:ascii="Courier New" w:hAnsi="Courier New"/>
          <w:sz w:val="22"/>
        </w:rPr>
        <w:t>sequence</w:t>
      </w:r>
      <w:proofErr w:type="gramEnd"/>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afc9:</w:t>
      </w:r>
      <w:r w:rsidRPr="00C05914">
        <w:rPr>
          <w:rFonts w:ascii="Courier New" w:hAnsi="Courier New"/>
          <w:sz w:val="22"/>
        </w:rPr>
        <w:tab/>
        <w:t xml:space="preserve">     </w:t>
      </w:r>
      <w:r>
        <w:rPr>
          <w:rFonts w:ascii="Courier New" w:hAnsi="Courier New"/>
          <w:sz w:val="22"/>
        </w:rPr>
        <w:t xml:space="preserve">   </w:t>
      </w:r>
      <w:r w:rsidRPr="00C05914">
        <w:rPr>
          <w:rFonts w:ascii="Courier New" w:hAnsi="Courier New"/>
          <w:sz w:val="22"/>
        </w:rPr>
        <w:t>Measure frequency offset and any possible drift</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t>twkfreq</w:t>
      </w:r>
      <w:proofErr w:type="spellEnd"/>
      <w:proofErr w:type="gramEnd"/>
      <w:r w:rsidRPr="00C05914">
        <w:rPr>
          <w:rFonts w:ascii="Courier New" w:hAnsi="Courier New"/>
          <w:b/>
          <w:sz w:val="22"/>
        </w:rPr>
        <w:t>:</w:t>
      </w:r>
      <w:r w:rsidRPr="00C05914">
        <w:rPr>
          <w:rFonts w:ascii="Courier New" w:hAnsi="Courier New"/>
          <w:sz w:val="22"/>
        </w:rPr>
        <w:t xml:space="preserve">     Remove </w:t>
      </w:r>
      <w:r w:rsidR="004874CA">
        <w:rPr>
          <w:rFonts w:ascii="Courier New" w:hAnsi="Courier New"/>
          <w:sz w:val="22"/>
        </w:rPr>
        <w:t>frequency offs</w:t>
      </w:r>
      <w:r w:rsidRPr="00C05914">
        <w:rPr>
          <w:rFonts w:ascii="Courier New" w:hAnsi="Courier New"/>
          <w:sz w:val="22"/>
        </w:rPr>
        <w:t>et and drift</w:t>
      </w:r>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symspec2:</w:t>
      </w:r>
      <w:r w:rsidRPr="00C05914">
        <w:rPr>
          <w:rFonts w:ascii="Courier New" w:hAnsi="Courier New"/>
          <w:sz w:val="22"/>
        </w:rPr>
        <w:t xml:space="preserve">    Compute 8-bin spectra for 69 information-carrying</w:t>
      </w:r>
    </w:p>
    <w:p w:rsid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proofErr w:type="gramStart"/>
      <w:r w:rsidRPr="00C05914">
        <w:rPr>
          <w:rFonts w:ascii="Courier New" w:hAnsi="Courier New"/>
          <w:sz w:val="22"/>
        </w:rPr>
        <w:t>symbols</w:t>
      </w:r>
      <w:proofErr w:type="gramEnd"/>
      <w:r w:rsidRPr="00C05914">
        <w:rPr>
          <w:rFonts w:ascii="Courier New" w:hAnsi="Courier New"/>
          <w:sz w:val="22"/>
        </w:rPr>
        <w:t>,</w:t>
      </w:r>
      <w:r>
        <w:rPr>
          <w:rFonts w:ascii="Courier New" w:hAnsi="Courier New"/>
          <w:sz w:val="22"/>
        </w:rPr>
        <w:t xml:space="preserve"> </w:t>
      </w:r>
      <w:r w:rsidRPr="00C05914">
        <w:rPr>
          <w:rFonts w:ascii="Courier New" w:hAnsi="Courier New"/>
          <w:sz w:val="22"/>
        </w:rPr>
        <w:t>using the time- and frequency-aligned data;</w:t>
      </w:r>
    </w:p>
    <w:p w:rsidR="00C05914" w:rsidRPr="00C05914" w:rsidRDefault="00C05914" w:rsidP="00C05914">
      <w:pPr>
        <w:spacing w:before="0" w:beforeAutospacing="0" w:after="0" w:afterAutospacing="0" w:line="240" w:lineRule="auto"/>
        <w:ind w:left="720" w:firstLine="720"/>
        <w:rPr>
          <w:rFonts w:ascii="Courier New" w:hAnsi="Courier New"/>
          <w:sz w:val="22"/>
        </w:rPr>
      </w:pPr>
      <w:r>
        <w:rPr>
          <w:rFonts w:ascii="Courier New" w:hAnsi="Courier New"/>
          <w:sz w:val="22"/>
        </w:rPr>
        <w:t xml:space="preserve"> </w:t>
      </w:r>
      <w:r w:rsidRPr="00C05914">
        <w:rPr>
          <w:rFonts w:ascii="Courier New" w:hAnsi="Courier New"/>
          <w:sz w:val="22"/>
        </w:rPr>
        <w:t xml:space="preserve"> </w:t>
      </w:r>
      <w:proofErr w:type="gramStart"/>
      <w:r w:rsidRPr="00C05914">
        <w:rPr>
          <w:rFonts w:ascii="Courier New" w:hAnsi="Courier New"/>
          <w:sz w:val="22"/>
        </w:rPr>
        <w:t>transform</w:t>
      </w:r>
      <w:proofErr w:type="gramEnd"/>
      <w:r w:rsidRPr="00C05914">
        <w:rPr>
          <w:rFonts w:ascii="Courier New" w:hAnsi="Courier New"/>
          <w:sz w:val="22"/>
        </w:rPr>
        <w:t xml:space="preserve"> to </w:t>
      </w:r>
      <w:r>
        <w:rPr>
          <w:rFonts w:ascii="Courier New" w:hAnsi="Courier New"/>
          <w:sz w:val="22"/>
        </w:rPr>
        <w:t xml:space="preserve">yield </w:t>
      </w:r>
      <w:r w:rsidRPr="00C05914">
        <w:rPr>
          <w:rFonts w:ascii="Courier New" w:hAnsi="Courier New"/>
          <w:sz w:val="22"/>
        </w:rPr>
        <w:t>206 single-bit soft symbols</w:t>
      </w:r>
    </w:p>
    <w:p w:rsidR="00C05914" w:rsidRDefault="00C05914" w:rsidP="00C05914">
      <w:pPr>
        <w:spacing w:before="0" w:beforeAutospacing="0" w:after="0" w:afterAutospacing="0" w:line="240" w:lineRule="auto"/>
        <w:rPr>
          <w:rFonts w:ascii="Courier New" w:hAnsi="Courier New"/>
          <w:sz w:val="22"/>
        </w:rPr>
      </w:pP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interleave9:</w:t>
      </w:r>
      <w:r w:rsidRPr="00C05914">
        <w:rPr>
          <w:rFonts w:ascii="Courier New" w:hAnsi="Courier New"/>
          <w:sz w:val="22"/>
        </w:rPr>
        <w:t xml:space="preserve"> Remove single-bit symbol interleaving imposed at the</w:t>
      </w:r>
    </w:p>
    <w:p w:rsidR="00C05914" w:rsidRP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sz w:val="22"/>
        </w:rPr>
        <w:tab/>
        <w:t xml:space="preserve">    </w:t>
      </w:r>
      <w:r w:rsidRPr="00C05914">
        <w:rPr>
          <w:rFonts w:ascii="Courier New" w:hAnsi="Courier New"/>
          <w:sz w:val="22"/>
        </w:rPr>
        <w:tab/>
      </w:r>
      <w:r>
        <w:rPr>
          <w:rFonts w:ascii="Courier New" w:hAnsi="Courier New"/>
          <w:sz w:val="22"/>
        </w:rPr>
        <w:t xml:space="preserve">  </w:t>
      </w:r>
      <w:proofErr w:type="gramStart"/>
      <w:r w:rsidRPr="00C05914">
        <w:rPr>
          <w:rFonts w:ascii="Courier New" w:hAnsi="Courier New"/>
          <w:sz w:val="22"/>
        </w:rPr>
        <w:t>transmitter</w:t>
      </w:r>
      <w:proofErr w:type="gramEnd"/>
    </w:p>
    <w:p w:rsidR="00C05914" w:rsidRDefault="00C05914" w:rsidP="00C05914">
      <w:pPr>
        <w:spacing w:before="0" w:beforeAutospacing="0" w:after="0" w:afterAutospacing="0" w:line="240" w:lineRule="auto"/>
        <w:rPr>
          <w:rFonts w:ascii="Courier New" w:hAnsi="Courier New"/>
          <w:sz w:val="22"/>
        </w:rPr>
      </w:pPr>
    </w:p>
    <w:p w:rsidR="00C05914" w:rsidRDefault="00C05914" w:rsidP="00C05914">
      <w:pPr>
        <w:spacing w:before="0" w:beforeAutospacing="0" w:after="0" w:afterAutospacing="0" w:line="240" w:lineRule="auto"/>
        <w:rPr>
          <w:rFonts w:ascii="Courier New" w:hAnsi="Courier New"/>
          <w:sz w:val="22"/>
        </w:rPr>
      </w:pPr>
      <w:r w:rsidRPr="00C05914">
        <w:rPr>
          <w:rFonts w:ascii="Courier New" w:hAnsi="Courier New"/>
          <w:b/>
          <w:sz w:val="22"/>
        </w:rPr>
        <w:t>decode9:</w:t>
      </w:r>
      <w:r w:rsidRPr="00C05914">
        <w:rPr>
          <w:rFonts w:ascii="Courier New" w:hAnsi="Courier New"/>
          <w:sz w:val="22"/>
        </w:rPr>
        <w:t xml:space="preserve">     Retrieve </w:t>
      </w:r>
      <w:r w:rsidR="009D678B">
        <w:rPr>
          <w:rFonts w:ascii="Courier New" w:hAnsi="Courier New"/>
          <w:sz w:val="22"/>
        </w:rPr>
        <w:t xml:space="preserve">a </w:t>
      </w:r>
      <w:r w:rsidRPr="00C05914">
        <w:rPr>
          <w:rFonts w:ascii="Courier New" w:hAnsi="Courier New"/>
          <w:sz w:val="22"/>
        </w:rPr>
        <w:t>72-bit user message using the sequential</w:t>
      </w:r>
    </w:p>
    <w:p w:rsidR="00C05914" w:rsidRDefault="00C05914" w:rsidP="00C05914">
      <w:pPr>
        <w:spacing w:before="0" w:beforeAutospacing="0" w:after="0" w:afterAutospacing="0" w:line="240" w:lineRule="auto"/>
        <w:ind w:left="1440"/>
        <w:rPr>
          <w:rFonts w:ascii="Courier New" w:hAnsi="Courier New"/>
          <w:sz w:val="22"/>
        </w:rPr>
      </w:pPr>
      <w:r>
        <w:rPr>
          <w:rFonts w:ascii="Courier New" w:hAnsi="Courier New"/>
          <w:sz w:val="22"/>
        </w:rPr>
        <w:t xml:space="preserve">  "</w:t>
      </w:r>
      <w:proofErr w:type="spellStart"/>
      <w:r>
        <w:rPr>
          <w:rFonts w:ascii="Courier New" w:hAnsi="Courier New"/>
          <w:sz w:val="22"/>
        </w:rPr>
        <w:t>Fano</w:t>
      </w:r>
      <w:proofErr w:type="spellEnd"/>
      <w:r>
        <w:rPr>
          <w:rFonts w:ascii="Courier New" w:hAnsi="Courier New"/>
          <w:sz w:val="22"/>
        </w:rPr>
        <w:t xml:space="preserve">" </w:t>
      </w:r>
      <w:r w:rsidRPr="00C05914">
        <w:rPr>
          <w:rFonts w:ascii="Courier New" w:hAnsi="Courier New"/>
          <w:sz w:val="22"/>
        </w:rPr>
        <w:t>algorithm for convolutional codes</w:t>
      </w:r>
    </w:p>
    <w:p w:rsidR="00C05914" w:rsidRPr="00C05914" w:rsidRDefault="00C05914" w:rsidP="00C05914">
      <w:pPr>
        <w:spacing w:before="0" w:beforeAutospacing="0" w:after="0" w:afterAutospacing="0" w:line="240" w:lineRule="auto"/>
        <w:ind w:left="1440"/>
        <w:rPr>
          <w:rFonts w:ascii="Courier New" w:hAnsi="Courier New"/>
          <w:sz w:val="22"/>
        </w:rPr>
      </w:pPr>
    </w:p>
    <w:p w:rsidR="00A502C5" w:rsidRDefault="00A502C5" w:rsidP="00C05914">
      <w:pPr>
        <w:spacing w:before="0" w:beforeAutospacing="0" w:after="0" w:afterAutospacing="0" w:line="240" w:lineRule="auto"/>
        <w:rPr>
          <w:rFonts w:ascii="Courier New" w:hAnsi="Courier New"/>
          <w:b/>
          <w:sz w:val="22"/>
        </w:rPr>
      </w:pPr>
    </w:p>
    <w:p w:rsidR="00193B1C" w:rsidRDefault="00C05914" w:rsidP="00C05914">
      <w:pPr>
        <w:spacing w:before="0" w:beforeAutospacing="0" w:after="0" w:afterAutospacing="0" w:line="240" w:lineRule="auto"/>
        <w:rPr>
          <w:rFonts w:ascii="Courier New" w:hAnsi="Courier New"/>
          <w:sz w:val="22"/>
        </w:rPr>
      </w:pPr>
      <w:proofErr w:type="spellStart"/>
      <w:proofErr w:type="gramStart"/>
      <w:r w:rsidRPr="00C05914">
        <w:rPr>
          <w:rFonts w:ascii="Courier New" w:hAnsi="Courier New"/>
          <w:b/>
          <w:sz w:val="22"/>
        </w:rPr>
        <w:t>unpackmsg</w:t>
      </w:r>
      <w:proofErr w:type="spellEnd"/>
      <w:proofErr w:type="gramEnd"/>
      <w:r w:rsidRPr="00C05914">
        <w:rPr>
          <w:rFonts w:ascii="Courier New" w:hAnsi="Courier New"/>
          <w:b/>
          <w:sz w:val="22"/>
        </w:rPr>
        <w:t>:</w:t>
      </w:r>
      <w:r w:rsidRPr="00C05914">
        <w:rPr>
          <w:rFonts w:ascii="Courier New" w:hAnsi="Courier New"/>
          <w:sz w:val="22"/>
        </w:rPr>
        <w:t xml:space="preserve">   Unpack </w:t>
      </w:r>
      <w:r w:rsidR="00193B1C">
        <w:rPr>
          <w:rFonts w:ascii="Courier New" w:hAnsi="Courier New"/>
          <w:sz w:val="22"/>
        </w:rPr>
        <w:t xml:space="preserve">a </w:t>
      </w:r>
      <w:r w:rsidRPr="00C05914">
        <w:rPr>
          <w:rFonts w:ascii="Courier New" w:hAnsi="Courier New"/>
          <w:sz w:val="22"/>
        </w:rPr>
        <w:t xml:space="preserve">human-readable message from the 72-bit </w:t>
      </w:r>
    </w:p>
    <w:p w:rsidR="00A74B1B" w:rsidRDefault="00193B1C" w:rsidP="00193B1C">
      <w:pPr>
        <w:spacing w:before="0" w:beforeAutospacing="0" w:after="0" w:afterAutospacing="0" w:line="240" w:lineRule="auto"/>
        <w:rPr>
          <w:rFonts w:ascii="Courier New" w:hAnsi="Courier New"/>
          <w:sz w:val="22"/>
        </w:rPr>
      </w:pPr>
      <w:r>
        <w:rPr>
          <w:rFonts w:ascii="Courier New" w:hAnsi="Courier New"/>
          <w:sz w:val="22"/>
        </w:rPr>
        <w:tab/>
      </w:r>
      <w:r>
        <w:rPr>
          <w:rFonts w:ascii="Courier New" w:hAnsi="Courier New"/>
          <w:sz w:val="22"/>
        </w:rPr>
        <w:tab/>
        <w:t xml:space="preserve">  </w:t>
      </w:r>
      <w:proofErr w:type="gramStart"/>
      <w:r w:rsidR="00C05914" w:rsidRPr="00C05914">
        <w:rPr>
          <w:rFonts w:ascii="Courier New" w:hAnsi="Courier New"/>
          <w:sz w:val="22"/>
        </w:rPr>
        <w:t>compressed</w:t>
      </w:r>
      <w:proofErr w:type="gramEnd"/>
      <w:r>
        <w:rPr>
          <w:rFonts w:ascii="Courier New" w:hAnsi="Courier New"/>
          <w:sz w:val="22"/>
        </w:rPr>
        <w:t xml:space="preserve"> </w:t>
      </w:r>
      <w:r w:rsidR="00C05914" w:rsidRPr="00C05914">
        <w:rPr>
          <w:rFonts w:ascii="Courier New" w:hAnsi="Courier New"/>
          <w:sz w:val="22"/>
        </w:rPr>
        <w:t>format</w:t>
      </w:r>
    </w:p>
    <w:p w:rsidR="004874CA" w:rsidRDefault="004874CA" w:rsidP="004874CA">
      <w:pPr>
        <w:spacing w:before="0" w:beforeAutospacing="0" w:after="0" w:afterAutospacing="0" w:line="240" w:lineRule="auto"/>
        <w:ind w:left="1440" w:firstLine="720"/>
        <w:rPr>
          <w:rFonts w:ascii="Courier New" w:hAnsi="Courier New"/>
          <w:sz w:val="22"/>
        </w:rPr>
      </w:pPr>
    </w:p>
    <w:p w:rsidR="004874CA" w:rsidRDefault="00F315F9" w:rsidP="00337232">
      <w:pPr>
        <w:rPr>
          <w:rFonts w:ascii="Arial" w:hAnsi="Arial" w:cs="Arial"/>
          <w:color w:val="000000"/>
        </w:rPr>
      </w:pPr>
      <w:r>
        <w:rPr>
          <w:rFonts w:ascii="Arial" w:hAnsi="Arial" w:cs="Arial"/>
          <w:color w:val="000000"/>
        </w:rPr>
        <w:t>W</w:t>
      </w:r>
      <w:r w:rsidR="009333F0">
        <w:rPr>
          <w:rFonts w:ascii="Arial" w:hAnsi="Arial" w:cs="Arial"/>
          <w:color w:val="000000"/>
        </w:rPr>
        <w:t>ith ma</w:t>
      </w:r>
      <w:r w:rsidR="00B52EEA">
        <w:rPr>
          <w:rFonts w:ascii="Arial" w:hAnsi="Arial" w:cs="Arial"/>
          <w:color w:val="000000"/>
        </w:rPr>
        <w:t>r</w:t>
      </w:r>
      <w:r w:rsidR="009333F0">
        <w:rPr>
          <w:rFonts w:ascii="Arial" w:hAnsi="Arial" w:cs="Arial"/>
          <w:color w:val="000000"/>
        </w:rPr>
        <w:t>ginal or unrecognizable signal</w:t>
      </w:r>
      <w:r w:rsidR="00B52EEA">
        <w:rPr>
          <w:rFonts w:ascii="Arial" w:hAnsi="Arial" w:cs="Arial"/>
          <w:color w:val="000000"/>
        </w:rPr>
        <w:t>s</w:t>
      </w:r>
      <w:r w:rsidR="009333F0">
        <w:rPr>
          <w:rFonts w:ascii="Arial" w:hAnsi="Arial" w:cs="Arial"/>
          <w:color w:val="000000"/>
        </w:rPr>
        <w:t xml:space="preserve"> </w:t>
      </w:r>
      <w:r w:rsidR="004874CA" w:rsidRPr="00337232">
        <w:rPr>
          <w:rFonts w:ascii="Arial" w:hAnsi="Arial" w:cs="Arial"/>
          <w:color w:val="000000"/>
        </w:rPr>
        <w:t xml:space="preserve">the sequential </w:t>
      </w:r>
      <w:proofErr w:type="spellStart"/>
      <w:r w:rsidR="0061456C">
        <w:rPr>
          <w:rFonts w:ascii="Arial" w:hAnsi="Arial" w:cs="Arial"/>
          <w:color w:val="000000"/>
        </w:rPr>
        <w:t>Fano</w:t>
      </w:r>
      <w:proofErr w:type="spellEnd"/>
      <w:r w:rsidR="0061456C">
        <w:rPr>
          <w:rFonts w:ascii="Arial" w:hAnsi="Arial" w:cs="Arial"/>
          <w:color w:val="000000"/>
        </w:rPr>
        <w:t xml:space="preserve"> </w:t>
      </w:r>
      <w:r w:rsidR="004874CA" w:rsidRPr="00337232">
        <w:rPr>
          <w:rFonts w:ascii="Arial" w:hAnsi="Arial" w:cs="Arial"/>
          <w:color w:val="000000"/>
        </w:rPr>
        <w:t xml:space="preserve">algorithm can </w:t>
      </w:r>
      <w:r w:rsidR="009333F0">
        <w:rPr>
          <w:rFonts w:ascii="Arial" w:hAnsi="Arial" w:cs="Arial"/>
          <w:color w:val="000000"/>
        </w:rPr>
        <w:t xml:space="preserve">take </w:t>
      </w:r>
      <w:r w:rsidR="00193B1C">
        <w:rPr>
          <w:rFonts w:ascii="Arial" w:hAnsi="Arial" w:cs="Arial"/>
          <w:color w:val="000000"/>
        </w:rPr>
        <w:t xml:space="preserve">exponentially long </w:t>
      </w:r>
      <w:r w:rsidR="004874CA" w:rsidRPr="00337232">
        <w:rPr>
          <w:rFonts w:ascii="Arial" w:hAnsi="Arial" w:cs="Arial"/>
          <w:color w:val="000000"/>
        </w:rPr>
        <w:t>times</w:t>
      </w:r>
      <w:r w:rsidR="009333F0">
        <w:rPr>
          <w:rFonts w:ascii="Arial" w:hAnsi="Arial" w:cs="Arial"/>
          <w:color w:val="000000"/>
        </w:rPr>
        <w:t xml:space="preserve"> to completion</w:t>
      </w:r>
      <w:r w:rsidR="004874CA" w:rsidRPr="00337232">
        <w:rPr>
          <w:rFonts w:ascii="Arial" w:hAnsi="Arial" w:cs="Arial"/>
          <w:color w:val="000000"/>
        </w:rPr>
        <w:t xml:space="preserve">.  If the first step in the above sequence finds many seemingly worthy candidate signals, and if many of them turn out to be </w:t>
      </w:r>
      <w:r w:rsidR="00193B1C">
        <w:rPr>
          <w:rFonts w:ascii="Arial" w:hAnsi="Arial" w:cs="Arial"/>
          <w:color w:val="000000"/>
        </w:rPr>
        <w:t>un</w:t>
      </w:r>
      <w:r w:rsidR="004874CA" w:rsidRPr="00337232">
        <w:rPr>
          <w:rFonts w:ascii="Arial" w:hAnsi="Arial" w:cs="Arial"/>
          <w:color w:val="000000"/>
        </w:rPr>
        <w:t xml:space="preserve">decodable, the </w:t>
      </w:r>
      <w:r w:rsidR="003872F5" w:rsidRPr="00337232">
        <w:rPr>
          <w:rFonts w:ascii="Arial" w:hAnsi="Arial" w:cs="Arial"/>
          <w:color w:val="000000"/>
        </w:rPr>
        <w:t xml:space="preserve">decoding </w:t>
      </w:r>
      <w:r w:rsidR="009D678B">
        <w:rPr>
          <w:rFonts w:ascii="Arial" w:hAnsi="Arial" w:cs="Arial"/>
          <w:color w:val="000000"/>
        </w:rPr>
        <w:t xml:space="preserve">loop </w:t>
      </w:r>
      <w:r w:rsidR="00B52EEA">
        <w:rPr>
          <w:rFonts w:ascii="Arial" w:hAnsi="Arial" w:cs="Arial"/>
          <w:color w:val="000000"/>
        </w:rPr>
        <w:t>c</w:t>
      </w:r>
      <w:r w:rsidR="009333F0">
        <w:rPr>
          <w:rFonts w:ascii="Arial" w:hAnsi="Arial" w:cs="Arial"/>
          <w:color w:val="000000"/>
        </w:rPr>
        <w:t>ould</w:t>
      </w:r>
      <w:r w:rsidR="003872F5" w:rsidRPr="00337232">
        <w:rPr>
          <w:rFonts w:ascii="Arial" w:hAnsi="Arial" w:cs="Arial"/>
          <w:color w:val="000000"/>
        </w:rPr>
        <w:t xml:space="preserve"> take a </w:t>
      </w:r>
      <w:r w:rsidR="009333F0">
        <w:rPr>
          <w:rFonts w:ascii="Arial" w:hAnsi="Arial" w:cs="Arial"/>
          <w:color w:val="000000"/>
        </w:rPr>
        <w:t xml:space="preserve">very </w:t>
      </w:r>
      <w:r w:rsidR="003872F5" w:rsidRPr="00337232">
        <w:rPr>
          <w:rFonts w:ascii="Arial" w:hAnsi="Arial" w:cs="Arial"/>
          <w:color w:val="000000"/>
        </w:rPr>
        <w:t xml:space="preserve">long time.  </w:t>
      </w:r>
      <w:r w:rsidR="004874CA" w:rsidRPr="00337232">
        <w:rPr>
          <w:rFonts w:ascii="Arial" w:hAnsi="Arial" w:cs="Arial"/>
          <w:color w:val="000000"/>
        </w:rPr>
        <w:t>For this reason the</w:t>
      </w:r>
      <w:r w:rsidR="004874CA">
        <w:rPr>
          <w:rFonts w:ascii="Arial" w:hAnsi="Arial" w:cs="Arial"/>
          <w:color w:val="000000"/>
          <w:sz w:val="23"/>
          <w:szCs w:val="23"/>
        </w:rPr>
        <w:t xml:space="preserve"> </w:t>
      </w:r>
      <w:r w:rsidR="004874CA" w:rsidRPr="00193B1C">
        <w:rPr>
          <w:rFonts w:ascii="Courier New" w:hAnsi="Courier New" w:cs="Courier New"/>
          <w:b/>
          <w:color w:val="000000"/>
        </w:rPr>
        <w:t>decode9</w:t>
      </w:r>
      <w:r w:rsidR="004874CA">
        <w:rPr>
          <w:rFonts w:ascii="Arial" w:hAnsi="Arial" w:cs="Arial"/>
          <w:color w:val="000000"/>
          <w:sz w:val="23"/>
          <w:szCs w:val="23"/>
        </w:rPr>
        <w:t xml:space="preserve"> </w:t>
      </w:r>
      <w:r w:rsidR="004874CA" w:rsidRPr="00337232">
        <w:rPr>
          <w:rFonts w:ascii="Arial" w:hAnsi="Arial" w:cs="Arial"/>
          <w:color w:val="000000"/>
        </w:rPr>
        <w:t>step is</w:t>
      </w:r>
      <w:r w:rsidR="00193B1C">
        <w:rPr>
          <w:rFonts w:ascii="Arial" w:hAnsi="Arial" w:cs="Arial"/>
          <w:color w:val="000000"/>
        </w:rPr>
        <w:t xml:space="preserve"> programmed</w:t>
      </w:r>
      <w:r w:rsidR="009D678B">
        <w:rPr>
          <w:rFonts w:ascii="Arial" w:hAnsi="Arial" w:cs="Arial"/>
          <w:color w:val="000000"/>
        </w:rPr>
        <w:t xml:space="preserve"> to </w:t>
      </w:r>
      <w:r w:rsidR="009333F0">
        <w:rPr>
          <w:rFonts w:ascii="Arial" w:hAnsi="Arial" w:cs="Arial"/>
          <w:color w:val="000000"/>
        </w:rPr>
        <w:t>“</w:t>
      </w:r>
      <w:r w:rsidR="009D678B">
        <w:rPr>
          <w:rFonts w:ascii="Arial" w:hAnsi="Arial" w:cs="Arial"/>
          <w:color w:val="000000"/>
        </w:rPr>
        <w:t>time out</w:t>
      </w:r>
      <w:r w:rsidR="009333F0">
        <w:rPr>
          <w:rFonts w:ascii="Arial" w:hAnsi="Arial" w:cs="Arial"/>
          <w:color w:val="000000"/>
        </w:rPr>
        <w:t>”</w:t>
      </w:r>
      <w:r w:rsidR="004874CA" w:rsidRPr="00337232">
        <w:rPr>
          <w:rFonts w:ascii="Arial" w:hAnsi="Arial" w:cs="Arial"/>
          <w:color w:val="000000"/>
        </w:rPr>
        <w:t xml:space="preserve"> </w:t>
      </w:r>
      <w:r w:rsidR="00B52EEA">
        <w:rPr>
          <w:rFonts w:ascii="Arial" w:hAnsi="Arial" w:cs="Arial"/>
          <w:color w:val="000000"/>
        </w:rPr>
        <w:t>and report failure if it takes</w:t>
      </w:r>
      <w:r w:rsidR="00193B1C">
        <w:rPr>
          <w:rFonts w:ascii="Arial" w:hAnsi="Arial" w:cs="Arial"/>
          <w:color w:val="000000"/>
        </w:rPr>
        <w:t xml:space="preserve"> too long.  T</w:t>
      </w:r>
      <w:r w:rsidR="004874CA" w:rsidRPr="00337232">
        <w:rPr>
          <w:rFonts w:ascii="Arial" w:hAnsi="Arial" w:cs="Arial"/>
          <w:color w:val="000000"/>
        </w:rPr>
        <w:t xml:space="preserve">he choice </w:t>
      </w:r>
      <w:r w:rsidR="009333F0">
        <w:rPr>
          <w:rFonts w:ascii="Arial" w:hAnsi="Arial" w:cs="Arial"/>
          <w:b/>
          <w:color w:val="000000"/>
        </w:rPr>
        <w:t>Fast | Normal |</w:t>
      </w:r>
      <w:r w:rsidR="004874CA" w:rsidRPr="00337232">
        <w:rPr>
          <w:rFonts w:ascii="Arial" w:hAnsi="Arial" w:cs="Arial"/>
          <w:b/>
          <w:color w:val="000000"/>
        </w:rPr>
        <w:t xml:space="preserve"> Deepest</w:t>
      </w:r>
      <w:r w:rsidR="004874CA" w:rsidRPr="00337232">
        <w:rPr>
          <w:rFonts w:ascii="Arial" w:hAnsi="Arial" w:cs="Arial"/>
          <w:color w:val="000000"/>
        </w:rPr>
        <w:t xml:space="preserve"> </w:t>
      </w:r>
      <w:r w:rsidR="009333F0">
        <w:rPr>
          <w:rFonts w:ascii="Arial" w:hAnsi="Arial" w:cs="Arial"/>
          <w:color w:val="000000"/>
        </w:rPr>
        <w:t xml:space="preserve">on the </w:t>
      </w:r>
      <w:r w:rsidR="009333F0" w:rsidRPr="009333F0">
        <w:rPr>
          <w:rFonts w:ascii="Arial" w:hAnsi="Arial" w:cs="Arial"/>
          <w:b/>
          <w:color w:val="000000"/>
        </w:rPr>
        <w:t>Decode</w:t>
      </w:r>
      <w:r w:rsidR="009333F0">
        <w:rPr>
          <w:rFonts w:ascii="Arial" w:hAnsi="Arial" w:cs="Arial"/>
          <w:color w:val="000000"/>
        </w:rPr>
        <w:t xml:space="preserve"> menu provides </w:t>
      </w:r>
      <w:r w:rsidR="00B52EEA">
        <w:rPr>
          <w:rFonts w:ascii="Arial" w:hAnsi="Arial" w:cs="Arial"/>
          <w:color w:val="000000"/>
        </w:rPr>
        <w:t xml:space="preserve">a </w:t>
      </w:r>
      <w:r w:rsidR="004874CA" w:rsidRPr="00337232">
        <w:rPr>
          <w:rFonts w:ascii="Arial" w:hAnsi="Arial" w:cs="Arial"/>
          <w:color w:val="000000"/>
        </w:rPr>
        <w:t xml:space="preserve">three-step control </w:t>
      </w:r>
      <w:r w:rsidR="00193B1C">
        <w:rPr>
          <w:rFonts w:ascii="Arial" w:hAnsi="Arial" w:cs="Arial"/>
          <w:color w:val="000000"/>
        </w:rPr>
        <w:t xml:space="preserve">of </w:t>
      </w:r>
      <w:r w:rsidR="001A092F">
        <w:rPr>
          <w:rFonts w:ascii="Arial" w:hAnsi="Arial" w:cs="Arial"/>
          <w:color w:val="000000"/>
        </w:rPr>
        <w:t>this</w:t>
      </w:r>
      <w:r w:rsidR="004874CA" w:rsidRPr="00337232">
        <w:rPr>
          <w:rFonts w:ascii="Arial" w:hAnsi="Arial" w:cs="Arial"/>
          <w:color w:val="000000"/>
        </w:rPr>
        <w:t xml:space="preserve"> timeout limit.</w:t>
      </w:r>
    </w:p>
    <w:p w:rsidR="00563ED2" w:rsidRDefault="00544BDD" w:rsidP="00467B73">
      <w:pPr>
        <w:pStyle w:val="Heading1"/>
        <w:spacing w:before="100" w:after="100"/>
      </w:pPr>
      <w:bookmarkStart w:id="14" w:name="_Toc364424734"/>
      <w:r>
        <w:t>Appendix B</w:t>
      </w:r>
      <w:r w:rsidR="00563ED2">
        <w:t>: Installed and Generated Files</w:t>
      </w:r>
      <w:bookmarkEnd w:id="14"/>
    </w:p>
    <w:p w:rsidR="00563ED2" w:rsidRDefault="00563ED2" w:rsidP="00563ED2">
      <w:r>
        <w:t xml:space="preserve">After </w:t>
      </w:r>
      <w:r w:rsidR="00027E83">
        <w:t>installing</w:t>
      </w:r>
      <w:r>
        <w:t xml:space="preserve"> </w:t>
      </w:r>
      <w:r w:rsidR="006F3780">
        <w:rPr>
          <w:i/>
        </w:rPr>
        <w:t>WSJT-X</w:t>
      </w:r>
      <w:r w:rsidR="00027E83">
        <w:rPr>
          <w:i/>
        </w:rPr>
        <w:t xml:space="preserve"> </w:t>
      </w:r>
      <w:r w:rsidR="006F3780">
        <w:t>as described in steps 1 and 2 on page 4</w:t>
      </w:r>
      <w:r w:rsidR="00027E83">
        <w:t>, the following files will be present in the installation directory:</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afmhot.dat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proofErr w:type="spellStart"/>
      <w:r w:rsidR="0006067F">
        <w:rPr>
          <w:rFonts w:ascii="Courier New" w:hAnsi="Courier New"/>
          <w:sz w:val="22"/>
        </w:rPr>
        <w:t>AFMH</w:t>
      </w:r>
      <w:r>
        <w:rPr>
          <w:rFonts w:ascii="Courier New" w:hAnsi="Courier New"/>
          <w:sz w:val="22"/>
        </w:rPr>
        <w:t>ot</w:t>
      </w:r>
      <w:proofErr w:type="spellEnd"/>
      <w:r>
        <w:rPr>
          <w:rFonts w:ascii="Courier New" w:hAnsi="Courier New"/>
          <w:sz w:val="22"/>
        </w:rPr>
        <w:t xml:space="preserve"> palette</w:t>
      </w:r>
    </w:p>
    <w:p w:rsidR="00027E83" w:rsidRPr="00027E83" w:rsidRDefault="00027E83" w:rsidP="00027E83">
      <w:pPr>
        <w:spacing w:before="0" w:beforeAutospacing="0" w:after="0" w:afterAutospacing="0"/>
        <w:ind w:left="720"/>
        <w:rPr>
          <w:rFonts w:ascii="Courier New" w:hAnsi="Courier New"/>
          <w:sz w:val="22"/>
        </w:rPr>
      </w:pPr>
      <w:proofErr w:type="gramStart"/>
      <w:r w:rsidRPr="00027E83">
        <w:rPr>
          <w:rFonts w:ascii="Courier New" w:hAnsi="Courier New"/>
          <w:sz w:val="22"/>
        </w:rPr>
        <w:t>blue.dat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r w:rsidR="0006067F">
        <w:rPr>
          <w:rFonts w:ascii="Courier New" w:hAnsi="Courier New"/>
          <w:sz w:val="22"/>
        </w:rPr>
        <w:t>B</w:t>
      </w:r>
      <w:r>
        <w:rPr>
          <w:rFonts w:ascii="Courier New" w:hAnsi="Courier New"/>
          <w:sz w:val="22"/>
        </w:rPr>
        <w:t>lue palette</w:t>
      </w:r>
    </w:p>
    <w:p w:rsidR="006F3780" w:rsidRPr="00027E83" w:rsidRDefault="00027E83" w:rsidP="00467B73">
      <w:pPr>
        <w:spacing w:before="0" w:beforeAutospacing="0" w:after="0" w:afterAutospacing="0"/>
        <w:ind w:left="720"/>
        <w:rPr>
          <w:rFonts w:ascii="Courier New" w:hAnsi="Courier New"/>
          <w:sz w:val="22"/>
        </w:rPr>
      </w:pPr>
      <w:r w:rsidRPr="00027E83">
        <w:rPr>
          <w:rFonts w:ascii="Courier New" w:hAnsi="Courier New"/>
          <w:sz w:val="22"/>
        </w:rPr>
        <w:t>CALL3.TXT</w:t>
      </w:r>
      <w:r>
        <w:rPr>
          <w:rFonts w:ascii="Courier New" w:hAnsi="Courier New"/>
          <w:sz w:val="22"/>
        </w:rPr>
        <w:tab/>
      </w:r>
      <w:r>
        <w:rPr>
          <w:rFonts w:ascii="Courier New" w:hAnsi="Courier New"/>
          <w:sz w:val="22"/>
        </w:rPr>
        <w:tab/>
      </w:r>
      <w:r>
        <w:rPr>
          <w:rFonts w:ascii="Courier New" w:hAnsi="Courier New"/>
          <w:sz w:val="22"/>
        </w:rPr>
        <w:tab/>
        <w:t>Callsign database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hamlib-alinco.dll</w:t>
      </w:r>
      <w:proofErr w:type="gramEnd"/>
      <w:r>
        <w:rPr>
          <w:rFonts w:ascii="Courier New" w:hAnsi="Courier New"/>
          <w:sz w:val="22"/>
        </w:rPr>
        <w:tab/>
      </w:r>
      <w:proofErr w:type="spellStart"/>
      <w:r>
        <w:rPr>
          <w:rFonts w:ascii="Courier New" w:hAnsi="Courier New"/>
          <w:sz w:val="22"/>
        </w:rPr>
        <w:t>Hamlib</w:t>
      </w:r>
      <w:proofErr w:type="spellEnd"/>
      <w:r>
        <w:rPr>
          <w:rFonts w:ascii="Courier New" w:hAnsi="Courier New"/>
          <w:sz w:val="22"/>
        </w:rPr>
        <w:t xml:space="preserve"> libraries</w:t>
      </w:r>
    </w:p>
    <w:p w:rsidR="00DB5845"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hamlib-amsat.dll</w:t>
      </w:r>
      <w:proofErr w:type="gramEnd"/>
      <w:r>
        <w:rPr>
          <w:rFonts w:ascii="Courier New" w:hAnsi="Courier New"/>
          <w:sz w:val="22"/>
        </w:rPr>
        <w:tab/>
      </w:r>
      <w:r>
        <w:rPr>
          <w:rFonts w:ascii="Courier New" w:hAnsi="Courier New"/>
          <w:sz w:val="22"/>
        </w:rPr>
        <w:tab/>
        <w:t>...</w:t>
      </w:r>
    </w:p>
    <w:p w:rsidR="00BE77E1" w:rsidRPr="006F3780" w:rsidRDefault="00BE77E1" w:rsidP="00DB5845">
      <w:pPr>
        <w:spacing w:before="0" w:beforeAutospacing="0" w:after="0" w:afterAutospacing="0"/>
        <w:ind w:left="720"/>
        <w:rPr>
          <w:rFonts w:ascii="Courier New" w:hAnsi="Courier New"/>
          <w:sz w:val="22"/>
        </w:rPr>
      </w:pPr>
      <w:proofErr w:type="gramStart"/>
      <w:r>
        <w:rPr>
          <w:rFonts w:ascii="Courier New" w:hAnsi="Courier New"/>
          <w:sz w:val="22"/>
        </w:rPr>
        <w:t>kamlib-dummy.dll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hamlib-flexradio.dll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hamlib-icom.dll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hamlib-jrc.dll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lastRenderedPageBreak/>
        <w:t>hamlib-kachina.dll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hamlib-kenwood.dll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hamlib-kit.dll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hamlib-tapr.dll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hamlib-tentec.dll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hamlib-winradio.dll</w:t>
      </w:r>
      <w:proofErr w:type="gramEnd"/>
    </w:p>
    <w:p w:rsidR="00DB5845"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hamlib-yaesu.dll</w:t>
      </w:r>
      <w:proofErr w:type="gramEnd"/>
    </w:p>
    <w:p w:rsidR="001F2D99" w:rsidRPr="006F3780" w:rsidRDefault="001F2D99" w:rsidP="00DB5845">
      <w:pPr>
        <w:spacing w:before="0" w:beforeAutospacing="0" w:after="0" w:afterAutospacing="0"/>
        <w:ind w:left="720"/>
        <w:rPr>
          <w:rFonts w:ascii="Courier New" w:hAnsi="Courier New"/>
          <w:sz w:val="22"/>
        </w:rPr>
      </w:pPr>
      <w:r>
        <w:rPr>
          <w:rFonts w:ascii="Courier New" w:hAnsi="Courier New"/>
          <w:sz w:val="22"/>
        </w:rPr>
        <w:t>HRDInterface001.dll   Ham Radio Deluxe interface library</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jt9.exe</w:t>
      </w:r>
      <w:proofErr w:type="gramEnd"/>
      <w:r>
        <w:rPr>
          <w:rFonts w:ascii="Courier New" w:hAnsi="Courier New"/>
          <w:sz w:val="22"/>
        </w:rPr>
        <w:tab/>
      </w:r>
      <w:r>
        <w:rPr>
          <w:rFonts w:ascii="Courier New" w:hAnsi="Courier New"/>
          <w:sz w:val="22"/>
        </w:rPr>
        <w:tab/>
      </w:r>
      <w:r>
        <w:rPr>
          <w:rFonts w:ascii="Courier New" w:hAnsi="Courier New"/>
          <w:sz w:val="22"/>
        </w:rPr>
        <w:tab/>
        <w:t>Executable for JT9 decoder</w:t>
      </w:r>
    </w:p>
    <w:p w:rsidR="0084587F" w:rsidRDefault="0084587F" w:rsidP="00467B73">
      <w:pPr>
        <w:spacing w:before="0" w:beforeAutospacing="0" w:after="0" w:afterAutospacing="0"/>
        <w:ind w:left="720"/>
        <w:rPr>
          <w:rFonts w:ascii="Courier New" w:hAnsi="Courier New"/>
          <w:sz w:val="22"/>
        </w:rPr>
      </w:pPr>
      <w:proofErr w:type="gramStart"/>
      <w:r>
        <w:rPr>
          <w:rFonts w:ascii="Courier New" w:hAnsi="Courier New"/>
          <w:sz w:val="22"/>
        </w:rPr>
        <w:t>jt9code.exe</w:t>
      </w:r>
      <w:proofErr w:type="gramEnd"/>
      <w:r>
        <w:rPr>
          <w:rFonts w:ascii="Courier New" w:hAnsi="Courier New"/>
          <w:sz w:val="22"/>
        </w:rPr>
        <w:t xml:space="preserve">           Test program to illustrate JT9 encoding</w:t>
      </w:r>
    </w:p>
    <w:p w:rsidR="00BE77E1" w:rsidRDefault="00BE77E1" w:rsidP="00467B73">
      <w:pPr>
        <w:spacing w:before="0" w:beforeAutospacing="0" w:after="0" w:afterAutospacing="0"/>
        <w:ind w:left="720"/>
        <w:rPr>
          <w:rFonts w:ascii="Courier New" w:hAnsi="Courier New"/>
          <w:sz w:val="22"/>
        </w:rPr>
      </w:pPr>
      <w:proofErr w:type="gramStart"/>
      <w:r>
        <w:rPr>
          <w:rFonts w:ascii="Courier New" w:hAnsi="Courier New"/>
          <w:sz w:val="22"/>
        </w:rPr>
        <w:t>kvasd.dat</w:t>
      </w:r>
      <w:proofErr w:type="gramEnd"/>
      <w:r>
        <w:rPr>
          <w:rFonts w:ascii="Courier New" w:hAnsi="Courier New"/>
          <w:sz w:val="22"/>
        </w:rPr>
        <w:tab/>
      </w:r>
      <w:r>
        <w:rPr>
          <w:rFonts w:ascii="Courier New" w:hAnsi="Courier New"/>
          <w:sz w:val="22"/>
        </w:rPr>
        <w:tab/>
      </w:r>
      <w:r>
        <w:rPr>
          <w:rFonts w:ascii="Courier New" w:hAnsi="Courier New"/>
          <w:sz w:val="22"/>
        </w:rPr>
        <w:tab/>
        <w:t xml:space="preserve">Data for </w:t>
      </w:r>
      <w:proofErr w:type="spellStart"/>
      <w:r>
        <w:rPr>
          <w:rFonts w:ascii="Courier New" w:hAnsi="Courier New"/>
          <w:sz w:val="22"/>
        </w:rPr>
        <w:t>Koetter</w:t>
      </w:r>
      <w:proofErr w:type="spellEnd"/>
      <w:r>
        <w:rPr>
          <w:rFonts w:ascii="Courier New" w:hAnsi="Courier New"/>
          <w:sz w:val="22"/>
        </w:rPr>
        <w:t>-Vardy decoder</w:t>
      </w:r>
    </w:p>
    <w:p w:rsidR="00BE77E1" w:rsidRPr="006F3780" w:rsidRDefault="00BE77E1" w:rsidP="00467B73">
      <w:pPr>
        <w:spacing w:before="0" w:beforeAutospacing="0" w:after="0" w:afterAutospacing="0"/>
        <w:ind w:left="720"/>
        <w:rPr>
          <w:rFonts w:ascii="Courier New" w:hAnsi="Courier New"/>
          <w:sz w:val="22"/>
        </w:rPr>
      </w:pPr>
      <w:proofErr w:type="gramStart"/>
      <w:r>
        <w:rPr>
          <w:rFonts w:ascii="Courier New" w:hAnsi="Courier New"/>
          <w:sz w:val="22"/>
        </w:rPr>
        <w:t>kvasd.exe</w:t>
      </w:r>
      <w:proofErr w:type="gramEnd"/>
      <w:r>
        <w:rPr>
          <w:rFonts w:ascii="Courier New" w:hAnsi="Courier New"/>
          <w:sz w:val="22"/>
        </w:rPr>
        <w:tab/>
      </w:r>
      <w:r>
        <w:rPr>
          <w:rFonts w:ascii="Courier New" w:hAnsi="Courier New"/>
          <w:sz w:val="22"/>
        </w:rPr>
        <w:tab/>
      </w:r>
      <w:r>
        <w:rPr>
          <w:rFonts w:ascii="Courier New" w:hAnsi="Courier New"/>
          <w:sz w:val="22"/>
        </w:rPr>
        <w:tab/>
        <w:t xml:space="preserve">Executable </w:t>
      </w:r>
      <w:proofErr w:type="spellStart"/>
      <w:r>
        <w:rPr>
          <w:rFonts w:ascii="Courier New" w:hAnsi="Courier New"/>
          <w:sz w:val="22"/>
        </w:rPr>
        <w:t>Koetter</w:t>
      </w:r>
      <w:proofErr w:type="spellEnd"/>
      <w:r>
        <w:rPr>
          <w:rFonts w:ascii="Courier New" w:hAnsi="Courier New"/>
          <w:sz w:val="22"/>
        </w:rPr>
        <w:t>-Vardy decoder</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libfftw3f-3.dll</w:t>
      </w:r>
      <w:proofErr w:type="gramEnd"/>
      <w:r>
        <w:rPr>
          <w:rFonts w:ascii="Courier New" w:hAnsi="Courier New"/>
          <w:sz w:val="22"/>
        </w:rPr>
        <w:tab/>
      </w:r>
      <w:r>
        <w:rPr>
          <w:rFonts w:ascii="Courier New" w:hAnsi="Courier New"/>
          <w:sz w:val="22"/>
        </w:rPr>
        <w:tab/>
        <w:t>Optimized FFT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libgcc_s_dw2-1.dll</w:t>
      </w:r>
      <w:proofErr w:type="gramEnd"/>
      <w:r>
        <w:rPr>
          <w:rFonts w:ascii="Courier New" w:hAnsi="Courier New"/>
          <w:sz w:val="22"/>
        </w:rPr>
        <w:tab/>
      </w:r>
      <w:proofErr w:type="spellStart"/>
      <w:r>
        <w:rPr>
          <w:rFonts w:ascii="Courier New" w:hAnsi="Courier New"/>
          <w:sz w:val="22"/>
        </w:rPr>
        <w:t>gcc</w:t>
      </w:r>
      <w:proofErr w:type="spellEnd"/>
      <w:r>
        <w:rPr>
          <w:rFonts w:ascii="Courier New" w:hAnsi="Courier New"/>
          <w:sz w:val="22"/>
        </w:rPr>
        <w:t xml:space="preserve"> runtime</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libhamlib-2.dll</w:t>
      </w:r>
      <w:proofErr w:type="gramEnd"/>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libstdc</w:t>
      </w:r>
      <w:proofErr w:type="gramEnd"/>
      <w:r w:rsidRPr="006F3780">
        <w:rPr>
          <w:rFonts w:ascii="Courier New" w:hAnsi="Courier New"/>
          <w:sz w:val="22"/>
        </w:rPr>
        <w:t>++-6.dll</w:t>
      </w:r>
      <w:r>
        <w:rPr>
          <w:rFonts w:ascii="Courier New" w:hAnsi="Courier New"/>
          <w:sz w:val="22"/>
        </w:rPr>
        <w:tab/>
      </w:r>
      <w:r>
        <w:rPr>
          <w:rFonts w:ascii="Courier New" w:hAnsi="Courier New"/>
          <w:sz w:val="22"/>
        </w:rPr>
        <w:tab/>
        <w:t>standard C function library</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libusb0.dll</w:t>
      </w:r>
      <w:proofErr w:type="gramEnd"/>
      <w:r>
        <w:rPr>
          <w:rFonts w:ascii="Courier New" w:hAnsi="Courier New"/>
          <w:sz w:val="22"/>
        </w:rPr>
        <w:tab/>
      </w:r>
      <w:r>
        <w:rPr>
          <w:rFonts w:ascii="Courier New" w:hAnsi="Courier New"/>
          <w:sz w:val="22"/>
        </w:rPr>
        <w:tab/>
        <w:t>USB interface functions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mingwm10.dll</w:t>
      </w:r>
      <w:proofErr w:type="gramEnd"/>
      <w:r>
        <w:rPr>
          <w:rFonts w:ascii="Courier New" w:hAnsi="Courier New"/>
          <w:sz w:val="22"/>
        </w:rPr>
        <w:tab/>
      </w:r>
      <w:r>
        <w:rPr>
          <w:rFonts w:ascii="Courier New" w:hAnsi="Courier New"/>
          <w:sz w:val="22"/>
        </w:rPr>
        <w:tab/>
      </w:r>
      <w:proofErr w:type="spellStart"/>
      <w:r>
        <w:rPr>
          <w:rFonts w:ascii="Courier New" w:hAnsi="Courier New"/>
          <w:sz w:val="22"/>
        </w:rPr>
        <w:t>MinGW</w:t>
      </w:r>
      <w:proofErr w:type="spellEnd"/>
      <w:r>
        <w:rPr>
          <w:rFonts w:ascii="Courier New" w:hAnsi="Courier New"/>
          <w:sz w:val="22"/>
        </w:rPr>
        <w:t xml:space="preserve"> library</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mouse_commands.txt</w:t>
      </w:r>
      <w:proofErr w:type="gramEnd"/>
      <w:r>
        <w:rPr>
          <w:rFonts w:ascii="Courier New" w:hAnsi="Courier New"/>
          <w:sz w:val="22"/>
        </w:rPr>
        <w:tab/>
        <w:t>Special mouse commands</w:t>
      </w:r>
    </w:p>
    <w:p w:rsidR="00DB5845" w:rsidRPr="006F3780" w:rsidRDefault="00DB5845" w:rsidP="00DB5845">
      <w:pPr>
        <w:spacing w:before="0" w:beforeAutospacing="0" w:after="0" w:afterAutospacing="0"/>
        <w:ind w:left="720"/>
        <w:rPr>
          <w:rFonts w:ascii="Courier New" w:hAnsi="Courier New"/>
          <w:sz w:val="22"/>
        </w:rPr>
      </w:pPr>
      <w:proofErr w:type="gramStart"/>
      <w:r w:rsidRPr="006F3780">
        <w:rPr>
          <w:rFonts w:ascii="Courier New" w:hAnsi="Courier New"/>
          <w:sz w:val="22"/>
        </w:rPr>
        <w:t>palir-02.dll</w:t>
      </w:r>
      <w:proofErr w:type="gramEnd"/>
      <w:r>
        <w:rPr>
          <w:rFonts w:ascii="Courier New" w:hAnsi="Courier New"/>
          <w:sz w:val="22"/>
        </w:rPr>
        <w:tab/>
      </w:r>
      <w:r>
        <w:rPr>
          <w:rFonts w:ascii="Courier New" w:hAnsi="Courier New"/>
          <w:sz w:val="22"/>
        </w:rPr>
        <w:tab/>
        <w:t>Linrad functions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PSKReporter.dll</w:t>
      </w:r>
      <w:r>
        <w:rPr>
          <w:rFonts w:ascii="Courier New" w:hAnsi="Courier New"/>
          <w:sz w:val="22"/>
        </w:rPr>
        <w:tab/>
      </w:r>
      <w:r>
        <w:rPr>
          <w:rFonts w:ascii="Courier New" w:hAnsi="Courier New"/>
          <w:sz w:val="22"/>
        </w:rPr>
        <w:tab/>
        <w:t>Library for PSK reporter</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QtCore4.dll</w:t>
      </w:r>
      <w:r>
        <w:rPr>
          <w:rFonts w:ascii="Courier New" w:hAnsi="Courier New"/>
          <w:sz w:val="22"/>
        </w:rPr>
        <w:tab/>
      </w:r>
      <w:r>
        <w:rPr>
          <w:rFonts w:ascii="Courier New" w:hAnsi="Courier New"/>
          <w:sz w:val="22"/>
        </w:rPr>
        <w:tab/>
        <w:t xml:space="preserve">Qt </w:t>
      </w:r>
      <w:r w:rsidR="0084587F">
        <w:rPr>
          <w:rFonts w:ascii="Courier New" w:hAnsi="Courier New"/>
          <w:sz w:val="22"/>
        </w:rPr>
        <w:t>libraries</w:t>
      </w:r>
    </w:p>
    <w:p w:rsidR="00DB5845" w:rsidRPr="006F3780" w:rsidRDefault="00DB5845" w:rsidP="00DB5845">
      <w:pPr>
        <w:spacing w:before="0" w:beforeAutospacing="0" w:after="0" w:afterAutospacing="0"/>
        <w:ind w:left="720"/>
        <w:rPr>
          <w:rFonts w:ascii="Courier New" w:hAnsi="Courier New"/>
          <w:sz w:val="22"/>
        </w:rPr>
      </w:pPr>
      <w:r w:rsidRPr="006F3780">
        <w:rPr>
          <w:rFonts w:ascii="Courier New" w:hAnsi="Courier New"/>
          <w:sz w:val="22"/>
        </w:rPr>
        <w:t>QtGui4.dll</w:t>
      </w:r>
      <w:r w:rsidR="0084587F">
        <w:rPr>
          <w:rFonts w:ascii="Courier New" w:hAnsi="Courier New"/>
          <w:sz w:val="22"/>
        </w:rPr>
        <w:tab/>
      </w:r>
      <w:r w:rsidR="0084587F">
        <w:rPr>
          <w:rFonts w:ascii="Courier New" w:hAnsi="Courier New"/>
          <w:sz w:val="22"/>
        </w:rPr>
        <w:tab/>
      </w:r>
      <w:r w:rsidR="0084587F">
        <w:rPr>
          <w:rFonts w:ascii="Courier New" w:hAnsi="Courier New"/>
          <w:sz w:val="22"/>
        </w:rPr>
        <w:tab/>
        <w:t>...</w:t>
      </w:r>
    </w:p>
    <w:p w:rsidR="00DB5845" w:rsidRPr="006F3780" w:rsidRDefault="00DB5845" w:rsidP="00BE77E1">
      <w:pPr>
        <w:spacing w:before="0" w:beforeAutospacing="0" w:after="0" w:afterAutospacing="0"/>
        <w:ind w:left="720"/>
        <w:rPr>
          <w:rFonts w:ascii="Courier New" w:hAnsi="Courier New"/>
          <w:sz w:val="22"/>
        </w:rPr>
      </w:pPr>
      <w:r w:rsidRPr="006F3780">
        <w:rPr>
          <w:rFonts w:ascii="Courier New" w:hAnsi="Courier New"/>
          <w:sz w:val="22"/>
        </w:rPr>
        <w:t>QtNetwork4.dll</w:t>
      </w:r>
      <w:r w:rsidR="0084587F">
        <w:rPr>
          <w:rFonts w:ascii="Courier New" w:hAnsi="Courier New"/>
          <w:sz w:val="22"/>
        </w:rPr>
        <w:tab/>
      </w:r>
      <w:r w:rsidR="0084587F">
        <w:rPr>
          <w:rFonts w:ascii="Courier New" w:hAnsi="Courier New"/>
          <w:sz w:val="22"/>
        </w:rPr>
        <w:tab/>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save</w:t>
      </w:r>
      <w:proofErr w:type="gramEnd"/>
      <w:r>
        <w:rPr>
          <w:rFonts w:ascii="Courier New" w:hAnsi="Courier New"/>
          <w:sz w:val="22"/>
        </w:rPr>
        <w:tab/>
      </w:r>
      <w:r>
        <w:rPr>
          <w:rFonts w:ascii="Courier New" w:hAnsi="Courier New"/>
          <w:sz w:val="22"/>
        </w:rPr>
        <w:tab/>
      </w:r>
      <w:r>
        <w:rPr>
          <w:rFonts w:ascii="Courier New" w:hAnsi="Courier New"/>
          <w:sz w:val="22"/>
        </w:rPr>
        <w:tab/>
      </w:r>
      <w:r>
        <w:rPr>
          <w:rFonts w:ascii="Courier New" w:hAnsi="Courier New"/>
          <w:sz w:val="22"/>
        </w:rPr>
        <w:tab/>
        <w:t>Directory for saved *.wav files</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shortcuts.txt</w:t>
      </w:r>
      <w:proofErr w:type="gramEnd"/>
      <w:r>
        <w:rPr>
          <w:rFonts w:ascii="Courier New" w:hAnsi="Courier New"/>
          <w:sz w:val="22"/>
        </w:rPr>
        <w:tab/>
      </w:r>
      <w:r>
        <w:rPr>
          <w:rFonts w:ascii="Courier New" w:hAnsi="Courier New"/>
          <w:sz w:val="22"/>
        </w:rPr>
        <w:tab/>
        <w:t>Keyboard shortcuts</w:t>
      </w:r>
    </w:p>
    <w:p w:rsidR="00467B73" w:rsidRPr="006F3780" w:rsidRDefault="00467B73" w:rsidP="00467B73">
      <w:pPr>
        <w:spacing w:before="0" w:beforeAutospacing="0" w:after="0" w:afterAutospacing="0"/>
        <w:ind w:left="720"/>
        <w:rPr>
          <w:rFonts w:ascii="Courier New" w:hAnsi="Courier New"/>
          <w:sz w:val="22"/>
        </w:rPr>
      </w:pPr>
      <w:r w:rsidRPr="006F3780">
        <w:rPr>
          <w:rFonts w:ascii="Courier New" w:hAnsi="Courier New"/>
          <w:sz w:val="22"/>
        </w:rPr>
        <w:t>unins000.dat</w:t>
      </w:r>
    </w:p>
    <w:p w:rsidR="00467B73" w:rsidRPr="006F3780"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unins000.exe</w:t>
      </w:r>
      <w:proofErr w:type="gramEnd"/>
      <w:r>
        <w:rPr>
          <w:rFonts w:ascii="Courier New" w:hAnsi="Courier New"/>
          <w:sz w:val="22"/>
        </w:rPr>
        <w:tab/>
      </w:r>
      <w:r>
        <w:rPr>
          <w:rFonts w:ascii="Courier New" w:hAnsi="Courier New"/>
          <w:sz w:val="22"/>
        </w:rPr>
        <w:tab/>
        <w:t>Executable for uninstalling WSJT-X</w:t>
      </w:r>
    </w:p>
    <w:p w:rsidR="00467B73" w:rsidRDefault="00467B73" w:rsidP="00467B73">
      <w:pPr>
        <w:spacing w:before="0" w:beforeAutospacing="0" w:after="0" w:afterAutospacing="0"/>
        <w:ind w:left="720"/>
        <w:rPr>
          <w:rFonts w:ascii="Courier New" w:hAnsi="Courier New"/>
          <w:sz w:val="22"/>
        </w:rPr>
      </w:pPr>
      <w:proofErr w:type="gramStart"/>
      <w:r w:rsidRPr="006F3780">
        <w:rPr>
          <w:rFonts w:ascii="Courier New" w:hAnsi="Courier New"/>
          <w:sz w:val="22"/>
        </w:rPr>
        <w:t>wsjt.ico</w:t>
      </w:r>
      <w:proofErr w:type="gramEnd"/>
      <w:r>
        <w:rPr>
          <w:rFonts w:ascii="Courier New" w:hAnsi="Courier New"/>
          <w:sz w:val="22"/>
        </w:rPr>
        <w:tab/>
      </w:r>
      <w:r>
        <w:rPr>
          <w:rFonts w:ascii="Courier New" w:hAnsi="Courier New"/>
          <w:sz w:val="22"/>
        </w:rPr>
        <w:tab/>
      </w:r>
      <w:r>
        <w:rPr>
          <w:rFonts w:ascii="Courier New" w:hAnsi="Courier New"/>
          <w:sz w:val="22"/>
        </w:rPr>
        <w:tab/>
        <w:t>WSJT icon</w:t>
      </w:r>
    </w:p>
    <w:p w:rsidR="003D7807" w:rsidRPr="00A74B1B" w:rsidRDefault="00467B73" w:rsidP="00A74B1B">
      <w:pPr>
        <w:spacing w:before="0" w:beforeAutospacing="0" w:after="0" w:afterAutospacing="0"/>
        <w:ind w:left="720"/>
        <w:rPr>
          <w:rFonts w:ascii="Courier New" w:hAnsi="Courier New"/>
          <w:sz w:val="22"/>
        </w:rPr>
      </w:pPr>
      <w:proofErr w:type="gramStart"/>
      <w:r w:rsidRPr="006F3780">
        <w:rPr>
          <w:rFonts w:ascii="Courier New" w:hAnsi="Courier New"/>
          <w:sz w:val="22"/>
        </w:rPr>
        <w:t>wsjtx.exe</w:t>
      </w:r>
      <w:proofErr w:type="gramEnd"/>
      <w:r>
        <w:rPr>
          <w:rFonts w:ascii="Courier New" w:hAnsi="Courier New"/>
          <w:sz w:val="22"/>
        </w:rPr>
        <w:tab/>
      </w:r>
      <w:r>
        <w:rPr>
          <w:rFonts w:ascii="Courier New" w:hAnsi="Courier New"/>
          <w:sz w:val="22"/>
        </w:rPr>
        <w:tab/>
      </w:r>
      <w:r>
        <w:rPr>
          <w:rFonts w:ascii="Courier New" w:hAnsi="Courier New"/>
          <w:sz w:val="22"/>
        </w:rPr>
        <w:tab/>
        <w:t>Executable for WSJT-X</w:t>
      </w:r>
    </w:p>
    <w:p w:rsidR="001F2D99" w:rsidRDefault="003D7807" w:rsidP="00AC7A35">
      <w:r>
        <w:t xml:space="preserve">You might be curious about additional files that appear in the </w:t>
      </w:r>
      <w:r w:rsidR="00DB5845">
        <w:rPr>
          <w:i/>
        </w:rPr>
        <w:t>WSJT-X</w:t>
      </w:r>
      <w:r>
        <w:t xml:space="preserve"> installation directory after using the program for a while.  </w:t>
      </w:r>
      <w:r w:rsidR="004A32DC">
        <w:t xml:space="preserve">These include: </w:t>
      </w:r>
    </w:p>
    <w:p w:rsidR="00692842" w:rsidRDefault="00692842" w:rsidP="001F2D99">
      <w:pPr>
        <w:spacing w:before="120" w:beforeAutospacing="0" w:after="0" w:afterAutospacing="0"/>
        <w:ind w:left="720"/>
        <w:rPr>
          <w:rFonts w:ascii="Courier New" w:hAnsi="Courier New"/>
          <w:sz w:val="22"/>
        </w:rPr>
      </w:pPr>
      <w:r>
        <w:rPr>
          <w:rFonts w:ascii="Courier New" w:hAnsi="Courier New"/>
          <w:sz w:val="22"/>
        </w:rPr>
        <w:t>ALL.TXT</w:t>
      </w:r>
      <w:r>
        <w:rPr>
          <w:rFonts w:ascii="Courier New" w:hAnsi="Courier New"/>
          <w:sz w:val="22"/>
        </w:rPr>
        <w:tab/>
      </w:r>
      <w:r>
        <w:rPr>
          <w:rFonts w:ascii="Courier New" w:hAnsi="Courier New"/>
          <w:sz w:val="22"/>
        </w:rPr>
        <w:tab/>
        <w:t xml:space="preserve"> Log of all received and transmitted messages</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decoded.txt</w:t>
      </w:r>
      <w:proofErr w:type="gramEnd"/>
      <w:r>
        <w:rPr>
          <w:rFonts w:ascii="Courier New" w:hAnsi="Courier New"/>
          <w:sz w:val="22"/>
        </w:rPr>
        <w:tab/>
        <w:t xml:space="preserve"> Decoded text from the most recent Rx interval</w:t>
      </w:r>
    </w:p>
    <w:p w:rsidR="00692842" w:rsidRDefault="00692842" w:rsidP="004A32DC">
      <w:pPr>
        <w:spacing w:before="0" w:beforeAutospacing="0" w:after="0" w:afterAutospacing="0"/>
        <w:ind w:left="720"/>
        <w:rPr>
          <w:rFonts w:ascii="Courier New" w:hAnsi="Courier New"/>
          <w:sz w:val="22"/>
        </w:rPr>
      </w:pPr>
      <w:proofErr w:type="spellStart"/>
      <w:proofErr w:type="gramStart"/>
      <w:r>
        <w:rPr>
          <w:rFonts w:ascii="Courier New" w:hAnsi="Courier New"/>
          <w:sz w:val="22"/>
        </w:rPr>
        <w:t>timer.out</w:t>
      </w:r>
      <w:proofErr w:type="spellEnd"/>
      <w:proofErr w:type="gramEnd"/>
      <w:r>
        <w:rPr>
          <w:rFonts w:ascii="Courier New" w:hAnsi="Courier New"/>
          <w:sz w:val="22"/>
        </w:rPr>
        <w:tab/>
      </w:r>
      <w:r>
        <w:rPr>
          <w:rFonts w:ascii="Courier New" w:hAnsi="Courier New"/>
          <w:sz w:val="22"/>
        </w:rPr>
        <w:tab/>
        <w:t xml:space="preserve"> Diagnostic information for decoder optimization</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wsjtx.ini</w:t>
      </w:r>
      <w:proofErr w:type="gramEnd"/>
      <w:r>
        <w:rPr>
          <w:rFonts w:ascii="Courier New" w:hAnsi="Courier New"/>
          <w:sz w:val="22"/>
        </w:rPr>
        <w:tab/>
      </w:r>
      <w:r>
        <w:rPr>
          <w:rFonts w:ascii="Courier New" w:hAnsi="Courier New"/>
          <w:sz w:val="22"/>
        </w:rPr>
        <w:tab/>
        <w:t xml:space="preserve"> Saved configuration parameters</w:t>
      </w:r>
    </w:p>
    <w:p w:rsidR="007E5B44" w:rsidRDefault="007E5B44" w:rsidP="007E5B44">
      <w:pPr>
        <w:spacing w:before="0" w:beforeAutospacing="0" w:after="0" w:afterAutospacing="0"/>
        <w:ind w:left="720"/>
        <w:rPr>
          <w:rFonts w:ascii="Courier New" w:hAnsi="Courier New"/>
          <w:sz w:val="22"/>
        </w:rPr>
      </w:pPr>
      <w:proofErr w:type="gramStart"/>
      <w:r>
        <w:rPr>
          <w:rFonts w:ascii="Courier New" w:hAnsi="Courier New"/>
          <w:sz w:val="22"/>
        </w:rPr>
        <w:t>wsjtx_log.adi</w:t>
      </w:r>
      <w:proofErr w:type="gramEnd"/>
      <w:r>
        <w:rPr>
          <w:rFonts w:ascii="Courier New" w:hAnsi="Courier New"/>
          <w:sz w:val="22"/>
        </w:rPr>
        <w:tab/>
        <w:t xml:space="preserve"> </w:t>
      </w:r>
      <w:r w:rsidR="00482432">
        <w:rPr>
          <w:rFonts w:ascii="Courier New" w:hAnsi="Courier New"/>
          <w:sz w:val="22"/>
        </w:rPr>
        <w:t>ADIF l</w:t>
      </w:r>
      <w:r>
        <w:rPr>
          <w:rFonts w:ascii="Courier New" w:hAnsi="Courier New"/>
          <w:sz w:val="22"/>
        </w:rPr>
        <w:t xml:space="preserve">og </w:t>
      </w:r>
    </w:p>
    <w:p w:rsidR="00692842" w:rsidRDefault="00692842" w:rsidP="004A32DC">
      <w:pPr>
        <w:spacing w:before="0" w:beforeAutospacing="0" w:after="0" w:afterAutospacing="0"/>
        <w:ind w:left="720"/>
        <w:rPr>
          <w:rFonts w:ascii="Courier New" w:hAnsi="Courier New"/>
          <w:sz w:val="22"/>
        </w:rPr>
      </w:pPr>
      <w:proofErr w:type="gramStart"/>
      <w:r>
        <w:rPr>
          <w:rFonts w:ascii="Courier New" w:hAnsi="Courier New"/>
          <w:sz w:val="22"/>
        </w:rPr>
        <w:t>wsjtx_status.txt</w:t>
      </w:r>
      <w:proofErr w:type="gramEnd"/>
      <w:r>
        <w:rPr>
          <w:rFonts w:ascii="Courier New" w:hAnsi="Courier New"/>
          <w:sz w:val="22"/>
        </w:rPr>
        <w:tab/>
        <w:t xml:space="preserve"> Information sent</w:t>
      </w:r>
      <w:r w:rsidR="0084587F">
        <w:rPr>
          <w:rFonts w:ascii="Courier New" w:hAnsi="Courier New"/>
          <w:sz w:val="22"/>
        </w:rPr>
        <w:t xml:space="preserve"> to companion program JT-Alert</w:t>
      </w:r>
    </w:p>
    <w:p w:rsidR="00A60917" w:rsidRPr="004A32DC" w:rsidRDefault="00A60917" w:rsidP="004A32DC">
      <w:pPr>
        <w:spacing w:before="0" w:beforeAutospacing="0" w:after="0" w:afterAutospacing="0"/>
        <w:ind w:left="720"/>
        <w:rPr>
          <w:rFonts w:ascii="Courier New" w:hAnsi="Courier New"/>
          <w:sz w:val="22"/>
        </w:rPr>
      </w:pPr>
    </w:p>
    <w:p w:rsidR="00AC7A35" w:rsidRDefault="00AC7A35">
      <w:pPr>
        <w:rPr>
          <w:rFonts w:asciiTheme="majorHAnsi" w:eastAsiaTheme="majorEastAsia" w:hAnsiTheme="majorHAnsi" w:cstheme="majorBidi"/>
          <w:b/>
          <w:bCs/>
          <w:color w:val="365F91" w:themeColor="accent1" w:themeShade="BF"/>
          <w:sz w:val="28"/>
          <w:szCs w:val="28"/>
        </w:rPr>
      </w:pPr>
      <w:bookmarkStart w:id="15" w:name="JT65_Protocol"/>
      <w:bookmarkEnd w:id="15"/>
      <w:r>
        <w:br w:type="page"/>
      </w:r>
    </w:p>
    <w:p w:rsidR="003D7807" w:rsidRDefault="00692842" w:rsidP="003D7807">
      <w:pPr>
        <w:pStyle w:val="Heading1"/>
        <w:spacing w:before="120"/>
      </w:pPr>
      <w:bookmarkStart w:id="16" w:name="_Toc26540272"/>
      <w:bookmarkStart w:id="17" w:name="_Toc142881090"/>
      <w:bookmarkStart w:id="18" w:name="_Toc364424735"/>
      <w:r>
        <w:lastRenderedPageBreak/>
        <w:t>Appendix C</w:t>
      </w:r>
      <w:r w:rsidR="003D7807">
        <w:t xml:space="preserve">: </w:t>
      </w:r>
      <w:r w:rsidR="00F67B05">
        <w:t xml:space="preserve"> </w:t>
      </w:r>
      <w:r w:rsidR="00BE77E1">
        <w:t xml:space="preserve">Linux, OS X, and Compiling from </w:t>
      </w:r>
      <w:r w:rsidR="003D7807">
        <w:t>Source Code</w:t>
      </w:r>
      <w:bookmarkEnd w:id="16"/>
      <w:bookmarkEnd w:id="17"/>
      <w:bookmarkEnd w:id="18"/>
    </w:p>
    <w:p w:rsidR="003B32DE" w:rsidRDefault="003B32DE" w:rsidP="003B32DE">
      <w:pPr>
        <w:spacing w:line="240" w:lineRule="auto"/>
      </w:pPr>
      <w:r>
        <w:t xml:space="preserve">Installation packages for Ubuntu 12.04, 12.10, 13.04, 13.10 are available at </w:t>
      </w:r>
      <w:hyperlink r:id="rId36" w:history="1">
        <w:r>
          <w:rPr>
            <w:rStyle w:val="Hyperlink"/>
          </w:rPr>
          <w:t>https://launchpad.net/~jnogatch/+archive/wsjtx</w:t>
        </w:r>
      </w:hyperlink>
    </w:p>
    <w:p w:rsidR="003B32DE" w:rsidRPr="003B32DE" w:rsidRDefault="003B32DE" w:rsidP="003B32DE">
      <w:pPr>
        <w:rPr>
          <w:rFonts w:ascii="Courier New" w:hAnsi="Courier New" w:cs="Courier New"/>
        </w:rPr>
      </w:pPr>
      <w:r>
        <w:t>If you have not before obtained packages from the Personal Package Archive (PPA) at the above link, execute the following instruction at the command prompt</w:t>
      </w:r>
      <w:proofErr w:type="gramStart"/>
      <w:r>
        <w:t>:</w:t>
      </w:r>
      <w:proofErr w:type="gramEnd"/>
      <w:r>
        <w:br/>
      </w:r>
      <w:r>
        <w:br/>
      </w:r>
      <w:r w:rsidRPr="003B32DE">
        <w:rPr>
          <w:rFonts w:ascii="Courier New" w:hAnsi="Courier New" w:cs="Courier New"/>
        </w:rPr>
        <w:t xml:space="preserve">$ </w:t>
      </w:r>
      <w:proofErr w:type="spellStart"/>
      <w:r w:rsidRPr="003B32DE">
        <w:rPr>
          <w:rFonts w:ascii="Courier New" w:hAnsi="Courier New" w:cs="Courier New"/>
        </w:rPr>
        <w:t>sudo</w:t>
      </w:r>
      <w:proofErr w:type="spellEnd"/>
      <w:r w:rsidRPr="003B32DE">
        <w:rPr>
          <w:rFonts w:ascii="Courier New" w:hAnsi="Courier New" w:cs="Courier New"/>
        </w:rPr>
        <w:t xml:space="preserve"> add-apt-repository </w:t>
      </w:r>
      <w:proofErr w:type="spellStart"/>
      <w:r w:rsidRPr="003B32DE">
        <w:rPr>
          <w:rFonts w:ascii="Courier New" w:hAnsi="Courier New" w:cs="Courier New"/>
        </w:rPr>
        <w:t>ppa:jnogatch</w:t>
      </w:r>
      <w:proofErr w:type="spellEnd"/>
      <w:r w:rsidRPr="003B32DE">
        <w:rPr>
          <w:rFonts w:ascii="Courier New" w:hAnsi="Courier New" w:cs="Courier New"/>
        </w:rPr>
        <w:t>/</w:t>
      </w:r>
      <w:proofErr w:type="spellStart"/>
      <w:r w:rsidRPr="003B32DE">
        <w:rPr>
          <w:rFonts w:ascii="Courier New" w:hAnsi="Courier New" w:cs="Courier New"/>
        </w:rPr>
        <w:t>wsjtx</w:t>
      </w:r>
      <w:proofErr w:type="spellEnd"/>
    </w:p>
    <w:p w:rsidR="003B32DE" w:rsidRPr="003B32DE" w:rsidRDefault="003B32DE" w:rsidP="003B32DE">
      <w:pPr>
        <w:spacing w:before="0" w:beforeAutospacing="0" w:after="0" w:afterAutospacing="0"/>
        <w:rPr>
          <w:rFonts w:ascii="Courier New" w:hAnsi="Courier New" w:cs="Courier New"/>
        </w:rPr>
      </w:pPr>
      <w:r>
        <w:t>To obtain the latest version from this PPA</w:t>
      </w:r>
      <w:proofErr w:type="gramStart"/>
      <w:r>
        <w:t>:</w:t>
      </w:r>
      <w:proofErr w:type="gramEnd"/>
      <w:r>
        <w:br/>
      </w:r>
      <w:r>
        <w:br/>
      </w:r>
      <w:r w:rsidRPr="003B32DE">
        <w:rPr>
          <w:rFonts w:ascii="Courier New" w:hAnsi="Courier New" w:cs="Courier New"/>
        </w:rPr>
        <w:t xml:space="preserve">$ </w:t>
      </w:r>
      <w:proofErr w:type="spellStart"/>
      <w:r w:rsidRPr="003B32DE">
        <w:rPr>
          <w:rFonts w:ascii="Courier New" w:hAnsi="Courier New" w:cs="Courier New"/>
        </w:rPr>
        <w:t>sudo</w:t>
      </w:r>
      <w:proofErr w:type="spellEnd"/>
      <w:r w:rsidRPr="003B32DE">
        <w:rPr>
          <w:rFonts w:ascii="Courier New" w:hAnsi="Courier New" w:cs="Courier New"/>
        </w:rPr>
        <w:t xml:space="preserve"> apt-get update</w:t>
      </w:r>
    </w:p>
    <w:p w:rsidR="003B32DE" w:rsidRDefault="003B32DE" w:rsidP="003B32DE">
      <w:pPr>
        <w:pStyle w:val="HTMLPreformatted"/>
      </w:pPr>
      <w:r>
        <w:rPr>
          <w:sz w:val="24"/>
          <w:szCs w:val="24"/>
        </w:rPr>
        <w:t xml:space="preserve">$ </w:t>
      </w:r>
      <w:proofErr w:type="spellStart"/>
      <w:proofErr w:type="gramStart"/>
      <w:r>
        <w:rPr>
          <w:sz w:val="24"/>
          <w:szCs w:val="24"/>
        </w:rPr>
        <w:t>sudo</w:t>
      </w:r>
      <w:proofErr w:type="spellEnd"/>
      <w:proofErr w:type="gramEnd"/>
      <w:r>
        <w:rPr>
          <w:sz w:val="24"/>
          <w:szCs w:val="24"/>
        </w:rPr>
        <w:t xml:space="preserve"> apt-get install </w:t>
      </w:r>
      <w:proofErr w:type="spellStart"/>
      <w:r>
        <w:rPr>
          <w:sz w:val="24"/>
          <w:szCs w:val="24"/>
        </w:rPr>
        <w:t>wsjtx</w:t>
      </w:r>
      <w:proofErr w:type="spellEnd"/>
    </w:p>
    <w:p w:rsidR="003B32DE" w:rsidRPr="003B32DE" w:rsidRDefault="003B32DE" w:rsidP="003B32DE">
      <w:r>
        <w:t xml:space="preserve">You should also </w:t>
      </w:r>
      <w:proofErr w:type="gramStart"/>
      <w:r>
        <w:t xml:space="preserve">download  </w:t>
      </w:r>
      <w:proofErr w:type="gramEnd"/>
      <w:r w:rsidRPr="003B32DE">
        <w:rPr>
          <w:rFonts w:ascii="Courier New" w:hAnsi="Courier New" w:cs="Courier New"/>
        </w:rPr>
        <w:fldChar w:fldCharType="begin"/>
      </w:r>
      <w:r w:rsidRPr="003B32DE">
        <w:rPr>
          <w:rFonts w:ascii="Courier New" w:hAnsi="Courier New" w:cs="Courier New"/>
        </w:rPr>
        <w:instrText xml:space="preserve"> HYPERLINK "http://physics.princeton.edu/pulsar/K1JT/kvasd" </w:instrText>
      </w:r>
      <w:r w:rsidRPr="003B32DE">
        <w:rPr>
          <w:rFonts w:ascii="Courier New" w:hAnsi="Courier New" w:cs="Courier New"/>
        </w:rPr>
        <w:fldChar w:fldCharType="separate"/>
      </w:r>
      <w:proofErr w:type="spellStart"/>
      <w:r w:rsidRPr="003B32DE">
        <w:rPr>
          <w:rStyle w:val="Hyperlink"/>
          <w:rFonts w:ascii="Courier New" w:hAnsi="Courier New" w:cs="Courier New"/>
        </w:rPr>
        <w:t>kvasd</w:t>
      </w:r>
      <w:proofErr w:type="spellEnd"/>
      <w:r w:rsidRPr="003B32DE">
        <w:rPr>
          <w:rFonts w:ascii="Courier New" w:hAnsi="Courier New" w:cs="Courier New"/>
        </w:rPr>
        <w:fldChar w:fldCharType="end"/>
      </w:r>
      <w:r>
        <w:t xml:space="preserve">  and put it in the same directory as the executable binaries  </w:t>
      </w:r>
      <w:proofErr w:type="spellStart"/>
      <w:r w:rsidRPr="003B32DE">
        <w:rPr>
          <w:rFonts w:ascii="Courier New" w:hAnsi="Courier New" w:cs="Courier New"/>
        </w:rPr>
        <w:t>wsjtx</w:t>
      </w:r>
      <w:proofErr w:type="spellEnd"/>
      <w:r>
        <w:t xml:space="preserve">  and  </w:t>
      </w:r>
      <w:r w:rsidRPr="003B32DE">
        <w:rPr>
          <w:rFonts w:ascii="Courier New" w:hAnsi="Courier New" w:cs="Courier New"/>
        </w:rPr>
        <w:t>jt9</w:t>
      </w:r>
      <w:r>
        <w:t>.  Normally (after you have run the script /</w:t>
      </w:r>
      <w:proofErr w:type="spellStart"/>
      <w:r>
        <w:t>usr</w:t>
      </w:r>
      <w:proofErr w:type="spellEnd"/>
      <w:r>
        <w:t>/bin/</w:t>
      </w:r>
      <w:proofErr w:type="spellStart"/>
      <w:r>
        <w:t>wsjtx</w:t>
      </w:r>
      <w:proofErr w:type="spellEnd"/>
      <w:r>
        <w:t xml:space="preserve"> at least once) this directory will be $HOME/.</w:t>
      </w:r>
      <w:proofErr w:type="spellStart"/>
      <w:r>
        <w:t>wsjtx</w:t>
      </w:r>
      <w:proofErr w:type="spellEnd"/>
      <w:r>
        <w:t>.</w:t>
      </w:r>
    </w:p>
    <w:p w:rsidR="003B32DE" w:rsidRPr="003B32DE" w:rsidRDefault="003B32DE" w:rsidP="003B32DE">
      <w:pPr>
        <w:spacing w:before="0" w:beforeAutospacing="0"/>
        <w:rPr>
          <w:rFonts w:ascii="Arial" w:hAnsi="Arial" w:cs="Arial"/>
        </w:rPr>
      </w:pPr>
      <w:r>
        <w:rPr>
          <w:rFonts w:ascii="Arial" w:hAnsi="Arial" w:cs="Arial"/>
        </w:rPr>
        <w:t xml:space="preserve">Installable binary packages for other </w:t>
      </w:r>
      <w:proofErr w:type="spellStart"/>
      <w:r>
        <w:rPr>
          <w:rFonts w:ascii="Arial" w:hAnsi="Arial" w:cs="Arial"/>
        </w:rPr>
        <w:t>Debian</w:t>
      </w:r>
      <w:proofErr w:type="spellEnd"/>
      <w:r>
        <w:rPr>
          <w:rFonts w:ascii="Arial" w:hAnsi="Arial" w:cs="Arial"/>
        </w:rPr>
        <w:t>-based Linux systems and for OS X will be available soon.</w:t>
      </w:r>
    </w:p>
    <w:p w:rsidR="003B32DE" w:rsidRPr="003B32DE" w:rsidRDefault="003B32DE" w:rsidP="003B32DE">
      <w:pPr>
        <w:pStyle w:val="Heading2"/>
      </w:pPr>
      <w:bookmarkStart w:id="19" w:name="_Toc364424736"/>
      <w:r>
        <w:t>Source Code</w:t>
      </w:r>
      <w:bookmarkEnd w:id="19"/>
    </w:p>
    <w:p w:rsidR="00A74D05" w:rsidRDefault="00692842" w:rsidP="00472E6A">
      <w:pPr>
        <w:spacing w:before="120"/>
        <w:rPr>
          <w:rFonts w:ascii="Arial" w:hAnsi="Arial" w:cs="Arial"/>
        </w:rPr>
      </w:pPr>
      <w:r>
        <w:rPr>
          <w:rFonts w:ascii="Arial" w:hAnsi="Arial" w:cs="Arial"/>
          <w:i/>
        </w:rPr>
        <w:t>WSJT-X</w:t>
      </w:r>
      <w:r w:rsidR="00F67B05">
        <w:rPr>
          <w:rFonts w:ascii="Arial" w:hAnsi="Arial" w:cs="Arial"/>
        </w:rPr>
        <w:t xml:space="preserve"> is </w:t>
      </w:r>
      <w:r w:rsidR="003D7807">
        <w:rPr>
          <w:rFonts w:ascii="Arial" w:hAnsi="Arial" w:cs="Arial"/>
        </w:rPr>
        <w:t xml:space="preserve">an open-source program </w:t>
      </w:r>
      <w:r w:rsidR="00F67B05">
        <w:rPr>
          <w:rFonts w:ascii="Arial" w:hAnsi="Arial" w:cs="Arial"/>
        </w:rPr>
        <w:t xml:space="preserve">released </w:t>
      </w:r>
      <w:r w:rsidR="003D7807">
        <w:rPr>
          <w:rFonts w:ascii="Arial" w:hAnsi="Arial" w:cs="Arial"/>
        </w:rPr>
        <w:t xml:space="preserve">under the </w:t>
      </w:r>
      <w:hyperlink r:id="rId37" w:history="1">
        <w:r w:rsidR="003D7807" w:rsidRPr="00F67B05">
          <w:rPr>
            <w:rStyle w:val="Hyperlink"/>
            <w:rFonts w:ascii="Arial" w:hAnsi="Arial" w:cs="Arial"/>
          </w:rPr>
          <w:t>GNU General Public License</w:t>
        </w:r>
      </w:hyperlink>
      <w:r w:rsidR="00F67B05">
        <w:rPr>
          <w:rFonts w:ascii="Arial" w:hAnsi="Arial" w:cs="Arial"/>
        </w:rPr>
        <w:t>. S</w:t>
      </w:r>
      <w:r w:rsidR="003D7807">
        <w:rPr>
          <w:rFonts w:ascii="Arial" w:hAnsi="Arial" w:cs="Arial"/>
        </w:rPr>
        <w:t xml:space="preserve">ource code </w:t>
      </w:r>
      <w:r w:rsidR="00F67B05">
        <w:rPr>
          <w:rFonts w:ascii="Arial" w:hAnsi="Arial" w:cs="Arial"/>
        </w:rPr>
        <w:t xml:space="preserve">is available </w:t>
      </w:r>
      <w:r w:rsidR="003D7807">
        <w:rPr>
          <w:rFonts w:ascii="Arial" w:hAnsi="Arial" w:cs="Arial"/>
        </w:rPr>
        <w:t xml:space="preserve">from the </w:t>
      </w:r>
      <w:r w:rsidR="00F67B05">
        <w:rPr>
          <w:rFonts w:ascii="Arial" w:hAnsi="Arial" w:cs="Arial"/>
        </w:rPr>
        <w:t>public repos</w:t>
      </w:r>
      <w:r w:rsidR="003D7807">
        <w:rPr>
          <w:rFonts w:ascii="Arial" w:hAnsi="Arial" w:cs="Arial"/>
        </w:rPr>
        <w:t xml:space="preserve">itory at </w:t>
      </w:r>
      <w:hyperlink r:id="rId38" w:history="1">
        <w:r w:rsidR="003D7807" w:rsidRPr="00344384">
          <w:rPr>
            <w:rStyle w:val="Hyperlink"/>
            <w:rFonts w:ascii="Arial" w:hAnsi="Arial" w:cs="Arial"/>
          </w:rPr>
          <w:t>http://developer.berlios.de/projects/wsjt/</w:t>
        </w:r>
      </w:hyperlink>
      <w:r w:rsidR="003D7807">
        <w:rPr>
          <w:rFonts w:ascii="Arial" w:hAnsi="Arial" w:cs="Arial"/>
        </w:rPr>
        <w:t xml:space="preserve">.  </w:t>
      </w:r>
      <w:r w:rsidR="00F67B05">
        <w:rPr>
          <w:rFonts w:ascii="Arial" w:hAnsi="Arial" w:cs="Arial"/>
        </w:rPr>
        <w:t xml:space="preserve">To compile the program </w:t>
      </w:r>
      <w:r w:rsidR="003D7807">
        <w:rPr>
          <w:rFonts w:ascii="Arial" w:hAnsi="Arial" w:cs="Arial"/>
        </w:rPr>
        <w:t xml:space="preserve">you will need to install open source packages </w:t>
      </w:r>
      <w:r w:rsidR="00472E6A">
        <w:rPr>
          <w:rFonts w:ascii="Arial" w:hAnsi="Arial" w:cs="Arial"/>
        </w:rPr>
        <w:t xml:space="preserve">for </w:t>
      </w:r>
      <w:r w:rsidR="003D7807">
        <w:rPr>
          <w:rFonts w:ascii="Arial" w:hAnsi="Arial" w:cs="Arial"/>
        </w:rPr>
        <w:t xml:space="preserve">Subversion, </w:t>
      </w:r>
      <w:r w:rsidR="00BE77E1">
        <w:rPr>
          <w:rFonts w:ascii="Arial" w:hAnsi="Arial" w:cs="Arial"/>
        </w:rPr>
        <w:t>Qt 4.x or 5.x</w:t>
      </w:r>
      <w:r w:rsidR="00F67B05">
        <w:rPr>
          <w:rFonts w:ascii="Arial" w:hAnsi="Arial" w:cs="Arial"/>
        </w:rPr>
        <w:t xml:space="preserve">, </w:t>
      </w:r>
      <w:r w:rsidR="000A58BD">
        <w:rPr>
          <w:rFonts w:ascii="Arial" w:hAnsi="Arial" w:cs="Arial"/>
        </w:rPr>
        <w:t xml:space="preserve">g++, </w:t>
      </w:r>
      <w:r w:rsidR="00F67B05">
        <w:rPr>
          <w:rFonts w:ascii="Arial" w:hAnsi="Arial" w:cs="Arial"/>
        </w:rPr>
        <w:t xml:space="preserve">g95 or </w:t>
      </w:r>
      <w:proofErr w:type="spellStart"/>
      <w:r w:rsidR="00F67B05">
        <w:rPr>
          <w:rFonts w:ascii="Arial" w:hAnsi="Arial" w:cs="Arial"/>
        </w:rPr>
        <w:t>gfortran</w:t>
      </w:r>
      <w:proofErr w:type="spellEnd"/>
      <w:r w:rsidR="00A74D05">
        <w:rPr>
          <w:rFonts w:ascii="Arial" w:hAnsi="Arial" w:cs="Arial"/>
        </w:rPr>
        <w:t xml:space="preserve">, </w:t>
      </w:r>
      <w:proofErr w:type="spellStart"/>
      <w:r w:rsidR="00A74D05">
        <w:rPr>
          <w:rFonts w:ascii="Arial" w:hAnsi="Arial" w:cs="Arial"/>
        </w:rPr>
        <w:t>portaudio</w:t>
      </w:r>
      <w:proofErr w:type="spellEnd"/>
      <w:r w:rsidR="00A74D05">
        <w:rPr>
          <w:rFonts w:ascii="Arial" w:hAnsi="Arial" w:cs="Arial"/>
        </w:rPr>
        <w:t>, fftw3</w:t>
      </w:r>
      <w:r>
        <w:rPr>
          <w:rFonts w:ascii="Arial" w:hAnsi="Arial" w:cs="Arial"/>
        </w:rPr>
        <w:t xml:space="preserve">, and </w:t>
      </w:r>
      <w:proofErr w:type="spellStart"/>
      <w:r>
        <w:rPr>
          <w:rFonts w:ascii="Arial" w:hAnsi="Arial" w:cs="Arial"/>
        </w:rPr>
        <w:t>hamlib</w:t>
      </w:r>
      <w:proofErr w:type="spellEnd"/>
      <w:r w:rsidR="003D7807">
        <w:rPr>
          <w:rFonts w:ascii="Arial" w:hAnsi="Arial" w:cs="Arial"/>
        </w:rPr>
        <w:t xml:space="preserve">.  </w:t>
      </w:r>
      <w:r w:rsidR="00A74D05">
        <w:rPr>
          <w:rFonts w:ascii="Arial" w:hAnsi="Arial" w:cs="Arial"/>
        </w:rPr>
        <w:t xml:space="preserve">For compiling in Windows I recommend installing the </w:t>
      </w:r>
      <w:proofErr w:type="spellStart"/>
      <w:r w:rsidR="00A74D05">
        <w:rPr>
          <w:rFonts w:ascii="Arial" w:hAnsi="Arial" w:cs="Arial"/>
        </w:rPr>
        <w:t>MinGW</w:t>
      </w:r>
      <w:proofErr w:type="spellEnd"/>
      <w:r w:rsidR="00A74D05">
        <w:rPr>
          <w:rFonts w:ascii="Arial" w:hAnsi="Arial" w:cs="Arial"/>
        </w:rPr>
        <w:t xml:space="preserve"> package.</w:t>
      </w:r>
      <w:r w:rsidR="00BE77E1">
        <w:rPr>
          <w:rFonts w:ascii="Arial" w:hAnsi="Arial" w:cs="Arial"/>
        </w:rPr>
        <w:t xml:space="preserve">  </w:t>
      </w:r>
    </w:p>
    <w:p w:rsidR="00472E6A" w:rsidRDefault="00472E6A" w:rsidP="00CB2D28">
      <w:pPr>
        <w:rPr>
          <w:rFonts w:ascii="Arial" w:hAnsi="Arial" w:cs="Arial"/>
        </w:rPr>
      </w:pPr>
      <w:r>
        <w:rPr>
          <w:rFonts w:ascii="Arial" w:hAnsi="Arial" w:cs="Arial"/>
        </w:rPr>
        <w:t xml:space="preserve">The full source code </w:t>
      </w:r>
      <w:r w:rsidR="00A74D05">
        <w:rPr>
          <w:rFonts w:ascii="Arial" w:hAnsi="Arial" w:cs="Arial"/>
        </w:rPr>
        <w:t>for</w:t>
      </w:r>
      <w:r w:rsidR="00692842">
        <w:rPr>
          <w:rFonts w:ascii="Arial" w:hAnsi="Arial" w:cs="Arial"/>
        </w:rPr>
        <w:t xml:space="preserve"> </w:t>
      </w:r>
      <w:r w:rsidR="00692842" w:rsidRPr="00692842">
        <w:rPr>
          <w:rFonts w:ascii="Arial" w:hAnsi="Arial" w:cs="Arial"/>
          <w:i/>
        </w:rPr>
        <w:t>WSJT-X</w:t>
      </w:r>
      <w:r w:rsidR="00A74D05">
        <w:rPr>
          <w:rFonts w:ascii="Arial" w:hAnsi="Arial" w:cs="Arial"/>
        </w:rPr>
        <w:t xml:space="preserve"> </w:t>
      </w:r>
      <w:r w:rsidR="00692842">
        <w:rPr>
          <w:rFonts w:ascii="Arial" w:hAnsi="Arial" w:cs="Arial"/>
        </w:rPr>
        <w:t>can</w:t>
      </w:r>
      <w:r>
        <w:rPr>
          <w:rFonts w:ascii="Arial" w:hAnsi="Arial" w:cs="Arial"/>
        </w:rPr>
        <w:t xml:space="preserve"> be downloaded by using the command </w:t>
      </w:r>
    </w:p>
    <w:p w:rsidR="00472E6A" w:rsidRDefault="00472E6A" w:rsidP="00AC7A35">
      <w:pPr>
        <w:spacing w:before="0" w:beforeAutospacing="0"/>
        <w:ind w:left="720"/>
        <w:rPr>
          <w:rFonts w:ascii="Courier New" w:hAnsi="Courier New" w:cs="Courier New"/>
          <w:sz w:val="22"/>
          <w:szCs w:val="22"/>
        </w:rPr>
      </w:pPr>
      <w:proofErr w:type="spellStart"/>
      <w:proofErr w:type="gramStart"/>
      <w:r>
        <w:rPr>
          <w:rFonts w:ascii="Courier New" w:hAnsi="Courier New" w:cs="Courier New"/>
          <w:sz w:val="22"/>
          <w:szCs w:val="22"/>
        </w:rPr>
        <w:t>svn</w:t>
      </w:r>
      <w:proofErr w:type="spellEnd"/>
      <w:proofErr w:type="gramEnd"/>
      <w:r>
        <w:rPr>
          <w:rFonts w:ascii="Courier New" w:hAnsi="Courier New" w:cs="Courier New"/>
          <w:sz w:val="22"/>
          <w:szCs w:val="22"/>
        </w:rPr>
        <w:t xml:space="preserve"> co svn://svn.berl</w:t>
      </w:r>
      <w:r w:rsidR="00692842">
        <w:rPr>
          <w:rFonts w:ascii="Courier New" w:hAnsi="Courier New" w:cs="Courier New"/>
          <w:sz w:val="22"/>
          <w:szCs w:val="22"/>
        </w:rPr>
        <w:t xml:space="preserve">ios.de/wsjt/branches/wsjtx </w:t>
      </w:r>
    </w:p>
    <w:p w:rsidR="00544BDD" w:rsidRDefault="00544BDD" w:rsidP="00544BDD">
      <w:pPr>
        <w:spacing w:before="0" w:beforeAutospacing="0"/>
        <w:rPr>
          <w:rFonts w:ascii="Courier New" w:hAnsi="Courier New" w:cs="Courier New"/>
          <w:sz w:val="22"/>
          <w:szCs w:val="22"/>
        </w:rPr>
      </w:pPr>
    </w:p>
    <w:p w:rsidR="00C33815" w:rsidRDefault="00C33815">
      <w:pPr>
        <w:rPr>
          <w:rFonts w:asciiTheme="majorHAnsi" w:eastAsiaTheme="majorEastAsia" w:hAnsiTheme="majorHAnsi" w:cstheme="majorBidi"/>
          <w:b/>
          <w:bCs/>
          <w:color w:val="365F91" w:themeColor="accent1" w:themeShade="BF"/>
          <w:sz w:val="28"/>
          <w:szCs w:val="28"/>
        </w:rPr>
      </w:pPr>
      <w:r>
        <w:br w:type="page"/>
      </w:r>
    </w:p>
    <w:p w:rsidR="00544BDD" w:rsidRDefault="00544BDD" w:rsidP="00544BDD">
      <w:pPr>
        <w:pStyle w:val="Heading1"/>
        <w:spacing w:before="100" w:after="100"/>
      </w:pPr>
      <w:bookmarkStart w:id="20" w:name="_Toc364424737"/>
      <w:r>
        <w:lastRenderedPageBreak/>
        <w:t>Acknowledgments</w:t>
      </w:r>
      <w:bookmarkEnd w:id="20"/>
    </w:p>
    <w:p w:rsidR="00544BDD" w:rsidRDefault="00544BDD" w:rsidP="00AD50F1">
      <w:pPr>
        <w:autoSpaceDE w:val="0"/>
        <w:autoSpaceDN w:val="0"/>
        <w:adjustRightInd w:val="0"/>
        <w:rPr>
          <w:rFonts w:ascii="Arial" w:hAnsi="Arial" w:cs="Arial"/>
          <w:color w:val="000000"/>
        </w:rPr>
      </w:pPr>
      <w:r w:rsidRPr="00AD50F1">
        <w:rPr>
          <w:rFonts w:ascii="Arial" w:hAnsi="Arial" w:cs="Arial"/>
          <w:color w:val="000000"/>
        </w:rPr>
        <w:t xml:space="preserve">Many users of </w:t>
      </w:r>
      <w:r w:rsidRPr="00AD50F1">
        <w:rPr>
          <w:rFonts w:ascii="Arial" w:hAnsi="Arial" w:cs="Arial"/>
          <w:i/>
          <w:color w:val="000000"/>
        </w:rPr>
        <w:t>WSJT</w:t>
      </w:r>
      <w:r w:rsidRPr="00AD50F1">
        <w:rPr>
          <w:rFonts w:ascii="Arial" w:hAnsi="Arial" w:cs="Arial"/>
          <w:color w:val="000000"/>
        </w:rPr>
        <w:t xml:space="preserve">, too numerous to mention here individually, have contributed suggestions and advice that have greatly aided the development of </w:t>
      </w:r>
      <w:r w:rsidRPr="00AD50F1">
        <w:rPr>
          <w:rFonts w:ascii="Arial" w:hAnsi="Arial" w:cs="Arial"/>
          <w:i/>
          <w:color w:val="000000"/>
        </w:rPr>
        <w:t>WSJT-X</w:t>
      </w:r>
      <w:r w:rsidRPr="00AD50F1">
        <w:rPr>
          <w:rFonts w:ascii="Arial" w:hAnsi="Arial" w:cs="Arial"/>
          <w:color w:val="000000"/>
        </w:rPr>
        <w:t xml:space="preserve"> and its </w:t>
      </w:r>
      <w:proofErr w:type="gramStart"/>
      <w:r w:rsidRPr="00AD50F1">
        <w:rPr>
          <w:rFonts w:ascii="Arial" w:hAnsi="Arial" w:cs="Arial"/>
          <w:color w:val="000000"/>
        </w:rPr>
        <w:t>sister  programs</w:t>
      </w:r>
      <w:proofErr w:type="gramEnd"/>
      <w:r w:rsidRPr="00AD50F1">
        <w:rPr>
          <w:rFonts w:ascii="Arial" w:hAnsi="Arial" w:cs="Arial"/>
          <w:color w:val="000000"/>
        </w:rPr>
        <w:t xml:space="preserve">.  Since 2005 the overall project (including </w:t>
      </w:r>
      <w:r w:rsidRPr="00AD50F1">
        <w:rPr>
          <w:rFonts w:ascii="Arial" w:hAnsi="Arial" w:cs="Arial"/>
          <w:i/>
          <w:color w:val="000000"/>
        </w:rPr>
        <w:t>WSJT</w:t>
      </w:r>
      <w:r w:rsidRPr="00AD50F1">
        <w:rPr>
          <w:rFonts w:ascii="Arial" w:hAnsi="Arial" w:cs="Arial"/>
          <w:color w:val="000000"/>
        </w:rPr>
        <w:t xml:space="preserve">, </w:t>
      </w:r>
      <w:r w:rsidRPr="00AD50F1">
        <w:rPr>
          <w:rFonts w:ascii="Arial" w:hAnsi="Arial" w:cs="Arial"/>
          <w:i/>
          <w:color w:val="000000"/>
        </w:rPr>
        <w:t>MAP65</w:t>
      </w:r>
      <w:r w:rsidRPr="00AD50F1">
        <w:rPr>
          <w:rFonts w:ascii="Arial" w:hAnsi="Arial" w:cs="Arial"/>
          <w:color w:val="000000"/>
        </w:rPr>
        <w:t xml:space="preserve">, </w:t>
      </w:r>
      <w:r w:rsidRPr="00AD50F1">
        <w:rPr>
          <w:rFonts w:ascii="Arial" w:hAnsi="Arial" w:cs="Arial"/>
          <w:i/>
          <w:color w:val="000000"/>
        </w:rPr>
        <w:t>WSPR</w:t>
      </w:r>
      <w:r w:rsidRPr="00AD50F1">
        <w:rPr>
          <w:rFonts w:ascii="Arial" w:hAnsi="Arial" w:cs="Arial"/>
          <w:color w:val="000000"/>
        </w:rPr>
        <w:t xml:space="preserve">, </w:t>
      </w:r>
      <w:r w:rsidR="00AD50F1" w:rsidRPr="00AD50F1">
        <w:rPr>
          <w:rFonts w:ascii="Arial" w:hAnsi="Arial" w:cs="Arial"/>
          <w:i/>
          <w:color w:val="000000"/>
        </w:rPr>
        <w:t>WSJT-X</w:t>
      </w:r>
      <w:r w:rsidR="00AD50F1">
        <w:rPr>
          <w:rFonts w:ascii="Arial" w:hAnsi="Arial" w:cs="Arial"/>
          <w:color w:val="000000"/>
        </w:rPr>
        <w:t xml:space="preserve">, </w:t>
      </w:r>
      <w:r w:rsidRPr="00AD50F1">
        <w:rPr>
          <w:rFonts w:ascii="Arial" w:hAnsi="Arial" w:cs="Arial"/>
          <w:color w:val="000000"/>
        </w:rPr>
        <w:t xml:space="preserve">and </w:t>
      </w:r>
      <w:r w:rsidRPr="00AD50F1">
        <w:rPr>
          <w:rFonts w:ascii="Arial" w:hAnsi="Arial" w:cs="Arial"/>
          <w:i/>
          <w:color w:val="000000"/>
        </w:rPr>
        <w:t>WSPR-X</w:t>
      </w:r>
      <w:r w:rsidRPr="00AD50F1">
        <w:rPr>
          <w:rFonts w:ascii="Arial" w:hAnsi="Arial" w:cs="Arial"/>
          <w:color w:val="000000"/>
        </w:rPr>
        <w:t xml:space="preserve">) has been “open source”, all code being licensed under the </w:t>
      </w:r>
      <w:hyperlink r:id="rId39" w:history="1">
        <w:r w:rsidRPr="00AD50F1">
          <w:rPr>
            <w:rStyle w:val="Hyperlink"/>
            <w:rFonts w:ascii="Arial" w:hAnsi="Arial" w:cs="Arial"/>
          </w:rPr>
          <w:t>GNU Public License (GPL)</w:t>
        </w:r>
      </w:hyperlink>
      <w:r w:rsidRPr="00AD50F1">
        <w:rPr>
          <w:rFonts w:ascii="Arial" w:hAnsi="Arial" w:cs="Arial"/>
          <w:color w:val="000000"/>
        </w:rPr>
        <w:t xml:space="preserve">.  For </w:t>
      </w:r>
      <w:r w:rsidRPr="00AD50F1">
        <w:rPr>
          <w:rFonts w:ascii="Arial" w:hAnsi="Arial" w:cs="Arial"/>
          <w:i/>
          <w:color w:val="000000"/>
        </w:rPr>
        <w:t>WSJT-X</w:t>
      </w:r>
      <w:r w:rsidRPr="00AD50F1">
        <w:rPr>
          <w:rFonts w:ascii="Arial" w:hAnsi="Arial" w:cs="Arial"/>
          <w:color w:val="000000"/>
        </w:rPr>
        <w:t xml:space="preserve"> in particular, I wish to acknowledge contributions from </w:t>
      </w:r>
      <w:r w:rsidR="00FA17F2">
        <w:rPr>
          <w:rFonts w:ascii="Arial" w:hAnsi="Arial" w:cs="Arial"/>
          <w:color w:val="000000"/>
        </w:rPr>
        <w:t xml:space="preserve"> </w:t>
      </w:r>
      <w:r w:rsidR="00AD50F1" w:rsidRPr="00AD50F1">
        <w:rPr>
          <w:rFonts w:ascii="Arial" w:hAnsi="Arial" w:cs="Arial"/>
          <w:color w:val="000000"/>
        </w:rPr>
        <w:t xml:space="preserve">AC6SL, </w:t>
      </w:r>
      <w:r w:rsidRPr="00AD50F1">
        <w:rPr>
          <w:rFonts w:ascii="Arial" w:hAnsi="Arial" w:cs="Arial"/>
          <w:color w:val="000000"/>
        </w:rPr>
        <w:t xml:space="preserve">AE4JY, </w:t>
      </w:r>
      <w:r w:rsidR="00FA17F2">
        <w:rPr>
          <w:rFonts w:ascii="Arial" w:hAnsi="Arial" w:cs="Arial"/>
          <w:color w:val="000000"/>
        </w:rPr>
        <w:t xml:space="preserve">DJ0OT, </w:t>
      </w:r>
      <w:r w:rsidR="00AD50F1">
        <w:rPr>
          <w:rFonts w:ascii="Arial" w:hAnsi="Arial" w:cs="Arial"/>
          <w:color w:val="000000"/>
        </w:rPr>
        <w:t xml:space="preserve">G4KLA, </w:t>
      </w:r>
      <w:r w:rsidR="00C21B47">
        <w:rPr>
          <w:rFonts w:ascii="Arial" w:hAnsi="Arial" w:cs="Arial"/>
          <w:color w:val="000000"/>
        </w:rPr>
        <w:t xml:space="preserve">G4WJS, </w:t>
      </w:r>
      <w:r w:rsidR="00AD50F1">
        <w:rPr>
          <w:rFonts w:ascii="Arial" w:hAnsi="Arial" w:cs="Arial"/>
          <w:color w:val="000000"/>
        </w:rPr>
        <w:t xml:space="preserve">K3WYC, </w:t>
      </w:r>
      <w:r w:rsidR="00C21B47">
        <w:rPr>
          <w:rFonts w:ascii="Arial" w:hAnsi="Arial" w:cs="Arial"/>
          <w:color w:val="000000"/>
        </w:rPr>
        <w:t xml:space="preserve">KA6MAL, KA9Q, </w:t>
      </w:r>
      <w:r w:rsidR="00FA17F2">
        <w:rPr>
          <w:rFonts w:ascii="Arial" w:hAnsi="Arial" w:cs="Arial"/>
          <w:color w:val="000000"/>
        </w:rPr>
        <w:t xml:space="preserve">KK1D, </w:t>
      </w:r>
      <w:r w:rsidRPr="00AD50F1">
        <w:rPr>
          <w:rFonts w:ascii="Arial" w:hAnsi="Arial" w:cs="Arial"/>
          <w:color w:val="000000"/>
        </w:rPr>
        <w:t xml:space="preserve">PY2SDR, </w:t>
      </w:r>
      <w:r w:rsidR="00C21B47">
        <w:rPr>
          <w:rFonts w:ascii="Arial" w:hAnsi="Arial" w:cs="Arial"/>
          <w:color w:val="000000"/>
        </w:rPr>
        <w:t xml:space="preserve">VK3ACF, </w:t>
      </w:r>
      <w:r w:rsidRPr="00AD50F1">
        <w:rPr>
          <w:rFonts w:ascii="Arial" w:hAnsi="Arial" w:cs="Arial"/>
          <w:color w:val="000000"/>
        </w:rPr>
        <w:t>VK4BDJ,</w:t>
      </w:r>
      <w:r w:rsidR="00AD50F1">
        <w:rPr>
          <w:rFonts w:ascii="Arial" w:hAnsi="Arial" w:cs="Arial"/>
          <w:color w:val="000000"/>
        </w:rPr>
        <w:t xml:space="preserve"> and W4TV</w:t>
      </w:r>
      <w:r w:rsidRPr="00AD50F1">
        <w:rPr>
          <w:rFonts w:ascii="Arial" w:hAnsi="Arial" w:cs="Arial"/>
          <w:color w:val="000000"/>
        </w:rPr>
        <w:t>.  Each has helped to bring the program’s design, code, and documentation to its present state.</w:t>
      </w:r>
    </w:p>
    <w:p w:rsidR="002213DC" w:rsidRPr="002213DC" w:rsidRDefault="002213DC" w:rsidP="00AD50F1">
      <w:pPr>
        <w:autoSpaceDE w:val="0"/>
        <w:autoSpaceDN w:val="0"/>
        <w:adjustRightInd w:val="0"/>
        <w:rPr>
          <w:rFonts w:ascii="Arial" w:hAnsi="Arial" w:cs="Arial"/>
          <w:color w:val="000000"/>
        </w:rPr>
      </w:pPr>
      <w:r>
        <w:rPr>
          <w:rFonts w:ascii="Arial" w:hAnsi="Arial" w:cs="Arial"/>
          <w:color w:val="000000"/>
        </w:rPr>
        <w:t>Most of the color palettes for the WSJT-X waterfall were shamelessly copied from the excellent</w:t>
      </w:r>
      <w:r w:rsidR="00BA327D">
        <w:rPr>
          <w:rFonts w:ascii="Arial" w:hAnsi="Arial" w:cs="Arial"/>
          <w:color w:val="000000"/>
        </w:rPr>
        <w:t>,</w:t>
      </w:r>
      <w:r>
        <w:rPr>
          <w:rFonts w:ascii="Arial" w:hAnsi="Arial" w:cs="Arial"/>
          <w:color w:val="000000"/>
        </w:rPr>
        <w:t xml:space="preserve"> well documented</w:t>
      </w:r>
      <w:r w:rsidR="00BA327D">
        <w:rPr>
          <w:rFonts w:ascii="Arial" w:hAnsi="Arial" w:cs="Arial"/>
          <w:color w:val="000000"/>
        </w:rPr>
        <w:t>, open-source</w:t>
      </w:r>
      <w:r>
        <w:rPr>
          <w:rFonts w:ascii="Arial" w:hAnsi="Arial" w:cs="Arial"/>
          <w:color w:val="000000"/>
        </w:rPr>
        <w:t xml:space="preserve"> program </w:t>
      </w:r>
      <w:proofErr w:type="spellStart"/>
      <w:r w:rsidRPr="002213DC">
        <w:rPr>
          <w:rFonts w:ascii="Arial" w:hAnsi="Arial" w:cs="Arial"/>
          <w:i/>
          <w:color w:val="000000"/>
        </w:rPr>
        <w:t>fldigi</w:t>
      </w:r>
      <w:proofErr w:type="spellEnd"/>
      <w:r>
        <w:rPr>
          <w:rFonts w:ascii="Arial" w:hAnsi="Arial" w:cs="Arial"/>
          <w:color w:val="000000"/>
        </w:rPr>
        <w:t>, by W1HKJ and friends.</w:t>
      </w:r>
    </w:p>
    <w:sectPr w:rsidR="002213DC" w:rsidRPr="002213DC" w:rsidSect="00D558CF">
      <w:footerReference w:type="default" r:id="rId40"/>
      <w:pgSz w:w="12240" w:h="15840" w:code="1"/>
      <w:pgMar w:top="1152" w:right="1440" w:bottom="576" w:left="1440" w:header="720"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6226" w:rsidRDefault="00216226" w:rsidP="00BC5C98">
      <w:pPr>
        <w:spacing w:before="0" w:after="0" w:line="240" w:lineRule="auto"/>
      </w:pPr>
      <w:r>
        <w:separator/>
      </w:r>
    </w:p>
  </w:endnote>
  <w:endnote w:type="continuationSeparator" w:id="0">
    <w:p w:rsidR="00216226" w:rsidRDefault="00216226" w:rsidP="00BC5C9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courier">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0998989"/>
      <w:docPartObj>
        <w:docPartGallery w:val="Page Numbers (Bottom of Page)"/>
        <w:docPartUnique/>
      </w:docPartObj>
    </w:sdtPr>
    <w:sdtEndPr>
      <w:rPr>
        <w:noProof/>
      </w:rPr>
    </w:sdtEndPr>
    <w:sdtContent>
      <w:p w:rsidR="00D750AA" w:rsidRDefault="00D750AA">
        <w:pPr>
          <w:pStyle w:val="Footer"/>
          <w:jc w:val="center"/>
        </w:pPr>
        <w:r>
          <w:fldChar w:fldCharType="begin"/>
        </w:r>
        <w:r>
          <w:instrText xml:space="preserve"> PAGE   \* MERGEFORMAT </w:instrText>
        </w:r>
        <w:r>
          <w:fldChar w:fldCharType="separate"/>
        </w:r>
        <w:r w:rsidR="00E564E9">
          <w:rPr>
            <w:noProof/>
          </w:rPr>
          <w:t>2</w:t>
        </w:r>
        <w:r>
          <w:rPr>
            <w:noProof/>
          </w:rPr>
          <w:fldChar w:fldCharType="end"/>
        </w:r>
      </w:p>
    </w:sdtContent>
  </w:sdt>
  <w:p w:rsidR="00D750AA" w:rsidRDefault="00D750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6226" w:rsidRDefault="00216226" w:rsidP="00BC5C98">
      <w:pPr>
        <w:spacing w:before="0" w:after="0" w:line="240" w:lineRule="auto"/>
      </w:pPr>
      <w:r>
        <w:separator/>
      </w:r>
    </w:p>
  </w:footnote>
  <w:footnote w:type="continuationSeparator" w:id="0">
    <w:p w:rsidR="00216226" w:rsidRDefault="00216226" w:rsidP="00BC5C98">
      <w:pPr>
        <w:spacing w:before="0" w:after="0" w:line="240" w:lineRule="auto"/>
      </w:pPr>
      <w:r>
        <w:continuationSeparator/>
      </w:r>
    </w:p>
  </w:footnote>
  <w:footnote w:id="1">
    <w:p w:rsidR="00D750AA" w:rsidRDefault="00D750AA" w:rsidP="009C6112">
      <w:pPr>
        <w:pStyle w:val="FootnoteText"/>
      </w:pPr>
      <w:r>
        <w:rPr>
          <w:rStyle w:val="FootnoteReference"/>
        </w:rPr>
        <w:footnoteRef/>
      </w:r>
      <w:r>
        <w:t xml:space="preserve"> Experimental versions of </w:t>
      </w:r>
      <w:r w:rsidRPr="0028711B">
        <w:rPr>
          <w:i/>
        </w:rPr>
        <w:t>WSJT_X</w:t>
      </w:r>
      <w:r>
        <w:t xml:space="preserve"> have offered </w:t>
      </w:r>
      <w:r w:rsidRPr="00483195">
        <w:t xml:space="preserve">submodes </w:t>
      </w:r>
      <w:r>
        <w:t xml:space="preserve">JT9-2, </w:t>
      </w:r>
      <w:r w:rsidRPr="00483195">
        <w:t>JT9-5, JT9-10, and JT9-30</w:t>
      </w:r>
      <w:r>
        <w:t xml:space="preserve"> with longer sequences.  </w:t>
      </w:r>
      <w:r w:rsidRPr="00483195">
        <w:t xml:space="preserve"> </w:t>
      </w:r>
      <w:r>
        <w:t xml:space="preserve">They </w:t>
      </w:r>
      <w:r w:rsidRPr="00483195">
        <w:t xml:space="preserve">trade reduced throughput for smaller bandwidth and increased sensitivity.  The slowest </w:t>
      </w:r>
      <w:r>
        <w:t>experimental submode</w:t>
      </w:r>
      <w:r w:rsidRPr="00483195">
        <w:t xml:space="preserve">, JT9-30, has total bandwidth 0.4 Hz and operates at signal-to-noise </w:t>
      </w:r>
      <w:r>
        <w:t>ratios as low as –</w:t>
      </w:r>
      <w:r w:rsidRPr="00483195">
        <w:t xml:space="preserve">40 dB measured in the standard 2.5 kHz reference bandwidth.  </w:t>
      </w:r>
      <w:r>
        <w:t xml:space="preserve">These submodes require very stable oscillators in both transmitter and receiver, and are generally useful only at MF and LF.  </w:t>
      </w:r>
    </w:p>
  </w:footnote>
  <w:footnote w:id="2">
    <w:p w:rsidR="00D750AA" w:rsidRDefault="00D750AA">
      <w:pPr>
        <w:pStyle w:val="FootnoteText"/>
      </w:pPr>
      <w:r>
        <w:rPr>
          <w:rStyle w:val="FootnoteReference"/>
        </w:rPr>
        <w:footnoteRef/>
      </w:r>
      <w:r>
        <w:t xml:space="preserve"> </w:t>
      </w:r>
      <w:r w:rsidRPr="00A45BC5">
        <w:rPr>
          <w:rFonts w:eastAsia="Times New Roman"/>
        </w:rPr>
        <w:t>If you need an additional item in the list of devices for the CAT port,</w:t>
      </w:r>
      <w:r>
        <w:rPr>
          <w:rFonts w:eastAsia="Times New Roman"/>
        </w:rPr>
        <w:t xml:space="preserve"> </w:t>
      </w:r>
      <w:r>
        <w:t xml:space="preserve">edit the configuration file wsjtx.ini and add your requirement as </w:t>
      </w:r>
      <w:proofErr w:type="spellStart"/>
      <w:r w:rsidRPr="00A45BC5">
        <w:rPr>
          <w:rFonts w:ascii="Courier New" w:hAnsi="Courier New"/>
        </w:rPr>
        <w:t>CATdriver</w:t>
      </w:r>
      <w:proofErr w:type="spellEnd"/>
      <w:r w:rsidRPr="00A45BC5">
        <w:rPr>
          <w:rFonts w:ascii="Courier New" w:hAnsi="Courier New"/>
        </w:rPr>
        <w:t>=</w:t>
      </w:r>
      <w:proofErr w:type="spellStart"/>
      <w:r w:rsidRPr="00A45BC5">
        <w:rPr>
          <w:rFonts w:ascii="Courier New" w:hAnsi="Courier New"/>
        </w:rPr>
        <w:t>yourdriver</w:t>
      </w:r>
      <w:proofErr w:type="spellEnd"/>
      <w:r>
        <w:t xml:space="preserve"> (for example, </w:t>
      </w:r>
      <w:proofErr w:type="spellStart"/>
      <w:r>
        <w:rPr>
          <w:rFonts w:ascii="Courier New" w:hAnsi="Courier New"/>
        </w:rPr>
        <w:t>CATdriver</w:t>
      </w:r>
      <w:proofErr w:type="spellEnd"/>
      <w:r>
        <w:rPr>
          <w:rFonts w:ascii="Courier New" w:hAnsi="Courier New"/>
        </w:rPr>
        <w:t>=/</w:t>
      </w:r>
      <w:proofErr w:type="spellStart"/>
      <w:r>
        <w:rPr>
          <w:rFonts w:ascii="Courier New" w:hAnsi="Courier New"/>
        </w:rPr>
        <w:t>dev</w:t>
      </w:r>
      <w:proofErr w:type="spellEnd"/>
      <w:r>
        <w:rPr>
          <w:rFonts w:ascii="Courier New" w:hAnsi="Courier New"/>
        </w:rPr>
        <w:t>/</w:t>
      </w:r>
      <w:proofErr w:type="spellStart"/>
      <w:proofErr w:type="gramStart"/>
      <w:r>
        <w:rPr>
          <w:rFonts w:ascii="Courier New" w:hAnsi="Courier New"/>
        </w:rPr>
        <w:t>tty.usbserial</w:t>
      </w:r>
      <w:proofErr w:type="spellEnd"/>
      <w:r>
        <w:rPr>
          <w:rFonts w:ascii="Courier New" w:hAnsi="Courier New"/>
        </w:rPr>
        <w:t xml:space="preserve"> </w:t>
      </w:r>
      <w:r>
        <w:t>)</w:t>
      </w:r>
      <w:proofErr w:type="gramEnd"/>
      <w:r>
        <w:t xml:space="preserve"> in the group of entries marked [Common].</w:t>
      </w:r>
    </w:p>
  </w:footnote>
  <w:footnote w:id="3">
    <w:p w:rsidR="00D750AA" w:rsidRDefault="00D750AA" w:rsidP="008D0ECE">
      <w:pPr>
        <w:pStyle w:val="FootnoteText"/>
      </w:pPr>
      <w:r>
        <w:rPr>
          <w:rStyle w:val="FootnoteReference"/>
        </w:rPr>
        <w:footnoteRef/>
      </w:r>
      <w:r>
        <w:t xml:space="preserve"> Joe Taylor, K1JT: </w:t>
      </w:r>
      <w:hyperlink r:id="rId1" w:history="1">
        <w:r>
          <w:rPr>
            <w:rStyle w:val="Hyperlink"/>
          </w:rPr>
          <w:t>"The JT65 Communications Protocol"</w:t>
        </w:r>
      </w:hyperlink>
      <w:r>
        <w:t xml:space="preserve">  (QEX, September-October 2005).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00EF5"/>
    <w:multiLevelType w:val="multilevel"/>
    <w:tmpl w:val="F6E20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93307"/>
    <w:multiLevelType w:val="hybridMultilevel"/>
    <w:tmpl w:val="61960F7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454027F"/>
    <w:multiLevelType w:val="hybridMultilevel"/>
    <w:tmpl w:val="2D3A500C"/>
    <w:lvl w:ilvl="0" w:tplc="74F678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2956919"/>
    <w:multiLevelType w:val="hybridMultilevel"/>
    <w:tmpl w:val="6B8A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3510B2"/>
    <w:multiLevelType w:val="hybridMultilevel"/>
    <w:tmpl w:val="52DC4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1D1D27"/>
    <w:multiLevelType w:val="hybridMultilevel"/>
    <w:tmpl w:val="1B80504E"/>
    <w:lvl w:ilvl="0" w:tplc="6284F54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3F52DE"/>
    <w:multiLevelType w:val="multilevel"/>
    <w:tmpl w:val="B3AA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DC0AFD"/>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5F16505"/>
    <w:multiLevelType w:val="hybridMultilevel"/>
    <w:tmpl w:val="03D080D0"/>
    <w:lvl w:ilvl="0" w:tplc="1AF46BEE">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6427958"/>
    <w:multiLevelType w:val="hybridMultilevel"/>
    <w:tmpl w:val="5FF4A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52049D"/>
    <w:multiLevelType w:val="hybridMultilevel"/>
    <w:tmpl w:val="75108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3576F0"/>
    <w:multiLevelType w:val="multilevel"/>
    <w:tmpl w:val="3504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2481F0C"/>
    <w:multiLevelType w:val="hybridMultilevel"/>
    <w:tmpl w:val="8F80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BF2C63"/>
    <w:multiLevelType w:val="hybridMultilevel"/>
    <w:tmpl w:val="0F5C8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8269D2"/>
    <w:multiLevelType w:val="hybridMultilevel"/>
    <w:tmpl w:val="22FEEB12"/>
    <w:lvl w:ilvl="0" w:tplc="6994AF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4212A4"/>
    <w:multiLevelType w:val="hybridMultilevel"/>
    <w:tmpl w:val="6E483A6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D142BA3"/>
    <w:multiLevelType w:val="hybridMultilevel"/>
    <w:tmpl w:val="57501408"/>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2"/>
  </w:num>
  <w:num w:numId="3">
    <w:abstractNumId w:val="11"/>
  </w:num>
  <w:num w:numId="4">
    <w:abstractNumId w:val="4"/>
  </w:num>
  <w:num w:numId="5">
    <w:abstractNumId w:val="1"/>
  </w:num>
  <w:num w:numId="6">
    <w:abstractNumId w:val="7"/>
  </w:num>
  <w:num w:numId="7">
    <w:abstractNumId w:val="10"/>
  </w:num>
  <w:num w:numId="8">
    <w:abstractNumId w:val="9"/>
  </w:num>
  <w:num w:numId="9">
    <w:abstractNumId w:val="16"/>
  </w:num>
  <w:num w:numId="10">
    <w:abstractNumId w:val="14"/>
  </w:num>
  <w:num w:numId="11">
    <w:abstractNumId w:val="3"/>
  </w:num>
  <w:num w:numId="12">
    <w:abstractNumId w:val="15"/>
  </w:num>
  <w:num w:numId="13">
    <w:abstractNumId w:val="13"/>
  </w:num>
  <w:num w:numId="14">
    <w:abstractNumId w:val="2"/>
  </w:num>
  <w:num w:numId="15">
    <w:abstractNumId w:val="8"/>
  </w:num>
  <w:num w:numId="16">
    <w:abstractNumId w:val="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CF1"/>
    <w:rsid w:val="00000BCD"/>
    <w:rsid w:val="00002545"/>
    <w:rsid w:val="00003C2E"/>
    <w:rsid w:val="0001066E"/>
    <w:rsid w:val="000149E5"/>
    <w:rsid w:val="00017B4F"/>
    <w:rsid w:val="00027E83"/>
    <w:rsid w:val="00030E03"/>
    <w:rsid w:val="00030ECF"/>
    <w:rsid w:val="00036FFF"/>
    <w:rsid w:val="00042EC7"/>
    <w:rsid w:val="000449A2"/>
    <w:rsid w:val="00045FE6"/>
    <w:rsid w:val="000465F6"/>
    <w:rsid w:val="00054BD7"/>
    <w:rsid w:val="0006067F"/>
    <w:rsid w:val="0006582C"/>
    <w:rsid w:val="0007753E"/>
    <w:rsid w:val="00091E7A"/>
    <w:rsid w:val="00093A52"/>
    <w:rsid w:val="000A35C6"/>
    <w:rsid w:val="000A58BD"/>
    <w:rsid w:val="000B1EC2"/>
    <w:rsid w:val="000B57BB"/>
    <w:rsid w:val="000C5781"/>
    <w:rsid w:val="000E2A53"/>
    <w:rsid w:val="000E5525"/>
    <w:rsid w:val="000F194F"/>
    <w:rsid w:val="000F1B1D"/>
    <w:rsid w:val="000F2BF0"/>
    <w:rsid w:val="000F7BC4"/>
    <w:rsid w:val="00106DB3"/>
    <w:rsid w:val="001106A9"/>
    <w:rsid w:val="00113625"/>
    <w:rsid w:val="00123350"/>
    <w:rsid w:val="0013096E"/>
    <w:rsid w:val="00132C40"/>
    <w:rsid w:val="00152FB3"/>
    <w:rsid w:val="001617B5"/>
    <w:rsid w:val="0016534A"/>
    <w:rsid w:val="001707BC"/>
    <w:rsid w:val="0017627E"/>
    <w:rsid w:val="0017791B"/>
    <w:rsid w:val="0018120F"/>
    <w:rsid w:val="00185C9A"/>
    <w:rsid w:val="00186509"/>
    <w:rsid w:val="001900C5"/>
    <w:rsid w:val="00193B1C"/>
    <w:rsid w:val="00193C2D"/>
    <w:rsid w:val="001A092F"/>
    <w:rsid w:val="001D1712"/>
    <w:rsid w:val="001D3114"/>
    <w:rsid w:val="001D439C"/>
    <w:rsid w:val="001E2713"/>
    <w:rsid w:val="001E658C"/>
    <w:rsid w:val="001F2D99"/>
    <w:rsid w:val="001F3FCD"/>
    <w:rsid w:val="00202841"/>
    <w:rsid w:val="00203D39"/>
    <w:rsid w:val="00204B27"/>
    <w:rsid w:val="00205009"/>
    <w:rsid w:val="00207B9D"/>
    <w:rsid w:val="00214FED"/>
    <w:rsid w:val="00216226"/>
    <w:rsid w:val="002213DC"/>
    <w:rsid w:val="002253D5"/>
    <w:rsid w:val="00227526"/>
    <w:rsid w:val="00227615"/>
    <w:rsid w:val="00230666"/>
    <w:rsid w:val="00237D09"/>
    <w:rsid w:val="0024196A"/>
    <w:rsid w:val="00241A01"/>
    <w:rsid w:val="0024560D"/>
    <w:rsid w:val="002474D3"/>
    <w:rsid w:val="00250935"/>
    <w:rsid w:val="0025184E"/>
    <w:rsid w:val="002554FE"/>
    <w:rsid w:val="00270E16"/>
    <w:rsid w:val="0028711B"/>
    <w:rsid w:val="00293F7C"/>
    <w:rsid w:val="00297487"/>
    <w:rsid w:val="002A7762"/>
    <w:rsid w:val="002C5629"/>
    <w:rsid w:val="002C76F4"/>
    <w:rsid w:val="002D0597"/>
    <w:rsid w:val="002E26F5"/>
    <w:rsid w:val="002E3AB2"/>
    <w:rsid w:val="002E6D5F"/>
    <w:rsid w:val="002F4975"/>
    <w:rsid w:val="003117E9"/>
    <w:rsid w:val="003247C4"/>
    <w:rsid w:val="003260FA"/>
    <w:rsid w:val="0033653C"/>
    <w:rsid w:val="00336814"/>
    <w:rsid w:val="00337232"/>
    <w:rsid w:val="00347D83"/>
    <w:rsid w:val="00362859"/>
    <w:rsid w:val="00371E50"/>
    <w:rsid w:val="00372051"/>
    <w:rsid w:val="00372A58"/>
    <w:rsid w:val="0037387E"/>
    <w:rsid w:val="00380700"/>
    <w:rsid w:val="003839EB"/>
    <w:rsid w:val="003862D6"/>
    <w:rsid w:val="003872F5"/>
    <w:rsid w:val="00393418"/>
    <w:rsid w:val="0039572C"/>
    <w:rsid w:val="003A1C3E"/>
    <w:rsid w:val="003A56DB"/>
    <w:rsid w:val="003B0EF3"/>
    <w:rsid w:val="003B32DE"/>
    <w:rsid w:val="003B3DB5"/>
    <w:rsid w:val="003B4235"/>
    <w:rsid w:val="003B5993"/>
    <w:rsid w:val="003D0E7B"/>
    <w:rsid w:val="003D27B6"/>
    <w:rsid w:val="003D2BA4"/>
    <w:rsid w:val="003D2DA7"/>
    <w:rsid w:val="003D7576"/>
    <w:rsid w:val="003D7807"/>
    <w:rsid w:val="003E3640"/>
    <w:rsid w:val="003E4756"/>
    <w:rsid w:val="003E7611"/>
    <w:rsid w:val="004036A2"/>
    <w:rsid w:val="004112D4"/>
    <w:rsid w:val="0041448A"/>
    <w:rsid w:val="004216DA"/>
    <w:rsid w:val="00425724"/>
    <w:rsid w:val="004313C9"/>
    <w:rsid w:val="004346ED"/>
    <w:rsid w:val="00434C98"/>
    <w:rsid w:val="00440636"/>
    <w:rsid w:val="00443D8F"/>
    <w:rsid w:val="00443DFF"/>
    <w:rsid w:val="00453D31"/>
    <w:rsid w:val="00453E10"/>
    <w:rsid w:val="00453E18"/>
    <w:rsid w:val="00454992"/>
    <w:rsid w:val="00460718"/>
    <w:rsid w:val="00467B73"/>
    <w:rsid w:val="00470476"/>
    <w:rsid w:val="00472D19"/>
    <w:rsid w:val="00472E6A"/>
    <w:rsid w:val="004806DA"/>
    <w:rsid w:val="00482432"/>
    <w:rsid w:val="00483195"/>
    <w:rsid w:val="00483EE4"/>
    <w:rsid w:val="004874CA"/>
    <w:rsid w:val="004906EC"/>
    <w:rsid w:val="004A32DC"/>
    <w:rsid w:val="004A5CE9"/>
    <w:rsid w:val="004A79CE"/>
    <w:rsid w:val="004B57DC"/>
    <w:rsid w:val="004B6076"/>
    <w:rsid w:val="004B7B32"/>
    <w:rsid w:val="004C1E71"/>
    <w:rsid w:val="004E498E"/>
    <w:rsid w:val="004E7F0A"/>
    <w:rsid w:val="005108C8"/>
    <w:rsid w:val="00512192"/>
    <w:rsid w:val="0052070D"/>
    <w:rsid w:val="00524401"/>
    <w:rsid w:val="00526E73"/>
    <w:rsid w:val="005345C6"/>
    <w:rsid w:val="00541AA1"/>
    <w:rsid w:val="00544BDD"/>
    <w:rsid w:val="005468AD"/>
    <w:rsid w:val="00551116"/>
    <w:rsid w:val="005603F0"/>
    <w:rsid w:val="00563ED2"/>
    <w:rsid w:val="00577F88"/>
    <w:rsid w:val="005825B9"/>
    <w:rsid w:val="005862FB"/>
    <w:rsid w:val="005867D7"/>
    <w:rsid w:val="00590E7D"/>
    <w:rsid w:val="005975DF"/>
    <w:rsid w:val="005A1BA4"/>
    <w:rsid w:val="005A6047"/>
    <w:rsid w:val="005B6A06"/>
    <w:rsid w:val="005C22AD"/>
    <w:rsid w:val="005C435F"/>
    <w:rsid w:val="005D12B2"/>
    <w:rsid w:val="005D417D"/>
    <w:rsid w:val="005E4E70"/>
    <w:rsid w:val="005F0E97"/>
    <w:rsid w:val="005F3E73"/>
    <w:rsid w:val="005F4A5B"/>
    <w:rsid w:val="00600AF6"/>
    <w:rsid w:val="00602D6D"/>
    <w:rsid w:val="0060358A"/>
    <w:rsid w:val="00607BE5"/>
    <w:rsid w:val="0061456C"/>
    <w:rsid w:val="00623F7E"/>
    <w:rsid w:val="00623FB5"/>
    <w:rsid w:val="00625907"/>
    <w:rsid w:val="006275D9"/>
    <w:rsid w:val="00635D20"/>
    <w:rsid w:val="0064712A"/>
    <w:rsid w:val="00654363"/>
    <w:rsid w:val="006544EC"/>
    <w:rsid w:val="00677B99"/>
    <w:rsid w:val="00686250"/>
    <w:rsid w:val="00690186"/>
    <w:rsid w:val="00692842"/>
    <w:rsid w:val="006A3CB5"/>
    <w:rsid w:val="006A7AF3"/>
    <w:rsid w:val="006B34A1"/>
    <w:rsid w:val="006C428D"/>
    <w:rsid w:val="006C493C"/>
    <w:rsid w:val="006C6411"/>
    <w:rsid w:val="006D07C8"/>
    <w:rsid w:val="006D3523"/>
    <w:rsid w:val="006D42EA"/>
    <w:rsid w:val="006E194D"/>
    <w:rsid w:val="006F3780"/>
    <w:rsid w:val="006F451F"/>
    <w:rsid w:val="00702132"/>
    <w:rsid w:val="00707E8D"/>
    <w:rsid w:val="007101E1"/>
    <w:rsid w:val="00710A66"/>
    <w:rsid w:val="00713B4D"/>
    <w:rsid w:val="0071579B"/>
    <w:rsid w:val="00717671"/>
    <w:rsid w:val="00717790"/>
    <w:rsid w:val="00722649"/>
    <w:rsid w:val="00724B0C"/>
    <w:rsid w:val="007254EC"/>
    <w:rsid w:val="00727DF3"/>
    <w:rsid w:val="00735C23"/>
    <w:rsid w:val="00737BCD"/>
    <w:rsid w:val="00740938"/>
    <w:rsid w:val="00741538"/>
    <w:rsid w:val="007417F9"/>
    <w:rsid w:val="00743B4E"/>
    <w:rsid w:val="00743CA9"/>
    <w:rsid w:val="00744453"/>
    <w:rsid w:val="00751535"/>
    <w:rsid w:val="007628C8"/>
    <w:rsid w:val="00763EBE"/>
    <w:rsid w:val="00764078"/>
    <w:rsid w:val="007662D4"/>
    <w:rsid w:val="007663BE"/>
    <w:rsid w:val="00771478"/>
    <w:rsid w:val="00782AE1"/>
    <w:rsid w:val="0079490A"/>
    <w:rsid w:val="007A6B13"/>
    <w:rsid w:val="007B30BB"/>
    <w:rsid w:val="007B5CF1"/>
    <w:rsid w:val="007B61CE"/>
    <w:rsid w:val="007C070D"/>
    <w:rsid w:val="007C1F7F"/>
    <w:rsid w:val="007D1D5F"/>
    <w:rsid w:val="007E5B44"/>
    <w:rsid w:val="007E65D7"/>
    <w:rsid w:val="007E6E0F"/>
    <w:rsid w:val="007F1EAB"/>
    <w:rsid w:val="007F686E"/>
    <w:rsid w:val="00800731"/>
    <w:rsid w:val="00802474"/>
    <w:rsid w:val="00817A6F"/>
    <w:rsid w:val="00820034"/>
    <w:rsid w:val="0082263E"/>
    <w:rsid w:val="00824609"/>
    <w:rsid w:val="00825347"/>
    <w:rsid w:val="008267CA"/>
    <w:rsid w:val="00840E96"/>
    <w:rsid w:val="0084587F"/>
    <w:rsid w:val="00856E91"/>
    <w:rsid w:val="00865347"/>
    <w:rsid w:val="00870AA9"/>
    <w:rsid w:val="008748C6"/>
    <w:rsid w:val="00875AF2"/>
    <w:rsid w:val="008763E5"/>
    <w:rsid w:val="00882D2C"/>
    <w:rsid w:val="00886CC6"/>
    <w:rsid w:val="008901F2"/>
    <w:rsid w:val="00893779"/>
    <w:rsid w:val="00893A56"/>
    <w:rsid w:val="008A2210"/>
    <w:rsid w:val="008B6760"/>
    <w:rsid w:val="008C1AF4"/>
    <w:rsid w:val="008C28A0"/>
    <w:rsid w:val="008C2CFF"/>
    <w:rsid w:val="008C3F9F"/>
    <w:rsid w:val="008C50FB"/>
    <w:rsid w:val="008C76B0"/>
    <w:rsid w:val="008D0ECE"/>
    <w:rsid w:val="008D4196"/>
    <w:rsid w:val="008F30E6"/>
    <w:rsid w:val="008F4F14"/>
    <w:rsid w:val="00906F71"/>
    <w:rsid w:val="0091043E"/>
    <w:rsid w:val="00914917"/>
    <w:rsid w:val="00916B18"/>
    <w:rsid w:val="00926C1B"/>
    <w:rsid w:val="009314B3"/>
    <w:rsid w:val="00931AF9"/>
    <w:rsid w:val="009333F0"/>
    <w:rsid w:val="009414F1"/>
    <w:rsid w:val="00942398"/>
    <w:rsid w:val="00944FCF"/>
    <w:rsid w:val="00945324"/>
    <w:rsid w:val="00945764"/>
    <w:rsid w:val="009552D4"/>
    <w:rsid w:val="00963764"/>
    <w:rsid w:val="00964042"/>
    <w:rsid w:val="00965189"/>
    <w:rsid w:val="0096793A"/>
    <w:rsid w:val="00971712"/>
    <w:rsid w:val="00974908"/>
    <w:rsid w:val="0097772A"/>
    <w:rsid w:val="00983936"/>
    <w:rsid w:val="00984A71"/>
    <w:rsid w:val="009878DB"/>
    <w:rsid w:val="00993381"/>
    <w:rsid w:val="009A0310"/>
    <w:rsid w:val="009A61D5"/>
    <w:rsid w:val="009B7DF0"/>
    <w:rsid w:val="009C282A"/>
    <w:rsid w:val="009C6112"/>
    <w:rsid w:val="009C72CB"/>
    <w:rsid w:val="009D678B"/>
    <w:rsid w:val="009E2A01"/>
    <w:rsid w:val="009E721C"/>
    <w:rsid w:val="009F26A9"/>
    <w:rsid w:val="009F2D4D"/>
    <w:rsid w:val="009F7341"/>
    <w:rsid w:val="009F7858"/>
    <w:rsid w:val="009F7BC6"/>
    <w:rsid w:val="00A02DB2"/>
    <w:rsid w:val="00A044AA"/>
    <w:rsid w:val="00A0572C"/>
    <w:rsid w:val="00A102A1"/>
    <w:rsid w:val="00A105BE"/>
    <w:rsid w:val="00A12BD7"/>
    <w:rsid w:val="00A20029"/>
    <w:rsid w:val="00A33D23"/>
    <w:rsid w:val="00A45BC5"/>
    <w:rsid w:val="00A502C5"/>
    <w:rsid w:val="00A51654"/>
    <w:rsid w:val="00A556EB"/>
    <w:rsid w:val="00A55DCB"/>
    <w:rsid w:val="00A60917"/>
    <w:rsid w:val="00A60A51"/>
    <w:rsid w:val="00A61A03"/>
    <w:rsid w:val="00A62759"/>
    <w:rsid w:val="00A7414E"/>
    <w:rsid w:val="00A74B1B"/>
    <w:rsid w:val="00A74D05"/>
    <w:rsid w:val="00A7577C"/>
    <w:rsid w:val="00A775BF"/>
    <w:rsid w:val="00A80773"/>
    <w:rsid w:val="00A80954"/>
    <w:rsid w:val="00A8658E"/>
    <w:rsid w:val="00A91748"/>
    <w:rsid w:val="00A9710F"/>
    <w:rsid w:val="00AB1554"/>
    <w:rsid w:val="00AB1B30"/>
    <w:rsid w:val="00AB5288"/>
    <w:rsid w:val="00AC5902"/>
    <w:rsid w:val="00AC7A35"/>
    <w:rsid w:val="00AD0C37"/>
    <w:rsid w:val="00AD280C"/>
    <w:rsid w:val="00AD50F1"/>
    <w:rsid w:val="00AE0E08"/>
    <w:rsid w:val="00AE2BA1"/>
    <w:rsid w:val="00AE5CEF"/>
    <w:rsid w:val="00AF189B"/>
    <w:rsid w:val="00AF3FA4"/>
    <w:rsid w:val="00AF6EB2"/>
    <w:rsid w:val="00AF7E16"/>
    <w:rsid w:val="00B04CCE"/>
    <w:rsid w:val="00B078AA"/>
    <w:rsid w:val="00B10FBB"/>
    <w:rsid w:val="00B25351"/>
    <w:rsid w:val="00B30CA2"/>
    <w:rsid w:val="00B330BF"/>
    <w:rsid w:val="00B36357"/>
    <w:rsid w:val="00B3664F"/>
    <w:rsid w:val="00B45065"/>
    <w:rsid w:val="00B52EEA"/>
    <w:rsid w:val="00B66963"/>
    <w:rsid w:val="00B80C86"/>
    <w:rsid w:val="00B82E9A"/>
    <w:rsid w:val="00B96561"/>
    <w:rsid w:val="00BA191F"/>
    <w:rsid w:val="00BA324D"/>
    <w:rsid w:val="00BA327D"/>
    <w:rsid w:val="00BB2238"/>
    <w:rsid w:val="00BC5C98"/>
    <w:rsid w:val="00BD1CE0"/>
    <w:rsid w:val="00BD44DD"/>
    <w:rsid w:val="00BD5DF3"/>
    <w:rsid w:val="00BE4811"/>
    <w:rsid w:val="00BE77E1"/>
    <w:rsid w:val="00C05914"/>
    <w:rsid w:val="00C11C85"/>
    <w:rsid w:val="00C135FB"/>
    <w:rsid w:val="00C13E1A"/>
    <w:rsid w:val="00C15525"/>
    <w:rsid w:val="00C1576F"/>
    <w:rsid w:val="00C16789"/>
    <w:rsid w:val="00C17020"/>
    <w:rsid w:val="00C21B47"/>
    <w:rsid w:val="00C33815"/>
    <w:rsid w:val="00C460CF"/>
    <w:rsid w:val="00C50DBC"/>
    <w:rsid w:val="00C5159C"/>
    <w:rsid w:val="00C57A95"/>
    <w:rsid w:val="00C57AC6"/>
    <w:rsid w:val="00C64A38"/>
    <w:rsid w:val="00C711F4"/>
    <w:rsid w:val="00C7304F"/>
    <w:rsid w:val="00C73937"/>
    <w:rsid w:val="00C80281"/>
    <w:rsid w:val="00C83AA5"/>
    <w:rsid w:val="00C90664"/>
    <w:rsid w:val="00C91E4A"/>
    <w:rsid w:val="00C93B7B"/>
    <w:rsid w:val="00C9405D"/>
    <w:rsid w:val="00CA11AC"/>
    <w:rsid w:val="00CA2EBE"/>
    <w:rsid w:val="00CB2D28"/>
    <w:rsid w:val="00CB6740"/>
    <w:rsid w:val="00CC0610"/>
    <w:rsid w:val="00CD2CAD"/>
    <w:rsid w:val="00CE07FD"/>
    <w:rsid w:val="00CF2F5A"/>
    <w:rsid w:val="00CF5B66"/>
    <w:rsid w:val="00D02E2C"/>
    <w:rsid w:val="00D03425"/>
    <w:rsid w:val="00D04641"/>
    <w:rsid w:val="00D1568A"/>
    <w:rsid w:val="00D173C0"/>
    <w:rsid w:val="00D31C1D"/>
    <w:rsid w:val="00D32208"/>
    <w:rsid w:val="00D35542"/>
    <w:rsid w:val="00D404E3"/>
    <w:rsid w:val="00D40665"/>
    <w:rsid w:val="00D5340F"/>
    <w:rsid w:val="00D558CF"/>
    <w:rsid w:val="00D55E9F"/>
    <w:rsid w:val="00D61396"/>
    <w:rsid w:val="00D62602"/>
    <w:rsid w:val="00D750AA"/>
    <w:rsid w:val="00D7512F"/>
    <w:rsid w:val="00D75B9C"/>
    <w:rsid w:val="00D771EC"/>
    <w:rsid w:val="00D8192A"/>
    <w:rsid w:val="00D81A30"/>
    <w:rsid w:val="00D91688"/>
    <w:rsid w:val="00D948EC"/>
    <w:rsid w:val="00D96210"/>
    <w:rsid w:val="00D96507"/>
    <w:rsid w:val="00DA1DB9"/>
    <w:rsid w:val="00DB05D2"/>
    <w:rsid w:val="00DB5736"/>
    <w:rsid w:val="00DB5845"/>
    <w:rsid w:val="00DB663D"/>
    <w:rsid w:val="00DB6B14"/>
    <w:rsid w:val="00DB7457"/>
    <w:rsid w:val="00DC5B92"/>
    <w:rsid w:val="00DC5ED5"/>
    <w:rsid w:val="00DD44FC"/>
    <w:rsid w:val="00DD4D9A"/>
    <w:rsid w:val="00DD61B0"/>
    <w:rsid w:val="00DE00F1"/>
    <w:rsid w:val="00DF4D84"/>
    <w:rsid w:val="00DF6D98"/>
    <w:rsid w:val="00DF773F"/>
    <w:rsid w:val="00E052E8"/>
    <w:rsid w:val="00E1433D"/>
    <w:rsid w:val="00E21114"/>
    <w:rsid w:val="00E21575"/>
    <w:rsid w:val="00E21E1E"/>
    <w:rsid w:val="00E30D9F"/>
    <w:rsid w:val="00E35DC9"/>
    <w:rsid w:val="00E423A3"/>
    <w:rsid w:val="00E51EFB"/>
    <w:rsid w:val="00E564E9"/>
    <w:rsid w:val="00E570A8"/>
    <w:rsid w:val="00E57975"/>
    <w:rsid w:val="00E57A26"/>
    <w:rsid w:val="00E63F12"/>
    <w:rsid w:val="00E7706D"/>
    <w:rsid w:val="00E81F55"/>
    <w:rsid w:val="00E8426B"/>
    <w:rsid w:val="00E85DA8"/>
    <w:rsid w:val="00E91D6B"/>
    <w:rsid w:val="00E930A3"/>
    <w:rsid w:val="00E94951"/>
    <w:rsid w:val="00E94BB4"/>
    <w:rsid w:val="00EA1749"/>
    <w:rsid w:val="00EA1848"/>
    <w:rsid w:val="00EA23CE"/>
    <w:rsid w:val="00EB29A0"/>
    <w:rsid w:val="00EB379E"/>
    <w:rsid w:val="00EB5F11"/>
    <w:rsid w:val="00EC511E"/>
    <w:rsid w:val="00ED7C8C"/>
    <w:rsid w:val="00EE1CB0"/>
    <w:rsid w:val="00EE4BD0"/>
    <w:rsid w:val="00EF0F95"/>
    <w:rsid w:val="00EF1C4B"/>
    <w:rsid w:val="00EF6E42"/>
    <w:rsid w:val="00EF733D"/>
    <w:rsid w:val="00F003CC"/>
    <w:rsid w:val="00F12087"/>
    <w:rsid w:val="00F1303A"/>
    <w:rsid w:val="00F315F9"/>
    <w:rsid w:val="00F37F39"/>
    <w:rsid w:val="00F45394"/>
    <w:rsid w:val="00F53256"/>
    <w:rsid w:val="00F549D5"/>
    <w:rsid w:val="00F554AC"/>
    <w:rsid w:val="00F567A5"/>
    <w:rsid w:val="00F61DD2"/>
    <w:rsid w:val="00F62331"/>
    <w:rsid w:val="00F67B05"/>
    <w:rsid w:val="00F76D57"/>
    <w:rsid w:val="00F916A3"/>
    <w:rsid w:val="00F93EEA"/>
    <w:rsid w:val="00F94470"/>
    <w:rsid w:val="00F95ADF"/>
    <w:rsid w:val="00F95E64"/>
    <w:rsid w:val="00F97122"/>
    <w:rsid w:val="00FA17F2"/>
    <w:rsid w:val="00FA4F8B"/>
    <w:rsid w:val="00FB03E6"/>
    <w:rsid w:val="00FB1D4B"/>
    <w:rsid w:val="00FC08C3"/>
    <w:rsid w:val="00FC54FB"/>
    <w:rsid w:val="00FE6999"/>
    <w:rsid w:val="00FE6BD2"/>
    <w:rsid w:val="00FE750D"/>
    <w:rsid w:val="00FF124E"/>
    <w:rsid w:val="00FF3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uiPriority w:val="99"/>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 w:type="paragraph" w:styleId="FootnoteText">
    <w:name w:val="footnote text"/>
    <w:basedOn w:val="Normal"/>
    <w:link w:val="FootnoteTextChar"/>
    <w:uiPriority w:val="99"/>
    <w:semiHidden/>
    <w:unhideWhenUsed/>
    <w:rsid w:val="0028711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8711B"/>
    <w:rPr>
      <w:sz w:val="20"/>
      <w:szCs w:val="20"/>
    </w:rPr>
  </w:style>
  <w:style w:type="character" w:styleId="FootnoteReference">
    <w:name w:val="footnote reference"/>
    <w:basedOn w:val="DefaultParagraphFont"/>
    <w:uiPriority w:val="99"/>
    <w:semiHidden/>
    <w:unhideWhenUsed/>
    <w:rsid w:val="0028711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4"/>
        <w:szCs w:val="24"/>
        <w:lang w:val="en-US" w:eastAsia="en-US" w:bidi="ar-SA"/>
      </w:rPr>
    </w:rPrDefault>
    <w:pPrDefault>
      <w:pPr>
        <w:spacing w:before="100" w:beforeAutospacing="1" w:after="100" w:afterAutospacing="1"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5C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5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5CF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B5CF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E4BD0"/>
    <w:pPr>
      <w:outlineLvl w:val="9"/>
    </w:pPr>
    <w:rPr>
      <w:lang w:eastAsia="ja-JP"/>
    </w:rPr>
  </w:style>
  <w:style w:type="paragraph" w:styleId="TOC1">
    <w:name w:val="toc 1"/>
    <w:basedOn w:val="Normal"/>
    <w:next w:val="Normal"/>
    <w:autoRedefine/>
    <w:uiPriority w:val="39"/>
    <w:unhideWhenUsed/>
    <w:rsid w:val="00EE4BD0"/>
  </w:style>
  <w:style w:type="character" w:styleId="Hyperlink">
    <w:name w:val="Hyperlink"/>
    <w:basedOn w:val="DefaultParagraphFont"/>
    <w:uiPriority w:val="99"/>
    <w:unhideWhenUsed/>
    <w:rsid w:val="00EE4BD0"/>
    <w:rPr>
      <w:color w:val="0000FF" w:themeColor="hyperlink"/>
      <w:u w:val="single"/>
    </w:rPr>
  </w:style>
  <w:style w:type="paragraph" w:styleId="BalloonText">
    <w:name w:val="Balloon Text"/>
    <w:basedOn w:val="Normal"/>
    <w:link w:val="BalloonTextChar"/>
    <w:uiPriority w:val="99"/>
    <w:semiHidden/>
    <w:unhideWhenUsed/>
    <w:rsid w:val="00EE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BD0"/>
    <w:rPr>
      <w:rFonts w:ascii="Tahoma" w:hAnsi="Tahoma" w:cs="Tahoma"/>
      <w:sz w:val="16"/>
      <w:szCs w:val="16"/>
    </w:rPr>
  </w:style>
  <w:style w:type="paragraph" w:styleId="PlainText">
    <w:name w:val="Plain Text"/>
    <w:basedOn w:val="Normal"/>
    <w:link w:val="PlainTextChar"/>
    <w:unhideWhenUsed/>
    <w:rsid w:val="00C91E4A"/>
    <w:pPr>
      <w:spacing w:after="0" w:line="240" w:lineRule="auto"/>
    </w:pPr>
    <w:rPr>
      <w:rFonts w:ascii="Consolas" w:hAnsi="Consolas" w:cstheme="minorBidi"/>
      <w:sz w:val="21"/>
      <w:szCs w:val="21"/>
    </w:rPr>
  </w:style>
  <w:style w:type="character" w:customStyle="1" w:styleId="PlainTextChar">
    <w:name w:val="Plain Text Char"/>
    <w:basedOn w:val="DefaultParagraphFont"/>
    <w:link w:val="PlainText"/>
    <w:uiPriority w:val="99"/>
    <w:rsid w:val="00C91E4A"/>
    <w:rPr>
      <w:rFonts w:ascii="Consolas" w:hAnsi="Consolas" w:cstheme="minorBidi"/>
      <w:sz w:val="21"/>
      <w:szCs w:val="21"/>
    </w:rPr>
  </w:style>
  <w:style w:type="character" w:customStyle="1" w:styleId="Heading2Char">
    <w:name w:val="Heading 2 Char"/>
    <w:basedOn w:val="DefaultParagraphFont"/>
    <w:link w:val="Heading2"/>
    <w:uiPriority w:val="9"/>
    <w:rsid w:val="0085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253D5"/>
    <w:pPr>
      <w:ind w:left="720"/>
      <w:contextualSpacing/>
    </w:pPr>
  </w:style>
  <w:style w:type="table" w:styleId="TableGrid">
    <w:name w:val="Table Grid"/>
    <w:basedOn w:val="TableNormal"/>
    <w:uiPriority w:val="59"/>
    <w:rsid w:val="003D7576"/>
    <w:pPr>
      <w:spacing w:before="0" w:beforeAutospacing="0" w:after="0" w:afterAutospacing="0" w:line="240" w:lineRule="auto"/>
    </w:pPr>
    <w:rPr>
      <w:rFonts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2E26F5"/>
  </w:style>
  <w:style w:type="paragraph" w:styleId="TOC2">
    <w:name w:val="toc 2"/>
    <w:basedOn w:val="Normal"/>
    <w:next w:val="Normal"/>
    <w:autoRedefine/>
    <w:uiPriority w:val="39"/>
    <w:unhideWhenUsed/>
    <w:rsid w:val="002E26F5"/>
    <w:pPr>
      <w:ind w:left="240"/>
    </w:pPr>
  </w:style>
  <w:style w:type="paragraph" w:styleId="Header">
    <w:name w:val="header"/>
    <w:basedOn w:val="Normal"/>
    <w:link w:val="HeaderChar"/>
    <w:uiPriority w:val="99"/>
    <w:unhideWhenUsed/>
    <w:rsid w:val="00BC5C9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C5C98"/>
  </w:style>
  <w:style w:type="paragraph" w:styleId="Footer">
    <w:name w:val="footer"/>
    <w:basedOn w:val="Normal"/>
    <w:link w:val="FooterChar"/>
    <w:uiPriority w:val="99"/>
    <w:unhideWhenUsed/>
    <w:rsid w:val="00BC5C98"/>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C5C98"/>
  </w:style>
  <w:style w:type="character" w:styleId="FollowedHyperlink">
    <w:name w:val="FollowedHyperlink"/>
    <w:basedOn w:val="DefaultParagraphFont"/>
    <w:uiPriority w:val="99"/>
    <w:semiHidden/>
    <w:unhideWhenUsed/>
    <w:rsid w:val="00AF189B"/>
    <w:rPr>
      <w:color w:val="800080" w:themeColor="followedHyperlink"/>
      <w:u w:val="single"/>
    </w:rPr>
  </w:style>
  <w:style w:type="paragraph" w:styleId="BodyText">
    <w:name w:val="Body Text"/>
    <w:basedOn w:val="Normal"/>
    <w:link w:val="BodyTextChar"/>
    <w:rsid w:val="003D7807"/>
    <w:pPr>
      <w:spacing w:before="0" w:beforeAutospacing="0" w:after="0" w:afterAutospacing="0" w:line="240" w:lineRule="auto"/>
      <w:jc w:val="both"/>
    </w:pPr>
    <w:rPr>
      <w:rFonts w:ascii="Arial" w:eastAsia="Times New Roman" w:hAnsi="Arial" w:cs="Arial"/>
    </w:rPr>
  </w:style>
  <w:style w:type="character" w:customStyle="1" w:styleId="BodyTextChar">
    <w:name w:val="Body Text Char"/>
    <w:basedOn w:val="DefaultParagraphFont"/>
    <w:link w:val="BodyText"/>
    <w:rsid w:val="003D7807"/>
    <w:rPr>
      <w:rFonts w:ascii="Arial" w:eastAsia="Times New Roman" w:hAnsi="Arial" w:cs="Arial"/>
    </w:rPr>
  </w:style>
  <w:style w:type="paragraph" w:styleId="HTMLPreformatted">
    <w:name w:val="HTML Preformatted"/>
    <w:basedOn w:val="Normal"/>
    <w:link w:val="HTMLPreformattedChar"/>
    <w:uiPriority w:val="99"/>
    <w:rsid w:val="003D7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uiPriority w:val="99"/>
    <w:rsid w:val="003D7807"/>
    <w:rPr>
      <w:rFonts w:ascii="Courier New" w:eastAsia="Courier New" w:hAnsi="Courier New" w:cs="Courier New"/>
      <w:sz w:val="20"/>
      <w:szCs w:val="20"/>
    </w:rPr>
  </w:style>
  <w:style w:type="paragraph" w:customStyle="1" w:styleId="Default">
    <w:name w:val="Default"/>
    <w:rsid w:val="00692842"/>
    <w:pPr>
      <w:autoSpaceDE w:val="0"/>
      <w:autoSpaceDN w:val="0"/>
      <w:adjustRightInd w:val="0"/>
      <w:spacing w:before="0" w:beforeAutospacing="0" w:after="0" w:afterAutospacing="0" w:line="240" w:lineRule="auto"/>
    </w:pPr>
    <w:rPr>
      <w:rFonts w:ascii="Arial" w:eastAsiaTheme="minorEastAsia" w:hAnsi="Arial" w:cs="Arial"/>
      <w:color w:val="000000"/>
    </w:rPr>
  </w:style>
  <w:style w:type="paragraph" w:styleId="FootnoteText">
    <w:name w:val="footnote text"/>
    <w:basedOn w:val="Normal"/>
    <w:link w:val="FootnoteTextChar"/>
    <w:uiPriority w:val="99"/>
    <w:semiHidden/>
    <w:unhideWhenUsed/>
    <w:rsid w:val="0028711B"/>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8711B"/>
    <w:rPr>
      <w:sz w:val="20"/>
      <w:szCs w:val="20"/>
    </w:rPr>
  </w:style>
  <w:style w:type="character" w:styleId="FootnoteReference">
    <w:name w:val="footnote reference"/>
    <w:basedOn w:val="DefaultParagraphFont"/>
    <w:uiPriority w:val="99"/>
    <w:semiHidden/>
    <w:unhideWhenUsed/>
    <w:rsid w:val="0028711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4357728">
      <w:bodyDiv w:val="1"/>
      <w:marLeft w:val="0"/>
      <w:marRight w:val="0"/>
      <w:marTop w:val="0"/>
      <w:marBottom w:val="0"/>
      <w:divBdr>
        <w:top w:val="none" w:sz="0" w:space="0" w:color="auto"/>
        <w:left w:val="none" w:sz="0" w:space="0" w:color="auto"/>
        <w:bottom w:val="none" w:sz="0" w:space="0" w:color="auto"/>
        <w:right w:val="none" w:sz="0" w:space="0" w:color="auto"/>
      </w:divBdr>
    </w:div>
    <w:div w:id="848448894">
      <w:bodyDiv w:val="1"/>
      <w:marLeft w:val="0"/>
      <w:marRight w:val="0"/>
      <w:marTop w:val="0"/>
      <w:marBottom w:val="0"/>
      <w:divBdr>
        <w:top w:val="none" w:sz="0" w:space="0" w:color="auto"/>
        <w:left w:val="none" w:sz="0" w:space="0" w:color="auto"/>
        <w:bottom w:val="none" w:sz="0" w:space="0" w:color="auto"/>
        <w:right w:val="none" w:sz="0" w:space="0" w:color="auto"/>
      </w:divBdr>
    </w:div>
    <w:div w:id="1432701164">
      <w:bodyDiv w:val="1"/>
      <w:marLeft w:val="0"/>
      <w:marRight w:val="0"/>
      <w:marTop w:val="0"/>
      <w:marBottom w:val="0"/>
      <w:divBdr>
        <w:top w:val="none" w:sz="0" w:space="0" w:color="auto"/>
        <w:left w:val="none" w:sz="0" w:space="0" w:color="auto"/>
        <w:bottom w:val="none" w:sz="0" w:space="0" w:color="auto"/>
        <w:right w:val="none" w:sz="0" w:space="0" w:color="auto"/>
      </w:divBdr>
    </w:div>
    <w:div w:id="194356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atsignal.eu/ntp/setup.html"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www.gnu.org/licenses/gpl.html"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lists.berlios.de/mailman/listinfo/wsjt-devel"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hyperlink" Target="http://developer.berlios.de/projects/wsjt/"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wsjt-devel@lists.berlios.de"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www.gnu.org/copyleft/gpl.html"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launchpad.net/%7Ejnogatch/+archive/wsjtx" TargetMode="External"/><Relationship Id="rId10" Type="http://schemas.openxmlformats.org/officeDocument/2006/relationships/hyperlink" Target="http://developer.berlios.de/projects/wsjt/" TargetMode="External"/><Relationship Id="rId19" Type="http://schemas.openxmlformats.org/officeDocument/2006/relationships/image" Target="media/image5.png"/><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hyperlink" Target="http://physics.princeton.edu/pulsar/K1JT/wsjt.html" TargetMode="External"/><Relationship Id="rId14" Type="http://schemas.openxmlformats.org/officeDocument/2006/relationships/hyperlink" Target="http://www.physics.princeton.edu/pulsar/K1JT/"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_rels/footnotes.xml.rels><?xml version="1.0" encoding="UTF-8" standalone="yes"?>
<Relationships xmlns="http://schemas.openxmlformats.org/package/2006/relationships"><Relationship Id="rId1" Type="http://schemas.openxmlformats.org/officeDocument/2006/relationships/hyperlink" Target="http://physics.princeton.edu/pulsar/K1JT/JT6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55DDE9-41FF-4723-8D53-9F1E0BD31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6545</Words>
  <Characters>37312</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Princeton University</Company>
  <LinksUpToDate>false</LinksUpToDate>
  <CharactersWithSpaces>43770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H. Taylor</dc:creator>
  <cp:lastModifiedBy>Joseph H. Taylor</cp:lastModifiedBy>
  <cp:revision>17</cp:revision>
  <cp:lastPrinted>2013-08-16T19:09:00Z</cp:lastPrinted>
  <dcterms:created xsi:type="dcterms:W3CDTF">2013-08-06T13:38:00Z</dcterms:created>
  <dcterms:modified xsi:type="dcterms:W3CDTF">2013-08-16T19:09:00Z</dcterms:modified>
</cp:coreProperties>
</file>