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9D3C0" w14:textId="4F40B345" w:rsidR="00BC5272" w:rsidRPr="00BC5272" w:rsidRDefault="00BC5272" w:rsidP="0071252B">
      <w:pPr>
        <w:spacing w:before="180" w:after="0" w:line="240" w:lineRule="auto"/>
        <w:textAlignment w:val="baseline"/>
        <w:outlineLvl w:val="0"/>
        <w:rPr>
          <w:rFonts w:eastAsia="Times New Roman" w:cstheme="minorHAnsi"/>
          <w:b/>
          <w:bCs/>
          <w:spacing w:val="-3"/>
          <w:kern w:val="36"/>
          <w:sz w:val="24"/>
          <w:szCs w:val="24"/>
        </w:rPr>
      </w:pPr>
    </w:p>
    <w:p w14:paraId="6B5B7C2E" w14:textId="563FCF72" w:rsidR="00BC5272" w:rsidRPr="00BC5272" w:rsidRDefault="00BC5272" w:rsidP="0071252B">
      <w:pPr>
        <w:spacing w:before="180" w:after="0" w:line="240" w:lineRule="auto"/>
        <w:textAlignment w:val="baseline"/>
        <w:outlineLvl w:val="0"/>
        <w:rPr>
          <w:rFonts w:eastAsia="Times New Roman" w:cstheme="minorHAnsi"/>
          <w:b/>
          <w:bCs/>
          <w:spacing w:val="-3"/>
          <w:kern w:val="36"/>
          <w:sz w:val="24"/>
          <w:szCs w:val="24"/>
        </w:rPr>
      </w:pPr>
    </w:p>
    <w:p w14:paraId="17D84863" w14:textId="77777777" w:rsidR="00BC5272" w:rsidRDefault="00BC5272" w:rsidP="0071252B">
      <w:pPr>
        <w:spacing w:before="180" w:after="0" w:line="240" w:lineRule="auto"/>
        <w:textAlignment w:val="baseline"/>
        <w:outlineLvl w:val="0"/>
        <w:rPr>
          <w:rFonts w:eastAsia="Times New Roman" w:cstheme="minorHAnsi"/>
          <w:b/>
          <w:bCs/>
          <w:spacing w:val="-3"/>
          <w:kern w:val="36"/>
          <w:sz w:val="24"/>
          <w:szCs w:val="24"/>
        </w:rPr>
      </w:pPr>
    </w:p>
    <w:p w14:paraId="21375810" w14:textId="2730D7EC" w:rsidR="0071252B" w:rsidRPr="00976F60" w:rsidRDefault="0071252B" w:rsidP="0071252B">
      <w:pPr>
        <w:spacing w:before="180" w:after="0" w:line="240" w:lineRule="auto"/>
        <w:textAlignment w:val="baseline"/>
        <w:outlineLvl w:val="0"/>
        <w:rPr>
          <w:rFonts w:eastAsia="Times New Roman" w:cstheme="minorHAnsi"/>
          <w:b/>
          <w:bCs/>
          <w:smallCaps/>
          <w:spacing w:val="-3"/>
          <w:kern w:val="36"/>
          <w:sz w:val="72"/>
          <w:szCs w:val="72"/>
        </w:rPr>
      </w:pPr>
      <w:r w:rsidRPr="00976F60">
        <w:rPr>
          <w:rFonts w:eastAsia="Times New Roman" w:cstheme="minorHAnsi"/>
          <w:b/>
          <w:bCs/>
          <w:smallCaps/>
          <w:spacing w:val="-3"/>
          <w:kern w:val="36"/>
          <w:sz w:val="72"/>
          <w:szCs w:val="72"/>
        </w:rPr>
        <w:t>Terms of Use</w:t>
      </w:r>
    </w:p>
    <w:p w14:paraId="633A0FCA" w14:textId="77777777" w:rsidR="0071252B" w:rsidRPr="00976F60" w:rsidRDefault="0071252B" w:rsidP="0071252B">
      <w:pPr>
        <w:spacing w:line="450" w:lineRule="atLeast"/>
        <w:textAlignment w:val="baseline"/>
        <w:rPr>
          <w:rFonts w:eastAsia="Times New Roman" w:cstheme="minorHAnsi"/>
          <w:b/>
          <w:bCs/>
          <w:i/>
          <w:iCs/>
          <w:smallCaps/>
          <w:color w:val="232323"/>
          <w:sz w:val="24"/>
          <w:szCs w:val="24"/>
        </w:rPr>
      </w:pPr>
      <w:r w:rsidRPr="00976F60">
        <w:rPr>
          <w:rFonts w:eastAsia="Times New Roman" w:cstheme="minorHAnsi"/>
          <w:b/>
          <w:bCs/>
          <w:i/>
          <w:iCs/>
          <w:smallCaps/>
          <w:color w:val="232323"/>
          <w:sz w:val="24"/>
          <w:szCs w:val="24"/>
        </w:rPr>
        <w:t>IT IS VERY IMPORTANT THAT YOU READ THESE TERMS OF USE VERY CAREFULLY.</w:t>
      </w:r>
    </w:p>
    <w:p w14:paraId="457C9824" w14:textId="6E4BCA54"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Last updated 4/1/2021</w:t>
      </w:r>
    </w:p>
    <w:p w14:paraId="19D91DFE" w14:textId="70832ECB" w:rsidR="0071252B" w:rsidRPr="00976F60" w:rsidRDefault="0071252B" w:rsidP="0071252B">
      <w:pPr>
        <w:spacing w:after="0" w:line="240" w:lineRule="auto"/>
        <w:textAlignment w:val="baseline"/>
        <w:rPr>
          <w:rFonts w:eastAsia="Times New Roman" w:cstheme="minorHAnsi"/>
          <w:smallCaps/>
          <w:sz w:val="24"/>
          <w:szCs w:val="24"/>
        </w:rPr>
      </w:pPr>
      <w:r w:rsidRPr="00976F60">
        <w:rPr>
          <w:rFonts w:eastAsia="Times New Roman" w:cstheme="minorHAnsi"/>
          <w:smallCaps/>
          <w:sz w:val="24"/>
          <w:szCs w:val="24"/>
        </w:rPr>
        <w:t>Please see the </w:t>
      </w:r>
      <w:r w:rsidRPr="00976F60">
        <w:rPr>
          <w:rFonts w:eastAsia="Times New Roman" w:cstheme="minorHAnsi"/>
          <w:smallCaps/>
          <w:sz w:val="24"/>
          <w:szCs w:val="24"/>
          <w:bdr w:val="none" w:sz="0" w:space="0" w:color="auto" w:frame="1"/>
        </w:rPr>
        <w:t>Privacy Policy</w:t>
      </w:r>
      <w:r w:rsidRPr="00976F60">
        <w:rPr>
          <w:rFonts w:eastAsia="Times New Roman" w:cstheme="minorHAnsi"/>
          <w:smallCaps/>
          <w:sz w:val="24"/>
          <w:szCs w:val="24"/>
        </w:rPr>
        <w:t>, and </w:t>
      </w:r>
      <w:r w:rsidRPr="00976F60">
        <w:rPr>
          <w:rFonts w:eastAsia="Times New Roman" w:cstheme="minorHAnsi"/>
          <w:smallCaps/>
          <w:sz w:val="24"/>
          <w:szCs w:val="24"/>
          <w:bdr w:val="none" w:sz="0" w:space="0" w:color="auto" w:frame="1"/>
        </w:rPr>
        <w:t>Disclaimer</w:t>
      </w:r>
      <w:r w:rsidRPr="00976F60">
        <w:rPr>
          <w:rFonts w:eastAsia="Times New Roman" w:cstheme="minorHAnsi"/>
          <w:smallCaps/>
          <w:sz w:val="24"/>
          <w:szCs w:val="24"/>
        </w:rPr>
        <w:t> for further information that governs your use of this website. By accessing, browsing and/or using this website, you accept and agree to be bound by these Terms of Use, the </w:t>
      </w:r>
      <w:r w:rsidR="00BC5272" w:rsidRPr="00976F60">
        <w:rPr>
          <w:rFonts w:eastAsia="Times New Roman" w:cstheme="minorHAnsi"/>
          <w:smallCaps/>
          <w:sz w:val="24"/>
          <w:szCs w:val="24"/>
          <w:bdr w:val="none" w:sz="0" w:space="0" w:color="auto" w:frame="1"/>
        </w:rPr>
        <w:t>Disclaimer,</w:t>
      </w:r>
      <w:r w:rsidRPr="00976F60">
        <w:rPr>
          <w:rFonts w:eastAsia="Times New Roman" w:cstheme="minorHAnsi"/>
          <w:smallCaps/>
          <w:sz w:val="24"/>
          <w:szCs w:val="24"/>
        </w:rPr>
        <w:t> and the </w:t>
      </w:r>
      <w:r w:rsidRPr="00976F60">
        <w:rPr>
          <w:rFonts w:eastAsia="Times New Roman" w:cstheme="minorHAnsi"/>
          <w:smallCaps/>
          <w:sz w:val="24"/>
          <w:szCs w:val="24"/>
          <w:bdr w:val="none" w:sz="0" w:space="0" w:color="auto" w:frame="1"/>
        </w:rPr>
        <w:t>Privacy Policy</w:t>
      </w:r>
      <w:r w:rsidRPr="00976F60">
        <w:rPr>
          <w:rFonts w:eastAsia="Times New Roman" w:cstheme="minorHAnsi"/>
          <w:smallCaps/>
          <w:sz w:val="24"/>
          <w:szCs w:val="24"/>
        </w:rPr>
        <w:t xml:space="preserve"> (“Terms and Conditions”). If you do not agree to </w:t>
      </w:r>
      <w:r w:rsidR="00BC5272" w:rsidRPr="00976F60">
        <w:rPr>
          <w:rFonts w:eastAsia="Times New Roman" w:cstheme="minorHAnsi"/>
          <w:smallCaps/>
          <w:sz w:val="24"/>
          <w:szCs w:val="24"/>
        </w:rPr>
        <w:t>all</w:t>
      </w:r>
      <w:r w:rsidRPr="00976F60">
        <w:rPr>
          <w:rFonts w:eastAsia="Times New Roman" w:cstheme="minorHAnsi"/>
          <w:smallCaps/>
          <w:sz w:val="24"/>
          <w:szCs w:val="24"/>
        </w:rPr>
        <w:t xml:space="preserve"> these Terms and Conditions, do not </w:t>
      </w:r>
      <w:r w:rsidR="00BC5272" w:rsidRPr="00976F60">
        <w:rPr>
          <w:rFonts w:eastAsia="Times New Roman" w:cstheme="minorHAnsi"/>
          <w:smallCaps/>
          <w:sz w:val="24"/>
          <w:szCs w:val="24"/>
        </w:rPr>
        <w:t>access,</w:t>
      </w:r>
      <w:r w:rsidRPr="00976F60">
        <w:rPr>
          <w:rFonts w:eastAsia="Times New Roman" w:cstheme="minorHAnsi"/>
          <w:smallCaps/>
          <w:sz w:val="24"/>
          <w:szCs w:val="24"/>
        </w:rPr>
        <w:t xml:space="preserve"> or use this website!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Health, Inc. and its subsidiaries and affiliates (“</w:t>
      </w:r>
      <w:r w:rsidR="00BC5272" w:rsidRPr="00976F60">
        <w:rPr>
          <w:rFonts w:eastAsia="Times New Roman" w:cstheme="minorHAnsi"/>
          <w:smallCaps/>
          <w:sz w:val="24"/>
          <w:szCs w:val="24"/>
        </w:rPr>
        <w:t>PrecisionRx</w:t>
      </w:r>
      <w:r w:rsidRPr="00976F60">
        <w:rPr>
          <w:rFonts w:eastAsia="Times New Roman" w:cstheme="minorHAnsi"/>
          <w:smallCaps/>
          <w:sz w:val="24"/>
          <w:szCs w:val="24"/>
        </w:rPr>
        <w:t>”), may revise and update the Terms and Conditions from time to time without notice. Your continued use of this website means you accept those changes.</w:t>
      </w:r>
      <w:r w:rsidR="00BC5272" w:rsidRPr="00976F60">
        <w:rPr>
          <w:rFonts w:eastAsia="Times New Roman" w:cstheme="minorHAnsi"/>
          <w:smallCaps/>
          <w:sz w:val="24"/>
          <w:szCs w:val="24"/>
        </w:rPr>
        <w:t xml:space="preserve">  PrecisionRx</w:t>
      </w:r>
      <w:r w:rsidRPr="00976F60">
        <w:rPr>
          <w:rFonts w:eastAsia="Times New Roman" w:cstheme="minorHAnsi"/>
          <w:smallCaps/>
          <w:sz w:val="24"/>
          <w:szCs w:val="24"/>
        </w:rPr>
        <w:t xml:space="preserve"> also has the right to make changes to the products, benefits and features described within its websites.</w:t>
      </w:r>
    </w:p>
    <w:p w14:paraId="6B3636D2" w14:textId="77777777" w:rsidR="00BC5272" w:rsidRPr="00976F60" w:rsidRDefault="00BC5272" w:rsidP="0071252B">
      <w:pPr>
        <w:spacing w:after="0" w:line="240" w:lineRule="auto"/>
        <w:textAlignment w:val="baseline"/>
        <w:rPr>
          <w:rFonts w:eastAsia="Times New Roman" w:cstheme="minorHAnsi"/>
          <w:smallCaps/>
          <w:sz w:val="24"/>
          <w:szCs w:val="24"/>
        </w:rPr>
      </w:pPr>
    </w:p>
    <w:p w14:paraId="39605EBC" w14:textId="73A710A3" w:rsidR="0071252B" w:rsidRPr="00976F60" w:rsidRDefault="0071252B" w:rsidP="0071252B">
      <w:pPr>
        <w:spacing w:after="0" w:line="240" w:lineRule="auto"/>
        <w:textAlignment w:val="baseline"/>
        <w:rPr>
          <w:rFonts w:eastAsia="Times New Roman" w:cstheme="minorHAnsi"/>
          <w:b/>
          <w:bCs/>
          <w:smallCaps/>
          <w:sz w:val="24"/>
          <w:szCs w:val="24"/>
        </w:rPr>
      </w:pPr>
      <w:r w:rsidRPr="00976F60">
        <w:rPr>
          <w:rFonts w:eastAsia="Times New Roman" w:cstheme="minorHAnsi"/>
          <w:b/>
          <w:bCs/>
          <w:smallCaps/>
          <w:sz w:val="24"/>
          <w:szCs w:val="24"/>
        </w:rPr>
        <w:t>Disclaimer</w:t>
      </w:r>
    </w:p>
    <w:p w14:paraId="28E8A82A" w14:textId="77777777" w:rsidR="00BC5272" w:rsidRPr="00976F60" w:rsidRDefault="00BC5272" w:rsidP="0071252B">
      <w:pPr>
        <w:spacing w:after="0" w:line="240" w:lineRule="auto"/>
        <w:textAlignment w:val="baseline"/>
        <w:rPr>
          <w:rFonts w:eastAsia="Times New Roman" w:cstheme="minorHAnsi"/>
          <w:smallCaps/>
          <w:sz w:val="24"/>
          <w:szCs w:val="24"/>
        </w:rPr>
      </w:pPr>
    </w:p>
    <w:p w14:paraId="7F967386" w14:textId="6A637F22" w:rsidR="00BC5272" w:rsidRPr="00976F60" w:rsidRDefault="0071252B" w:rsidP="00BC5272">
      <w:pPr>
        <w:spacing w:after="0" w:line="240" w:lineRule="auto"/>
        <w:textAlignment w:val="baseline"/>
        <w:rPr>
          <w:rFonts w:eastAsia="Times New Roman" w:cstheme="minorHAnsi"/>
          <w:b/>
          <w:bCs/>
          <w:smallCaps/>
          <w:sz w:val="24"/>
          <w:szCs w:val="24"/>
        </w:rPr>
      </w:pPr>
      <w:r w:rsidRPr="00976F60">
        <w:rPr>
          <w:rFonts w:eastAsia="Times New Roman" w:cstheme="minorHAnsi"/>
          <w:b/>
          <w:bCs/>
          <w:smallCaps/>
          <w:sz w:val="24"/>
          <w:szCs w:val="24"/>
        </w:rPr>
        <w:t>IF YOU HAVE A MEDICAL EMERGENCY OR IF AT ANYTIME WHILE USING THIS WEBSITE YOUR MOOD GETS WORSE OR YOU GET THOUGHTS OF SELF HARM OR HARM TO OTHERS OR YOU EXPERIENCE SIMILAR OR RELATED EMERGENCY CONDITIONS OR HARMFUL THOUGHTS OR CONCERNS, IMMEDIATELY CALL 911 TO GET PROMPT MEDICAL ATTENTION.</w:t>
      </w:r>
    </w:p>
    <w:p w14:paraId="06111F03" w14:textId="77777777" w:rsidR="00BC5272" w:rsidRPr="00976F60" w:rsidRDefault="00BC5272" w:rsidP="00BC5272">
      <w:pPr>
        <w:spacing w:after="0" w:line="240" w:lineRule="auto"/>
        <w:textAlignment w:val="baseline"/>
        <w:rPr>
          <w:rFonts w:eastAsia="Times New Roman" w:cstheme="minorHAnsi"/>
          <w:b/>
          <w:bCs/>
          <w:smallCaps/>
          <w:sz w:val="24"/>
          <w:szCs w:val="24"/>
        </w:rPr>
      </w:pPr>
    </w:p>
    <w:p w14:paraId="605DD562" w14:textId="10663E75"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The information on this website is not to be construed as medical advice or recommendations or as a substitute for professional medical advice or other professional advice. You should consult with a physician or other healthcare professional for any healthcare concerns including without limitation before you take any prescription or over the counter drugs. The information provided on this website does not replace the relationship that exists between patients and their physicians or other healthcare professionals. Never disregard your physician’s or other healthcare provider’s advice or delay seeking their advice </w:t>
      </w:r>
      <w:r w:rsidR="00BC5272" w:rsidRPr="00976F60">
        <w:rPr>
          <w:rFonts w:eastAsia="Times New Roman" w:cstheme="minorHAnsi"/>
          <w:smallCaps/>
          <w:sz w:val="24"/>
          <w:szCs w:val="24"/>
        </w:rPr>
        <w:t>because of</w:t>
      </w:r>
      <w:r w:rsidRPr="00976F60">
        <w:rPr>
          <w:rFonts w:eastAsia="Times New Roman" w:cstheme="minorHAnsi"/>
          <w:smallCaps/>
          <w:sz w:val="24"/>
          <w:szCs w:val="24"/>
        </w:rPr>
        <w:t xml:space="preserve"> anything you have read on this website. You should direct any questions concerning personal health care to licensed physicians or other appropriate health care professionals. Please do not send us any medical questions, requests for service, or clinical concerns regarding care or treatment via email. This website is not intended for that purpose and we do not provide this type of information via email.</w:t>
      </w:r>
    </w:p>
    <w:p w14:paraId="0ACFEC05" w14:textId="2EC93E44"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All materials and information contained herein is provided “as is” and is for educational purposes only. Use of this website or reliance on any information provided on this website or otherwise from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is solely at your own risk.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periodically changes and updates the information on this website. Some information on this website may be out of date at any given time.</w:t>
      </w:r>
    </w:p>
    <w:p w14:paraId="659E2001" w14:textId="6D3D07C1" w:rsidR="0071252B" w:rsidRPr="00976F60" w:rsidRDefault="00BC5272"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does not endorse or guarantee references or sites listed, and no favorable or unfavorable inference should be drawn from our listing or failure to list any resource here.</w:t>
      </w:r>
    </w:p>
    <w:p w14:paraId="7E3EBC4C" w14:textId="77777777"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For all inquiries, please be aware that we cannot guarantee the confidentiality or security of email. Please do not send any information that you would consider confidential to any of the email addresses on this website. By providing your email address, you acknowledge this fact and authorize us to respond to you using email.</w:t>
      </w:r>
    </w:p>
    <w:p w14:paraId="47CAAC11" w14:textId="358E6D73" w:rsidR="0071252B" w:rsidRPr="00976F60" w:rsidRDefault="00BC5272"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makes a reasonable effort to include accurate, complete, and current information on this website, however, </w:t>
      </w: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does not guaranty the adequacy, correctness, completeness, accuracy, or reliability of any information on this website, is not responsible for any errors or omissions or for the results obtained from the use of such information and denounces any obscure or other warranty or representation about the accuracy or entirety of such information on its websites, or the appropriateness for a particular purpose. As the user of this website, you acknowledge that you are the recipient of this information and therefore you must take full responsibility for how you use the information on this website, and you comprehend and agree that </w:t>
      </w: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is neither responsible nor liable for any claim, loss or damage resulting from this website usage.</w:t>
      </w:r>
    </w:p>
    <w:p w14:paraId="042D8CDF" w14:textId="77777777" w:rsidR="00BC5272" w:rsidRPr="00976F60" w:rsidRDefault="0071252B" w:rsidP="00BC5272">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CONTENT ON THIS SITE IS PROVIDED “AS IS” AND “WITH ALL FAULTS.”.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MAKES NO WARRANTY, EXPRESS OR IMPLIED, AND THERE ARE EXPRESSLY EXCLUDED ALL WARRANTIES OF MERCHANTABILITY, FITNESS FOR A PARTICULAR PURPOSE, AND NON-INFRINGEMENT.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DOES NOT REPRESENT OR WARRANT THAT:</w:t>
      </w:r>
    </w:p>
    <w:p w14:paraId="1200522C" w14:textId="6A53B4B5" w:rsidR="00BC5272" w:rsidRPr="00976F60" w:rsidRDefault="0071252B" w:rsidP="00BC5272">
      <w:pPr>
        <w:pStyle w:val="ListParagraph"/>
        <w:numPr>
          <w:ilvl w:val="0"/>
          <w:numId w:val="3"/>
        </w:num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ANY FUNCTIONS CONTAINED IN ANY OF THE CONTENT WILL BE UNINTERRUPTED OR ERROR </w:t>
      </w:r>
      <w:r w:rsidR="00BC5272" w:rsidRPr="00976F60">
        <w:rPr>
          <w:rFonts w:eastAsia="Times New Roman" w:cstheme="minorHAnsi"/>
          <w:smallCaps/>
          <w:sz w:val="24"/>
          <w:szCs w:val="24"/>
        </w:rPr>
        <w:t>FREE.</w:t>
      </w:r>
    </w:p>
    <w:p w14:paraId="5873F7D3" w14:textId="799E7018" w:rsidR="00BC5272" w:rsidRPr="00976F60" w:rsidRDefault="0071252B" w:rsidP="00BC5272">
      <w:pPr>
        <w:pStyle w:val="ListParagraph"/>
        <w:numPr>
          <w:ilvl w:val="0"/>
          <w:numId w:val="3"/>
        </w:num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THE WEBSITE OR WEBSITE FEATURES ARE DESIGNED TO MEET ANY OR ALL OF YOUR </w:t>
      </w:r>
      <w:r w:rsidR="00BC5272" w:rsidRPr="00976F60">
        <w:rPr>
          <w:rFonts w:eastAsia="Times New Roman" w:cstheme="minorHAnsi"/>
          <w:smallCaps/>
          <w:sz w:val="24"/>
          <w:szCs w:val="24"/>
        </w:rPr>
        <w:t>NEEDS.</w:t>
      </w:r>
    </w:p>
    <w:p w14:paraId="08DE64DE" w14:textId="0EAF28B1" w:rsidR="00BC5272" w:rsidRPr="00976F60" w:rsidRDefault="0071252B" w:rsidP="00BC5272">
      <w:pPr>
        <w:pStyle w:val="ListParagraph"/>
        <w:numPr>
          <w:ilvl w:val="0"/>
          <w:numId w:val="3"/>
        </w:num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ANY DEFECTS WILL BE </w:t>
      </w:r>
      <w:r w:rsidR="00BC5272" w:rsidRPr="00976F60">
        <w:rPr>
          <w:rFonts w:eastAsia="Times New Roman" w:cstheme="minorHAnsi"/>
          <w:smallCaps/>
          <w:sz w:val="24"/>
          <w:szCs w:val="24"/>
        </w:rPr>
        <w:t>CORRECTED,</w:t>
      </w:r>
      <w:r w:rsidRPr="00976F60">
        <w:rPr>
          <w:rFonts w:eastAsia="Times New Roman" w:cstheme="minorHAnsi"/>
          <w:smallCaps/>
          <w:sz w:val="24"/>
          <w:szCs w:val="24"/>
        </w:rPr>
        <w:t xml:space="preserve"> OR</w:t>
      </w:r>
    </w:p>
    <w:p w14:paraId="5F253E9D" w14:textId="4130D168" w:rsidR="0071252B" w:rsidRPr="00976F60" w:rsidRDefault="0071252B" w:rsidP="00BC5272">
      <w:pPr>
        <w:pStyle w:val="ListParagraph"/>
        <w:numPr>
          <w:ilvl w:val="0"/>
          <w:numId w:val="3"/>
        </w:num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THIS SITE OR THE SERVER THAT MAKES IT AVAILABLE ARE FREE OF VIRUSES OR OTHER HARMFUL COMPONENTS OR WILL NOT BE ACCESSED BY UNAUTHORIZED USERS OR HACKERS ATTEMPTING TO OBTAIN ACCESS TO THIS WEBSITE OR INFORMATION TRANSMITTED TO OR FROM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‘S WEBSITES.</w:t>
      </w:r>
    </w:p>
    <w:p w14:paraId="32DFEEBE" w14:textId="1870861C"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Unless explicitly stated,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does not endorse or recommend any specific products or services mentioned on this website. The views, beliefs and opinions expressed within this website may not necessarily be those, or reflect those, of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This website may contain specific health and medical information, none of which should be implied as specific to your personal medical or health condition. No information, expressed or implied, should be deemed or construed as medical, health or professional advice by </w:t>
      </w:r>
      <w:r w:rsidR="00BC5272" w:rsidRPr="00976F60">
        <w:rPr>
          <w:rFonts w:eastAsia="Times New Roman" w:cstheme="minorHAnsi"/>
          <w:smallCaps/>
          <w:sz w:val="24"/>
          <w:szCs w:val="24"/>
        </w:rPr>
        <w:t>PrecisionRx</w:t>
      </w:r>
      <w:r w:rsidRPr="00976F60">
        <w:rPr>
          <w:rFonts w:eastAsia="Times New Roman" w:cstheme="minorHAnsi"/>
          <w:smallCaps/>
          <w:sz w:val="24"/>
          <w:szCs w:val="24"/>
        </w:rPr>
        <w:t>.</w:t>
      </w:r>
    </w:p>
    <w:p w14:paraId="53D6C377" w14:textId="77777777" w:rsidR="0071252B" w:rsidRPr="00976F60" w:rsidRDefault="0071252B" w:rsidP="0071252B">
      <w:pPr>
        <w:spacing w:before="360" w:after="60" w:line="390" w:lineRule="atLeast"/>
        <w:textAlignment w:val="baseline"/>
        <w:outlineLvl w:val="2"/>
        <w:rPr>
          <w:rFonts w:eastAsia="Times New Roman" w:cstheme="minorHAnsi"/>
          <w:b/>
          <w:bCs/>
          <w:smallCaps/>
          <w:color w:val="232323"/>
          <w:sz w:val="28"/>
          <w:szCs w:val="28"/>
        </w:rPr>
      </w:pPr>
      <w:r w:rsidRPr="00976F60">
        <w:rPr>
          <w:rFonts w:eastAsia="Times New Roman" w:cstheme="minorHAnsi"/>
          <w:b/>
          <w:bCs/>
          <w:smallCaps/>
          <w:color w:val="232323"/>
          <w:sz w:val="28"/>
          <w:szCs w:val="28"/>
        </w:rPr>
        <w:t>Limitation of Liability</w:t>
      </w:r>
    </w:p>
    <w:p w14:paraId="7115A144" w14:textId="2BD9E9C5"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IN NO EVENT SHALL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IT’S OFFICERS, DIRECTORS, EMPLOYEES, OR ITS SUPPLIERS BE LIABLE FOR ANY SPECIAL, DIRECT, INDIRECT, PUNITIVE, INCIDENTAL, EXEMPLARY OR CONSEQUENTIAL DAMAGES, OR ANY DAMAGES WHATSOEVER ARISING OUT OF OR RESULTING FROM ACCESS TO, THE USE OR LOSS/INABILITY OF USE OF THIS WEBSITE OR ANY OTHER WEBSITE LINKED TO THIS WEBSITE, UNAUTHORIZED ACCESS TO OR ALTERATION OF YOUR TRANSMISSIONS OR DATA, STATEMENT OR CONDUCT OF ANY THIRD PARTY, ANY INFORMATION CONTAINED ON ANY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WEBSITES, ANY INFORMATION, DATA OR OTHER MATERIAL TRANSMITTED THROUGH OR RESIDING ON ANY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WEBSITES, ERRORS OR OMISSIONS IN THE CONTENT HEREOF, OR ANY OTHER MATTER RELATING TO YOUR USE OF OR ACCESS TO </w:t>
      </w:r>
      <w:r w:rsidR="00BC5272" w:rsidRPr="00976F60">
        <w:rPr>
          <w:rFonts w:eastAsia="Times New Roman" w:cstheme="minorHAnsi"/>
          <w:smallCaps/>
          <w:sz w:val="24"/>
          <w:szCs w:val="24"/>
        </w:rPr>
        <w:t>PRECISIONRX</w:t>
      </w:r>
      <w:r w:rsidRPr="00976F60">
        <w:rPr>
          <w:rFonts w:eastAsia="Times New Roman" w:cstheme="minorHAnsi"/>
          <w:smallCaps/>
          <w:sz w:val="24"/>
          <w:szCs w:val="24"/>
        </w:rPr>
        <w:t>’S WEBSITES INCLUDING, WITHOUT LIMITATION, LOST BUSINESS, DATA OR PROFITS, LITIGATION AND THE LIKE, WHETHER BASED ON BREACH OF CONTRACT, TORT (INCLUDING NEGLIGENCE), PRODUCT LIABILITY, OR OTHERWISE EVEN IF ADVISED OF THE POSSIBILITY OF SUCH DAMAGES. SOME STATE STATUES MAY APPLY REGARDING LIMITATION OF LIABILITY.</w:t>
      </w:r>
    </w:p>
    <w:p w14:paraId="65D8A343" w14:textId="21049B4B"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YOU HEREBY RELEASE AND FOREVER WAIVE AND DISCHARGE ANY AND ALL CLAIMS AND LIABILITIES YOU MAY HAVE AGAINST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FROM ANY AND ALL MATTERS RELATING TO YOUR USE OF ANY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WEBSITE.</w:t>
      </w:r>
    </w:p>
    <w:p w14:paraId="42FC4164" w14:textId="61159A9E"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IF YOU DO NOT AGREE TO THE TERMS AND CONDITIONS OR ANY PART THEREOF OR IF YOU SEEK TO ASSERT ANY CLAIM AGAINST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OR THE PARENT OR AFFILIATES OF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ARISING OUT OF OR RELATING TO THE TERMS AND CONDITIONS OR YOUR USE OF THIS WEBSITE, YOUR SOLE AND EXCLUSIVE REMEDY IS TO DISCONTINUE USING THIS WEBSITE.</w:t>
      </w:r>
    </w:p>
    <w:p w14:paraId="6265836D" w14:textId="77777777" w:rsidR="0071252B" w:rsidRPr="00976F60" w:rsidRDefault="0071252B" w:rsidP="0071252B">
      <w:pPr>
        <w:spacing w:before="360" w:after="60" w:line="390" w:lineRule="atLeast"/>
        <w:textAlignment w:val="baseline"/>
        <w:outlineLvl w:val="2"/>
        <w:rPr>
          <w:rFonts w:eastAsia="Times New Roman" w:cstheme="minorHAnsi"/>
          <w:b/>
          <w:bCs/>
          <w:smallCaps/>
          <w:color w:val="232323"/>
          <w:sz w:val="28"/>
          <w:szCs w:val="28"/>
        </w:rPr>
      </w:pPr>
      <w:r w:rsidRPr="00976F60">
        <w:rPr>
          <w:rFonts w:eastAsia="Times New Roman" w:cstheme="minorHAnsi"/>
          <w:b/>
          <w:bCs/>
          <w:smallCaps/>
          <w:color w:val="232323"/>
          <w:sz w:val="28"/>
          <w:szCs w:val="28"/>
        </w:rPr>
        <w:t>Indemnification</w:t>
      </w:r>
    </w:p>
    <w:p w14:paraId="6B6FCE3A" w14:textId="28486EC1"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You shall defend, hold harmless and indemnify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and its officers, agents, co-branders or other partners and employees against any and all claims, liability, damages or judgments, including, but not limited to, reasonable attorneys’ fees, that arise out of any designated individual’s and/or your use of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websites, breach of the Terms and Conditions, violation of any rights of another or violation of any applicable state or federal law or regulation.</w:t>
      </w:r>
    </w:p>
    <w:p w14:paraId="7DCDA446" w14:textId="77777777" w:rsidR="00BC5272" w:rsidRPr="00976F60" w:rsidRDefault="00BC5272" w:rsidP="0071252B">
      <w:pPr>
        <w:spacing w:after="300" w:line="240" w:lineRule="auto"/>
        <w:textAlignment w:val="baseline"/>
        <w:rPr>
          <w:rFonts w:eastAsia="Times New Roman" w:cstheme="minorHAnsi"/>
          <w:smallCaps/>
          <w:sz w:val="24"/>
          <w:szCs w:val="24"/>
        </w:rPr>
      </w:pPr>
    </w:p>
    <w:p w14:paraId="3B477AE9" w14:textId="4C1DB6FE" w:rsidR="0071252B" w:rsidRPr="00976F60" w:rsidRDefault="0071252B" w:rsidP="0071252B">
      <w:pPr>
        <w:spacing w:before="360" w:after="60" w:line="390" w:lineRule="atLeast"/>
        <w:textAlignment w:val="baseline"/>
        <w:outlineLvl w:val="2"/>
        <w:rPr>
          <w:rFonts w:eastAsia="Times New Roman" w:cstheme="minorHAnsi"/>
          <w:b/>
          <w:bCs/>
          <w:smallCaps/>
          <w:color w:val="232323"/>
          <w:sz w:val="28"/>
          <w:szCs w:val="28"/>
        </w:rPr>
      </w:pPr>
      <w:r w:rsidRPr="00976F60">
        <w:rPr>
          <w:rFonts w:eastAsia="Times New Roman" w:cstheme="minorHAnsi"/>
          <w:b/>
          <w:bCs/>
          <w:smallCaps/>
          <w:color w:val="232323"/>
          <w:sz w:val="28"/>
          <w:szCs w:val="28"/>
        </w:rPr>
        <w:t xml:space="preserve">Communications with </w:t>
      </w:r>
      <w:r w:rsidR="00BC5272" w:rsidRPr="00976F60">
        <w:rPr>
          <w:rFonts w:eastAsia="Times New Roman" w:cstheme="minorHAnsi"/>
          <w:b/>
          <w:bCs/>
          <w:smallCaps/>
          <w:color w:val="232323"/>
          <w:sz w:val="28"/>
          <w:szCs w:val="28"/>
        </w:rPr>
        <w:t>PrecisionRx</w:t>
      </w:r>
    </w:p>
    <w:p w14:paraId="53092101" w14:textId="77777777" w:rsidR="00BC5272"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Email that is sent to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may not be encrypted and may be accessed and viewed by other Internet users without your knowledge when it is electronically transmitted to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will not respond to any specific requests made about your own personal medical or health questions or concerns made through this website. You should contact your primary care physician for any medical, health or professional advice related to your personal medical or health condition. </w:t>
      </w:r>
      <w:r w:rsidR="00BC5272" w:rsidRPr="00976F60">
        <w:rPr>
          <w:rFonts w:eastAsia="Times New Roman" w:cstheme="minorHAnsi"/>
          <w:smallCaps/>
          <w:sz w:val="24"/>
          <w:szCs w:val="24"/>
        </w:rPr>
        <w:t xml:space="preserve"> </w:t>
      </w:r>
    </w:p>
    <w:p w14:paraId="40430F97" w14:textId="47102FDE"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If you are an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Member and require an immediate response to non-medical questions or problems related to your health care coverage, please call the toll-free number on the back of your insurance card.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offers its Members the opportunity to reach a Member Services Representative who is available to discuss personal information related specifically to a member’s health care. The Member Services Representative will share your comments, </w:t>
      </w:r>
      <w:r w:rsidR="00BC5272" w:rsidRPr="00976F60">
        <w:rPr>
          <w:rFonts w:eastAsia="Times New Roman" w:cstheme="minorHAnsi"/>
          <w:smallCaps/>
          <w:sz w:val="24"/>
          <w:szCs w:val="24"/>
        </w:rPr>
        <w:t>concerns,</w:t>
      </w:r>
      <w:r w:rsidRPr="00976F60">
        <w:rPr>
          <w:rFonts w:eastAsia="Times New Roman" w:cstheme="minorHAnsi"/>
          <w:smallCaps/>
          <w:sz w:val="24"/>
          <w:szCs w:val="24"/>
        </w:rPr>
        <w:t xml:space="preserve"> and questions with those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employees who are most apt to handle such requests.</w:t>
      </w:r>
    </w:p>
    <w:p w14:paraId="67B9F09D" w14:textId="77777777" w:rsidR="0071252B" w:rsidRPr="00976F60" w:rsidRDefault="0071252B" w:rsidP="0071252B">
      <w:pPr>
        <w:spacing w:before="360" w:after="60" w:line="390" w:lineRule="atLeast"/>
        <w:textAlignment w:val="baseline"/>
        <w:outlineLvl w:val="2"/>
        <w:rPr>
          <w:rFonts w:eastAsia="Times New Roman" w:cstheme="minorHAnsi"/>
          <w:b/>
          <w:bCs/>
          <w:smallCaps/>
          <w:color w:val="232323"/>
          <w:sz w:val="28"/>
          <w:szCs w:val="28"/>
        </w:rPr>
      </w:pPr>
      <w:r w:rsidRPr="00976F60">
        <w:rPr>
          <w:rFonts w:eastAsia="Times New Roman" w:cstheme="minorHAnsi"/>
          <w:b/>
          <w:bCs/>
          <w:smallCaps/>
          <w:color w:val="232323"/>
          <w:sz w:val="28"/>
          <w:szCs w:val="28"/>
        </w:rPr>
        <w:t>Terms and Conditions, Restrictions and Revisions</w:t>
      </w:r>
    </w:p>
    <w:p w14:paraId="6350B24A" w14:textId="7476EE6E"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By accessing, browsing and/or using this website, you accept and agree to be bound by these Terms of Use and the Privacy Policy and Disclaimer and all other policies, restrictions, conditions and notices found by clicking on the links on the bottom of the home page and any page of this website, all of which are incorporated herein by reference. Please review these Terms of Use and the Privacy Policy and Disclaimer and all other policies, restrictions, </w:t>
      </w:r>
      <w:r w:rsidR="00BC5272" w:rsidRPr="00976F60">
        <w:rPr>
          <w:rFonts w:eastAsia="Times New Roman" w:cstheme="minorHAnsi"/>
          <w:smallCaps/>
          <w:sz w:val="24"/>
          <w:szCs w:val="24"/>
        </w:rPr>
        <w:t>conditions,</w:t>
      </w:r>
      <w:r w:rsidRPr="00976F60">
        <w:rPr>
          <w:rFonts w:eastAsia="Times New Roman" w:cstheme="minorHAnsi"/>
          <w:smallCaps/>
          <w:sz w:val="24"/>
          <w:szCs w:val="24"/>
        </w:rPr>
        <w:t xml:space="preserve"> and notices which govern your visit to this website, each time you visit any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website.</w:t>
      </w:r>
    </w:p>
    <w:p w14:paraId="29D4B95F" w14:textId="1A53D704" w:rsidR="0071252B" w:rsidRPr="00976F60" w:rsidRDefault="00BC5272"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has no obligation to update any information or content on any </w:t>
      </w: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website, and information or content may be out of date at any given time. </w:t>
      </w: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may also make improvements and/or changes in the information or content contained in any </w:t>
      </w: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website at any time without prior notice.</w:t>
      </w:r>
    </w:p>
    <w:p w14:paraId="60D827FC" w14:textId="2605E5DE"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Each time you visit any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website it is your responsibility to review the then most current Terms and Conditions and any other policies, restrictions, conditions and notices on the website and by accessing, browsing, and/or using this website or any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website, you accept and agree to be bound by the most current Terms and Conditions and any other policies, restrictions, conditions and notices on this website or such other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website.</w:t>
      </w:r>
    </w:p>
    <w:p w14:paraId="5F82CA68" w14:textId="77777777" w:rsidR="0071252B" w:rsidRPr="00976F60" w:rsidRDefault="0071252B" w:rsidP="0071252B">
      <w:pPr>
        <w:spacing w:before="360" w:after="60" w:line="390" w:lineRule="atLeast"/>
        <w:textAlignment w:val="baseline"/>
        <w:outlineLvl w:val="2"/>
        <w:rPr>
          <w:rFonts w:eastAsia="Times New Roman" w:cstheme="minorHAnsi"/>
          <w:b/>
          <w:bCs/>
          <w:smallCaps/>
          <w:color w:val="232323"/>
          <w:sz w:val="28"/>
          <w:szCs w:val="28"/>
        </w:rPr>
      </w:pPr>
      <w:r w:rsidRPr="00976F60">
        <w:rPr>
          <w:rFonts w:eastAsia="Times New Roman" w:cstheme="minorHAnsi"/>
          <w:b/>
          <w:bCs/>
          <w:smallCaps/>
          <w:color w:val="232323"/>
          <w:sz w:val="28"/>
          <w:szCs w:val="28"/>
        </w:rPr>
        <w:t>Governing Law and Jurisdiction</w:t>
      </w:r>
    </w:p>
    <w:p w14:paraId="379BEC25" w14:textId="555F1F57"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Accessing this website or use of any of its content or services from locations where such access or use of its content or services is illegal is prohibited. Notwithstanding the laws of the location from which you access this website, you agree that the statutes and laws of the State of </w:t>
      </w:r>
      <w:r w:rsidR="00BC5272" w:rsidRPr="00976F60">
        <w:rPr>
          <w:rFonts w:eastAsia="Times New Roman" w:cstheme="minorHAnsi"/>
          <w:smallCaps/>
          <w:sz w:val="24"/>
          <w:szCs w:val="24"/>
        </w:rPr>
        <w:t>Ohio</w:t>
      </w:r>
      <w:r w:rsidRPr="00976F60">
        <w:rPr>
          <w:rFonts w:eastAsia="Times New Roman" w:cstheme="minorHAnsi"/>
          <w:smallCaps/>
          <w:sz w:val="24"/>
          <w:szCs w:val="24"/>
        </w:rPr>
        <w:t xml:space="preserve">, notwithstanding any principles or conflicts of law, will apply to all matters relating to the use of this website and all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websites and you are responsible for compliance with applicable laws, whether federal, state, or local pertaining to your use of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websites. If any part of these Terms and Conditions are deemed unlawful, void, or unenforceable, that part will be deemed severable and will not affect the validity and enforceability of any remaining provisions.</w:t>
      </w:r>
    </w:p>
    <w:p w14:paraId="73BF24A6" w14:textId="77777777" w:rsidR="0071252B" w:rsidRPr="00976F60" w:rsidRDefault="0071252B" w:rsidP="0071252B">
      <w:pPr>
        <w:spacing w:before="360" w:after="60" w:line="390" w:lineRule="atLeast"/>
        <w:textAlignment w:val="baseline"/>
        <w:outlineLvl w:val="2"/>
        <w:rPr>
          <w:rFonts w:eastAsia="Times New Roman" w:cstheme="minorHAnsi"/>
          <w:b/>
          <w:bCs/>
          <w:smallCaps/>
          <w:color w:val="232323"/>
          <w:sz w:val="24"/>
          <w:szCs w:val="24"/>
        </w:rPr>
      </w:pPr>
      <w:r w:rsidRPr="00976F60">
        <w:rPr>
          <w:rFonts w:eastAsia="Times New Roman" w:cstheme="minorHAnsi"/>
          <w:b/>
          <w:bCs/>
          <w:smallCaps/>
          <w:color w:val="232323"/>
          <w:sz w:val="24"/>
          <w:szCs w:val="24"/>
        </w:rPr>
        <w:t>Dispute Resolution</w:t>
      </w:r>
    </w:p>
    <w:p w14:paraId="06EDF303" w14:textId="16EAC2C5"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Any claim or controversy at law or equity that arises out of the Terms and Conditions, this website or any affiliated website (each a “Claim”), shall be resolved through binding arbitration administered by the American Arbitration Association under its Commercial Arbitration Rules (including without limitation the Supplementary Procedures for Consumer-Related Disputes, if applicable), Such arbitration shall be conducted by a single arbitrator and held in </w:t>
      </w:r>
      <w:r w:rsidR="00BC5272" w:rsidRPr="00976F60">
        <w:rPr>
          <w:rFonts w:eastAsia="Times New Roman" w:cstheme="minorHAnsi"/>
          <w:smallCaps/>
          <w:sz w:val="24"/>
          <w:szCs w:val="24"/>
        </w:rPr>
        <w:t>Lorain County, OH</w:t>
      </w:r>
      <w:r w:rsidRPr="00976F60">
        <w:rPr>
          <w:rFonts w:eastAsia="Times New Roman" w:cstheme="minorHAnsi"/>
          <w:smallCaps/>
          <w:sz w:val="24"/>
          <w:szCs w:val="24"/>
        </w:rPr>
        <w:t>, and judgment on the award rendered by the arbitrator may be entered in any court having jurisdiction thereof.</w:t>
      </w:r>
    </w:p>
    <w:p w14:paraId="7190738F" w14:textId="77777777"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Any claim shall be arbitrated or litigated, as the case may be, on an individual basis and shall not be consolidated with any Claim of any other party whether through class action proceedings, class arbitration proceedings or otherwise.</w:t>
      </w:r>
    </w:p>
    <w:p w14:paraId="4DAE1B00" w14:textId="77777777"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Each of the parties hereby knowingly, voluntarily and intentionally waives any right it may have to litigation and a trial by jury in respect of any dispute (including but not limited to any claims, counterclaims, cross-claims, or third party claims) arising out of, under or in connection with the Terms and Conditions. Further, each party hereto certifies that no representative or agent of either party has represented, expressly or otherwise, that such a party would not, seek to enforce this waiver of litigation and right to jury trial provision. Each of the parties acknowledges that this section is a material inducement for the other party entering into the Terms and Conditions.</w:t>
      </w:r>
    </w:p>
    <w:p w14:paraId="2B4EB820" w14:textId="77777777" w:rsidR="0071252B" w:rsidRPr="00976F60" w:rsidRDefault="0071252B" w:rsidP="0071252B">
      <w:pPr>
        <w:spacing w:before="360" w:after="60" w:line="390" w:lineRule="atLeast"/>
        <w:textAlignment w:val="baseline"/>
        <w:outlineLvl w:val="2"/>
        <w:rPr>
          <w:rFonts w:eastAsia="Times New Roman" w:cstheme="minorHAnsi"/>
          <w:b/>
          <w:bCs/>
          <w:smallCaps/>
          <w:color w:val="232323"/>
          <w:sz w:val="28"/>
          <w:szCs w:val="28"/>
        </w:rPr>
      </w:pPr>
      <w:r w:rsidRPr="00976F60">
        <w:rPr>
          <w:rFonts w:eastAsia="Times New Roman" w:cstheme="minorHAnsi"/>
          <w:b/>
          <w:bCs/>
          <w:smallCaps/>
          <w:color w:val="232323"/>
          <w:sz w:val="28"/>
          <w:szCs w:val="28"/>
        </w:rPr>
        <w:t>Copyright and Service/Trademarks</w:t>
      </w:r>
    </w:p>
    <w:p w14:paraId="05FA7766" w14:textId="473EB391"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This website and its contents are protected by copyright, all rights reserved. All works of authorship contained at this site, including, but not limited to, text, images, and their arrangement, are owned by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(except as otherwise noted). </w:t>
      </w:r>
      <w:r w:rsidR="00BC5272" w:rsidRPr="00976F60">
        <w:rPr>
          <w:rFonts w:eastAsia="Times New Roman" w:cstheme="minorHAnsi"/>
          <w:smallCaps/>
          <w:sz w:val="24"/>
          <w:szCs w:val="24"/>
        </w:rPr>
        <w:t xml:space="preserve"> </w:t>
      </w:r>
      <w:r w:rsidRPr="00976F60">
        <w:rPr>
          <w:rFonts w:eastAsia="Times New Roman" w:cstheme="minorHAnsi"/>
          <w:smallCaps/>
          <w:sz w:val="24"/>
          <w:szCs w:val="24"/>
        </w:rPr>
        <w:t xml:space="preserve">All service/trademarks are owned by or licensed to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any other product name or company name mentioned in this site may be a service trademark of its owner. You may not reproduce, copy, or redistribute the design, layout, or individual elements of this website design without the express written permission of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The use, reproduction, copying or redistribution of any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service/trademark is strictly prohibited without the prior written permission of </w:t>
      </w:r>
      <w:r w:rsidR="00BC5272" w:rsidRPr="00976F60">
        <w:rPr>
          <w:rFonts w:eastAsia="Times New Roman" w:cstheme="minorHAnsi"/>
          <w:smallCaps/>
          <w:sz w:val="24"/>
          <w:szCs w:val="24"/>
        </w:rPr>
        <w:t>PrecisionRx</w:t>
      </w:r>
      <w:r w:rsidRPr="00976F60">
        <w:rPr>
          <w:rFonts w:eastAsia="Times New Roman" w:cstheme="minorHAnsi"/>
          <w:smallCaps/>
          <w:sz w:val="24"/>
          <w:szCs w:val="24"/>
        </w:rPr>
        <w:t>.</w:t>
      </w:r>
    </w:p>
    <w:p w14:paraId="74C33A60" w14:textId="606024BE"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You may download or print a copy of information found on our website for your personal use only. You may not download or print any document or graphic for any other purpose and you may not modify any document before downloading or </w:t>
      </w:r>
      <w:r w:rsidR="00BC5272" w:rsidRPr="00976F60">
        <w:rPr>
          <w:rFonts w:eastAsia="Times New Roman" w:cstheme="minorHAnsi"/>
          <w:smallCaps/>
          <w:sz w:val="24"/>
          <w:szCs w:val="24"/>
        </w:rPr>
        <w:t>printing unless</w:t>
      </w:r>
      <w:r w:rsidRPr="00976F60">
        <w:rPr>
          <w:rFonts w:eastAsia="Times New Roman" w:cstheme="minorHAnsi"/>
          <w:smallCaps/>
          <w:sz w:val="24"/>
          <w:szCs w:val="24"/>
        </w:rPr>
        <w:t xml:space="preserve"> you obtain written permission from the copyright holder(s). You may not post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content on a public access website.</w:t>
      </w:r>
    </w:p>
    <w:p w14:paraId="00A3692B" w14:textId="77777777" w:rsidR="0071252B" w:rsidRPr="00976F60" w:rsidRDefault="0071252B" w:rsidP="0071252B">
      <w:pPr>
        <w:spacing w:before="360" w:after="60" w:line="390" w:lineRule="atLeast"/>
        <w:textAlignment w:val="baseline"/>
        <w:outlineLvl w:val="2"/>
        <w:rPr>
          <w:rFonts w:eastAsia="Times New Roman" w:cstheme="minorHAnsi"/>
          <w:b/>
          <w:bCs/>
          <w:smallCaps/>
          <w:color w:val="232323"/>
          <w:sz w:val="24"/>
          <w:szCs w:val="24"/>
        </w:rPr>
      </w:pPr>
      <w:r w:rsidRPr="00976F60">
        <w:rPr>
          <w:rFonts w:eastAsia="Times New Roman" w:cstheme="minorHAnsi"/>
          <w:b/>
          <w:bCs/>
          <w:smallCaps/>
          <w:color w:val="232323"/>
          <w:sz w:val="24"/>
          <w:szCs w:val="24"/>
        </w:rPr>
        <w:t>Links and Linking</w:t>
      </w:r>
    </w:p>
    <w:p w14:paraId="18064681" w14:textId="2296DCE4"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Links to other websites are provided as Internet navigation tools only. Those other websites contain information created, published, maintained, or otherwise posted by persons or entities independent of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does not control those websites; nor does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guarantee the content, accuracy, completeness, or timeliness of information on other websites. The owners/operators of those websites do not necessarily endorse </w:t>
      </w:r>
      <w:proofErr w:type="spellStart"/>
      <w:r w:rsidR="00BC5272" w:rsidRPr="00976F60">
        <w:rPr>
          <w:rFonts w:eastAsia="Times New Roman" w:cstheme="minorHAnsi"/>
          <w:smallCaps/>
          <w:sz w:val="24"/>
          <w:szCs w:val="24"/>
        </w:rPr>
        <w:t>PrecisionRx</w:t>
      </w:r>
      <w:r w:rsidRPr="00976F60">
        <w:rPr>
          <w:rFonts w:eastAsia="Times New Roman" w:cstheme="minorHAnsi"/>
          <w:smallCaps/>
          <w:sz w:val="24"/>
          <w:szCs w:val="24"/>
        </w:rPr>
        <w:t>ducts</w:t>
      </w:r>
      <w:proofErr w:type="spellEnd"/>
      <w:r w:rsidRPr="00976F60">
        <w:rPr>
          <w:rFonts w:eastAsia="Times New Roman" w:cstheme="minorHAnsi"/>
          <w:smallCaps/>
          <w:sz w:val="24"/>
          <w:szCs w:val="24"/>
        </w:rPr>
        <w:t xml:space="preserve"> or services, nor are they responsible for the content of this website. Linkage to other websites does not constitute or imply an endorsement, recommendation, or preference by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and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accepts no responsibility for the content, products and/or services provided at such websites and specifically disclaims same.</w:t>
      </w:r>
    </w:p>
    <w:p w14:paraId="55299E88" w14:textId="77777777" w:rsidR="00BC5272" w:rsidRPr="00976F60" w:rsidRDefault="0071252B" w:rsidP="00BC5272">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Use of any information obtained from other websites is voluntary, and entirely at your own risk.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assumes no responsibility for:</w:t>
      </w:r>
    </w:p>
    <w:p w14:paraId="7E8AB0B1" w14:textId="77777777" w:rsidR="00BC5272" w:rsidRPr="00976F60" w:rsidRDefault="0071252B" w:rsidP="00BC5272">
      <w:pPr>
        <w:pStyle w:val="ListParagraph"/>
        <w:numPr>
          <w:ilvl w:val="0"/>
          <w:numId w:val="4"/>
        </w:num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Your use of the information obtained at any website linked to a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website, or</w:t>
      </w:r>
    </w:p>
    <w:p w14:paraId="6464C8B0" w14:textId="77777777" w:rsidR="00BC5272" w:rsidRPr="00976F60" w:rsidRDefault="0071252B" w:rsidP="0071252B">
      <w:pPr>
        <w:pStyle w:val="ListParagraph"/>
        <w:numPr>
          <w:ilvl w:val="0"/>
          <w:numId w:val="4"/>
        </w:num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The content of such information, including, but not limited to, errors or omissions, the accuracy or reasonableness of the content, the defamatory nature of any statements contained therein, ownership of copyright or other intellectual property rights, or the violation of property, privacy, or personal rights of others by any such website</w:t>
      </w:r>
    </w:p>
    <w:p w14:paraId="4DF8688C" w14:textId="365134D6" w:rsidR="0071252B" w:rsidRPr="00976F60" w:rsidRDefault="00BC5272" w:rsidP="00BC5272">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is not responsible for, and expressly disclaims all liability for, damages of any kind arising out of use of, reference to, or reliance on such information from this website or any </w:t>
      </w: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website and any other website including without limitation any website linked to an </w:t>
      </w: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website. The above limitation or exclusion may not apply to you to the extent that applicable law may not allow the limitation or exclusion of liability for incidental or consequential damages.</w:t>
      </w:r>
    </w:p>
    <w:p w14:paraId="4DCFAAB6" w14:textId="77777777" w:rsidR="0071252B" w:rsidRPr="00976F60" w:rsidRDefault="0071252B" w:rsidP="0071252B">
      <w:pPr>
        <w:spacing w:before="360" w:after="60" w:line="390" w:lineRule="atLeast"/>
        <w:textAlignment w:val="baseline"/>
        <w:outlineLvl w:val="2"/>
        <w:rPr>
          <w:rFonts w:eastAsia="Times New Roman" w:cstheme="minorHAnsi"/>
          <w:b/>
          <w:bCs/>
          <w:smallCaps/>
          <w:color w:val="232323"/>
          <w:sz w:val="28"/>
          <w:szCs w:val="28"/>
        </w:rPr>
      </w:pPr>
      <w:r w:rsidRPr="00976F60">
        <w:rPr>
          <w:rFonts w:eastAsia="Times New Roman" w:cstheme="minorHAnsi"/>
          <w:b/>
          <w:bCs/>
          <w:smallCaps/>
          <w:color w:val="232323"/>
          <w:sz w:val="28"/>
          <w:szCs w:val="28"/>
        </w:rPr>
        <w:t>Establishing a Link to This Website</w:t>
      </w:r>
    </w:p>
    <w:p w14:paraId="32D4D884" w14:textId="5BD378A0" w:rsidR="0071252B" w:rsidRPr="00976F60" w:rsidRDefault="00BC5272"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PrecisionRx</w:t>
      </w:r>
      <w:r w:rsidR="00976F60">
        <w:rPr>
          <w:rFonts w:eastAsia="Times New Roman" w:cstheme="minorHAnsi"/>
          <w:smallCaps/>
          <w:sz w:val="24"/>
          <w:szCs w:val="24"/>
        </w:rPr>
        <w:t xml:space="preserve"> pro</w:t>
      </w:r>
      <w:r w:rsidR="0071252B" w:rsidRPr="00976F60">
        <w:rPr>
          <w:rFonts w:eastAsia="Times New Roman" w:cstheme="minorHAnsi"/>
          <w:smallCaps/>
          <w:sz w:val="24"/>
          <w:szCs w:val="24"/>
        </w:rPr>
        <w:t xml:space="preserve">hibits the use of the </w:t>
      </w: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logo as a “hot” link to this site.</w:t>
      </w:r>
    </w:p>
    <w:p w14:paraId="2A8315F9" w14:textId="7DAED443"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You may not, without obtaining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‘s written permission, republish, redistribute or otherwise make any copies of the content on this site as part of the link, including by framing or similar means, or otherwise. You shall not use </w:t>
      </w:r>
      <w:r w:rsidR="00BC5272" w:rsidRPr="00976F60">
        <w:rPr>
          <w:rFonts w:eastAsia="Times New Roman" w:cstheme="minorHAnsi"/>
          <w:smallCaps/>
          <w:sz w:val="24"/>
          <w:szCs w:val="24"/>
        </w:rPr>
        <w:t>PrecisionRx’ s</w:t>
      </w:r>
      <w:r w:rsidRPr="00976F60">
        <w:rPr>
          <w:rFonts w:eastAsia="Times New Roman" w:cstheme="minorHAnsi"/>
          <w:smallCaps/>
          <w:sz w:val="24"/>
          <w:szCs w:val="24"/>
        </w:rPr>
        <w:t xml:space="preserve"> name, trademark, symbol or service mark without prior written approval of </w:t>
      </w:r>
      <w:r w:rsidR="00BC5272" w:rsidRPr="00976F60">
        <w:rPr>
          <w:rFonts w:eastAsia="Times New Roman" w:cstheme="minorHAnsi"/>
          <w:smallCaps/>
          <w:sz w:val="24"/>
          <w:szCs w:val="24"/>
        </w:rPr>
        <w:t>PrecisionRx</w:t>
      </w:r>
      <w:r w:rsidRPr="00976F60">
        <w:rPr>
          <w:rFonts w:eastAsia="Times New Roman" w:cstheme="minorHAnsi"/>
          <w:smallCaps/>
          <w:sz w:val="24"/>
          <w:szCs w:val="24"/>
        </w:rPr>
        <w:t>.</w:t>
      </w:r>
    </w:p>
    <w:p w14:paraId="01EEB905" w14:textId="77777777" w:rsidR="0071252B" w:rsidRPr="00976F60" w:rsidRDefault="0071252B" w:rsidP="0071252B">
      <w:pPr>
        <w:spacing w:before="360" w:after="60" w:line="390" w:lineRule="atLeast"/>
        <w:textAlignment w:val="baseline"/>
        <w:outlineLvl w:val="2"/>
        <w:rPr>
          <w:rFonts w:eastAsia="Times New Roman" w:cstheme="minorHAnsi"/>
          <w:b/>
          <w:bCs/>
          <w:smallCaps/>
          <w:color w:val="232323"/>
          <w:sz w:val="28"/>
          <w:szCs w:val="28"/>
        </w:rPr>
      </w:pPr>
      <w:r w:rsidRPr="00976F60">
        <w:rPr>
          <w:rFonts w:eastAsia="Times New Roman" w:cstheme="minorHAnsi"/>
          <w:b/>
          <w:bCs/>
          <w:smallCaps/>
          <w:color w:val="232323"/>
          <w:sz w:val="28"/>
          <w:szCs w:val="28"/>
        </w:rPr>
        <w:t>Minors</w:t>
      </w:r>
    </w:p>
    <w:p w14:paraId="0696799D" w14:textId="75C46A77" w:rsidR="008606A6"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The content of this website and all </w:t>
      </w:r>
      <w:r w:rsidR="00BC5272" w:rsidRPr="00976F60">
        <w:rPr>
          <w:rFonts w:eastAsia="Times New Roman" w:cstheme="minorHAnsi"/>
          <w:smallCaps/>
          <w:sz w:val="24"/>
          <w:szCs w:val="24"/>
        </w:rPr>
        <w:t>PrecisionRx’ s</w:t>
      </w:r>
      <w:r w:rsidRPr="00976F60">
        <w:rPr>
          <w:rFonts w:eastAsia="Times New Roman" w:cstheme="minorHAnsi"/>
          <w:smallCaps/>
          <w:sz w:val="24"/>
          <w:szCs w:val="24"/>
        </w:rPr>
        <w:t xml:space="preserve"> websites is directed at adults. If you are under the age of 18, please consult with a parent or guardian and do not use this website without their monitoring and assistance.</w:t>
      </w:r>
    </w:p>
    <w:p w14:paraId="35005A3A" w14:textId="77777777" w:rsidR="0071252B" w:rsidRPr="00976F60" w:rsidRDefault="0071252B" w:rsidP="0071252B">
      <w:pPr>
        <w:spacing w:before="360" w:after="60" w:line="390" w:lineRule="atLeast"/>
        <w:textAlignment w:val="baseline"/>
        <w:outlineLvl w:val="2"/>
        <w:rPr>
          <w:rFonts w:eastAsia="Times New Roman" w:cstheme="minorHAnsi"/>
          <w:b/>
          <w:bCs/>
          <w:smallCaps/>
          <w:color w:val="232323"/>
          <w:sz w:val="28"/>
          <w:szCs w:val="28"/>
        </w:rPr>
      </w:pPr>
      <w:r w:rsidRPr="00976F60">
        <w:rPr>
          <w:rFonts w:eastAsia="Times New Roman" w:cstheme="minorHAnsi"/>
          <w:b/>
          <w:bCs/>
          <w:smallCaps/>
          <w:color w:val="232323"/>
          <w:sz w:val="28"/>
          <w:szCs w:val="28"/>
        </w:rPr>
        <w:t>How We Protect Children Accessing Our Website</w:t>
      </w:r>
    </w:p>
    <w:p w14:paraId="6992399C" w14:textId="39D436F2" w:rsidR="0071252B" w:rsidRPr="00976F60" w:rsidRDefault="00BC5272"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does not knowingly allow children under the age of 13 to register on this website. If a visitor enters a year of birth 12 years or less, we do not allow them to complete their registration. If you are under the age of 13, you must talk to your parents or guardians and obtain their consent before </w:t>
      </w:r>
      <w:r w:rsidRPr="00976F60">
        <w:rPr>
          <w:rFonts w:eastAsia="Times New Roman" w:cstheme="minorHAnsi"/>
          <w:smallCaps/>
          <w:sz w:val="24"/>
          <w:szCs w:val="24"/>
        </w:rPr>
        <w:t>registering or</w:t>
      </w:r>
      <w:r w:rsidR="0071252B" w:rsidRPr="00976F60">
        <w:rPr>
          <w:rFonts w:eastAsia="Times New Roman" w:cstheme="minorHAnsi"/>
          <w:smallCaps/>
          <w:sz w:val="24"/>
          <w:szCs w:val="24"/>
        </w:rPr>
        <w:t xml:space="preserve"> filling out any information on this website and sending it to us.</w:t>
      </w:r>
    </w:p>
    <w:p w14:paraId="29B90E02" w14:textId="77777777" w:rsidR="0071252B" w:rsidRPr="00976F60" w:rsidRDefault="0071252B" w:rsidP="0071252B">
      <w:pPr>
        <w:spacing w:before="360" w:after="60" w:line="390" w:lineRule="atLeast"/>
        <w:textAlignment w:val="baseline"/>
        <w:outlineLvl w:val="2"/>
        <w:rPr>
          <w:rFonts w:eastAsia="Times New Roman" w:cstheme="minorHAnsi"/>
          <w:b/>
          <w:bCs/>
          <w:smallCaps/>
          <w:color w:val="232323"/>
          <w:sz w:val="24"/>
          <w:szCs w:val="24"/>
        </w:rPr>
      </w:pPr>
      <w:r w:rsidRPr="00976F60">
        <w:rPr>
          <w:rFonts w:eastAsia="Times New Roman" w:cstheme="minorHAnsi"/>
          <w:b/>
          <w:bCs/>
          <w:smallCaps/>
          <w:color w:val="232323"/>
          <w:sz w:val="24"/>
          <w:szCs w:val="24"/>
        </w:rPr>
        <w:t>Proprietary Rights</w:t>
      </w:r>
    </w:p>
    <w:p w14:paraId="3B5B31A0" w14:textId="54BF0931" w:rsidR="0071252B" w:rsidRPr="00976F60" w:rsidRDefault="00BC5272"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retains ownership of all </w:t>
      </w:r>
      <w:r w:rsidRPr="00976F60">
        <w:rPr>
          <w:rFonts w:eastAsia="Times New Roman" w:cstheme="minorHAnsi"/>
          <w:smallCaps/>
          <w:sz w:val="24"/>
          <w:szCs w:val="24"/>
        </w:rPr>
        <w:t>PrecisionRx’ s</w:t>
      </w:r>
      <w:r w:rsidR="0071252B" w:rsidRPr="00976F60">
        <w:rPr>
          <w:rFonts w:eastAsia="Times New Roman" w:cstheme="minorHAnsi"/>
          <w:smallCaps/>
          <w:sz w:val="24"/>
          <w:szCs w:val="24"/>
        </w:rPr>
        <w:t xml:space="preserve"> websites and any material provided thereunder, and all rights, title, and interest therein, including, without limitation, all patents, copyrights, trade secrets, trademarks and other proprietary rights. You acknowledge and agree that </w:t>
      </w:r>
      <w:r w:rsidRPr="00976F60">
        <w:rPr>
          <w:rFonts w:eastAsia="Times New Roman" w:cstheme="minorHAnsi"/>
          <w:smallCaps/>
          <w:sz w:val="24"/>
          <w:szCs w:val="24"/>
        </w:rPr>
        <w:t>PrecisionRx’ s</w:t>
      </w:r>
      <w:r w:rsidR="0071252B" w:rsidRPr="00976F60">
        <w:rPr>
          <w:rFonts w:eastAsia="Times New Roman" w:cstheme="minorHAnsi"/>
          <w:smallCaps/>
          <w:sz w:val="24"/>
          <w:szCs w:val="24"/>
        </w:rPr>
        <w:t xml:space="preserve"> websites, and any necessary software used in connection with </w:t>
      </w:r>
      <w:r w:rsidRPr="00976F60">
        <w:rPr>
          <w:rFonts w:eastAsia="Times New Roman" w:cstheme="minorHAnsi"/>
          <w:smallCaps/>
          <w:sz w:val="24"/>
          <w:szCs w:val="24"/>
        </w:rPr>
        <w:t>PrecisionRx’ s</w:t>
      </w:r>
      <w:r w:rsidR="0071252B" w:rsidRPr="00976F60">
        <w:rPr>
          <w:rFonts w:eastAsia="Times New Roman" w:cstheme="minorHAnsi"/>
          <w:smallCaps/>
          <w:sz w:val="24"/>
          <w:szCs w:val="24"/>
        </w:rPr>
        <w:t xml:space="preserve"> websites (“Software”) are proprietary and confidential and are protected by applicable intellectual property and other laws. Except as expressly authorized by </w:t>
      </w: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you shall not modify, rent, lease, loan, sell, </w:t>
      </w:r>
      <w:r w:rsidRPr="00976F60">
        <w:rPr>
          <w:rFonts w:eastAsia="Times New Roman" w:cstheme="minorHAnsi"/>
          <w:smallCaps/>
          <w:sz w:val="24"/>
          <w:szCs w:val="24"/>
        </w:rPr>
        <w:t>distribute,</w:t>
      </w:r>
      <w:r w:rsidR="0071252B" w:rsidRPr="00976F60">
        <w:rPr>
          <w:rFonts w:eastAsia="Times New Roman" w:cstheme="minorHAnsi"/>
          <w:smallCaps/>
          <w:sz w:val="24"/>
          <w:szCs w:val="24"/>
        </w:rPr>
        <w:t xml:space="preserve"> or create derivative works based on </w:t>
      </w:r>
      <w:r w:rsidRPr="00976F60">
        <w:rPr>
          <w:rFonts w:eastAsia="Times New Roman" w:cstheme="minorHAnsi"/>
          <w:smallCaps/>
          <w:sz w:val="24"/>
          <w:szCs w:val="24"/>
        </w:rPr>
        <w:t>PrecisionRx’ s</w:t>
      </w:r>
      <w:r w:rsidR="0071252B" w:rsidRPr="00976F60">
        <w:rPr>
          <w:rFonts w:eastAsia="Times New Roman" w:cstheme="minorHAnsi"/>
          <w:smallCaps/>
          <w:sz w:val="24"/>
          <w:szCs w:val="24"/>
        </w:rPr>
        <w:t xml:space="preserve"> websites or the Software, in whole or in part. You shall not claim or assert any right or title to </w:t>
      </w:r>
      <w:r w:rsidRPr="00976F60">
        <w:rPr>
          <w:rFonts w:eastAsia="Times New Roman" w:cstheme="minorHAnsi"/>
          <w:smallCaps/>
          <w:sz w:val="24"/>
          <w:szCs w:val="24"/>
        </w:rPr>
        <w:t>PrecisionRx’ s</w:t>
      </w:r>
      <w:r w:rsidR="0071252B" w:rsidRPr="00976F60">
        <w:rPr>
          <w:rFonts w:eastAsia="Times New Roman" w:cstheme="minorHAnsi"/>
          <w:smallCaps/>
          <w:sz w:val="24"/>
          <w:szCs w:val="24"/>
        </w:rPr>
        <w:t xml:space="preserve"> websites and/or software.</w:t>
      </w:r>
    </w:p>
    <w:p w14:paraId="348BAB3B" w14:textId="53FFBDE6"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You shall not (and shall not allow any third party to) copy, modify, create a derivative work of, reverse engineer, reverse assemble or otherwise attempt to discover any source code, sell, assign, sublicense, grant a security interest in or otherwise transfer any right in the </w:t>
      </w:r>
      <w:r w:rsidR="00BC5272" w:rsidRPr="00976F60">
        <w:rPr>
          <w:rFonts w:eastAsia="Times New Roman" w:cstheme="minorHAnsi"/>
          <w:smallCaps/>
          <w:sz w:val="24"/>
          <w:szCs w:val="24"/>
        </w:rPr>
        <w:t>PrecisionRx’ s</w:t>
      </w:r>
      <w:r w:rsidRPr="00976F60">
        <w:rPr>
          <w:rFonts w:eastAsia="Times New Roman" w:cstheme="minorHAnsi"/>
          <w:smallCaps/>
          <w:sz w:val="24"/>
          <w:szCs w:val="24"/>
        </w:rPr>
        <w:t xml:space="preserve"> websites or Software. You shall not modify the </w:t>
      </w:r>
      <w:r w:rsidR="00BC5272" w:rsidRPr="00976F60">
        <w:rPr>
          <w:rFonts w:eastAsia="Times New Roman" w:cstheme="minorHAnsi"/>
          <w:smallCaps/>
          <w:sz w:val="24"/>
          <w:szCs w:val="24"/>
        </w:rPr>
        <w:t>PrecisionRx’ s</w:t>
      </w:r>
      <w:r w:rsidRPr="00976F60">
        <w:rPr>
          <w:rFonts w:eastAsia="Times New Roman" w:cstheme="minorHAnsi"/>
          <w:smallCaps/>
          <w:sz w:val="24"/>
          <w:szCs w:val="24"/>
        </w:rPr>
        <w:t xml:space="preserve"> websites or the Software in any manner or </w:t>
      </w:r>
      <w:r w:rsidR="00BC5272" w:rsidRPr="00976F60">
        <w:rPr>
          <w:rFonts w:eastAsia="Times New Roman" w:cstheme="minorHAnsi"/>
          <w:smallCaps/>
          <w:sz w:val="24"/>
          <w:szCs w:val="24"/>
        </w:rPr>
        <w:t>form or</w:t>
      </w:r>
      <w:r w:rsidRPr="00976F60">
        <w:rPr>
          <w:rFonts w:eastAsia="Times New Roman" w:cstheme="minorHAnsi"/>
          <w:smallCaps/>
          <w:sz w:val="24"/>
          <w:szCs w:val="24"/>
        </w:rPr>
        <w:t xml:space="preserve"> use modified versions of the Software. You shall not access the </w:t>
      </w:r>
      <w:r w:rsidR="00BC5272" w:rsidRPr="00976F60">
        <w:rPr>
          <w:rFonts w:eastAsia="Times New Roman" w:cstheme="minorHAnsi"/>
          <w:smallCaps/>
          <w:sz w:val="24"/>
          <w:szCs w:val="24"/>
        </w:rPr>
        <w:t>PrecisionRx’ s</w:t>
      </w:r>
      <w:r w:rsidRPr="00976F60">
        <w:rPr>
          <w:rFonts w:eastAsia="Times New Roman" w:cstheme="minorHAnsi"/>
          <w:smallCaps/>
          <w:sz w:val="24"/>
          <w:szCs w:val="24"/>
        </w:rPr>
        <w:t xml:space="preserve"> websites by any means other than through the interface that is provided by </w:t>
      </w:r>
      <w:r w:rsidR="00BC5272" w:rsidRPr="00976F60">
        <w:rPr>
          <w:rFonts w:eastAsia="Times New Roman" w:cstheme="minorHAnsi"/>
          <w:smallCaps/>
          <w:sz w:val="24"/>
          <w:szCs w:val="24"/>
        </w:rPr>
        <w:t>PrecisionRx</w:t>
      </w:r>
      <w:r w:rsidRPr="00976F60">
        <w:rPr>
          <w:rFonts w:eastAsia="Times New Roman" w:cstheme="minorHAnsi"/>
          <w:smallCaps/>
          <w:sz w:val="24"/>
          <w:szCs w:val="24"/>
        </w:rPr>
        <w:t>.</w:t>
      </w:r>
    </w:p>
    <w:p w14:paraId="6D34C3AF" w14:textId="041D21B7" w:rsidR="0071252B" w:rsidRPr="00976F60" w:rsidRDefault="0071252B" w:rsidP="0071252B">
      <w:pPr>
        <w:spacing w:after="300" w:line="240" w:lineRule="auto"/>
        <w:textAlignment w:val="baseline"/>
        <w:rPr>
          <w:rFonts w:eastAsia="Times New Roman" w:cstheme="minorHAnsi"/>
          <w:smallCaps/>
          <w:sz w:val="24"/>
          <w:szCs w:val="24"/>
        </w:rPr>
      </w:pPr>
      <w:r w:rsidRPr="00976F60">
        <w:rPr>
          <w:rFonts w:eastAsia="Times New Roman" w:cstheme="minorHAnsi"/>
          <w:smallCaps/>
          <w:sz w:val="24"/>
          <w:szCs w:val="24"/>
        </w:rPr>
        <w:t xml:space="preserve">In the event of any breach of the terms of this provision by you and/or any individual designated by you, you acknowledge and agree that </w:t>
      </w:r>
      <w:r w:rsidR="00BC5272" w:rsidRPr="00976F60">
        <w:rPr>
          <w:rFonts w:eastAsia="Times New Roman" w:cstheme="minorHAnsi"/>
          <w:smallCaps/>
          <w:sz w:val="24"/>
          <w:szCs w:val="24"/>
        </w:rPr>
        <w:t>PrecisionRx</w:t>
      </w:r>
      <w:r w:rsidRPr="00976F60">
        <w:rPr>
          <w:rFonts w:eastAsia="Times New Roman" w:cstheme="minorHAnsi"/>
          <w:smallCaps/>
          <w:sz w:val="24"/>
          <w:szCs w:val="24"/>
        </w:rPr>
        <w:t xml:space="preserve"> would suffer irreparable harm and shall therefore be entitled to seek relief, including, but not limited to, injunctive relief.</w:t>
      </w:r>
    </w:p>
    <w:p w14:paraId="1C43F4D5" w14:textId="77777777" w:rsidR="0071252B" w:rsidRPr="00976F60" w:rsidRDefault="0071252B" w:rsidP="0071252B">
      <w:pPr>
        <w:spacing w:before="360" w:after="60" w:line="390" w:lineRule="atLeast"/>
        <w:textAlignment w:val="baseline"/>
        <w:outlineLvl w:val="2"/>
        <w:rPr>
          <w:rFonts w:eastAsia="Times New Roman" w:cstheme="minorHAnsi"/>
          <w:b/>
          <w:bCs/>
          <w:smallCaps/>
          <w:color w:val="232323"/>
          <w:sz w:val="28"/>
          <w:szCs w:val="28"/>
        </w:rPr>
      </w:pPr>
      <w:r w:rsidRPr="00976F60">
        <w:rPr>
          <w:rFonts w:eastAsia="Times New Roman" w:cstheme="minorHAnsi"/>
          <w:b/>
          <w:bCs/>
          <w:smallCaps/>
          <w:color w:val="232323"/>
          <w:sz w:val="28"/>
          <w:szCs w:val="28"/>
        </w:rPr>
        <w:t>Termination of Use</w:t>
      </w:r>
    </w:p>
    <w:p w14:paraId="7614445A" w14:textId="49CB66F8" w:rsidR="0071252B" w:rsidRPr="00976F60" w:rsidRDefault="00BC5272" w:rsidP="0071252B">
      <w:pPr>
        <w:spacing w:after="0" w:line="240" w:lineRule="auto"/>
        <w:textAlignment w:val="baseline"/>
        <w:rPr>
          <w:rFonts w:eastAsia="Times New Roman" w:cstheme="minorHAnsi"/>
          <w:smallCaps/>
          <w:sz w:val="24"/>
          <w:szCs w:val="24"/>
        </w:rPr>
      </w:pPr>
      <w:r w:rsidRPr="00976F60">
        <w:rPr>
          <w:rFonts w:eastAsia="Times New Roman" w:cstheme="minorHAnsi"/>
          <w:smallCaps/>
          <w:sz w:val="24"/>
          <w:szCs w:val="24"/>
        </w:rPr>
        <w:t>PrecisionRx</w:t>
      </w:r>
      <w:r w:rsidR="0071252B" w:rsidRPr="00976F60">
        <w:rPr>
          <w:rFonts w:eastAsia="Times New Roman" w:cstheme="minorHAnsi"/>
          <w:smallCaps/>
          <w:sz w:val="24"/>
          <w:szCs w:val="24"/>
        </w:rPr>
        <w:t xml:space="preserve"> may, in its sole discretion and with no liability to you and without prior notice to you, terminate your access to this website.</w:t>
      </w:r>
    </w:p>
    <w:p w14:paraId="028F1AA6" w14:textId="77777777" w:rsidR="007A1D0D" w:rsidRPr="00976F60" w:rsidRDefault="00494FA4">
      <w:pPr>
        <w:rPr>
          <w:rFonts w:cstheme="minorHAnsi"/>
          <w:smallCaps/>
        </w:rPr>
      </w:pPr>
    </w:p>
    <w:sectPr w:rsidR="007A1D0D" w:rsidRPr="00976F60" w:rsidSect="008606A6">
      <w:footerReference w:type="default" r:id="rId7"/>
      <w:pgSz w:w="12240" w:h="15840"/>
      <w:pgMar w:top="1440" w:right="1440" w:bottom="18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7A469" w14:textId="77777777" w:rsidR="00494FA4" w:rsidRDefault="00494FA4" w:rsidP="0071252B">
      <w:pPr>
        <w:spacing w:after="0" w:line="240" w:lineRule="auto"/>
      </w:pPr>
      <w:r>
        <w:separator/>
      </w:r>
    </w:p>
  </w:endnote>
  <w:endnote w:type="continuationSeparator" w:id="0">
    <w:p w14:paraId="649214A8" w14:textId="77777777" w:rsidR="00494FA4" w:rsidRDefault="00494FA4" w:rsidP="00712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D641F" w14:textId="4CDCDB58" w:rsidR="0071252B" w:rsidRDefault="0071252B" w:rsidP="0071252B">
    <w:pPr>
      <w:pStyle w:val="Footer"/>
    </w:pPr>
    <w:r>
      <w:t>PRECISIONRXPRO.V01.</w:t>
    </w:r>
    <w:r w:rsidR="00BC5272">
      <w:t>3.30.2021</w:t>
    </w:r>
    <w:r>
      <w:t>—TERMS OF USE</w:t>
    </w:r>
  </w:p>
  <w:p w14:paraId="0436C7F1" w14:textId="4FD79117" w:rsidR="0071252B" w:rsidRDefault="0071252B" w:rsidP="0071252B">
    <w:pPr>
      <w:pStyle w:val="Footer"/>
    </w:pPr>
  </w:p>
  <w:p w14:paraId="6835B414" w14:textId="77777777" w:rsidR="0071252B" w:rsidRDefault="00712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777FE" w14:textId="77777777" w:rsidR="00494FA4" w:rsidRDefault="00494FA4" w:rsidP="0071252B">
      <w:pPr>
        <w:spacing w:after="0" w:line="240" w:lineRule="auto"/>
      </w:pPr>
      <w:r>
        <w:separator/>
      </w:r>
    </w:p>
  </w:footnote>
  <w:footnote w:type="continuationSeparator" w:id="0">
    <w:p w14:paraId="6611D533" w14:textId="77777777" w:rsidR="00494FA4" w:rsidRDefault="00494FA4" w:rsidP="007125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36142"/>
    <w:multiLevelType w:val="hybridMultilevel"/>
    <w:tmpl w:val="C3CE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F5035"/>
    <w:multiLevelType w:val="multilevel"/>
    <w:tmpl w:val="AED6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130EE"/>
    <w:multiLevelType w:val="hybridMultilevel"/>
    <w:tmpl w:val="A8C2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16997"/>
    <w:multiLevelType w:val="multilevel"/>
    <w:tmpl w:val="0CEC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2B"/>
    <w:rsid w:val="00043179"/>
    <w:rsid w:val="00494FA4"/>
    <w:rsid w:val="0071252B"/>
    <w:rsid w:val="008606A6"/>
    <w:rsid w:val="00976F60"/>
    <w:rsid w:val="0098098C"/>
    <w:rsid w:val="00A119F6"/>
    <w:rsid w:val="00BC5272"/>
    <w:rsid w:val="00F87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05F0"/>
  <w15:chartTrackingRefBased/>
  <w15:docId w15:val="{681D0FDC-1B73-41DE-930C-E5AEB6E3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52B"/>
  </w:style>
  <w:style w:type="paragraph" w:styleId="Footer">
    <w:name w:val="footer"/>
    <w:basedOn w:val="Normal"/>
    <w:link w:val="FooterChar"/>
    <w:uiPriority w:val="99"/>
    <w:unhideWhenUsed/>
    <w:rsid w:val="00712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52B"/>
  </w:style>
  <w:style w:type="character" w:styleId="Hyperlink">
    <w:name w:val="Hyperlink"/>
    <w:basedOn w:val="DefaultParagraphFont"/>
    <w:uiPriority w:val="99"/>
    <w:semiHidden/>
    <w:unhideWhenUsed/>
    <w:rsid w:val="0071252B"/>
    <w:rPr>
      <w:color w:val="0000FF"/>
      <w:u w:val="single"/>
    </w:rPr>
  </w:style>
  <w:style w:type="paragraph" w:styleId="ListParagraph">
    <w:name w:val="List Paragraph"/>
    <w:basedOn w:val="Normal"/>
    <w:uiPriority w:val="34"/>
    <w:qFormat/>
    <w:rsid w:val="00BC5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676509">
      <w:bodyDiv w:val="1"/>
      <w:marLeft w:val="0"/>
      <w:marRight w:val="0"/>
      <w:marTop w:val="0"/>
      <w:marBottom w:val="0"/>
      <w:divBdr>
        <w:top w:val="none" w:sz="0" w:space="0" w:color="auto"/>
        <w:left w:val="none" w:sz="0" w:space="0" w:color="auto"/>
        <w:bottom w:val="none" w:sz="0" w:space="0" w:color="auto"/>
        <w:right w:val="none" w:sz="0" w:space="0" w:color="auto"/>
      </w:divBdr>
      <w:divsChild>
        <w:div w:id="1401754676">
          <w:marLeft w:val="0"/>
          <w:marRight w:val="0"/>
          <w:marTop w:val="0"/>
          <w:marBottom w:val="300"/>
          <w:divBdr>
            <w:top w:val="none" w:sz="0" w:space="0" w:color="auto"/>
            <w:left w:val="none" w:sz="0" w:space="0" w:color="auto"/>
            <w:bottom w:val="none" w:sz="0" w:space="0" w:color="auto"/>
            <w:right w:val="none" w:sz="0" w:space="0" w:color="auto"/>
          </w:divBdr>
        </w:div>
        <w:div w:id="2120442745">
          <w:marLeft w:val="0"/>
          <w:marRight w:val="0"/>
          <w:marTop w:val="0"/>
          <w:marBottom w:val="0"/>
          <w:divBdr>
            <w:top w:val="none" w:sz="0" w:space="0" w:color="auto"/>
            <w:left w:val="none" w:sz="0" w:space="0" w:color="auto"/>
            <w:bottom w:val="none" w:sz="0" w:space="0" w:color="auto"/>
            <w:right w:val="none" w:sz="0" w:space="0" w:color="auto"/>
          </w:divBdr>
          <w:divsChild>
            <w:div w:id="451678219">
              <w:marLeft w:val="0"/>
              <w:marRight w:val="0"/>
              <w:marTop w:val="0"/>
              <w:marBottom w:val="0"/>
              <w:divBdr>
                <w:top w:val="none" w:sz="0" w:space="0" w:color="auto"/>
                <w:left w:val="none" w:sz="0" w:space="0" w:color="auto"/>
                <w:bottom w:val="none" w:sz="0" w:space="0" w:color="auto"/>
                <w:right w:val="none" w:sz="0" w:space="0" w:color="auto"/>
              </w:divBdr>
            </w:div>
          </w:divsChild>
        </w:div>
        <w:div w:id="1600867435">
          <w:marLeft w:val="0"/>
          <w:marRight w:val="0"/>
          <w:marTop w:val="0"/>
          <w:marBottom w:val="0"/>
          <w:divBdr>
            <w:top w:val="none" w:sz="0" w:space="0" w:color="auto"/>
            <w:left w:val="none" w:sz="0" w:space="0" w:color="auto"/>
            <w:bottom w:val="none" w:sz="0" w:space="0" w:color="auto"/>
            <w:right w:val="none" w:sz="0" w:space="0" w:color="auto"/>
          </w:divBdr>
          <w:divsChild>
            <w:div w:id="118576190">
              <w:marLeft w:val="0"/>
              <w:marRight w:val="0"/>
              <w:marTop w:val="0"/>
              <w:marBottom w:val="0"/>
              <w:divBdr>
                <w:top w:val="single" w:sz="12" w:space="30" w:color="00A9E0"/>
                <w:left w:val="single" w:sz="48" w:space="31" w:color="00A9E0"/>
                <w:bottom w:val="single" w:sz="12" w:space="30" w:color="00A9E0"/>
                <w:right w:val="single" w:sz="12" w:space="31" w:color="00A9E0"/>
              </w:divBdr>
              <w:divsChild>
                <w:div w:id="12375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10117">
          <w:marLeft w:val="0"/>
          <w:marRight w:val="0"/>
          <w:marTop w:val="0"/>
          <w:marBottom w:val="0"/>
          <w:divBdr>
            <w:top w:val="none" w:sz="0" w:space="0" w:color="auto"/>
            <w:left w:val="none" w:sz="0" w:space="0" w:color="auto"/>
            <w:bottom w:val="none" w:sz="0" w:space="0" w:color="auto"/>
            <w:right w:val="none" w:sz="0" w:space="0" w:color="auto"/>
          </w:divBdr>
          <w:divsChild>
            <w:div w:id="19115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2698</Words>
  <Characters>15384</Characters>
  <Application>Microsoft Office Word</Application>
  <DocSecurity>0</DocSecurity>
  <Lines>128</Lines>
  <Paragraphs>36</Paragraphs>
  <ScaleCrop>false</ScaleCrop>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A Dane MPH</dc:creator>
  <cp:keywords/>
  <dc:description/>
  <cp:lastModifiedBy>Brenda A Dane MPH</cp:lastModifiedBy>
  <cp:revision>2</cp:revision>
  <dcterms:created xsi:type="dcterms:W3CDTF">2021-04-01T18:38:00Z</dcterms:created>
  <dcterms:modified xsi:type="dcterms:W3CDTF">2021-04-01T18:38:00Z</dcterms:modified>
</cp:coreProperties>
</file>