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29E382" w14:textId="7C548B70" w:rsidR="004B1B42" w:rsidRDefault="009D605E" w:rsidP="00AE43F5">
      <w:pPr>
        <w:pStyle w:val="Title"/>
        <w:jc w:val="center"/>
      </w:pPr>
      <w:r w:rsidRPr="23ACEF33">
        <w:t xml:space="preserve">Detecting and </w:t>
      </w:r>
      <w:r w:rsidR="005D3607" w:rsidRPr="23ACEF33">
        <w:t>C</w:t>
      </w:r>
      <w:r w:rsidRPr="23ACEF33">
        <w:t xml:space="preserve">lassifying </w:t>
      </w:r>
      <w:r w:rsidR="0037044C">
        <w:t>Food Produce</w:t>
      </w:r>
      <w:r w:rsidRPr="23ACEF33">
        <w:t xml:space="preserve"> </w:t>
      </w:r>
      <w:r w:rsidR="005D3607" w:rsidRPr="23ACEF33">
        <w:t>U</w:t>
      </w:r>
      <w:r w:rsidRPr="23ACEF33">
        <w:t xml:space="preserve">sing AI to </w:t>
      </w:r>
      <w:r w:rsidR="005D3607" w:rsidRPr="23ACEF33">
        <w:t>E</w:t>
      </w:r>
      <w:r w:rsidRPr="23ACEF33">
        <w:t>nhance</w:t>
      </w:r>
      <w:r w:rsidR="00C925B3">
        <w:t xml:space="preserve"> </w:t>
      </w:r>
      <w:r w:rsidR="00F905B6" w:rsidRPr="00F905B6">
        <w:t>Crop Sustainability</w:t>
      </w:r>
    </w:p>
    <w:p w14:paraId="28D9DBE8" w14:textId="23AD9745" w:rsidR="009D605E" w:rsidRDefault="009D605E" w:rsidP="00AE43F5">
      <w:pPr>
        <w:spacing w:line="240" w:lineRule="auto"/>
        <w:jc w:val="center"/>
        <w:rPr>
          <w:rFonts w:asciiTheme="majorBidi" w:hAnsiTheme="majorBidi" w:cstheme="majorBidi"/>
          <w:b/>
          <w:bCs/>
          <w:sz w:val="24"/>
          <w:szCs w:val="24"/>
        </w:rPr>
      </w:pPr>
    </w:p>
    <w:p w14:paraId="78FD678C" w14:textId="1A1D4C76" w:rsidR="009D605E" w:rsidRPr="00F905B6" w:rsidRDefault="1D5EEC23" w:rsidP="0037044C">
      <w:pPr>
        <w:spacing w:after="0" w:line="240" w:lineRule="auto"/>
        <w:jc w:val="center"/>
        <w:rPr>
          <w:rStyle w:val="Emphasis"/>
        </w:rPr>
        <w:sectPr w:rsidR="009D605E" w:rsidRPr="00F905B6" w:rsidSect="009D605E">
          <w:pgSz w:w="12240" w:h="15840"/>
          <w:pgMar w:top="1440" w:right="1440" w:bottom="1440" w:left="1440" w:header="708" w:footer="708" w:gutter="0"/>
          <w:cols w:space="708"/>
          <w:docGrid w:linePitch="360"/>
        </w:sectPr>
      </w:pPr>
      <w:r w:rsidRPr="00F905B6">
        <w:rPr>
          <w:rStyle w:val="Emphasis"/>
        </w:rPr>
        <w:t>Artificial Intelligence</w:t>
      </w:r>
    </w:p>
    <w:p w14:paraId="04D28BF1" w14:textId="4A53D381" w:rsidR="009D605E" w:rsidRPr="00F905B6" w:rsidRDefault="22A1CC33" w:rsidP="0037044C">
      <w:pPr>
        <w:spacing w:after="0" w:line="240" w:lineRule="auto"/>
        <w:jc w:val="center"/>
        <w:rPr>
          <w:rStyle w:val="Emphasis"/>
        </w:rPr>
      </w:pPr>
      <w:r w:rsidRPr="00F905B6">
        <w:rPr>
          <w:rStyle w:val="Emphasis"/>
        </w:rPr>
        <w:t>ENGTECH 4AI3</w:t>
      </w:r>
    </w:p>
    <w:p w14:paraId="29AC4878" w14:textId="77777777" w:rsidR="009D605E" w:rsidRDefault="009D605E" w:rsidP="0037044C">
      <w:pPr>
        <w:spacing w:line="240" w:lineRule="auto"/>
        <w:rPr>
          <w:rFonts w:asciiTheme="majorBidi" w:hAnsiTheme="majorBidi" w:cstheme="majorBidi"/>
          <w:b/>
          <w:bCs/>
          <w:sz w:val="32"/>
          <w:szCs w:val="32"/>
        </w:rPr>
      </w:pPr>
    </w:p>
    <w:p w14:paraId="7DBFF767" w14:textId="77777777" w:rsidR="009D605E" w:rsidRPr="00F905B6" w:rsidRDefault="009D605E" w:rsidP="0037044C">
      <w:pPr>
        <w:spacing w:after="0" w:line="240" w:lineRule="auto"/>
        <w:jc w:val="center"/>
        <w:rPr>
          <w:rStyle w:val="Emphasis"/>
        </w:rPr>
        <w:sectPr w:rsidR="009D605E" w:rsidRPr="00F905B6" w:rsidSect="009D605E">
          <w:type w:val="continuous"/>
          <w:pgSz w:w="12240" w:h="15840"/>
          <w:pgMar w:top="1440" w:right="1440" w:bottom="1440" w:left="1440" w:header="708" w:footer="708" w:gutter="0"/>
          <w:cols w:space="708"/>
          <w:docGrid w:linePitch="360"/>
        </w:sectPr>
      </w:pPr>
    </w:p>
    <w:p w14:paraId="296CC7BB" w14:textId="47668401" w:rsidR="009D605E" w:rsidRPr="00CF7D7C" w:rsidRDefault="009D605E" w:rsidP="0037044C">
      <w:pPr>
        <w:spacing w:after="0" w:line="240" w:lineRule="auto"/>
        <w:jc w:val="center"/>
        <w:rPr>
          <w:rStyle w:val="Emphasis"/>
        </w:rPr>
      </w:pPr>
      <w:r w:rsidRPr="00CF7D7C">
        <w:rPr>
          <w:rStyle w:val="Emphasis"/>
        </w:rPr>
        <w:t>Daniel Ebere</w:t>
      </w:r>
    </w:p>
    <w:p w14:paraId="1ACA3D85" w14:textId="50FDCFFA" w:rsidR="009D605E" w:rsidRPr="00CF7D7C" w:rsidRDefault="009D605E" w:rsidP="0037044C">
      <w:pPr>
        <w:spacing w:after="0" w:line="240" w:lineRule="auto"/>
        <w:jc w:val="center"/>
        <w:rPr>
          <w:rStyle w:val="Emphasis"/>
        </w:rPr>
      </w:pPr>
      <w:hyperlink r:id="rId6" w:history="1">
        <w:r w:rsidRPr="00CF7D7C">
          <w:rPr>
            <w:rStyle w:val="Emphasis"/>
          </w:rPr>
          <w:t>chikezd@mcmaster.ca</w:t>
        </w:r>
      </w:hyperlink>
    </w:p>
    <w:p w14:paraId="7E3D2BE4" w14:textId="77777777" w:rsidR="009D605E" w:rsidRPr="00CF7D7C" w:rsidRDefault="009D605E" w:rsidP="0037044C">
      <w:pPr>
        <w:spacing w:after="0" w:line="240" w:lineRule="auto"/>
        <w:jc w:val="center"/>
        <w:rPr>
          <w:rStyle w:val="Emphasis"/>
        </w:rPr>
      </w:pPr>
    </w:p>
    <w:p w14:paraId="3502E319" w14:textId="38ABC5D5" w:rsidR="009D605E" w:rsidRPr="00CF7D7C" w:rsidRDefault="009D605E" w:rsidP="0037044C">
      <w:pPr>
        <w:spacing w:after="0" w:line="240" w:lineRule="auto"/>
        <w:jc w:val="center"/>
        <w:rPr>
          <w:rStyle w:val="Emphasis"/>
        </w:rPr>
      </w:pPr>
      <w:r w:rsidRPr="00CF7D7C">
        <w:rPr>
          <w:rStyle w:val="Emphasis"/>
        </w:rPr>
        <w:t>Muhammad Malik</w:t>
      </w:r>
    </w:p>
    <w:p w14:paraId="77B47FF4" w14:textId="565CB23B" w:rsidR="009D605E" w:rsidRPr="00CF7D7C" w:rsidRDefault="009D605E" w:rsidP="0037044C">
      <w:pPr>
        <w:spacing w:after="0" w:line="240" w:lineRule="auto"/>
        <w:jc w:val="center"/>
        <w:rPr>
          <w:rStyle w:val="Emphasis"/>
        </w:rPr>
      </w:pPr>
      <w:hyperlink r:id="rId7" w:history="1">
        <w:r w:rsidRPr="00CF7D7C">
          <w:rPr>
            <w:rStyle w:val="Emphasis"/>
          </w:rPr>
          <w:t>Malikm56@mcmaster.ca</w:t>
        </w:r>
      </w:hyperlink>
    </w:p>
    <w:p w14:paraId="4A2D1679" w14:textId="77777777" w:rsidR="009D605E" w:rsidRPr="00CF7D7C" w:rsidRDefault="009D605E" w:rsidP="0037044C">
      <w:pPr>
        <w:spacing w:after="0" w:line="240" w:lineRule="auto"/>
        <w:jc w:val="center"/>
        <w:rPr>
          <w:rStyle w:val="Emphasis"/>
        </w:rPr>
      </w:pPr>
    </w:p>
    <w:p w14:paraId="67D5EBBA" w14:textId="529DDA1A" w:rsidR="009D605E" w:rsidRPr="00F905B6" w:rsidRDefault="009D605E" w:rsidP="0037044C">
      <w:pPr>
        <w:spacing w:after="0" w:line="240" w:lineRule="auto"/>
        <w:jc w:val="center"/>
        <w:rPr>
          <w:rStyle w:val="Emphasis"/>
        </w:rPr>
      </w:pPr>
      <w:r w:rsidRPr="00F905B6">
        <w:rPr>
          <w:rStyle w:val="Emphasis"/>
        </w:rPr>
        <w:t>Nisaanth Gunaratnam</w:t>
      </w:r>
    </w:p>
    <w:p w14:paraId="1CC7D625" w14:textId="0828B109" w:rsidR="009D605E" w:rsidRPr="00F905B6" w:rsidRDefault="009D605E" w:rsidP="0037044C">
      <w:pPr>
        <w:spacing w:after="0" w:line="240" w:lineRule="auto"/>
        <w:jc w:val="center"/>
        <w:rPr>
          <w:rStyle w:val="Emphasis"/>
        </w:rPr>
      </w:pPr>
      <w:hyperlink r:id="rId8" w:history="1">
        <w:r w:rsidRPr="00F905B6">
          <w:rPr>
            <w:rStyle w:val="Emphasis"/>
          </w:rPr>
          <w:t>Gunaratn@mcmaster.ca</w:t>
        </w:r>
      </w:hyperlink>
    </w:p>
    <w:p w14:paraId="06271762" w14:textId="77777777" w:rsidR="009D605E" w:rsidRPr="00F905B6" w:rsidRDefault="009D605E" w:rsidP="0037044C">
      <w:pPr>
        <w:spacing w:after="0" w:line="240" w:lineRule="auto"/>
        <w:jc w:val="center"/>
        <w:rPr>
          <w:rStyle w:val="Emphasis"/>
        </w:rPr>
      </w:pPr>
    </w:p>
    <w:p w14:paraId="5B9E374C" w14:textId="46FEB17C" w:rsidR="009D605E" w:rsidRPr="00F905B6" w:rsidRDefault="009D605E" w:rsidP="0037044C">
      <w:pPr>
        <w:spacing w:after="0" w:line="240" w:lineRule="auto"/>
        <w:jc w:val="center"/>
        <w:rPr>
          <w:rStyle w:val="Emphasis"/>
        </w:rPr>
      </w:pPr>
      <w:r w:rsidRPr="00F905B6">
        <w:rPr>
          <w:rStyle w:val="Emphasis"/>
        </w:rPr>
        <w:t>Ali Rezaie</w:t>
      </w:r>
    </w:p>
    <w:p w14:paraId="7B3F5B00" w14:textId="2871BDED" w:rsidR="009D605E" w:rsidRPr="00F905B6" w:rsidRDefault="009D605E" w:rsidP="0037044C">
      <w:pPr>
        <w:spacing w:after="0" w:line="240" w:lineRule="auto"/>
        <w:jc w:val="center"/>
        <w:rPr>
          <w:rStyle w:val="Emphasis"/>
        </w:rPr>
      </w:pPr>
      <w:hyperlink r:id="rId9" w:history="1">
        <w:r w:rsidRPr="00F905B6">
          <w:rPr>
            <w:rStyle w:val="Emphasis"/>
          </w:rPr>
          <w:t>rezaiea@mcmaster.ca</w:t>
        </w:r>
      </w:hyperlink>
    </w:p>
    <w:p w14:paraId="48831BB6" w14:textId="77777777" w:rsidR="009D605E" w:rsidRDefault="009D605E" w:rsidP="00AE43F5">
      <w:pPr>
        <w:spacing w:after="0" w:line="240" w:lineRule="auto"/>
        <w:jc w:val="center"/>
        <w:rPr>
          <w:rFonts w:asciiTheme="majorBidi" w:hAnsiTheme="majorBidi" w:cstheme="majorBidi"/>
          <w:sz w:val="24"/>
          <w:szCs w:val="24"/>
        </w:rPr>
        <w:sectPr w:rsidR="009D605E" w:rsidSect="009D605E">
          <w:type w:val="continuous"/>
          <w:pgSz w:w="12240" w:h="15840"/>
          <w:pgMar w:top="1440" w:right="1440" w:bottom="1440" w:left="1440" w:header="708" w:footer="708" w:gutter="0"/>
          <w:cols w:num="2" w:space="708"/>
          <w:docGrid w:linePitch="360"/>
        </w:sectPr>
      </w:pPr>
    </w:p>
    <w:p w14:paraId="491BC1FD" w14:textId="77777777" w:rsidR="009D605E" w:rsidRDefault="009D605E" w:rsidP="00AE43F5">
      <w:pPr>
        <w:spacing w:after="0" w:line="240" w:lineRule="auto"/>
        <w:jc w:val="center"/>
        <w:rPr>
          <w:rFonts w:asciiTheme="majorBidi" w:hAnsiTheme="majorBidi" w:cstheme="majorBidi"/>
          <w:sz w:val="24"/>
          <w:szCs w:val="24"/>
        </w:rPr>
      </w:pPr>
    </w:p>
    <w:p w14:paraId="2DA6480B" w14:textId="77777777" w:rsidR="00723FE2" w:rsidRDefault="00723FE2" w:rsidP="00AE43F5">
      <w:pPr>
        <w:spacing w:before="120" w:after="120" w:line="240" w:lineRule="auto"/>
        <w:rPr>
          <w:rFonts w:asciiTheme="majorBidi" w:hAnsiTheme="majorBidi" w:cstheme="majorBidi"/>
          <w:i/>
          <w:iCs/>
          <w:sz w:val="24"/>
          <w:szCs w:val="24"/>
        </w:rPr>
        <w:sectPr w:rsidR="00723FE2" w:rsidSect="009D605E">
          <w:type w:val="continuous"/>
          <w:pgSz w:w="12240" w:h="15840"/>
          <w:pgMar w:top="1440" w:right="1440" w:bottom="1440" w:left="1440" w:header="708" w:footer="708" w:gutter="0"/>
          <w:cols w:space="708"/>
          <w:docGrid w:linePitch="360"/>
        </w:sectPr>
      </w:pPr>
    </w:p>
    <w:p w14:paraId="373C6B47" w14:textId="0DAE0BB7" w:rsidR="009D605E" w:rsidRDefault="009D605E" w:rsidP="00AE43F5">
      <w:pPr>
        <w:spacing w:before="120" w:after="120" w:line="240" w:lineRule="auto"/>
        <w:rPr>
          <w:i/>
          <w:iCs/>
        </w:rPr>
      </w:pPr>
      <w:r w:rsidRPr="008104F2">
        <w:rPr>
          <w:rStyle w:val="BookTitle"/>
        </w:rPr>
        <w:t>Abstract</w:t>
      </w:r>
      <w:r w:rsidRPr="008104F2">
        <w:rPr>
          <w:rStyle w:val="Emphasis"/>
        </w:rPr>
        <w:t xml:space="preserve"> </w:t>
      </w:r>
      <w:r w:rsidRPr="00674477">
        <w:rPr>
          <w:i/>
          <w:iCs/>
        </w:rPr>
        <w:t>- Integrating artificial intelligence (AI) in the agricultural sector enables real-time monitoring and management of crops. This involves identifying and separating substandard produce, classifying them based on quality, allocating them into designated containers, and transporting them to field collection points. AI-driven advancements have the potential to speed up on-farm sorting and transportation processes, ensuring greater precision and resilience while significantly reducing post-harvest losses.</w:t>
      </w:r>
    </w:p>
    <w:p w14:paraId="199250B5" w14:textId="77777777" w:rsidR="00060299" w:rsidRDefault="00674477" w:rsidP="00060299">
      <w:pPr>
        <w:spacing w:before="120" w:after="120" w:line="240" w:lineRule="auto"/>
        <w:rPr>
          <w:b/>
          <w:bCs/>
          <w:i/>
          <w:iCs/>
        </w:rPr>
      </w:pPr>
      <w:r w:rsidRPr="0037044C">
        <w:rPr>
          <w:b/>
          <w:bCs/>
          <w:i/>
          <w:iCs/>
        </w:rPr>
        <w:t>Keywords</w:t>
      </w:r>
      <w:r w:rsidR="0364B06D" w:rsidRPr="09EB4937">
        <w:rPr>
          <w:b/>
          <w:bCs/>
          <w:i/>
          <w:iCs/>
        </w:rPr>
        <w:t xml:space="preserve">: </w:t>
      </w:r>
      <w:r w:rsidR="00E24D12" w:rsidRPr="0037044C">
        <w:rPr>
          <w:b/>
          <w:bCs/>
          <w:i/>
          <w:iCs/>
        </w:rPr>
        <w:t>Foods</w:t>
      </w:r>
      <w:r w:rsidR="0037044C" w:rsidRPr="0037044C">
        <w:rPr>
          <w:b/>
          <w:bCs/>
          <w:i/>
          <w:iCs/>
        </w:rPr>
        <w:t>, Feature Extraction, Conventional Neural Network</w:t>
      </w:r>
      <w:r w:rsidR="3707384E" w:rsidRPr="09EB4937">
        <w:rPr>
          <w:b/>
          <w:bCs/>
          <w:i/>
          <w:iCs/>
        </w:rPr>
        <w:t xml:space="preserve"> </w:t>
      </w:r>
      <w:r w:rsidR="0037044C" w:rsidRPr="0037044C">
        <w:rPr>
          <w:b/>
          <w:bCs/>
          <w:i/>
          <w:iCs/>
        </w:rPr>
        <w:t>(CNN), Food Classification</w:t>
      </w:r>
    </w:p>
    <w:p w14:paraId="0791A9A5" w14:textId="6528F350" w:rsidR="00D7192D" w:rsidRPr="00D7192D" w:rsidRDefault="00723FE2" w:rsidP="00123476">
      <w:pPr>
        <w:pStyle w:val="Heading1"/>
        <w:spacing w:line="240" w:lineRule="auto"/>
        <w:rPr>
          <w:rFonts w:asciiTheme="majorBidi" w:hAnsiTheme="majorBidi"/>
          <w:lang w:val="en-US"/>
        </w:rPr>
      </w:pPr>
      <w:r w:rsidRPr="00D7192D">
        <w:t>INTRODUCTION</w:t>
      </w:r>
    </w:p>
    <w:p w14:paraId="48FB783D" w14:textId="659E5E39" w:rsidR="00723FE2" w:rsidRPr="00723FE2" w:rsidRDefault="00723FE2" w:rsidP="00AE43F5">
      <w:pPr>
        <w:spacing w:line="240" w:lineRule="auto"/>
        <w:rPr>
          <w:rFonts w:asciiTheme="majorBidi" w:hAnsiTheme="majorBidi" w:cstheme="majorBidi"/>
          <w:lang w:val="en-US"/>
        </w:rPr>
      </w:pPr>
      <w:r w:rsidRPr="00723FE2">
        <w:rPr>
          <w:rFonts w:asciiTheme="majorBidi" w:hAnsiTheme="majorBidi" w:cstheme="majorBidi"/>
          <w:lang w:val="en-US"/>
        </w:rPr>
        <w:t>New technologies that seek to increase sustainability and production are causing a rapid transformation in the agricultural sector. Artificial intelligence (AI), particularly the application of neural networks to optimize harvesting procedures, is one significant innovation.</w:t>
      </w:r>
    </w:p>
    <w:p w14:paraId="72408776" w14:textId="3A2E9892" w:rsidR="00723FE2" w:rsidRPr="00723FE2" w:rsidRDefault="00723FE2" w:rsidP="00AE43F5">
      <w:pPr>
        <w:spacing w:line="240" w:lineRule="auto"/>
        <w:rPr>
          <w:rFonts w:asciiTheme="majorBidi" w:hAnsiTheme="majorBidi" w:cstheme="majorBidi"/>
          <w:lang w:val="en-US"/>
        </w:rPr>
      </w:pPr>
      <w:r w:rsidRPr="2C6364F9">
        <w:rPr>
          <w:rFonts w:asciiTheme="majorBidi" w:hAnsiTheme="majorBidi" w:cstheme="majorBidi"/>
          <w:lang w:val="en-US"/>
        </w:rPr>
        <w:t xml:space="preserve">This paper describes the operation of neural networks and how they might be used to interpret intricate agricultural data. AI in farming signifies a substantial change toward data-driven decision-making and is not merely a passing fad. Crop quality and </w:t>
      </w:r>
      <w:r w:rsidRPr="7225025C">
        <w:rPr>
          <w:rFonts w:asciiTheme="majorBidi" w:hAnsiTheme="majorBidi" w:cstheme="majorBidi"/>
          <w:lang w:val="en-US"/>
        </w:rPr>
        <w:t>output</w:t>
      </w:r>
      <w:r w:rsidR="6F983C73" w:rsidRPr="7225025C">
        <w:rPr>
          <w:rFonts w:asciiTheme="majorBidi" w:hAnsiTheme="majorBidi" w:cstheme="majorBidi"/>
          <w:lang w:val="en-US"/>
        </w:rPr>
        <w:t xml:space="preserve"> </w:t>
      </w:r>
      <w:r w:rsidRPr="7225025C">
        <w:rPr>
          <w:rFonts w:asciiTheme="majorBidi" w:hAnsiTheme="majorBidi" w:cstheme="majorBidi"/>
          <w:lang w:val="en-US"/>
        </w:rPr>
        <w:t>may</w:t>
      </w:r>
      <w:r w:rsidRPr="2C6364F9">
        <w:rPr>
          <w:rFonts w:asciiTheme="majorBidi" w:hAnsiTheme="majorBidi" w:cstheme="majorBidi"/>
          <w:lang w:val="en-US"/>
        </w:rPr>
        <w:t xml:space="preserve"> be significantly </w:t>
      </w:r>
      <w:r w:rsidRPr="00723FE2">
        <w:rPr>
          <w:rFonts w:asciiTheme="majorBidi" w:hAnsiTheme="majorBidi" w:cstheme="majorBidi"/>
          <w:lang w:val="en-US"/>
        </w:rPr>
        <w:t>impacted by this change. The necessity for effective and sustainable farming methods only increases with the world's population. Large volumes of data, like photos of crops, can be analyzed using neural networks, which are built like the human brain.</w:t>
      </w:r>
    </w:p>
    <w:p w14:paraId="3099A8C3" w14:textId="77777777" w:rsidR="00723FE2" w:rsidRPr="00723FE2" w:rsidRDefault="00723FE2" w:rsidP="00AE43F5">
      <w:pPr>
        <w:spacing w:line="240" w:lineRule="auto"/>
        <w:rPr>
          <w:rFonts w:asciiTheme="majorBidi" w:hAnsiTheme="majorBidi" w:cstheme="majorBidi"/>
          <w:lang w:val="en-US"/>
        </w:rPr>
      </w:pPr>
      <w:r w:rsidRPr="00723FE2">
        <w:rPr>
          <w:rFonts w:asciiTheme="majorBidi" w:hAnsiTheme="majorBidi" w:cstheme="majorBidi"/>
          <w:lang w:val="en-US"/>
        </w:rPr>
        <w:t>This paper will outline the types of data needed for effective classification and how to train neural networks to identify whether tomatoes and apples are ripe or unripe and to assess the overall health of the crop. By using AI-powered neural networks to increase yields and decrease resource waste, farmers may achieve sustainability goals. This study looks at AI's potential in agriculture, how it will impact farming practices going forward, and how it could contribute to the development of a more sustainable food system.</w:t>
      </w:r>
    </w:p>
    <w:p w14:paraId="11EC1417" w14:textId="1A4AD90C" w:rsidR="00723FE2" w:rsidRDefault="00723FE2" w:rsidP="00AE43F5">
      <w:pPr>
        <w:spacing w:line="240" w:lineRule="auto"/>
        <w:rPr>
          <w:rFonts w:asciiTheme="majorBidi" w:hAnsiTheme="majorBidi" w:cstheme="majorBidi"/>
          <w:lang w:val="en-US"/>
        </w:rPr>
      </w:pPr>
      <w:r w:rsidRPr="23ACEF33">
        <w:rPr>
          <w:rFonts w:asciiTheme="majorBidi" w:hAnsiTheme="majorBidi" w:cstheme="majorBidi"/>
          <w:lang w:val="en-US"/>
        </w:rPr>
        <w:t>Understanding the connection between productivity and technology can help stakeholders better manage the challenges of modern farming in a data-driven environment.</w:t>
      </w:r>
    </w:p>
    <w:p w14:paraId="54A05362" w14:textId="66C8AF79" w:rsidR="005D3607" w:rsidRPr="005D3607" w:rsidRDefault="005D3607" w:rsidP="00AE43F5">
      <w:pPr>
        <w:pStyle w:val="Heading1"/>
        <w:spacing w:line="240" w:lineRule="auto"/>
        <w:rPr>
          <w:lang w:val="en-US"/>
        </w:rPr>
      </w:pPr>
      <w:r w:rsidRPr="69C0DFE7">
        <w:rPr>
          <w:lang w:val="en-US"/>
        </w:rPr>
        <w:t>HOW TO ACHIEVE</w:t>
      </w:r>
    </w:p>
    <w:p w14:paraId="7BDA6118" w14:textId="74BFA692" w:rsidR="288B23EE" w:rsidRDefault="288B23EE" w:rsidP="00AE43F5">
      <w:pPr>
        <w:spacing w:line="240" w:lineRule="auto"/>
        <w:rPr>
          <w:rFonts w:eastAsia="Times New Roman" w:cs="Times New Roman"/>
        </w:rPr>
      </w:pPr>
      <w:bookmarkStart w:id="0" w:name="_Int_h2GpNCuX"/>
      <w:r w:rsidRPr="69C0DFE7">
        <w:rPr>
          <w:rFonts w:eastAsia="Times New Roman" w:cs="Times New Roman"/>
          <w:sz w:val="22"/>
        </w:rPr>
        <w:t>This process outlines the steps to develop an AI system for identifying, sorting, and transporting produce in agricultural settings. Here’s a breakdown of each step:</w:t>
      </w:r>
      <w:bookmarkEnd w:id="0"/>
    </w:p>
    <w:p w14:paraId="719FCC4C" w14:textId="1A6D783F" w:rsidR="00760B0C" w:rsidRPr="00760B0C" w:rsidRDefault="288B23EE" w:rsidP="00760B0C">
      <w:pPr>
        <w:pStyle w:val="Heading2"/>
      </w:pPr>
      <w:r w:rsidRPr="00760B0C">
        <w:t xml:space="preserve">Data Collection and Annotation: </w:t>
      </w:r>
    </w:p>
    <w:p w14:paraId="268A1374" w14:textId="0F38DE52" w:rsidR="288B23EE" w:rsidRPr="001A0421" w:rsidRDefault="288B23EE" w:rsidP="001A0421">
      <w:pPr>
        <w:spacing w:line="240" w:lineRule="auto"/>
        <w:rPr>
          <w:rFonts w:eastAsia="Times New Roman" w:cs="Times New Roman"/>
        </w:rPr>
      </w:pPr>
      <w:r w:rsidRPr="001A0421">
        <w:rPr>
          <w:rFonts w:eastAsia="Times New Roman" w:cs="Times New Roman"/>
          <w:sz w:val="22"/>
        </w:rPr>
        <w:t xml:space="preserve">The first step involves gathering a large amount of image and sensor data from various types of produce. This data will serve as the foundation for training the AI model. Once the data is collected, it's important to annotate it, which means labeling images based on quality. This includes marking both acceptable and substandard produce, with specific tags for defects like discoloration or deformities. The annotated data is used to create a dataset that </w:t>
      </w:r>
      <w:r w:rsidRPr="001A0421">
        <w:rPr>
          <w:rFonts w:eastAsia="Times New Roman" w:cs="Times New Roman"/>
          <w:sz w:val="22"/>
        </w:rPr>
        <w:lastRenderedPageBreak/>
        <w:t>classifies produce according to industry standards. This serves as a reference for the AI model.</w:t>
      </w:r>
    </w:p>
    <w:p w14:paraId="061EFE04" w14:textId="41BED418" w:rsidR="288B23EE" w:rsidRDefault="288B23EE" w:rsidP="00AE43F5">
      <w:pPr>
        <w:spacing w:line="240" w:lineRule="auto"/>
        <w:rPr>
          <w:rFonts w:eastAsia="Times New Roman" w:cs="Times New Roman"/>
        </w:rPr>
      </w:pPr>
      <w:r w:rsidRPr="6544ACB4">
        <w:rPr>
          <w:rFonts w:eastAsia="Times New Roman" w:cs="Times New Roman"/>
          <w:b/>
          <w:sz w:val="22"/>
        </w:rPr>
        <w:t>2. Model Training and Object Detection</w:t>
      </w:r>
      <w:r w:rsidRPr="69C0DFE7">
        <w:rPr>
          <w:rFonts w:eastAsia="Times New Roman" w:cs="Times New Roman"/>
          <w:sz w:val="22"/>
        </w:rPr>
        <w:t>: Using machine learning techniques, particularly Convolutional Neural Networks (CNNs), the system is trained to recognize and classify the quality of the produce based on its visual features. The model is developed to detect and locate individual produce items effectively, facilitating the classification process.</w:t>
      </w:r>
    </w:p>
    <w:p w14:paraId="70B36FB8" w14:textId="6ADB451C" w:rsidR="288B23EE" w:rsidRDefault="288B23EE" w:rsidP="00AE43F5">
      <w:pPr>
        <w:spacing w:line="240" w:lineRule="auto"/>
        <w:rPr>
          <w:rFonts w:eastAsia="Times New Roman" w:cs="Times New Roman"/>
        </w:rPr>
      </w:pPr>
      <w:r w:rsidRPr="1A2A3288">
        <w:rPr>
          <w:rFonts w:eastAsia="Times New Roman" w:cs="Times New Roman"/>
          <w:b/>
          <w:sz w:val="22"/>
        </w:rPr>
        <w:t>3. Real-Time Produce Sorting System</w:t>
      </w:r>
      <w:r w:rsidRPr="69C0DFE7">
        <w:rPr>
          <w:rFonts w:eastAsia="Times New Roman" w:cs="Times New Roman"/>
          <w:sz w:val="22"/>
        </w:rPr>
        <w:t>: The computer vision model is then integrated with sorting hardware, enabling automated processes. Robotic arms or conveyor belts are employed to separate substandard produce from acceptable items based on the classifications made by the AI.</w:t>
      </w:r>
    </w:p>
    <w:p w14:paraId="54E091D7" w14:textId="53CB2678" w:rsidR="288B23EE" w:rsidRDefault="288B23EE" w:rsidP="00AE43F5">
      <w:pPr>
        <w:spacing w:line="240" w:lineRule="auto"/>
        <w:rPr>
          <w:rFonts w:eastAsia="Times New Roman" w:cs="Times New Roman"/>
        </w:rPr>
      </w:pPr>
      <w:r w:rsidRPr="1A2A3288">
        <w:rPr>
          <w:rFonts w:eastAsia="Times New Roman" w:cs="Times New Roman"/>
          <w:b/>
          <w:sz w:val="22"/>
        </w:rPr>
        <w:t>4. Container Allocation and Organization</w:t>
      </w:r>
      <w:r w:rsidRPr="69C0DFE7">
        <w:rPr>
          <w:rFonts w:eastAsia="Times New Roman" w:cs="Times New Roman"/>
          <w:sz w:val="22"/>
        </w:rPr>
        <w:t>: Different types of containers are defined to hold the sorted produce according to its quality. An automated system is created for the easy and efficient distribution of produce into the designated containers. The system then tracks the contents of each container to ensure proper classification and volume limits.</w:t>
      </w:r>
    </w:p>
    <w:p w14:paraId="3D419F74" w14:textId="25D65D59" w:rsidR="288B23EE" w:rsidRDefault="288B23EE" w:rsidP="00AE43F5">
      <w:pPr>
        <w:spacing w:line="240" w:lineRule="auto"/>
        <w:rPr>
          <w:rFonts w:eastAsia="Times New Roman" w:cs="Times New Roman"/>
        </w:rPr>
      </w:pPr>
      <w:r w:rsidRPr="599147CE">
        <w:rPr>
          <w:rFonts w:eastAsia="Times New Roman" w:cs="Times New Roman"/>
          <w:b/>
          <w:sz w:val="22"/>
        </w:rPr>
        <w:t>5. Transportation Coordination to Collection Points</w:t>
      </w:r>
      <w:r w:rsidRPr="69C0DFE7">
        <w:rPr>
          <w:rFonts w:eastAsia="Times New Roman" w:cs="Times New Roman"/>
          <w:sz w:val="22"/>
        </w:rPr>
        <w:t>: An AI-driven system plans the logistics for transporting containers back to field collection points, ensuring efficient movement. Sensors are used to keep track of container status, providing alerts when transportation is necessary. Transportation routes and schedules are optimized to enhance efficiency.</w:t>
      </w:r>
    </w:p>
    <w:p w14:paraId="4711011D" w14:textId="11E06C69" w:rsidR="288B23EE" w:rsidRDefault="288B23EE" w:rsidP="00AE43F5">
      <w:pPr>
        <w:spacing w:line="240" w:lineRule="auto"/>
        <w:rPr>
          <w:rFonts w:eastAsia="Times New Roman" w:cs="Times New Roman"/>
        </w:rPr>
      </w:pPr>
      <w:r w:rsidRPr="75E97BCC">
        <w:rPr>
          <w:rFonts w:eastAsia="Times New Roman" w:cs="Times New Roman"/>
          <w:b/>
          <w:sz w:val="22"/>
        </w:rPr>
        <w:t>6. Testing and Calibration</w:t>
      </w:r>
      <w:r w:rsidRPr="69C0DFE7">
        <w:rPr>
          <w:rFonts w:eastAsia="Times New Roman" w:cs="Times New Roman"/>
          <w:sz w:val="22"/>
        </w:rPr>
        <w:t>: The entire system is tested under various conditions to ensure accuracy and effectiveness. Calibration is done to minimize errors in classification.</w:t>
      </w:r>
    </w:p>
    <w:p w14:paraId="1A19676C" w14:textId="08F8065A" w:rsidR="288B23EE" w:rsidRDefault="288B23EE" w:rsidP="00AE43F5">
      <w:pPr>
        <w:spacing w:line="240" w:lineRule="auto"/>
        <w:rPr>
          <w:rFonts w:eastAsia="Times New Roman" w:cs="Times New Roman"/>
        </w:rPr>
      </w:pPr>
      <w:r w:rsidRPr="72200C64">
        <w:rPr>
          <w:rFonts w:eastAsia="Times New Roman" w:cs="Times New Roman"/>
          <w:b/>
          <w:sz w:val="22"/>
        </w:rPr>
        <w:t>7. Deployment and Continuous Monitoring</w:t>
      </w:r>
      <w:r w:rsidRPr="69C0DFE7">
        <w:rPr>
          <w:rFonts w:eastAsia="Times New Roman" w:cs="Times New Roman"/>
          <w:sz w:val="22"/>
        </w:rPr>
        <w:t>: After adjustments, the AI system is deployed in real agricultural settings, with real-time monitoring capabilities for performance assessment. Feedback loops are implemented to allow the AI model to learn and adapt to new conditions or updated standards, improving its performance over time.</w:t>
      </w:r>
    </w:p>
    <w:p w14:paraId="412B4BCC" w14:textId="41B460FF" w:rsidR="288B23EE" w:rsidRDefault="288B23EE" w:rsidP="00AE43F5">
      <w:pPr>
        <w:spacing w:line="240" w:lineRule="auto"/>
        <w:rPr>
          <w:rFonts w:eastAsia="Times New Roman" w:cs="Times New Roman"/>
          <w:sz w:val="22"/>
        </w:rPr>
      </w:pPr>
      <w:bookmarkStart w:id="1" w:name="_Int_zxurPunQ"/>
      <w:r w:rsidRPr="69C0DFE7">
        <w:rPr>
          <w:rFonts w:eastAsia="Times New Roman" w:cs="Times New Roman"/>
          <w:sz w:val="22"/>
        </w:rPr>
        <w:t>By following these steps, a comprehensive AI system is built to efficiently identify, sort, classify, and transport produce in real-world environments, ultimately enhancing productivity and quality control in agriculture.</w:t>
      </w:r>
      <w:bookmarkEnd w:id="1"/>
    </w:p>
    <w:p w14:paraId="7F5E003C" w14:textId="050D0DB3" w:rsidR="745B24FE" w:rsidRDefault="745B24FE" w:rsidP="61B9FF5D">
      <w:pPr>
        <w:spacing w:line="257" w:lineRule="auto"/>
        <w:rPr>
          <w:rFonts w:eastAsia="Times New Roman" w:cs="Times New Roman"/>
          <w:b/>
          <w:sz w:val="22"/>
        </w:rPr>
      </w:pPr>
      <w:r w:rsidRPr="1F4307D5">
        <w:rPr>
          <w:rFonts w:eastAsia="Times New Roman" w:cs="Times New Roman"/>
          <w:b/>
          <w:sz w:val="24"/>
          <w:szCs w:val="24"/>
        </w:rPr>
        <w:t>2.1 Data Collection and Annotation Selection Criteria</w:t>
      </w:r>
      <w:r w:rsidRPr="33276CFA">
        <w:rPr>
          <w:rFonts w:eastAsia="Times New Roman" w:cs="Times New Roman"/>
          <w:b/>
          <w:sz w:val="22"/>
        </w:rPr>
        <w:t>:</w:t>
      </w:r>
    </w:p>
    <w:p w14:paraId="383EAC72" w14:textId="302D1039" w:rsidR="745B24FE" w:rsidRDefault="745B24FE" w:rsidP="261B348E">
      <w:pPr>
        <w:pStyle w:val="ListParagraph"/>
        <w:numPr>
          <w:ilvl w:val="0"/>
          <w:numId w:val="27"/>
        </w:numPr>
        <w:spacing w:line="257" w:lineRule="auto"/>
        <w:rPr>
          <w:rFonts w:eastAsia="Times New Roman" w:cs="Times New Roman"/>
          <w:sz w:val="22"/>
        </w:rPr>
      </w:pPr>
      <w:r w:rsidRPr="33276CFA">
        <w:rPr>
          <w:rFonts w:eastAsia="Times New Roman" w:cs="Times New Roman"/>
          <w:b/>
          <w:sz w:val="22"/>
        </w:rPr>
        <w:t>Color:</w:t>
      </w:r>
      <w:r w:rsidRPr="33276CFA">
        <w:rPr>
          <w:rFonts w:eastAsia="Times New Roman" w:cs="Times New Roman"/>
          <w:sz w:val="22"/>
        </w:rPr>
        <w:t xml:space="preserve"> AI analyzes color consistency </w:t>
      </w:r>
      <w:r w:rsidRPr="7186F0E0">
        <w:rPr>
          <w:rFonts w:eastAsia="Times New Roman" w:cs="Times New Roman"/>
          <w:sz w:val="22"/>
        </w:rPr>
        <w:t>to detect</w:t>
      </w:r>
      <w:r w:rsidRPr="33276CFA">
        <w:rPr>
          <w:rFonts w:eastAsia="Times New Roman" w:cs="Times New Roman"/>
          <w:sz w:val="22"/>
        </w:rPr>
        <w:t xml:space="preserve"> ripeness, freshness, or signs of spoilage. For instance, unusual discoloration (like brown or black spots) might indicate rot or bruising. </w:t>
      </w:r>
    </w:p>
    <w:p w14:paraId="032E1020" w14:textId="384A28D0" w:rsidR="745B24FE" w:rsidRDefault="745B24FE" w:rsidP="1B837351">
      <w:pPr>
        <w:pStyle w:val="ListParagraph"/>
        <w:numPr>
          <w:ilvl w:val="0"/>
          <w:numId w:val="27"/>
        </w:numPr>
        <w:spacing w:line="257" w:lineRule="auto"/>
        <w:rPr>
          <w:rFonts w:eastAsia="Times New Roman" w:cs="Times New Roman"/>
          <w:sz w:val="22"/>
        </w:rPr>
      </w:pPr>
      <w:r w:rsidRPr="33276CFA">
        <w:rPr>
          <w:rFonts w:eastAsia="Times New Roman" w:cs="Times New Roman"/>
          <w:b/>
          <w:sz w:val="22"/>
        </w:rPr>
        <w:t>Shape and Size:</w:t>
      </w:r>
      <w:r w:rsidRPr="33276CFA">
        <w:rPr>
          <w:rFonts w:eastAsia="Times New Roman" w:cs="Times New Roman"/>
          <w:sz w:val="22"/>
        </w:rPr>
        <w:t xml:space="preserve"> Regular shape and uniform size are often associated with high-quality produce. Deviations from the expected shape or size can indicate poor growth conditions, pest damage, or defects. </w:t>
      </w:r>
    </w:p>
    <w:p w14:paraId="4506BA5D" w14:textId="762E9CD2" w:rsidR="745B24FE" w:rsidRDefault="745B24FE" w:rsidP="51694891">
      <w:pPr>
        <w:pStyle w:val="ListParagraph"/>
        <w:numPr>
          <w:ilvl w:val="0"/>
          <w:numId w:val="27"/>
        </w:numPr>
        <w:spacing w:line="257" w:lineRule="auto"/>
        <w:rPr>
          <w:rFonts w:eastAsia="Times New Roman" w:cs="Times New Roman"/>
          <w:sz w:val="22"/>
        </w:rPr>
      </w:pPr>
      <w:r w:rsidRPr="33276CFA">
        <w:rPr>
          <w:rFonts w:eastAsia="Times New Roman" w:cs="Times New Roman"/>
          <w:b/>
          <w:sz w:val="22"/>
        </w:rPr>
        <w:t>Texture and Surface Features:</w:t>
      </w:r>
      <w:r w:rsidRPr="33276CFA">
        <w:rPr>
          <w:rFonts w:eastAsia="Times New Roman" w:cs="Times New Roman"/>
          <w:sz w:val="22"/>
        </w:rPr>
        <w:t xml:space="preserve"> AI can detect irregularities on the surface, such as blemishes, bruises, or scars, indicating handling damage or disease. </w:t>
      </w:r>
    </w:p>
    <w:p w14:paraId="4BF7A0D3" w14:textId="7E2D76AC" w:rsidR="745B24FE" w:rsidRDefault="745B24FE" w:rsidP="58C447A7">
      <w:pPr>
        <w:pStyle w:val="ListParagraph"/>
        <w:numPr>
          <w:ilvl w:val="0"/>
          <w:numId w:val="27"/>
        </w:numPr>
        <w:spacing w:line="257" w:lineRule="auto"/>
        <w:rPr>
          <w:rFonts w:eastAsia="Times New Roman" w:cs="Times New Roman"/>
          <w:sz w:val="22"/>
        </w:rPr>
      </w:pPr>
      <w:r w:rsidRPr="33276CFA">
        <w:rPr>
          <w:rFonts w:eastAsia="Times New Roman" w:cs="Times New Roman"/>
          <w:b/>
          <w:sz w:val="22"/>
        </w:rPr>
        <w:t>Bruising and Damage</w:t>
      </w:r>
      <w:r w:rsidRPr="33276CFA">
        <w:rPr>
          <w:rFonts w:eastAsia="Times New Roman" w:cs="Times New Roman"/>
          <w:sz w:val="22"/>
        </w:rPr>
        <w:t xml:space="preserve">: Impact damage from harvesting or handling can cause bruising. AI models identify softer areas, indentations, or changes in color that indicate bruising. </w:t>
      </w:r>
    </w:p>
    <w:p w14:paraId="1AD5BB62" w14:textId="43E204D6" w:rsidR="745B24FE" w:rsidRDefault="745B24FE" w:rsidP="6AFC6B7E">
      <w:pPr>
        <w:pStyle w:val="ListParagraph"/>
        <w:numPr>
          <w:ilvl w:val="0"/>
          <w:numId w:val="27"/>
        </w:numPr>
        <w:spacing w:line="257" w:lineRule="auto"/>
        <w:rPr>
          <w:rFonts w:eastAsia="Times New Roman" w:cs="Times New Roman"/>
          <w:sz w:val="22"/>
        </w:rPr>
      </w:pPr>
      <w:r w:rsidRPr="33276CFA">
        <w:rPr>
          <w:rFonts w:eastAsia="Times New Roman" w:cs="Times New Roman"/>
          <w:b/>
          <w:sz w:val="22"/>
        </w:rPr>
        <w:t>Insect and Pest Damage</w:t>
      </w:r>
      <w:r w:rsidRPr="33276CFA">
        <w:rPr>
          <w:rFonts w:eastAsia="Times New Roman" w:cs="Times New Roman"/>
          <w:sz w:val="22"/>
        </w:rPr>
        <w:t xml:space="preserve">: AI systems can recognize common pest damage patterns, like small holes, scars, or darkened areas left by pests. </w:t>
      </w:r>
    </w:p>
    <w:p w14:paraId="3D13D406" w14:textId="5BD3F20F" w:rsidR="745B24FE" w:rsidRDefault="745B24FE" w:rsidP="5966E9E0">
      <w:pPr>
        <w:pStyle w:val="ListParagraph"/>
        <w:numPr>
          <w:ilvl w:val="0"/>
          <w:numId w:val="27"/>
        </w:numPr>
        <w:spacing w:line="257" w:lineRule="auto"/>
        <w:rPr>
          <w:rFonts w:eastAsia="Times New Roman" w:cs="Times New Roman"/>
          <w:sz w:val="22"/>
        </w:rPr>
      </w:pPr>
      <w:r w:rsidRPr="33276CFA">
        <w:rPr>
          <w:rFonts w:eastAsia="Times New Roman" w:cs="Times New Roman"/>
          <w:b/>
          <w:sz w:val="22"/>
        </w:rPr>
        <w:t>Color Analysis for Ripeness</w:t>
      </w:r>
      <w:r w:rsidRPr="33276CFA">
        <w:rPr>
          <w:rFonts w:eastAsia="Times New Roman" w:cs="Times New Roman"/>
          <w:sz w:val="22"/>
        </w:rPr>
        <w:t xml:space="preserve">: For fruits and vegetables, color changes indicate ripeness. AI models assess maturity by comparing produce color with a standard ripeness scale. </w:t>
      </w:r>
    </w:p>
    <w:p w14:paraId="664D77FE" w14:textId="72242177" w:rsidR="745B24FE" w:rsidRDefault="745B24FE" w:rsidP="5966E9E0">
      <w:pPr>
        <w:pStyle w:val="ListParagraph"/>
        <w:numPr>
          <w:ilvl w:val="0"/>
          <w:numId w:val="27"/>
        </w:numPr>
        <w:spacing w:line="257" w:lineRule="auto"/>
        <w:rPr>
          <w:rFonts w:eastAsia="Times New Roman" w:cs="Times New Roman"/>
          <w:sz w:val="22"/>
        </w:rPr>
      </w:pPr>
      <w:r w:rsidRPr="33276CFA">
        <w:rPr>
          <w:rFonts w:eastAsia="Times New Roman" w:cs="Times New Roman"/>
          <w:b/>
          <w:sz w:val="22"/>
        </w:rPr>
        <w:t>Size Relative to Expected Growth Stage</w:t>
      </w:r>
      <w:r w:rsidRPr="33276CFA">
        <w:rPr>
          <w:rFonts w:eastAsia="Times New Roman" w:cs="Times New Roman"/>
          <w:sz w:val="22"/>
        </w:rPr>
        <w:t xml:space="preserve">: Size and weight of produce can be compared to expected benchmarks for optimal harvest. Out-of-spec sizes often indicate immaturity or over-ripeness. </w:t>
      </w:r>
    </w:p>
    <w:p w14:paraId="047D65AD" w14:textId="2692C9D4" w:rsidR="745B24FE" w:rsidRDefault="745B24FE" w:rsidP="150C9F39">
      <w:pPr>
        <w:pStyle w:val="ListParagraph"/>
        <w:numPr>
          <w:ilvl w:val="0"/>
          <w:numId w:val="27"/>
        </w:numPr>
        <w:spacing w:line="257" w:lineRule="auto"/>
        <w:rPr>
          <w:rFonts w:eastAsia="Times New Roman" w:cs="Times New Roman"/>
          <w:sz w:val="22"/>
        </w:rPr>
      </w:pPr>
      <w:r w:rsidRPr="33276CFA">
        <w:rPr>
          <w:rFonts w:eastAsia="Times New Roman" w:cs="Times New Roman"/>
          <w:b/>
          <w:sz w:val="22"/>
        </w:rPr>
        <w:t>Spotting Symptoms of Disease</w:t>
      </w:r>
      <w:r w:rsidRPr="33276CFA">
        <w:rPr>
          <w:rFonts w:eastAsia="Times New Roman" w:cs="Times New Roman"/>
          <w:sz w:val="22"/>
        </w:rPr>
        <w:t xml:space="preserve">: Specific patterns or colors on leaves and produce indicate infections (like blight or mold). AI recognizes these disease signatures, using both visual data and sometimes multispectral imaging. </w:t>
      </w:r>
    </w:p>
    <w:p w14:paraId="23C4CE84" w14:textId="34501F29" w:rsidR="745B24FE" w:rsidRDefault="745B24FE" w:rsidP="61B9FF5D">
      <w:pPr>
        <w:spacing w:line="257" w:lineRule="auto"/>
        <w:rPr>
          <w:rFonts w:eastAsia="Times New Roman" w:cs="Times New Roman"/>
          <w:sz w:val="24"/>
          <w:szCs w:val="24"/>
        </w:rPr>
      </w:pPr>
      <w:r w:rsidRPr="126B361F">
        <w:rPr>
          <w:rFonts w:eastAsia="Times New Roman" w:cs="Times New Roman"/>
          <w:b/>
          <w:sz w:val="24"/>
          <w:szCs w:val="24"/>
        </w:rPr>
        <w:lastRenderedPageBreak/>
        <w:t>2.2 Don’t include</w:t>
      </w:r>
      <w:r w:rsidR="64DFBD22" w:rsidRPr="278EACA5">
        <w:rPr>
          <w:rFonts w:eastAsia="Times New Roman" w:cs="Times New Roman"/>
          <w:b/>
          <w:bCs/>
          <w:sz w:val="24"/>
          <w:szCs w:val="24"/>
        </w:rPr>
        <w:t>:</w:t>
      </w:r>
    </w:p>
    <w:p w14:paraId="636AFD01" w14:textId="11376E5F" w:rsidR="745B24FE" w:rsidRDefault="745B24FE" w:rsidP="4E40176C">
      <w:pPr>
        <w:pStyle w:val="ListParagraph"/>
        <w:numPr>
          <w:ilvl w:val="0"/>
          <w:numId w:val="28"/>
        </w:numPr>
        <w:spacing w:line="257" w:lineRule="auto"/>
        <w:rPr>
          <w:rFonts w:eastAsia="Times New Roman" w:cs="Times New Roman"/>
          <w:sz w:val="22"/>
        </w:rPr>
      </w:pPr>
      <w:r w:rsidRPr="33276CFA">
        <w:rPr>
          <w:rFonts w:eastAsia="Times New Roman" w:cs="Times New Roman"/>
          <w:b/>
          <w:sz w:val="22"/>
        </w:rPr>
        <w:t>Moisture Content</w:t>
      </w:r>
      <w:r w:rsidRPr="33276CFA">
        <w:rPr>
          <w:rFonts w:eastAsia="Times New Roman" w:cs="Times New Roman"/>
          <w:sz w:val="22"/>
        </w:rPr>
        <w:t xml:space="preserve">: Using near-infrared or hyperspectral imaging, AI can estimate moisture levels, which correlates with freshness. Low moisture can indicate that produce has been in storage too long or is drying out. </w:t>
      </w:r>
    </w:p>
    <w:p w14:paraId="5C3AB17E" w14:textId="037083B7" w:rsidR="745B24FE" w:rsidRDefault="745B24FE" w:rsidP="4E40176C">
      <w:pPr>
        <w:pStyle w:val="ListParagraph"/>
        <w:numPr>
          <w:ilvl w:val="0"/>
          <w:numId w:val="28"/>
        </w:numPr>
        <w:spacing w:line="257" w:lineRule="auto"/>
        <w:rPr>
          <w:rFonts w:eastAsia="Times New Roman" w:cs="Times New Roman"/>
          <w:sz w:val="22"/>
        </w:rPr>
      </w:pPr>
      <w:r w:rsidRPr="33276CFA">
        <w:rPr>
          <w:rFonts w:eastAsia="Times New Roman" w:cs="Times New Roman"/>
          <w:b/>
          <w:sz w:val="22"/>
        </w:rPr>
        <w:t>Mold and Mildew</w:t>
      </w:r>
      <w:r w:rsidRPr="33276CFA">
        <w:rPr>
          <w:rFonts w:eastAsia="Times New Roman" w:cs="Times New Roman"/>
          <w:sz w:val="22"/>
        </w:rPr>
        <w:t xml:space="preserve">: Using hyperspectral imaging, AI can detect early signs of mold or mildew on the surface of produce, which may not be visible in regular RGB images. </w:t>
      </w:r>
    </w:p>
    <w:p w14:paraId="60A06C3A" w14:textId="7A1068BD" w:rsidR="745B24FE" w:rsidRDefault="745B24FE" w:rsidP="0CF469BB">
      <w:pPr>
        <w:pStyle w:val="ListParagraph"/>
        <w:numPr>
          <w:ilvl w:val="0"/>
          <w:numId w:val="28"/>
        </w:numPr>
        <w:spacing w:line="257" w:lineRule="auto"/>
        <w:rPr>
          <w:rFonts w:eastAsia="Times New Roman" w:cs="Times New Roman"/>
          <w:sz w:val="22"/>
        </w:rPr>
      </w:pPr>
      <w:r w:rsidRPr="33276CFA">
        <w:rPr>
          <w:rFonts w:eastAsia="Times New Roman" w:cs="Times New Roman"/>
          <w:b/>
          <w:sz w:val="22"/>
        </w:rPr>
        <w:t>Firmness</w:t>
      </w:r>
      <w:r w:rsidRPr="33276CFA">
        <w:rPr>
          <w:rFonts w:eastAsia="Times New Roman" w:cs="Times New Roman"/>
          <w:sz w:val="22"/>
        </w:rPr>
        <w:t xml:space="preserve">: For crops where firmness is a quality indicator, AI integrates with tactile sensors to check for softness or mushiness, signaling degradation. </w:t>
      </w:r>
    </w:p>
    <w:p w14:paraId="6A147F1F" w14:textId="33D0CAD9" w:rsidR="745B24FE" w:rsidRDefault="745B24FE" w:rsidP="6D1104AA">
      <w:pPr>
        <w:pStyle w:val="ListParagraph"/>
        <w:numPr>
          <w:ilvl w:val="0"/>
          <w:numId w:val="28"/>
        </w:numPr>
        <w:spacing w:line="257" w:lineRule="auto"/>
        <w:rPr>
          <w:rFonts w:eastAsia="Times New Roman" w:cs="Times New Roman"/>
          <w:sz w:val="22"/>
        </w:rPr>
      </w:pPr>
      <w:r w:rsidRPr="33276CFA">
        <w:rPr>
          <w:rFonts w:eastAsia="Times New Roman" w:cs="Times New Roman"/>
          <w:b/>
          <w:sz w:val="22"/>
        </w:rPr>
        <w:t>Infrared Scanning for Temperature Variations</w:t>
      </w:r>
      <w:r w:rsidRPr="33276CFA">
        <w:rPr>
          <w:rFonts w:eastAsia="Times New Roman" w:cs="Times New Roman"/>
          <w:sz w:val="22"/>
        </w:rPr>
        <w:t xml:space="preserve">: AI uses infrared imaging to detect temperature anomalies, which can indicate bacterial or fungal infections on produce. </w:t>
      </w:r>
    </w:p>
    <w:p w14:paraId="0400E985" w14:textId="08C77D9B" w:rsidR="3199F5B8" w:rsidRDefault="3199F5B8" w:rsidP="3199F5B8">
      <w:pPr>
        <w:spacing w:line="257" w:lineRule="auto"/>
        <w:rPr>
          <w:rFonts w:eastAsia="Times New Roman" w:cs="Times New Roman"/>
          <w:sz w:val="22"/>
        </w:rPr>
      </w:pPr>
    </w:p>
    <w:p w14:paraId="560C3722" w14:textId="32ADB68E" w:rsidR="745B24FE" w:rsidRDefault="745B24FE" w:rsidP="61B9FF5D">
      <w:pPr>
        <w:spacing w:line="257" w:lineRule="auto"/>
        <w:rPr>
          <w:rFonts w:eastAsia="Times New Roman" w:cs="Times New Roman"/>
          <w:sz w:val="24"/>
          <w:szCs w:val="24"/>
        </w:rPr>
      </w:pPr>
      <w:r w:rsidRPr="41761995">
        <w:rPr>
          <w:rFonts w:eastAsia="Times New Roman" w:cs="Times New Roman"/>
          <w:b/>
          <w:sz w:val="24"/>
          <w:szCs w:val="24"/>
        </w:rPr>
        <w:t>2.3 Separation of Crops</w:t>
      </w:r>
      <w:r w:rsidR="0A9A35CE" w:rsidRPr="39137565">
        <w:rPr>
          <w:rFonts w:eastAsia="Times New Roman" w:cs="Times New Roman"/>
          <w:b/>
          <w:bCs/>
          <w:sz w:val="24"/>
          <w:szCs w:val="24"/>
        </w:rPr>
        <w:t>:</w:t>
      </w:r>
    </w:p>
    <w:p w14:paraId="7C6E037B" w14:textId="12F93F8F" w:rsidR="745B24FE" w:rsidRDefault="745B24FE" w:rsidP="37CD2EDB">
      <w:pPr>
        <w:pStyle w:val="ListParagraph"/>
        <w:numPr>
          <w:ilvl w:val="0"/>
          <w:numId w:val="29"/>
        </w:numPr>
        <w:spacing w:line="257" w:lineRule="auto"/>
        <w:rPr>
          <w:rFonts w:eastAsia="Times New Roman" w:cs="Times New Roman"/>
          <w:sz w:val="22"/>
        </w:rPr>
      </w:pPr>
      <w:r w:rsidRPr="33276CFA">
        <w:rPr>
          <w:rFonts w:eastAsia="Times New Roman" w:cs="Times New Roman"/>
          <w:b/>
          <w:sz w:val="22"/>
        </w:rPr>
        <w:t>Grade Sorting</w:t>
      </w:r>
      <w:r w:rsidRPr="33276CFA">
        <w:rPr>
          <w:rFonts w:eastAsia="Times New Roman" w:cs="Times New Roman"/>
          <w:sz w:val="22"/>
        </w:rPr>
        <w:t xml:space="preserve">: Based on standards for premium, standard, and substandard grades, AI separates produce by quality classes. Criteria are set to match requirements for fresh markets, processing, or disposal. </w:t>
      </w:r>
    </w:p>
    <w:p w14:paraId="6A93D4E1" w14:textId="09DFA33F" w:rsidR="745B24FE" w:rsidRDefault="745B24FE" w:rsidP="37CD2EDB">
      <w:pPr>
        <w:pStyle w:val="ListParagraph"/>
        <w:numPr>
          <w:ilvl w:val="0"/>
          <w:numId w:val="29"/>
        </w:numPr>
        <w:spacing w:line="257" w:lineRule="auto"/>
        <w:rPr>
          <w:rFonts w:eastAsia="Times New Roman" w:cs="Times New Roman"/>
          <w:sz w:val="22"/>
        </w:rPr>
      </w:pPr>
      <w:r w:rsidRPr="33276CFA">
        <w:rPr>
          <w:rFonts w:eastAsia="Times New Roman" w:cs="Times New Roman"/>
          <w:b/>
          <w:sz w:val="22"/>
        </w:rPr>
        <w:t>Intended Use</w:t>
      </w:r>
      <w:r w:rsidRPr="33276CFA">
        <w:rPr>
          <w:rFonts w:eastAsia="Times New Roman" w:cs="Times New Roman"/>
          <w:sz w:val="22"/>
        </w:rPr>
        <w:t xml:space="preserve">: For produce destined for processing (e.g., juicing), less stringent criteria may be applied, whereas fresh market produce requires a high-quality standard. </w:t>
      </w:r>
    </w:p>
    <w:p w14:paraId="1C0BA62E" w14:textId="45B6F101" w:rsidR="61B9FF5D" w:rsidRDefault="61B9FF5D" w:rsidP="61B9FF5D">
      <w:pPr>
        <w:spacing w:line="257" w:lineRule="auto"/>
        <w:rPr>
          <w:rFonts w:eastAsia="Times New Roman" w:cs="Times New Roman"/>
          <w:sz w:val="22"/>
        </w:rPr>
      </w:pPr>
    </w:p>
    <w:p w14:paraId="1CA71A7F" w14:textId="7DFA91A5" w:rsidR="4240E02C" w:rsidRDefault="4240E02C" w:rsidP="20FA5B61">
      <w:pPr>
        <w:pStyle w:val="Heading1"/>
        <w:rPr>
          <w:rFonts w:asciiTheme="minorHAnsi" w:hAnsiTheme="minorHAnsi"/>
          <w:szCs w:val="28"/>
        </w:rPr>
      </w:pPr>
      <w:r w:rsidRPr="4F863C06">
        <w:rPr>
          <w:rFonts w:asciiTheme="minorHAnsi" w:hAnsiTheme="minorHAnsi"/>
          <w:bCs/>
          <w:szCs w:val="28"/>
        </w:rPr>
        <w:t xml:space="preserve">CONVENTIONAL </w:t>
      </w:r>
      <w:r w:rsidRPr="5E64A8A5">
        <w:rPr>
          <w:rFonts w:asciiTheme="minorHAnsi" w:hAnsiTheme="minorHAnsi"/>
          <w:bCs/>
          <w:szCs w:val="28"/>
        </w:rPr>
        <w:t xml:space="preserve">NEURAL </w:t>
      </w:r>
      <w:r w:rsidRPr="6266FCC3">
        <w:rPr>
          <w:rFonts w:asciiTheme="minorHAnsi" w:hAnsiTheme="minorHAnsi"/>
          <w:bCs/>
          <w:szCs w:val="28"/>
        </w:rPr>
        <w:t>NETWORK (CNN</w:t>
      </w:r>
      <w:r w:rsidRPr="5379C803">
        <w:rPr>
          <w:rFonts w:asciiTheme="minorHAnsi" w:hAnsiTheme="minorHAnsi"/>
          <w:bCs/>
          <w:szCs w:val="28"/>
        </w:rPr>
        <w:t>):</w:t>
      </w:r>
    </w:p>
    <w:p w14:paraId="5052B027" w14:textId="2256D172" w:rsidR="00B82E51" w:rsidRDefault="00B82E51" w:rsidP="00AE43F5">
      <w:pPr>
        <w:spacing w:line="240" w:lineRule="auto"/>
        <w:rPr>
          <w:color w:val="000000" w:themeColor="text1"/>
        </w:rPr>
      </w:pPr>
      <w:r w:rsidRPr="00B82E51">
        <w:t xml:space="preserve">Conventional Neural Network (CNN) is a type of deep learning algorithm that is used for handling images and producing features from its input data. The CNN comprises of an input layer, hidden layer and an output layer. The input receives the raw image while the hidden layer executes the convolution.  The inner layer has filters which detects specific features in the images. The CNN operation moves a filter over </w:t>
      </w:r>
      <w:r w:rsidRPr="00B82E51">
        <w:t>the input data and calculates the results between the inputs which filters weights at every position. CNN scans the entire image with pooling layers which further decreases the convolved feature reducing the spatial size of the CNN</w:t>
      </w:r>
      <w:sdt>
        <w:sdtPr>
          <w:rPr>
            <w:color w:val="000000"/>
          </w:rPr>
          <w:tag w:val="MENDELEY_CITATION_v3_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"/>
          <w:id w:val="1372182453"/>
          <w:placeholder>
            <w:docPart w:val="DefaultPlaceholder_-1854013440"/>
          </w:placeholder>
        </w:sdtPr>
        <w:sdtEndPr/>
        <w:sdtContent>
          <w:r w:rsidR="00275293" w:rsidRPr="00275293">
            <w:rPr>
              <w:color w:val="000000"/>
            </w:rPr>
            <w:t>[1]</w:t>
          </w:r>
        </w:sdtContent>
      </w:sdt>
      <w:r w:rsidRPr="00B82E51">
        <w:rPr>
          <w:color w:val="000000" w:themeColor="text1"/>
        </w:rPr>
        <w:t xml:space="preserve"> </w:t>
      </w:r>
      <w:r w:rsidR="00B535F6">
        <w:rPr>
          <w:color w:val="000000" w:themeColor="text1"/>
        </w:rPr>
        <w:t>.</w:t>
      </w:r>
    </w:p>
    <w:p w14:paraId="1E89070E" w14:textId="77777777" w:rsidR="005B02D6" w:rsidRDefault="005B02D6" w:rsidP="005B02D6">
      <w:pPr>
        <w:keepNext/>
        <w:spacing w:line="240" w:lineRule="auto"/>
      </w:pPr>
      <w:r>
        <w:rPr>
          <w:noProof/>
        </w:rPr>
        <w:drawing>
          <wp:inline distT="0" distB="0" distL="0" distR="0" wp14:anchorId="28B3F2B5" wp14:editId="66FF3122">
            <wp:extent cx="2156346" cy="1105469"/>
            <wp:effectExtent l="0" t="0" r="0" b="0"/>
            <wp:docPr id="1621903275" name="Diagram 1">
              <a:extLst xmlns:a="http://schemas.openxmlformats.org/drawingml/2006/main">
                <a:ext uri="{FF2B5EF4-FFF2-40B4-BE49-F238E27FC236}">
                  <a16:creationId xmlns:a16="http://schemas.microsoft.com/office/drawing/2014/main" id="{72C90ED2-B75C-31C1-10BD-D3131D050E9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452D9D9D" w14:textId="68627C62" w:rsidR="005B02D6" w:rsidRPr="00B82E51" w:rsidRDefault="005B02D6" w:rsidP="005B02D6">
      <w:pPr>
        <w:pStyle w:val="Caption"/>
        <w:rPr>
          <w:color w:val="000000"/>
        </w:rPr>
      </w:pPr>
      <w:r>
        <w:t xml:space="preserve">Figure </w:t>
      </w:r>
      <w:r>
        <w:fldChar w:fldCharType="begin"/>
      </w:r>
      <w:r>
        <w:instrText xml:space="preserve"> SEQ Figure \* ARABIC </w:instrText>
      </w:r>
      <w:r>
        <w:fldChar w:fldCharType="separate"/>
      </w:r>
      <w:r w:rsidR="00CF7D7C">
        <w:rPr>
          <w:noProof/>
        </w:rPr>
        <w:t>1</w:t>
      </w:r>
      <w:r>
        <w:fldChar w:fldCharType="end"/>
      </w:r>
      <w:r>
        <w:t>: CNN Process</w:t>
      </w:r>
    </w:p>
    <w:p w14:paraId="0F3CAC6D" w14:textId="77777777" w:rsidR="00B82E51" w:rsidRPr="004A0147" w:rsidRDefault="00B82E51" w:rsidP="00060299">
      <w:pPr>
        <w:pStyle w:val="Heading2"/>
      </w:pPr>
      <w:r w:rsidRPr="004A0147">
        <w:t>Fully Connected Layer</w:t>
      </w:r>
    </w:p>
    <w:p w14:paraId="25AF866D" w14:textId="77777777" w:rsidR="00B82E51" w:rsidRPr="00B82E51" w:rsidRDefault="00B82E51" w:rsidP="00AE43F5">
      <w:pPr>
        <w:spacing w:line="240" w:lineRule="auto"/>
        <w:rPr>
          <w:color w:val="000000"/>
        </w:rPr>
      </w:pPr>
      <w:r w:rsidRPr="00B82E51">
        <w:rPr>
          <w:color w:val="000000"/>
        </w:rPr>
        <w:t>After pooling layers, the Fully connected layers interpret the prior layers extracted from the convolutional layers by connecting the neurons between layers</w:t>
      </w:r>
    </w:p>
    <w:p w14:paraId="59C4B93F" w14:textId="77777777" w:rsidR="00B82E51" w:rsidRPr="004A0147" w:rsidRDefault="00B82E51" w:rsidP="00760B0C">
      <w:pPr>
        <w:pStyle w:val="Heading2"/>
      </w:pPr>
      <w:r w:rsidRPr="004A0147">
        <w:t xml:space="preserve">Output Layer </w:t>
      </w:r>
    </w:p>
    <w:p w14:paraId="6B0381D2" w14:textId="77777777" w:rsidR="00B82E51" w:rsidRPr="00B82E51" w:rsidRDefault="00B82E51" w:rsidP="00AE43F5">
      <w:pPr>
        <w:spacing w:line="240" w:lineRule="auto"/>
      </w:pPr>
      <w:r w:rsidRPr="00B82E51">
        <w:t>The output layer shows the final prediction. Its structure transforms data from previous layers into the desired   output format.</w:t>
      </w:r>
    </w:p>
    <w:p w14:paraId="009850A0" w14:textId="77777777" w:rsidR="00B82E51" w:rsidRPr="004A0147" w:rsidRDefault="00B82E51" w:rsidP="00760B0C">
      <w:pPr>
        <w:pStyle w:val="Heading2"/>
      </w:pPr>
      <w:r w:rsidRPr="004A0147">
        <w:t>TensorFlow</w:t>
      </w:r>
    </w:p>
    <w:p w14:paraId="6E59BD00" w14:textId="3DDCDB85" w:rsidR="00B82E51" w:rsidRPr="00B82E51" w:rsidRDefault="00B82E51" w:rsidP="00AE43F5">
      <w:pPr>
        <w:spacing w:line="240" w:lineRule="auto"/>
      </w:pPr>
      <w:r w:rsidRPr="00B82E51">
        <w:t>It is an open-source Machine Learning (ML) framework developed by Google for building, training, and developing ML models. Tensorflow provides neural network architectures and scripts to retain the networks for users</w:t>
      </w:r>
      <w:sdt>
        <w:sdtPr>
          <w:rPr>
            <w:color w:val="000000"/>
          </w:rPr>
          <w:tag w:val="MENDELEY_CITATION_v3_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"/>
          <w:id w:val="-1284652168"/>
          <w:placeholder>
            <w:docPart w:val="DefaultPlaceholder_-1854013440"/>
          </w:placeholder>
        </w:sdtPr>
        <w:sdtEndPr/>
        <w:sdtContent>
          <w:r w:rsidR="00275293" w:rsidRPr="00275293">
            <w:rPr>
              <w:rFonts w:eastAsia="Times New Roman"/>
              <w:color w:val="000000"/>
            </w:rPr>
            <w:t>[2]</w:t>
          </w:r>
        </w:sdtContent>
      </w:sdt>
      <w:r w:rsidRPr="00B82E51">
        <w:t>.</w:t>
      </w:r>
    </w:p>
    <w:p w14:paraId="03B48FA8" w14:textId="77777777" w:rsidR="00B82E51" w:rsidRPr="004A0147" w:rsidRDefault="00B82E51" w:rsidP="00760B0C">
      <w:pPr>
        <w:pStyle w:val="Heading2"/>
      </w:pPr>
      <w:r w:rsidRPr="004A0147">
        <w:t>Keras</w:t>
      </w:r>
    </w:p>
    <w:p w14:paraId="40F7D934" w14:textId="76ADD7E2" w:rsidR="00B82E51" w:rsidRPr="00B82E51" w:rsidRDefault="00B82E51" w:rsidP="00AE43F5">
      <w:pPr>
        <w:spacing w:line="240" w:lineRule="auto"/>
      </w:pPr>
      <w:r w:rsidRPr="00B82E51">
        <w:t>An open-source deep learning (DL) framework that provides an interface for developing ML models particularly neutral networks</w:t>
      </w:r>
      <w:sdt>
        <w:sdtPr>
          <w:rPr>
            <w:color w:val="000000"/>
          </w:rPr>
          <w:tag w:val="MENDELEY_CITATION_v3_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"/>
          <w:id w:val="-1758198307"/>
          <w:placeholder>
            <w:docPart w:val="DefaultPlaceholder_-1854013440"/>
          </w:placeholder>
        </w:sdtPr>
        <w:sdtEndPr/>
        <w:sdtContent>
          <w:r w:rsidR="00275293" w:rsidRPr="00275293">
            <w:rPr>
              <w:rFonts w:eastAsia="Times New Roman"/>
              <w:color w:val="000000"/>
            </w:rPr>
            <w:t>[2]</w:t>
          </w:r>
        </w:sdtContent>
      </w:sdt>
      <w:r w:rsidRPr="00B82E51">
        <w:t>. Keras is a google product which provides TensorFlow deep learning architectures such as I DenseNet121 used in the project.</w:t>
      </w:r>
    </w:p>
    <w:p w14:paraId="7F546A11" w14:textId="77777777" w:rsidR="00B82E51" w:rsidRPr="004A0147" w:rsidRDefault="00B82E51" w:rsidP="00760B0C">
      <w:pPr>
        <w:pStyle w:val="Heading2"/>
      </w:pPr>
      <w:r w:rsidRPr="004A0147">
        <w:t>DenseNet121</w:t>
      </w:r>
    </w:p>
    <w:p w14:paraId="647607A2" w14:textId="5607FBBD" w:rsidR="00B82E51" w:rsidRDefault="00B82E51" w:rsidP="00AE43F5">
      <w:pPr>
        <w:spacing w:line="240" w:lineRule="auto"/>
        <w:rPr>
          <w:color w:val="000000" w:themeColor="text1"/>
        </w:rPr>
      </w:pPr>
      <w:r w:rsidRPr="00B82E51">
        <w:t>DenseNet121 is a convolutional neural network (CNN) architecture that is particularly known for its dense connectivity pattern. It has 121 hidden layers which means that each layer in the network is directly connected to every other layer that comes after it. This dense connectivity has a few benefits like feature reuse, stronger gradients, and reduced overfitting</w:t>
      </w:r>
      <w:sdt>
        <w:sdtPr>
          <w:rPr>
            <w:color w:val="000000"/>
          </w:rPr>
          <w:tag w:val="MENDELEY_CITATION_v3_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"/>
          <w:id w:val="802733487"/>
          <w:placeholder>
            <w:docPart w:val="DefaultPlaceholder_-1854013440"/>
          </w:placeholder>
        </w:sdtPr>
        <w:sdtEndPr/>
        <w:sdtContent>
          <w:r w:rsidR="00275293" w:rsidRPr="00275293">
            <w:rPr>
              <w:color w:val="000000"/>
            </w:rPr>
            <w:t>[3]</w:t>
          </w:r>
        </w:sdtContent>
      </w:sdt>
      <w:r w:rsidR="00B535F6" w:rsidRPr="33D0C2CB">
        <w:rPr>
          <w:color w:val="000000" w:themeColor="text1"/>
        </w:rPr>
        <w:t xml:space="preserve">. </w:t>
      </w:r>
    </w:p>
    <w:p w14:paraId="5175F24F" w14:textId="77777777" w:rsidR="00CF7D7C" w:rsidRDefault="00CF7D7C" w:rsidP="00CF7D7C">
      <w:pPr>
        <w:keepNext/>
        <w:spacing w:line="240" w:lineRule="auto"/>
      </w:pPr>
      <w:r w:rsidRPr="00CF7D7C">
        <w:lastRenderedPageBreak/>
        <w:drawing>
          <wp:inline distT="0" distB="0" distL="0" distR="0" wp14:anchorId="13131746" wp14:editId="66AED160">
            <wp:extent cx="2747010" cy="925195"/>
            <wp:effectExtent l="0" t="0" r="0" b="8255"/>
            <wp:docPr id="1342874573" name="Picture 1"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74573" name="Picture 1" descr="A diagram of a diagram of a diagram&#10;&#10;Description automatically generated with medium confidence"/>
                    <pic:cNvPicPr/>
                  </pic:nvPicPr>
                  <pic:blipFill>
                    <a:blip r:embed="rId15"/>
                    <a:stretch>
                      <a:fillRect/>
                    </a:stretch>
                  </pic:blipFill>
                  <pic:spPr>
                    <a:xfrm>
                      <a:off x="0" y="0"/>
                      <a:ext cx="2753964" cy="927537"/>
                    </a:xfrm>
                    <a:prstGeom prst="rect">
                      <a:avLst/>
                    </a:prstGeom>
                  </pic:spPr>
                </pic:pic>
              </a:graphicData>
            </a:graphic>
          </wp:inline>
        </w:drawing>
      </w:r>
    </w:p>
    <w:p w14:paraId="588EF175" w14:textId="6126748B" w:rsidR="00CF7D7C" w:rsidRPr="00B82E51" w:rsidRDefault="00CF7D7C" w:rsidP="00CF7D7C">
      <w:pPr>
        <w:pStyle w:val="Caption"/>
      </w:pPr>
      <w:r>
        <w:t xml:space="preserve">Figure </w:t>
      </w:r>
      <w:r>
        <w:fldChar w:fldCharType="begin"/>
      </w:r>
      <w:r>
        <w:instrText xml:space="preserve"> SEQ Figure \* ARABIC </w:instrText>
      </w:r>
      <w:r>
        <w:fldChar w:fldCharType="separate"/>
      </w:r>
      <w:r>
        <w:rPr>
          <w:noProof/>
        </w:rPr>
        <w:t>2</w:t>
      </w:r>
      <w:r>
        <w:fldChar w:fldCharType="end"/>
      </w:r>
      <w:r>
        <w:t>: Dense Block</w:t>
      </w:r>
      <w:r w:rsidR="00275293">
        <w:t xml:space="preserve">s </w:t>
      </w:r>
      <w:sdt>
        <w:sdtPr>
          <w:rPr>
            <w:color w:val="000000"/>
          </w:rPr>
          <w:tag w:val="MENDELEY_CITATION_v3_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"/>
          <w:id w:val="-151608960"/>
          <w:placeholder>
            <w:docPart w:val="DefaultPlaceholder_-1854013440"/>
          </w:placeholder>
        </w:sdtPr>
        <w:sdtContent>
          <w:r w:rsidR="00275293" w:rsidRPr="00275293">
            <w:rPr>
              <w:color w:val="000000"/>
            </w:rPr>
            <w:t>[4]</w:t>
          </w:r>
        </w:sdtContent>
      </w:sdt>
    </w:p>
    <w:p w14:paraId="3B98A44C" w14:textId="17647122" w:rsidR="38A26FB9" w:rsidRDefault="38A26FB9" w:rsidP="33D0C2CB">
      <w:pPr>
        <w:pStyle w:val="Heading1"/>
        <w:spacing w:line="240" w:lineRule="auto"/>
      </w:pPr>
      <w:r>
        <w:t>ALGORITHM:</w:t>
      </w:r>
    </w:p>
    <w:p w14:paraId="331C8323" w14:textId="77777777" w:rsidR="00B82E51" w:rsidRPr="00B82E51" w:rsidRDefault="00B82E51" w:rsidP="00AE43F5">
      <w:pPr>
        <w:spacing w:line="240" w:lineRule="auto"/>
      </w:pPr>
      <w:r w:rsidRPr="00B82E51">
        <w:t>The algorithm used in the project did a variety of functions which involved extracting images from train data to learn the features in the image sets to produce an accurate estimate. The algorithm is grouped into these steps.</w:t>
      </w:r>
    </w:p>
    <w:p w14:paraId="67DFABE1" w14:textId="77777777" w:rsidR="00B82E51" w:rsidRPr="00B82E51" w:rsidRDefault="00B82E51" w:rsidP="00652559">
      <w:pPr>
        <w:numPr>
          <w:ilvl w:val="0"/>
          <w:numId w:val="17"/>
        </w:numPr>
        <w:spacing w:line="240" w:lineRule="auto"/>
        <w:contextualSpacing/>
      </w:pPr>
      <w:r w:rsidRPr="00B82E51">
        <w:t>Select the images of foods to use in the dataset.</w:t>
      </w:r>
    </w:p>
    <w:p w14:paraId="0AD1D299" w14:textId="77777777" w:rsidR="00B82E51" w:rsidRPr="00B82E51" w:rsidRDefault="00B82E51" w:rsidP="00652559">
      <w:pPr>
        <w:numPr>
          <w:ilvl w:val="0"/>
          <w:numId w:val="17"/>
        </w:numPr>
        <w:spacing w:line="240" w:lineRule="auto"/>
        <w:contextualSpacing/>
      </w:pPr>
      <w:r w:rsidRPr="00B82E51">
        <w:t>Resize all fruit images to a standard size.</w:t>
      </w:r>
    </w:p>
    <w:p w14:paraId="2E88F4BA" w14:textId="1A8AC364" w:rsidR="00B82E51" w:rsidRPr="00B82E51" w:rsidRDefault="00B82E51" w:rsidP="00652559">
      <w:pPr>
        <w:numPr>
          <w:ilvl w:val="0"/>
          <w:numId w:val="17"/>
        </w:numPr>
        <w:spacing w:line="240" w:lineRule="auto"/>
        <w:contextualSpacing/>
      </w:pPr>
      <w:r w:rsidRPr="00B82E51">
        <w:t>Convert the dataset format from</w:t>
      </w:r>
      <w:r w:rsidR="007C4675">
        <w:t xml:space="preserve"> </w:t>
      </w:r>
      <w:r w:rsidRPr="00B82E51">
        <w:t>for compatibility with the model.</w:t>
      </w:r>
    </w:p>
    <w:p w14:paraId="57213F70" w14:textId="77777777" w:rsidR="00B82E51" w:rsidRPr="00B82E51" w:rsidRDefault="00B82E51" w:rsidP="00652559">
      <w:pPr>
        <w:numPr>
          <w:ilvl w:val="0"/>
          <w:numId w:val="17"/>
        </w:numPr>
        <w:spacing w:line="240" w:lineRule="auto"/>
        <w:contextualSpacing/>
      </w:pPr>
      <w:r w:rsidRPr="00B82E51">
        <w:t>Split the dataset into training, testing, and validation sets.</w:t>
      </w:r>
    </w:p>
    <w:p w14:paraId="318B8A8C" w14:textId="77777777" w:rsidR="00B82E51" w:rsidRPr="00B82E51" w:rsidRDefault="00B82E51" w:rsidP="00652559">
      <w:pPr>
        <w:numPr>
          <w:ilvl w:val="0"/>
          <w:numId w:val="17"/>
        </w:numPr>
        <w:spacing w:line="240" w:lineRule="auto"/>
        <w:contextualSpacing/>
      </w:pPr>
      <w:r w:rsidRPr="00B82E51">
        <w:t>Normalize pixel values from 0-240.</w:t>
      </w:r>
    </w:p>
    <w:p w14:paraId="514EF50D" w14:textId="77777777" w:rsidR="00B82E51" w:rsidRPr="00B82E51" w:rsidRDefault="00B82E51" w:rsidP="00652559">
      <w:pPr>
        <w:numPr>
          <w:ilvl w:val="0"/>
          <w:numId w:val="17"/>
        </w:numPr>
        <w:spacing w:line="240" w:lineRule="auto"/>
        <w:contextualSpacing/>
      </w:pPr>
      <w:r w:rsidRPr="00B82E51">
        <w:t>Prepare class labels for training.</w:t>
      </w:r>
    </w:p>
    <w:p w14:paraId="5D1BC58B" w14:textId="77777777" w:rsidR="00B82E51" w:rsidRPr="00B82E51" w:rsidRDefault="00B82E51" w:rsidP="00652559">
      <w:pPr>
        <w:numPr>
          <w:ilvl w:val="0"/>
          <w:numId w:val="17"/>
        </w:numPr>
        <w:spacing w:line="240" w:lineRule="auto"/>
        <w:contextualSpacing/>
      </w:pPr>
      <w:r w:rsidRPr="00B82E51">
        <w:t>Define the architecture of the model to be used for classification (Densenet121).</w:t>
      </w:r>
    </w:p>
    <w:p w14:paraId="0D764CD3" w14:textId="77777777" w:rsidR="00B82E51" w:rsidRPr="00B82E51" w:rsidRDefault="00B82E51" w:rsidP="00652559">
      <w:pPr>
        <w:numPr>
          <w:ilvl w:val="0"/>
          <w:numId w:val="17"/>
        </w:numPr>
        <w:spacing w:line="240" w:lineRule="auto"/>
        <w:contextualSpacing/>
      </w:pPr>
      <w:r w:rsidRPr="00B82E51">
        <w:t>Compile the model with the following: Optimizer, Loss Function, Metrics</w:t>
      </w:r>
    </w:p>
    <w:p w14:paraId="0E6E00A4" w14:textId="77777777" w:rsidR="00B82E51" w:rsidRPr="00B82E51" w:rsidRDefault="00B82E51" w:rsidP="00652559">
      <w:pPr>
        <w:numPr>
          <w:ilvl w:val="0"/>
          <w:numId w:val="17"/>
        </w:numPr>
        <w:spacing w:line="240" w:lineRule="auto"/>
        <w:contextualSpacing/>
      </w:pPr>
      <w:r w:rsidRPr="00B82E51">
        <w:t>Fit the model for the training data.</w:t>
      </w:r>
    </w:p>
    <w:p w14:paraId="2D1B39B8" w14:textId="77777777" w:rsidR="00B82E51" w:rsidRPr="00B82E51" w:rsidRDefault="00B82E51" w:rsidP="00652559">
      <w:pPr>
        <w:numPr>
          <w:ilvl w:val="0"/>
          <w:numId w:val="17"/>
        </w:numPr>
        <w:spacing w:line="240" w:lineRule="auto"/>
        <w:contextualSpacing/>
      </w:pPr>
      <w:r w:rsidRPr="00B82E51">
        <w:t>Evaluate the model on the test dataset.</w:t>
      </w:r>
    </w:p>
    <w:p w14:paraId="08820CC8" w14:textId="77777777" w:rsidR="00B82E51" w:rsidRPr="00B82E51" w:rsidRDefault="00B82E51" w:rsidP="00652559">
      <w:pPr>
        <w:numPr>
          <w:ilvl w:val="0"/>
          <w:numId w:val="17"/>
        </w:numPr>
        <w:spacing w:line="240" w:lineRule="auto"/>
        <w:contextualSpacing/>
      </w:pPr>
      <w:r w:rsidRPr="00B82E51">
        <w:t>Calculate the confusion matrix to assess classification performance.</w:t>
      </w:r>
    </w:p>
    <w:p w14:paraId="00310C55" w14:textId="77777777" w:rsidR="00B82E51" w:rsidRPr="004A0147" w:rsidRDefault="00B82E51" w:rsidP="00760B0C">
      <w:pPr>
        <w:pStyle w:val="Heading2"/>
      </w:pPr>
      <w:r w:rsidRPr="004A0147">
        <w:t xml:space="preserve"> Data Acquisition and Preparation:</w:t>
      </w:r>
    </w:p>
    <w:p w14:paraId="74B2CAC7" w14:textId="5AABBA6A" w:rsidR="00B82E51" w:rsidRPr="00B82E51" w:rsidRDefault="00B82E51" w:rsidP="00AE43F5">
      <w:pPr>
        <w:spacing w:line="240" w:lineRule="auto"/>
        <w:rPr>
          <w:rFonts w:eastAsia="Times New Roman" w:cs="Times New Roman"/>
          <w:kern w:val="0"/>
          <w14:ligatures w14:val="none"/>
        </w:rPr>
      </w:pPr>
      <w:r w:rsidRPr="00B82E51">
        <w:rPr>
          <w:rFonts w:eastAsia="Times New Roman" w:cs="Times New Roman"/>
          <w:kern w:val="0"/>
          <w14:ligatures w14:val="none"/>
        </w:rPr>
        <w:t>The code starts by using the Kaggle API to download the dataset, which contains images of foods in various conditions (fresh, rotten). It then organizes this dataset into a directory structure with separate folders for training, validation, and testing data. Images are divided into subfolders according to their class (e.g., fresh apples, rotten tomatoes).</w:t>
      </w:r>
    </w:p>
    <w:p w14:paraId="0A1A3374" w14:textId="77777777" w:rsidR="00B82E51" w:rsidRPr="004A0147" w:rsidRDefault="00B82E51" w:rsidP="00760B0C">
      <w:pPr>
        <w:pStyle w:val="Heading2"/>
      </w:pPr>
      <w:r w:rsidRPr="004A0147">
        <w:t xml:space="preserve"> Data Preprocessing:</w:t>
      </w:r>
    </w:p>
    <w:p w14:paraId="2A348E15" w14:textId="77777777" w:rsidR="00B82E51" w:rsidRPr="00B82E51" w:rsidRDefault="00B82E51" w:rsidP="00AE43F5">
      <w:pPr>
        <w:spacing w:line="240" w:lineRule="auto"/>
        <w:rPr>
          <w:rFonts w:eastAsia="Times New Roman" w:cs="Times New Roman"/>
          <w:kern w:val="0"/>
          <w14:ligatures w14:val="none"/>
        </w:rPr>
      </w:pPr>
      <w:r w:rsidRPr="00B82E51">
        <w:rPr>
          <w:rFonts w:eastAsia="Times New Roman" w:cs="Times New Roman"/>
          <w:kern w:val="0"/>
          <w14:ligatures w14:val="none"/>
        </w:rPr>
        <w:t>“ImageDataGenerator" from Keras is used to prepare the images for training and validation. It applies rescaling (normalizing pixel values between 0 and 1) and optionally data augmentation (like rotations, flips) to increase training data diversity. The “flow_from_directory” method creates iterators (“train_dataset”, “val_dataset”) to feed data to the model in batches.</w:t>
      </w:r>
    </w:p>
    <w:p w14:paraId="3D3B8429" w14:textId="77777777" w:rsidR="00B82E51" w:rsidRPr="004A0147" w:rsidRDefault="00B82E51" w:rsidP="00760B0C">
      <w:pPr>
        <w:pStyle w:val="Heading2"/>
      </w:pPr>
      <w:r w:rsidRPr="004A0147">
        <w:t xml:space="preserve"> Model Selection and Creation:</w:t>
      </w:r>
    </w:p>
    <w:p w14:paraId="2F49EC24" w14:textId="77777777" w:rsidR="00B82E51" w:rsidRPr="00B82E51" w:rsidRDefault="00B82E51" w:rsidP="00AE43F5">
      <w:pPr>
        <w:spacing w:line="240" w:lineRule="auto"/>
        <w:rPr>
          <w:rFonts w:eastAsia="Times New Roman" w:cs="Times New Roman"/>
          <w:kern w:val="0"/>
          <w14:ligatures w14:val="none"/>
        </w:rPr>
      </w:pPr>
      <w:r w:rsidRPr="00B82E51">
        <w:rPr>
          <w:rFonts w:eastAsia="Times New Roman" w:cs="Times New Roman"/>
          <w:kern w:val="0"/>
          <w14:ligatures w14:val="none"/>
        </w:rPr>
        <w:t>DenseNet121 is chosen as the model architecture for image classification. DenseNet is known for its dense connections between layers, promoting feature reuse and efficiency.</w:t>
      </w:r>
    </w:p>
    <w:p w14:paraId="41F4F359" w14:textId="77777777" w:rsidR="00B82E51" w:rsidRPr="00B82E51" w:rsidRDefault="00B82E51" w:rsidP="00AE43F5">
      <w:pPr>
        <w:spacing w:line="240" w:lineRule="auto"/>
        <w:rPr>
          <w:rFonts w:eastAsia="Times New Roman" w:cs="Times New Roman"/>
          <w:kern w:val="0"/>
          <w14:ligatures w14:val="none"/>
        </w:rPr>
      </w:pPr>
      <w:r w:rsidRPr="00B82E51">
        <w:rPr>
          <w:rFonts w:eastAsia="Times New Roman" w:cs="Times New Roman"/>
          <w:kern w:val="0"/>
          <w14:ligatures w14:val="none"/>
        </w:rPr>
        <w:t>The model is instantiated with specific parameters: “include_top=True for classification”, “weights=None” to train from scratch, and “classes=4 “corresponding to the four food classes in the dataset.</w:t>
      </w:r>
    </w:p>
    <w:p w14:paraId="6D28881A" w14:textId="77777777" w:rsidR="00B82E51" w:rsidRPr="004A0147" w:rsidRDefault="00B82E51" w:rsidP="00760B0C">
      <w:pPr>
        <w:pStyle w:val="Heading2"/>
      </w:pPr>
      <w:r w:rsidRPr="004A0147">
        <w:t xml:space="preserve"> Model Compilation and Training:</w:t>
      </w:r>
    </w:p>
    <w:p w14:paraId="0A9315B7" w14:textId="77777777" w:rsidR="00B82E51" w:rsidRPr="00B82E51" w:rsidRDefault="00B82E51" w:rsidP="00AE43F5">
      <w:pPr>
        <w:spacing w:line="240" w:lineRule="auto"/>
        <w:rPr>
          <w:rFonts w:eastAsia="Times New Roman" w:cs="Times New Roman"/>
          <w:kern w:val="0"/>
          <w14:ligatures w14:val="none"/>
        </w:rPr>
      </w:pPr>
      <w:r w:rsidRPr="00B82E51">
        <w:rPr>
          <w:rFonts w:eastAsia="Times New Roman" w:cs="Times New Roman"/>
          <w:kern w:val="0"/>
          <w14:ligatures w14:val="none"/>
        </w:rPr>
        <w:t>The model is compiled with the “categorical_crossentropy” loss function (suitable for multi-class classification), the Adam optimizer, and accuracy as the evaluation metric.</w:t>
      </w:r>
    </w:p>
    <w:p w14:paraId="47B4BD49" w14:textId="77777777" w:rsidR="00B82E51" w:rsidRPr="00B82E51" w:rsidRDefault="00B82E51" w:rsidP="00AE43F5">
      <w:pPr>
        <w:spacing w:line="240" w:lineRule="auto"/>
        <w:rPr>
          <w:rFonts w:eastAsia="Times New Roman" w:cs="Times New Roman"/>
          <w:kern w:val="0"/>
          <w14:ligatures w14:val="none"/>
        </w:rPr>
      </w:pPr>
      <w:r w:rsidRPr="00B82E51">
        <w:rPr>
          <w:rFonts w:eastAsia="Times New Roman" w:cs="Times New Roman"/>
          <w:kern w:val="0"/>
          <w14:ligatures w14:val="none"/>
        </w:rPr>
        <w:t>Training is performed using model.fit, specifying training and validation data, epochs, and callbacks:</w:t>
      </w:r>
    </w:p>
    <w:p w14:paraId="7BCE6F02" w14:textId="77777777" w:rsidR="00B82E51" w:rsidRPr="00B82E51" w:rsidRDefault="00B82E51" w:rsidP="00AE43F5">
      <w:pPr>
        <w:spacing w:line="240" w:lineRule="auto"/>
        <w:rPr>
          <w:rFonts w:eastAsia="Times New Roman" w:cs="Times New Roman"/>
          <w:kern w:val="0"/>
          <w14:ligatures w14:val="none"/>
        </w:rPr>
      </w:pPr>
      <w:r w:rsidRPr="00B82E51">
        <w:rPr>
          <w:rFonts w:eastAsia="Times New Roman" w:cs="Times New Roman"/>
          <w:kern w:val="0"/>
          <w14:ligatures w14:val="none"/>
        </w:rPr>
        <w:t>annealer: Adjusts the learning rate during training.</w:t>
      </w:r>
    </w:p>
    <w:p w14:paraId="3985A998" w14:textId="77777777" w:rsidR="00B82E51" w:rsidRPr="00B82E51" w:rsidRDefault="00B82E51" w:rsidP="00AE43F5">
      <w:pPr>
        <w:spacing w:line="240" w:lineRule="auto"/>
        <w:rPr>
          <w:rFonts w:eastAsia="Times New Roman" w:cs="Times New Roman"/>
          <w:kern w:val="0"/>
          <w14:ligatures w14:val="none"/>
        </w:rPr>
      </w:pPr>
      <w:r w:rsidRPr="00B82E51">
        <w:rPr>
          <w:rFonts w:eastAsia="Times New Roman" w:cs="Times New Roman"/>
          <w:kern w:val="0"/>
          <w14:ligatures w14:val="none"/>
        </w:rPr>
        <w:t>mc: Saves the best model based on validation loss.</w:t>
      </w:r>
    </w:p>
    <w:p w14:paraId="57C80E73" w14:textId="77777777" w:rsidR="00B82E51" w:rsidRPr="00B82E51" w:rsidRDefault="00B82E51" w:rsidP="00AE43F5">
      <w:pPr>
        <w:spacing w:line="240" w:lineRule="auto"/>
        <w:rPr>
          <w:rFonts w:eastAsia="Times New Roman" w:cs="Times New Roman"/>
          <w:kern w:val="0"/>
          <w14:ligatures w14:val="none"/>
        </w:rPr>
      </w:pPr>
      <w:r w:rsidRPr="00B82E51">
        <w:rPr>
          <w:rFonts w:eastAsia="Times New Roman" w:cs="Times New Roman"/>
          <w:kern w:val="0"/>
          <w14:ligatures w14:val="none"/>
        </w:rPr>
        <w:t>es: Stops training early if validation accuracy plateaus.</w:t>
      </w:r>
    </w:p>
    <w:p w14:paraId="30DF30A3" w14:textId="77777777" w:rsidR="00B82E51" w:rsidRPr="004A0147" w:rsidRDefault="00B82E51" w:rsidP="00760B0C">
      <w:pPr>
        <w:pStyle w:val="Heading2"/>
      </w:pPr>
      <w:r w:rsidRPr="004A0147">
        <w:t xml:space="preserve"> Model Evaluation:</w:t>
      </w:r>
    </w:p>
    <w:p w14:paraId="7D59B567" w14:textId="77777777" w:rsidR="00B82E51" w:rsidRPr="00B82E51" w:rsidRDefault="00B82E51" w:rsidP="00AE43F5">
      <w:pPr>
        <w:spacing w:line="240" w:lineRule="auto"/>
        <w:rPr>
          <w:rFonts w:eastAsia="Times New Roman" w:cs="Times New Roman"/>
          <w:kern w:val="0"/>
          <w14:ligatures w14:val="none"/>
        </w:rPr>
      </w:pPr>
      <w:r w:rsidRPr="00B82E51">
        <w:rPr>
          <w:rFonts w:eastAsia="Times New Roman" w:cs="Times New Roman"/>
          <w:kern w:val="0"/>
          <w14:ligatures w14:val="none"/>
        </w:rPr>
        <w:t>After training, the model is evaluated on a separate test dataset using” model.evaluate”. This provides metrics like loss and accuracy on unseen data.</w:t>
      </w:r>
    </w:p>
    <w:p w14:paraId="7591289A" w14:textId="77777777" w:rsidR="00B82E51" w:rsidRPr="00B82E51" w:rsidRDefault="00B82E51" w:rsidP="00AE43F5">
      <w:pPr>
        <w:spacing w:line="240" w:lineRule="auto"/>
        <w:rPr>
          <w:rFonts w:eastAsia="Times New Roman" w:cs="Times New Roman"/>
          <w:kern w:val="0"/>
          <w14:ligatures w14:val="none"/>
        </w:rPr>
      </w:pPr>
      <w:r w:rsidRPr="00B82E51">
        <w:rPr>
          <w:rFonts w:eastAsia="Times New Roman" w:cs="Times New Roman"/>
          <w:kern w:val="0"/>
          <w14:ligatures w14:val="none"/>
        </w:rPr>
        <w:t>Predictions are generated with model.predict, and classification reports and confusion matrices are used to analyze the model's performance in detail.</w:t>
      </w:r>
    </w:p>
    <w:p w14:paraId="5CCF8345" w14:textId="53358B45" w:rsidR="00B82E51" w:rsidRPr="004A0147" w:rsidRDefault="00B82E51" w:rsidP="00760B0C">
      <w:pPr>
        <w:pStyle w:val="Heading2"/>
      </w:pPr>
      <w:r w:rsidRPr="004A0147">
        <w:t xml:space="preserve"> Visualization:</w:t>
      </w:r>
    </w:p>
    <w:p w14:paraId="1FEBDA7D" w14:textId="77777777" w:rsidR="00B82E51" w:rsidRPr="00B82E51" w:rsidRDefault="00B82E51" w:rsidP="00AE43F5">
      <w:pPr>
        <w:spacing w:line="240" w:lineRule="auto"/>
        <w:rPr>
          <w:rFonts w:eastAsia="Times New Roman" w:cs="Times New Roman"/>
          <w:kern w:val="0"/>
          <w14:ligatures w14:val="none"/>
        </w:rPr>
      </w:pPr>
      <w:r w:rsidRPr="00B82E51">
        <w:rPr>
          <w:rFonts w:eastAsia="Times New Roman" w:cs="Times New Roman"/>
          <w:kern w:val="0"/>
          <w14:ligatures w14:val="none"/>
        </w:rPr>
        <w:t>The code includes sections for visualizing the model architecture using “plot_model “and “visualkeras.” This helps understand the structure and layers of the model.</w:t>
      </w:r>
    </w:p>
    <w:p w14:paraId="3629C0E2" w14:textId="77777777" w:rsidR="00B82E51" w:rsidRPr="00B82E51" w:rsidRDefault="00B82E51" w:rsidP="00AE43F5">
      <w:pPr>
        <w:spacing w:line="240" w:lineRule="auto"/>
        <w:rPr>
          <w:rFonts w:eastAsia="Times New Roman" w:cs="Times New Roman"/>
          <w:kern w:val="0"/>
          <w14:ligatures w14:val="none"/>
        </w:rPr>
      </w:pPr>
      <w:r w:rsidRPr="00B82E51">
        <w:rPr>
          <w:rFonts w:eastAsia="Times New Roman" w:cs="Times New Roman"/>
          <w:kern w:val="0"/>
          <w14:ligatures w14:val="none"/>
        </w:rPr>
        <w:t xml:space="preserve">The algorithm downloads a dataset of fruit images, preprocesses them, trains a DenseNet121 model to classify the foods based on their condition, and then evaluates the model's performance on a separate test set. </w:t>
      </w:r>
    </w:p>
    <w:p w14:paraId="2F17ED6D" w14:textId="4E088170" w:rsidR="5EA06969" w:rsidRDefault="5EA06969" w:rsidP="04FAE5A0">
      <w:pPr>
        <w:pStyle w:val="Heading1"/>
      </w:pPr>
      <w:r>
        <w:t>PROCESS</w:t>
      </w:r>
    </w:p>
    <w:p w14:paraId="0624B55D" w14:textId="5840AAD2" w:rsidR="00F63B17" w:rsidRPr="00F63B17" w:rsidRDefault="00F63B17" w:rsidP="00AE43F5">
      <w:pPr>
        <w:spacing w:line="240" w:lineRule="auto"/>
        <w:rPr>
          <w:rFonts w:asciiTheme="majorBidi" w:hAnsiTheme="majorBidi" w:cstheme="majorBidi"/>
        </w:rPr>
      </w:pPr>
      <w:r w:rsidRPr="2C6364F9">
        <w:rPr>
          <w:rFonts w:asciiTheme="majorBidi" w:hAnsiTheme="majorBidi" w:cstheme="majorBidi"/>
        </w:rPr>
        <w:t xml:space="preserve">This </w:t>
      </w:r>
      <w:r w:rsidR="023CA1F8" w:rsidRPr="2C6364F9">
        <w:rPr>
          <w:rFonts w:asciiTheme="majorBidi" w:hAnsiTheme="majorBidi" w:cstheme="majorBidi"/>
        </w:rPr>
        <w:t>AI</w:t>
      </w:r>
      <w:r w:rsidRPr="2C6364F9">
        <w:rPr>
          <w:rFonts w:asciiTheme="majorBidi" w:hAnsiTheme="majorBidi" w:cstheme="majorBidi"/>
        </w:rPr>
        <w:t xml:space="preserve"> will separate tomatoes and apple into different categories. First it will separate based on ripe or unripe. Then it will separate the ripe one into disease and not disease and the unripe ones into disease or not disease.</w:t>
      </w:r>
    </w:p>
    <w:p w14:paraId="1EF4F8A1" w14:textId="209684D2" w:rsidR="2C6364F9" w:rsidRDefault="2C6364F9" w:rsidP="00AE43F5">
      <w:pPr>
        <w:spacing w:line="240" w:lineRule="auto"/>
        <w:rPr>
          <w:rFonts w:asciiTheme="majorBidi" w:hAnsiTheme="majorBidi" w:cstheme="majorBidi"/>
        </w:rPr>
      </w:pPr>
    </w:p>
    <w:p w14:paraId="3F03F3F3" w14:textId="108EB6D3" w:rsidR="00F63B17" w:rsidRPr="00F63B17" w:rsidRDefault="2DD24D71" w:rsidP="00130DCE">
      <w:pPr>
        <w:pStyle w:val="Heading1"/>
      </w:pPr>
      <w:r w:rsidRPr="23ACEF33">
        <w:lastRenderedPageBreak/>
        <w:t>RESULTS</w:t>
      </w:r>
    </w:p>
    <w:p w14:paraId="2CF5EF19" w14:textId="2BBD7D49" w:rsidR="23ACEF33" w:rsidRDefault="23ACEF33" w:rsidP="1E283AB8">
      <w:pPr>
        <w:spacing w:line="240" w:lineRule="auto"/>
        <w:jc w:val="center"/>
        <w:rPr>
          <w:rFonts w:asciiTheme="majorBidi" w:hAnsiTheme="majorBidi" w:cstheme="majorBidi"/>
          <w:b/>
          <w:bCs/>
        </w:rPr>
      </w:pPr>
    </w:p>
    <w:p w14:paraId="2699F3D8" w14:textId="61F031CB" w:rsidR="00F63B17" w:rsidRDefault="0C57AAC7" w:rsidP="24C2B652">
      <w:pPr>
        <w:spacing w:line="257" w:lineRule="auto"/>
        <w:jc w:val="both"/>
      </w:pPr>
      <w:r w:rsidRPr="24C2B652">
        <w:rPr>
          <w:rFonts w:eastAsia="Times New Roman" w:cs="Times New Roman"/>
          <w:szCs w:val="20"/>
        </w:rPr>
        <w:t xml:space="preserve">After running the algorithm and generating the following results, </w:t>
      </w:r>
      <w:r w:rsidR="00042E85" w:rsidRPr="24C2B652">
        <w:rPr>
          <w:rFonts w:eastAsia="Times New Roman" w:cs="Times New Roman"/>
          <w:szCs w:val="20"/>
        </w:rPr>
        <w:t>the</w:t>
      </w:r>
      <w:r w:rsidRPr="24C2B652">
        <w:rPr>
          <w:rFonts w:eastAsia="Times New Roman" w:cs="Times New Roman"/>
          <w:szCs w:val="20"/>
        </w:rPr>
        <w:t xml:space="preserve"> program works well. In the figures shown below, the difference can be seen between the training and validation sets during the repeated learning.</w:t>
      </w:r>
    </w:p>
    <w:p w14:paraId="0DA5D4A4" w14:textId="5E5C289B" w:rsidR="00F63B17" w:rsidRDefault="0C57AAC7" w:rsidP="24C2B652">
      <w:pPr>
        <w:spacing w:line="257" w:lineRule="auto"/>
        <w:jc w:val="both"/>
      </w:pPr>
      <w:r w:rsidRPr="24C2B652">
        <w:rPr>
          <w:rFonts w:eastAsia="Times New Roman" w:cs="Times New Roman"/>
          <w:szCs w:val="20"/>
        </w:rPr>
        <w:t>In the model accuracy graph, the training curve improves steadily over each cycle that indicates that the algorithm is learning well from the training dataset. Were as for the validation curve, it fluctuates often below high and low values over each cycle indicates the model struggling to perform with new data. After 1</w:t>
      </w:r>
      <w:r w:rsidR="00307804">
        <w:rPr>
          <w:rFonts w:eastAsia="Times New Roman" w:cs="Times New Roman"/>
          <w:szCs w:val="20"/>
        </w:rPr>
        <w:t>0</w:t>
      </w:r>
      <w:r w:rsidRPr="24C2B652">
        <w:rPr>
          <w:rFonts w:eastAsia="Times New Roman" w:cs="Times New Roman"/>
          <w:szCs w:val="20"/>
        </w:rPr>
        <w:t xml:space="preserve"> cycles, we have a model accuracy of 9</w:t>
      </w:r>
      <w:r w:rsidR="00307804">
        <w:rPr>
          <w:rFonts w:eastAsia="Times New Roman" w:cs="Times New Roman"/>
          <w:szCs w:val="20"/>
        </w:rPr>
        <w:t xml:space="preserve">4 </w:t>
      </w:r>
      <w:r w:rsidRPr="24C2B652">
        <w:rPr>
          <w:rFonts w:eastAsia="Times New Roman" w:cs="Times New Roman"/>
          <w:szCs w:val="20"/>
        </w:rPr>
        <w:t>% which the new data set.</w:t>
      </w:r>
    </w:p>
    <w:p w14:paraId="0902B397" w14:textId="131FB4BE" w:rsidR="00F63B17" w:rsidRDefault="0C57AAC7" w:rsidP="24C2B652">
      <w:pPr>
        <w:spacing w:line="257" w:lineRule="auto"/>
        <w:jc w:val="both"/>
      </w:pPr>
      <w:r w:rsidRPr="24C2B652">
        <w:rPr>
          <w:rFonts w:eastAsia="Times New Roman" w:cs="Times New Roman"/>
          <w:szCs w:val="20"/>
        </w:rPr>
        <w:t>In the model loss graph, it can be seen the training loss curves remains consistent low throughout the cycles of learning which indicates the models fits the training data well.  Were as for the validation loss curve, it can be seen to fluctuate significantly which can be seen as the model struggling to perform with new data. This can be the result of the model overfitting.</w:t>
      </w:r>
    </w:p>
    <w:p w14:paraId="743F8774" w14:textId="72E3F0B7" w:rsidR="00F63B17" w:rsidRDefault="0C57AAC7" w:rsidP="1117A1FE">
      <w:pPr>
        <w:spacing w:line="257" w:lineRule="auto"/>
      </w:pPr>
      <w:r>
        <w:rPr>
          <w:noProof/>
        </w:rPr>
        <w:drawing>
          <wp:inline distT="0" distB="0" distL="0" distR="0" wp14:anchorId="221D0F7C" wp14:editId="00C14093">
            <wp:extent cx="2507629" cy="2013045"/>
            <wp:effectExtent l="0" t="0" r="6985" b="6350"/>
            <wp:docPr id="533159571" name="Picture 533159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159571"/>
                    <pic:cNvPicPr/>
                  </pic:nvPicPr>
                  <pic:blipFill>
                    <a:blip r:embed="rId16">
                      <a:extLst>
                        <a:ext uri="{28A0092B-C50C-407E-A947-70E740481C1C}">
                          <a14:useLocalDpi xmlns:a14="http://schemas.microsoft.com/office/drawing/2010/main" val="0"/>
                        </a:ext>
                      </a:extLst>
                    </a:blip>
                    <a:stretch>
                      <a:fillRect/>
                    </a:stretch>
                  </pic:blipFill>
                  <pic:spPr>
                    <a:xfrm>
                      <a:off x="0" y="0"/>
                      <a:ext cx="2509676" cy="2014688"/>
                    </a:xfrm>
                    <a:prstGeom prst="rect">
                      <a:avLst/>
                    </a:prstGeom>
                  </pic:spPr>
                </pic:pic>
              </a:graphicData>
            </a:graphic>
          </wp:inline>
        </w:drawing>
      </w:r>
      <w:r>
        <w:rPr>
          <w:noProof/>
        </w:rPr>
        <w:drawing>
          <wp:inline distT="0" distB="0" distL="0" distR="0" wp14:anchorId="361947DF" wp14:editId="2A372702">
            <wp:extent cx="2752725" cy="2228850"/>
            <wp:effectExtent l="0" t="0" r="0" b="0"/>
            <wp:docPr id="628175223" name="Picture 628175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175223"/>
                    <pic:cNvPicPr/>
                  </pic:nvPicPr>
                  <pic:blipFill>
                    <a:blip r:embed="rId17">
                      <a:extLst>
                        <a:ext uri="{28A0092B-C50C-407E-A947-70E740481C1C}">
                          <a14:useLocalDpi xmlns:a14="http://schemas.microsoft.com/office/drawing/2010/main" val="0"/>
                        </a:ext>
                      </a:extLst>
                    </a:blip>
                    <a:stretch>
                      <a:fillRect/>
                    </a:stretch>
                  </pic:blipFill>
                  <pic:spPr>
                    <a:xfrm>
                      <a:off x="0" y="0"/>
                      <a:ext cx="2752725" cy="2228850"/>
                    </a:xfrm>
                    <a:prstGeom prst="rect">
                      <a:avLst/>
                    </a:prstGeom>
                  </pic:spPr>
                </pic:pic>
              </a:graphicData>
            </a:graphic>
          </wp:inline>
        </w:drawing>
      </w:r>
      <w:r w:rsidRPr="74C6B85A">
        <w:rPr>
          <w:rFonts w:eastAsia="Times New Roman" w:cs="Times New Roman"/>
          <w:b/>
          <w:i/>
        </w:rPr>
        <w:t>Figure 1 &amp; 2:</w:t>
      </w:r>
      <w:r w:rsidRPr="74C6B85A">
        <w:rPr>
          <w:rFonts w:eastAsia="Times New Roman" w:cs="Times New Roman"/>
        </w:rPr>
        <w:t xml:space="preserve"> Classification accuracies and total losses for training and validation of the dataset</w:t>
      </w:r>
    </w:p>
    <w:p w14:paraId="41D0C170" w14:textId="7F180453" w:rsidR="5B289EFE" w:rsidRDefault="5B289EFE" w:rsidP="7F58726A">
      <w:pPr>
        <w:spacing w:line="257" w:lineRule="auto"/>
        <w:jc w:val="both"/>
        <w:rPr>
          <w:rFonts w:eastAsia="Times New Roman" w:cs="Times New Roman"/>
        </w:rPr>
      </w:pPr>
      <w:r w:rsidRPr="17B4B084">
        <w:rPr>
          <w:rFonts w:eastAsia="Times New Roman" w:cs="Times New Roman"/>
        </w:rPr>
        <w:t>In figure 3, represents the test dataset predictions made by the algorithm for both apples and tomatoes. Each section represents an image from the dataset and the predicted label which shows how the algorithm performed. The algorithm performs well in predicting between ripe and rotten apples and tomatoes from the dataset. It correctly identifies mold on the apples and tomatoes and predicted them to be rotten and the identify the colour of ripe apples and tomatoes.</w:t>
      </w:r>
    </w:p>
    <w:p w14:paraId="0B00E22B" w14:textId="17F80FF8" w:rsidR="5B289EFE" w:rsidRDefault="5B289EFE" w:rsidP="7F58726A">
      <w:pPr>
        <w:spacing w:line="257" w:lineRule="auto"/>
        <w:jc w:val="both"/>
        <w:rPr>
          <w:rFonts w:eastAsia="Times New Roman" w:cs="Times New Roman"/>
        </w:rPr>
      </w:pPr>
      <w:r w:rsidRPr="17B4B084">
        <w:rPr>
          <w:rFonts w:eastAsia="Times New Roman" w:cs="Times New Roman"/>
        </w:rPr>
        <w:t xml:space="preserve">In the second image, we can see that the algorithm has </w:t>
      </w:r>
      <w:proofErr w:type="gramStart"/>
      <w:r w:rsidRPr="17B4B084">
        <w:rPr>
          <w:rFonts w:eastAsia="Times New Roman" w:cs="Times New Roman"/>
        </w:rPr>
        <w:t>a</w:t>
      </w:r>
      <w:proofErr w:type="gramEnd"/>
      <w:r w:rsidRPr="17B4B084">
        <w:rPr>
          <w:rFonts w:eastAsia="Times New Roman" w:cs="Times New Roman"/>
        </w:rPr>
        <w:t xml:space="preserve"> issue with misclassifying green tomatoes as ripe which can be seen as the model not being trained enough to distinguish between unripe and ripe tomatoes.</w:t>
      </w:r>
    </w:p>
    <w:p w14:paraId="68F02DC0" w14:textId="03C33566" w:rsidR="5B289EFE" w:rsidRDefault="5B289EFE" w:rsidP="7F58726A">
      <w:pPr>
        <w:spacing w:line="257" w:lineRule="auto"/>
        <w:jc w:val="both"/>
        <w:rPr>
          <w:rFonts w:eastAsia="Times New Roman" w:cs="Times New Roman"/>
        </w:rPr>
      </w:pPr>
      <w:r w:rsidRPr="17B4B084">
        <w:rPr>
          <w:rFonts w:eastAsia="Times New Roman" w:cs="Times New Roman"/>
        </w:rPr>
        <w:t>In the bottom row, the first image, the model predicted this image to be rotten but in truth, it is ripe. They can be caused by the models thinking that due to the colour and texture from it being cut in half, it is rotten.</w:t>
      </w:r>
    </w:p>
    <w:p w14:paraId="5A628C4B" w14:textId="361FDCEC" w:rsidR="07AEFF02" w:rsidRDefault="5B289EFE" w:rsidP="07AEFF02">
      <w:pPr>
        <w:spacing w:line="257" w:lineRule="auto"/>
      </w:pPr>
      <w:r w:rsidRPr="17B4B084">
        <w:rPr>
          <w:rFonts w:eastAsia="Times New Roman" w:cs="Times New Roman"/>
        </w:rPr>
        <w:t xml:space="preserve"> </w:t>
      </w:r>
      <w:r w:rsidR="4CAB153E">
        <w:rPr>
          <w:noProof/>
        </w:rPr>
        <w:drawing>
          <wp:inline distT="0" distB="0" distL="0" distR="0" wp14:anchorId="74609823" wp14:editId="7042A458">
            <wp:extent cx="2752725" cy="2533650"/>
            <wp:effectExtent l="0" t="0" r="0" b="0"/>
            <wp:docPr id="625084824" name="Picture 625084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752725" cy="2533650"/>
                    </a:xfrm>
                    <a:prstGeom prst="rect">
                      <a:avLst/>
                    </a:prstGeom>
                  </pic:spPr>
                </pic:pic>
              </a:graphicData>
            </a:graphic>
          </wp:inline>
        </w:drawing>
      </w:r>
      <w:r w:rsidRPr="2AE1CEFE">
        <w:rPr>
          <w:rFonts w:eastAsia="Times New Roman" w:cs="Times New Roman"/>
          <w:b/>
          <w:i/>
        </w:rPr>
        <w:t>Figure 3:</w:t>
      </w:r>
      <w:r w:rsidRPr="17B4B084">
        <w:rPr>
          <w:rFonts w:eastAsia="Times New Roman" w:cs="Times New Roman"/>
        </w:rPr>
        <w:t xml:space="preserve"> Test database prediction from the algorithm</w:t>
      </w:r>
    </w:p>
    <w:p w14:paraId="35252A6E" w14:textId="7D11D933" w:rsidR="0C57AAC7" w:rsidRDefault="0C57AAC7" w:rsidP="74C6B85A">
      <w:pPr>
        <w:spacing w:line="257" w:lineRule="auto"/>
        <w:rPr>
          <w:rFonts w:eastAsia="Times New Roman" w:cs="Times New Roman"/>
        </w:rPr>
      </w:pPr>
      <w:r w:rsidRPr="6A603016">
        <w:rPr>
          <w:rFonts w:eastAsia="Times New Roman" w:cs="Times New Roman"/>
        </w:rPr>
        <w:t xml:space="preserve">In figure </w:t>
      </w:r>
      <w:r w:rsidR="6730A8F0" w:rsidRPr="6A603016">
        <w:rPr>
          <w:rFonts w:eastAsia="Times New Roman" w:cs="Times New Roman"/>
        </w:rPr>
        <w:t>4</w:t>
      </w:r>
      <w:r w:rsidRPr="6A603016">
        <w:rPr>
          <w:rFonts w:eastAsia="Times New Roman" w:cs="Times New Roman"/>
        </w:rPr>
        <w:t>, the confusion matrix represents the evaluation of the prediction for the classification of apples and tomatoes. The true label represents the labels for the actual class labels and the predicted labels are the labels predicted by the model. The diagonal cells in yellow and gold shows the correct predictions by the model and the others show the incorrect predictions for each of the labels. The analysis for each of the classes can be show as follows:</w:t>
      </w:r>
    </w:p>
    <w:p w14:paraId="658794D2" w14:textId="612C4741" w:rsidR="0C57AAC7" w:rsidRDefault="0C57AAC7" w:rsidP="74C6B85A">
      <w:pPr>
        <w:pStyle w:val="ListParagraph"/>
        <w:numPr>
          <w:ilvl w:val="0"/>
          <w:numId w:val="24"/>
        </w:numPr>
        <w:spacing w:after="0" w:line="257" w:lineRule="auto"/>
        <w:rPr>
          <w:rFonts w:eastAsia="Times New Roman" w:cs="Times New Roman"/>
          <w:b/>
          <w:bCs/>
          <w:szCs w:val="20"/>
        </w:rPr>
      </w:pPr>
      <w:r w:rsidRPr="74C6B85A">
        <w:rPr>
          <w:rFonts w:eastAsia="Times New Roman" w:cs="Times New Roman"/>
          <w:b/>
          <w:bCs/>
          <w:szCs w:val="20"/>
        </w:rPr>
        <w:lastRenderedPageBreak/>
        <w:t>Rotten Tomatoes:</w:t>
      </w:r>
    </w:p>
    <w:p w14:paraId="29214FB8" w14:textId="7EAF89C1" w:rsidR="0C57AAC7" w:rsidRDefault="0C57AAC7" w:rsidP="74C6B85A">
      <w:pPr>
        <w:pStyle w:val="ListParagraph"/>
        <w:numPr>
          <w:ilvl w:val="1"/>
          <w:numId w:val="24"/>
        </w:numPr>
        <w:spacing w:after="0" w:line="257" w:lineRule="auto"/>
        <w:rPr>
          <w:rFonts w:eastAsia="Times New Roman" w:cs="Times New Roman"/>
          <w:szCs w:val="20"/>
        </w:rPr>
      </w:pPr>
      <w:r w:rsidRPr="74C6B85A">
        <w:rPr>
          <w:rFonts w:eastAsia="Times New Roman" w:cs="Times New Roman"/>
          <w:szCs w:val="20"/>
        </w:rPr>
        <w:t>263 instances are correctly classified as rotten tomatoes.</w:t>
      </w:r>
    </w:p>
    <w:p w14:paraId="5C9630A6" w14:textId="4C7CD739" w:rsidR="0C57AAC7" w:rsidRDefault="0C57AAC7" w:rsidP="74C6B85A">
      <w:pPr>
        <w:pStyle w:val="ListParagraph"/>
        <w:numPr>
          <w:ilvl w:val="0"/>
          <w:numId w:val="24"/>
        </w:numPr>
        <w:spacing w:after="0" w:line="257" w:lineRule="auto"/>
        <w:rPr>
          <w:rFonts w:eastAsia="Times New Roman" w:cs="Times New Roman"/>
          <w:b/>
          <w:bCs/>
          <w:szCs w:val="20"/>
        </w:rPr>
      </w:pPr>
      <w:r w:rsidRPr="74C6B85A">
        <w:rPr>
          <w:rFonts w:eastAsia="Times New Roman" w:cs="Times New Roman"/>
          <w:b/>
          <w:bCs/>
          <w:szCs w:val="20"/>
        </w:rPr>
        <w:t>Rotten Apples:</w:t>
      </w:r>
    </w:p>
    <w:p w14:paraId="18F0343F" w14:textId="5623EAA6" w:rsidR="0C57AAC7" w:rsidRDefault="0C57AAC7" w:rsidP="294976B2">
      <w:pPr>
        <w:pStyle w:val="ListParagraph"/>
        <w:numPr>
          <w:ilvl w:val="0"/>
          <w:numId w:val="23"/>
        </w:numPr>
        <w:spacing w:after="0" w:line="257" w:lineRule="auto"/>
        <w:rPr>
          <w:rFonts w:eastAsia="Times New Roman" w:cs="Times New Roman"/>
        </w:rPr>
      </w:pPr>
      <w:r w:rsidRPr="294976B2">
        <w:rPr>
          <w:rFonts w:eastAsia="Times New Roman" w:cs="Times New Roman"/>
        </w:rPr>
        <w:t>198 instances are correctly classified as rotten apples.</w:t>
      </w:r>
    </w:p>
    <w:p w14:paraId="64F1538B" w14:textId="2F1FF9DF" w:rsidR="0C57AAC7" w:rsidRDefault="0C57AAC7" w:rsidP="0070D849">
      <w:pPr>
        <w:pStyle w:val="ListParagraph"/>
        <w:numPr>
          <w:ilvl w:val="0"/>
          <w:numId w:val="23"/>
        </w:numPr>
        <w:spacing w:after="0" w:line="257" w:lineRule="auto"/>
        <w:rPr>
          <w:rFonts w:eastAsia="Times New Roman" w:cs="Times New Roman"/>
        </w:rPr>
      </w:pPr>
      <w:r w:rsidRPr="0070D849">
        <w:rPr>
          <w:rFonts w:eastAsia="Times New Roman" w:cs="Times New Roman"/>
        </w:rPr>
        <w:t>4 are misclassified as rotten tomatoes.</w:t>
      </w:r>
    </w:p>
    <w:p w14:paraId="4ADAA753" w14:textId="641C9AC4" w:rsidR="0C57AAC7" w:rsidRDefault="0C57AAC7" w:rsidP="0070D849">
      <w:pPr>
        <w:pStyle w:val="ListParagraph"/>
        <w:numPr>
          <w:ilvl w:val="0"/>
          <w:numId w:val="23"/>
        </w:numPr>
        <w:spacing w:after="0" w:line="257" w:lineRule="auto"/>
        <w:rPr>
          <w:rFonts w:eastAsia="Times New Roman" w:cs="Times New Roman"/>
        </w:rPr>
      </w:pPr>
      <w:r w:rsidRPr="0070D849">
        <w:rPr>
          <w:rFonts w:eastAsia="Times New Roman" w:cs="Times New Roman"/>
        </w:rPr>
        <w:t>42 are misclassified as ripe apples.</w:t>
      </w:r>
    </w:p>
    <w:p w14:paraId="1D737B77" w14:textId="6D779718" w:rsidR="0C57AAC7" w:rsidRDefault="0C57AAC7" w:rsidP="0070D849">
      <w:pPr>
        <w:pStyle w:val="ListParagraph"/>
        <w:numPr>
          <w:ilvl w:val="0"/>
          <w:numId w:val="23"/>
        </w:numPr>
        <w:spacing w:after="0" w:line="257" w:lineRule="auto"/>
        <w:rPr>
          <w:rFonts w:eastAsia="Times New Roman" w:cs="Times New Roman"/>
        </w:rPr>
      </w:pPr>
      <w:r w:rsidRPr="0070D849">
        <w:rPr>
          <w:rFonts w:eastAsia="Times New Roman" w:cs="Times New Roman"/>
        </w:rPr>
        <w:t>19 are misclassified as ripe tomatoes.</w:t>
      </w:r>
    </w:p>
    <w:p w14:paraId="48FFA0B0" w14:textId="13A2CD35" w:rsidR="0C57AAC7" w:rsidRDefault="0C57AAC7" w:rsidP="74C6B85A">
      <w:pPr>
        <w:pStyle w:val="ListParagraph"/>
        <w:numPr>
          <w:ilvl w:val="0"/>
          <w:numId w:val="24"/>
        </w:numPr>
        <w:spacing w:after="0" w:line="257" w:lineRule="auto"/>
        <w:rPr>
          <w:rFonts w:eastAsia="Times New Roman" w:cs="Times New Roman"/>
          <w:b/>
          <w:bCs/>
          <w:szCs w:val="20"/>
        </w:rPr>
      </w:pPr>
      <w:r w:rsidRPr="74C6B85A">
        <w:rPr>
          <w:rFonts w:eastAsia="Times New Roman" w:cs="Times New Roman"/>
          <w:b/>
          <w:bCs/>
          <w:szCs w:val="20"/>
        </w:rPr>
        <w:t>Ripe Apples:</w:t>
      </w:r>
    </w:p>
    <w:p w14:paraId="14F82486" w14:textId="0B4B260A" w:rsidR="0C57AAC7" w:rsidRDefault="0C57AAC7" w:rsidP="0070D849">
      <w:pPr>
        <w:pStyle w:val="ListParagraph"/>
        <w:numPr>
          <w:ilvl w:val="0"/>
          <w:numId w:val="21"/>
        </w:numPr>
        <w:spacing w:after="0" w:line="257" w:lineRule="auto"/>
        <w:rPr>
          <w:rFonts w:eastAsia="Times New Roman" w:cs="Times New Roman"/>
        </w:rPr>
      </w:pPr>
      <w:r w:rsidRPr="0070D849">
        <w:rPr>
          <w:rFonts w:eastAsia="Times New Roman" w:cs="Times New Roman"/>
        </w:rPr>
        <w:t>208 instances are correctly classified as ripe apples.</w:t>
      </w:r>
    </w:p>
    <w:p w14:paraId="0C139F06" w14:textId="55A1C26A" w:rsidR="0C57AAC7" w:rsidRDefault="0C57AAC7" w:rsidP="0070D849">
      <w:pPr>
        <w:pStyle w:val="ListParagraph"/>
        <w:numPr>
          <w:ilvl w:val="0"/>
          <w:numId w:val="21"/>
        </w:numPr>
        <w:spacing w:after="0" w:line="257" w:lineRule="auto"/>
        <w:rPr>
          <w:rFonts w:eastAsia="Times New Roman" w:cs="Times New Roman"/>
        </w:rPr>
      </w:pPr>
      <w:r w:rsidRPr="0070D849">
        <w:rPr>
          <w:rFonts w:eastAsia="Times New Roman" w:cs="Times New Roman"/>
        </w:rPr>
        <w:t>19 are misclassified as rotten apples.</w:t>
      </w:r>
    </w:p>
    <w:p w14:paraId="3B170CA2" w14:textId="28688E59" w:rsidR="0C57AAC7" w:rsidRDefault="0C57AAC7" w:rsidP="74C6B85A">
      <w:pPr>
        <w:pStyle w:val="ListParagraph"/>
        <w:numPr>
          <w:ilvl w:val="0"/>
          <w:numId w:val="24"/>
        </w:numPr>
        <w:spacing w:after="0" w:line="257" w:lineRule="auto"/>
        <w:rPr>
          <w:rFonts w:eastAsia="Times New Roman" w:cs="Times New Roman"/>
          <w:b/>
          <w:bCs/>
          <w:szCs w:val="20"/>
        </w:rPr>
      </w:pPr>
      <w:r w:rsidRPr="74C6B85A">
        <w:rPr>
          <w:rFonts w:eastAsia="Times New Roman" w:cs="Times New Roman"/>
          <w:b/>
          <w:bCs/>
          <w:szCs w:val="20"/>
        </w:rPr>
        <w:t>Ripe Tomatoes:</w:t>
      </w:r>
    </w:p>
    <w:p w14:paraId="77457182" w14:textId="2E39C4C4" w:rsidR="0C57AAC7" w:rsidRDefault="0C57AAC7" w:rsidP="0070D849">
      <w:pPr>
        <w:pStyle w:val="ListParagraph"/>
        <w:numPr>
          <w:ilvl w:val="0"/>
          <w:numId w:val="19"/>
        </w:numPr>
        <w:spacing w:after="0" w:line="257" w:lineRule="auto"/>
        <w:rPr>
          <w:rFonts w:eastAsia="Times New Roman" w:cs="Times New Roman"/>
        </w:rPr>
      </w:pPr>
      <w:r w:rsidRPr="0070D849">
        <w:rPr>
          <w:rFonts w:eastAsia="Times New Roman" w:cs="Times New Roman"/>
        </w:rPr>
        <w:t>252 instances are correctly classified as ripe tomatoes.</w:t>
      </w:r>
    </w:p>
    <w:p w14:paraId="09A499D1" w14:textId="14ED7F62" w:rsidR="0C57AAC7" w:rsidRDefault="0C57AAC7" w:rsidP="0070D849">
      <w:pPr>
        <w:pStyle w:val="ListParagraph"/>
        <w:numPr>
          <w:ilvl w:val="0"/>
          <w:numId w:val="19"/>
        </w:numPr>
        <w:spacing w:after="0" w:line="257" w:lineRule="auto"/>
        <w:rPr>
          <w:rFonts w:eastAsia="Times New Roman" w:cs="Times New Roman"/>
        </w:rPr>
      </w:pPr>
      <w:r w:rsidRPr="0070D849">
        <w:rPr>
          <w:rFonts w:eastAsia="Times New Roman" w:cs="Times New Roman"/>
        </w:rPr>
        <w:t>1 instance is misclassified as rotten apples.</w:t>
      </w:r>
    </w:p>
    <w:p w14:paraId="6797987F" w14:textId="7B74C6F6" w:rsidR="43B1F1AB" w:rsidRDefault="43B1F1AB" w:rsidP="3373E9AB">
      <w:pPr>
        <w:spacing w:after="0" w:line="257" w:lineRule="auto"/>
        <w:rPr>
          <w:rFonts w:eastAsia="Times New Roman" w:cs="Times New Roman"/>
        </w:rPr>
      </w:pPr>
    </w:p>
    <w:p w14:paraId="4D12469A" w14:textId="30E3528A" w:rsidR="0C57AAC7" w:rsidRDefault="0C57AAC7" w:rsidP="74C6B85A">
      <w:pPr>
        <w:spacing w:line="257" w:lineRule="auto"/>
      </w:pPr>
      <w:r w:rsidRPr="74C6B85A">
        <w:rPr>
          <w:rFonts w:eastAsia="Times New Roman" w:cs="Times New Roman"/>
          <w:szCs w:val="20"/>
        </w:rPr>
        <w:t xml:space="preserve">This shows the models preforms well as majority of the labels fall under the diagonal cells indicating they are correct. We can see the misclassification occurs between rotten apples and ripe apples which may be caused both being </w:t>
      </w:r>
      <w:r w:rsidR="00211114" w:rsidRPr="74C6B85A">
        <w:rPr>
          <w:rFonts w:eastAsia="Times New Roman" w:cs="Times New Roman"/>
          <w:szCs w:val="20"/>
        </w:rPr>
        <w:t>like</w:t>
      </w:r>
      <w:r w:rsidRPr="74C6B85A">
        <w:rPr>
          <w:rFonts w:eastAsia="Times New Roman" w:cs="Times New Roman"/>
          <w:szCs w:val="20"/>
        </w:rPr>
        <w:t xml:space="preserve"> each other. Otherwise, rotten tomatoes and ripe tomatoes have very few misclassifications.</w:t>
      </w:r>
    </w:p>
    <w:p w14:paraId="4FCD2D04" w14:textId="260FF762" w:rsidR="0C57AAC7" w:rsidRDefault="0C57AAC7" w:rsidP="74C6B85A">
      <w:pPr>
        <w:spacing w:line="257" w:lineRule="auto"/>
      </w:pPr>
      <w:r>
        <w:rPr>
          <w:noProof/>
        </w:rPr>
        <w:drawing>
          <wp:inline distT="0" distB="0" distL="0" distR="0" wp14:anchorId="1D60AACD" wp14:editId="40657717">
            <wp:extent cx="2752725" cy="2466975"/>
            <wp:effectExtent l="0" t="0" r="0" b="0"/>
            <wp:docPr id="345043175" name="Picture 345043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04317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52725" cy="2466975"/>
                    </a:xfrm>
                    <a:prstGeom prst="rect">
                      <a:avLst/>
                    </a:prstGeom>
                  </pic:spPr>
                </pic:pic>
              </a:graphicData>
            </a:graphic>
          </wp:inline>
        </w:drawing>
      </w:r>
      <w:r w:rsidRPr="07AEFF02">
        <w:rPr>
          <w:rFonts w:eastAsia="Times New Roman" w:cs="Times New Roman"/>
          <w:b/>
          <w:i/>
        </w:rPr>
        <w:t xml:space="preserve">Figure </w:t>
      </w:r>
      <w:r w:rsidR="1F04C179" w:rsidRPr="07AEFF02">
        <w:rPr>
          <w:rFonts w:eastAsia="Times New Roman" w:cs="Times New Roman"/>
          <w:b/>
          <w:bCs/>
          <w:i/>
          <w:iCs/>
        </w:rPr>
        <w:t>4</w:t>
      </w:r>
      <w:r w:rsidRPr="07AEFF02">
        <w:rPr>
          <w:rFonts w:eastAsia="Times New Roman" w:cs="Times New Roman"/>
          <w:b/>
          <w:i/>
        </w:rPr>
        <w:t>:</w:t>
      </w:r>
      <w:r w:rsidRPr="07AEFF02">
        <w:rPr>
          <w:rFonts w:eastAsia="Times New Roman" w:cs="Times New Roman"/>
        </w:rPr>
        <w:t xml:space="preserve"> Confusion Matrix for apples and tomato classification</w:t>
      </w:r>
    </w:p>
    <w:p w14:paraId="7DE8A913" w14:textId="23EC56F1" w:rsidR="009D605E" w:rsidRPr="005D3607" w:rsidRDefault="009D605E" w:rsidP="00AE43F5">
      <w:pPr>
        <w:spacing w:after="0" w:line="240" w:lineRule="auto"/>
        <w:rPr>
          <w:rFonts w:asciiTheme="majorBidi" w:hAnsiTheme="majorBidi" w:cstheme="majorBidi"/>
          <w:szCs w:val="24"/>
        </w:rPr>
      </w:pPr>
    </w:p>
    <w:p w14:paraId="50332F63" w14:textId="35D18A3B" w:rsidR="1962BA9B" w:rsidRDefault="1962BA9B" w:rsidP="74C6B85A">
      <w:pPr>
        <w:pStyle w:val="Heading1"/>
        <w:rPr>
          <w:rFonts w:asciiTheme="majorBidi" w:hAnsiTheme="majorBidi"/>
          <w:b w:val="0"/>
          <w:bCs/>
        </w:rPr>
      </w:pPr>
      <w:r>
        <w:t>CONCLUSION</w:t>
      </w:r>
    </w:p>
    <w:p w14:paraId="3BEE19B3" w14:textId="539DC3CF" w:rsidR="02206237" w:rsidRDefault="02206237" w:rsidP="00AE43F5">
      <w:pPr>
        <w:pStyle w:val="ListParagraph"/>
        <w:spacing w:line="240" w:lineRule="auto"/>
        <w:ind w:left="360"/>
        <w:rPr>
          <w:rFonts w:asciiTheme="majorBidi" w:hAnsiTheme="majorBidi" w:cstheme="majorBidi"/>
        </w:rPr>
      </w:pPr>
    </w:p>
    <w:p w14:paraId="1F1C42E5" w14:textId="50BA40A5" w:rsidR="04ED9C93" w:rsidRDefault="04ED9C93" w:rsidP="454D189F">
      <w:pPr>
        <w:spacing w:line="240" w:lineRule="auto"/>
        <w:rPr>
          <w:rFonts w:eastAsia="Times New Roman" w:cs="Times New Roman"/>
        </w:rPr>
      </w:pPr>
      <w:r w:rsidRPr="09EB4937">
        <w:rPr>
          <w:rFonts w:eastAsia="Times New Roman" w:cs="Times New Roman"/>
        </w:rPr>
        <w:t>The algorithm achieves</w:t>
      </w:r>
      <w:r w:rsidR="00F80163">
        <w:rPr>
          <w:rFonts w:eastAsia="Times New Roman" w:cs="Times New Roman"/>
        </w:rPr>
        <w:t xml:space="preserve"> ~</w:t>
      </w:r>
      <w:r w:rsidRPr="09EB4937">
        <w:rPr>
          <w:rFonts w:eastAsia="Times New Roman" w:cs="Times New Roman"/>
        </w:rPr>
        <w:t xml:space="preserve"> 9</w:t>
      </w:r>
      <w:r w:rsidR="00F80163">
        <w:rPr>
          <w:rFonts w:eastAsia="Times New Roman" w:cs="Times New Roman"/>
        </w:rPr>
        <w:t>4</w:t>
      </w:r>
      <w:r w:rsidRPr="09EB4937">
        <w:rPr>
          <w:rFonts w:eastAsia="Times New Roman" w:cs="Times New Roman"/>
        </w:rPr>
        <w:t>% accuracy in classifying apples and tomatoes after 1</w:t>
      </w:r>
      <w:r w:rsidR="00F80163">
        <w:rPr>
          <w:rFonts w:eastAsia="Times New Roman" w:cs="Times New Roman"/>
        </w:rPr>
        <w:t>0</w:t>
      </w:r>
      <w:r w:rsidRPr="09EB4937">
        <w:rPr>
          <w:rFonts w:eastAsia="Times New Roman" w:cs="Times New Roman"/>
        </w:rPr>
        <w:t xml:space="preserve"> training </w:t>
      </w:r>
      <w:r w:rsidRPr="09EB4937">
        <w:rPr>
          <w:rFonts w:eastAsia="Times New Roman" w:cs="Times New Roman"/>
        </w:rPr>
        <w:t xml:space="preserve">cycles, but validation accuracy fluctuations indicate overfitting. It performs well with tomatoes but struggles with apples. Future improvements will focus on reducing overfitting and enhancing accuracy through: </w:t>
      </w:r>
    </w:p>
    <w:p w14:paraId="674BF231" w14:textId="4EAB3A51" w:rsidR="04ED9C93" w:rsidRDefault="04ED9C93" w:rsidP="454D189F">
      <w:pPr>
        <w:spacing w:line="240" w:lineRule="auto"/>
        <w:rPr>
          <w:rFonts w:eastAsia="Times New Roman" w:cs="Times New Roman"/>
        </w:rPr>
      </w:pPr>
      <w:r w:rsidRPr="09EB4937">
        <w:rPr>
          <w:rFonts w:eastAsia="Times New Roman" w:cs="Times New Roman"/>
        </w:rPr>
        <w:t>1. Increasing training data via diverse datasets and data augmentation. 2. Adjusting model architecture with alternative models and hyperparameter tuning. 3. Applying regularization techniques like dropout and weight decay. 4. Enhancing data preprocessing through normalization and feature engineering.</w:t>
      </w:r>
    </w:p>
    <w:p w14:paraId="700AA999" w14:textId="779C6B00" w:rsidR="68545045" w:rsidRDefault="68545045" w:rsidP="68545045">
      <w:pPr>
        <w:spacing w:line="240" w:lineRule="auto"/>
        <w:rPr>
          <w:rFonts w:eastAsia="Times New Roman" w:cs="Times New Roman"/>
        </w:rPr>
      </w:pPr>
    </w:p>
    <w:p w14:paraId="568206B2" w14:textId="3FBACCA3" w:rsidR="009D605E" w:rsidRDefault="00AE43F5" w:rsidP="00AE43F5">
      <w:pPr>
        <w:pStyle w:val="Heading1"/>
      </w:pPr>
      <w:r>
        <w:t>References</w:t>
      </w:r>
    </w:p>
    <w:sdt>
      <w:sdtPr>
        <w:rPr>
          <w:color w:val="000000"/>
        </w:rPr>
        <w:tag w:val="MENDELEY_BIBLIOGRAPHY"/>
        <w:id w:val="-372773222"/>
        <w:placeholder>
          <w:docPart w:val="DefaultPlaceholder_-1854013440"/>
        </w:placeholder>
      </w:sdtPr>
      <w:sdtEndPr>
        <w:rPr>
          <w:color w:val="000000" w:themeColor="text1"/>
        </w:rPr>
      </w:sdtEndPr>
      <w:sdtContent>
        <w:p w14:paraId="19744BB3" w14:textId="77777777" w:rsidR="00275293" w:rsidRDefault="00275293">
          <w:pPr>
            <w:autoSpaceDE w:val="0"/>
            <w:autoSpaceDN w:val="0"/>
            <w:ind w:hanging="640"/>
            <w:divId w:val="1520389456"/>
            <w:rPr>
              <w:rFonts w:eastAsia="Times New Roman"/>
              <w:kern w:val="0"/>
              <w:sz w:val="24"/>
              <w:szCs w:val="24"/>
              <w14:ligatures w14:val="none"/>
            </w:rPr>
          </w:pPr>
          <w:r>
            <w:rPr>
              <w:rFonts w:eastAsia="Times New Roman"/>
            </w:rPr>
            <w:t>[1]</w:t>
          </w:r>
          <w:r>
            <w:rPr>
              <w:rFonts w:eastAsia="Times New Roman"/>
            </w:rPr>
            <w:tab/>
            <w:t xml:space="preserve">C. Szegedy, V. </w:t>
          </w:r>
          <w:proofErr w:type="spellStart"/>
          <w:r>
            <w:rPr>
              <w:rFonts w:eastAsia="Times New Roman"/>
            </w:rPr>
            <w:t>Vanhoucke</w:t>
          </w:r>
          <w:proofErr w:type="spellEnd"/>
          <w:r>
            <w:rPr>
              <w:rFonts w:eastAsia="Times New Roman"/>
            </w:rPr>
            <w:t xml:space="preserve">, S. Ioffe, J. </w:t>
          </w:r>
          <w:proofErr w:type="spellStart"/>
          <w:r>
            <w:rPr>
              <w:rFonts w:eastAsia="Times New Roman"/>
            </w:rPr>
            <w:t>Shlens</w:t>
          </w:r>
          <w:proofErr w:type="spellEnd"/>
          <w:r>
            <w:rPr>
              <w:rFonts w:eastAsia="Times New Roman"/>
            </w:rPr>
            <w:t xml:space="preserve">, and Z. </w:t>
          </w:r>
          <w:proofErr w:type="spellStart"/>
          <w:r>
            <w:rPr>
              <w:rFonts w:eastAsia="Times New Roman"/>
            </w:rPr>
            <w:t>Wojna</w:t>
          </w:r>
          <w:proofErr w:type="spellEnd"/>
          <w:r>
            <w:rPr>
              <w:rFonts w:eastAsia="Times New Roman"/>
            </w:rPr>
            <w:t>, “Rethinking the Inception Architecture for Computer Vision,” Dec. 2015, [Online]. Available: http://arxiv.org/abs/1512.00567</w:t>
          </w:r>
        </w:p>
        <w:p w14:paraId="1D88CDF9" w14:textId="77777777" w:rsidR="00275293" w:rsidRDefault="00275293">
          <w:pPr>
            <w:autoSpaceDE w:val="0"/>
            <w:autoSpaceDN w:val="0"/>
            <w:ind w:hanging="640"/>
            <w:divId w:val="1004431844"/>
            <w:rPr>
              <w:rFonts w:eastAsia="Times New Roman"/>
            </w:rPr>
          </w:pPr>
          <w:r>
            <w:rPr>
              <w:rFonts w:eastAsia="Times New Roman"/>
            </w:rPr>
            <w:t>[2]</w:t>
          </w:r>
          <w:r>
            <w:rPr>
              <w:rFonts w:eastAsia="Times New Roman"/>
            </w:rPr>
            <w:tab/>
            <w:t xml:space="preserve">H. Lee and J. Song, “Introduction to convolutional neural network using Keras; an understanding from a statistician,” </w:t>
          </w:r>
          <w:proofErr w:type="spellStart"/>
          <w:r>
            <w:rPr>
              <w:rFonts w:eastAsia="Times New Roman"/>
              <w:i/>
              <w:iCs/>
            </w:rPr>
            <w:t>Commun</w:t>
          </w:r>
          <w:proofErr w:type="spellEnd"/>
          <w:r>
            <w:rPr>
              <w:rFonts w:eastAsia="Times New Roman"/>
              <w:i/>
              <w:iCs/>
            </w:rPr>
            <w:t xml:space="preserve"> Stat Appl Methods</w:t>
          </w:r>
          <w:r>
            <w:rPr>
              <w:rFonts w:eastAsia="Times New Roman"/>
            </w:rPr>
            <w:t xml:space="preserve">, vol. 26, no. 6, pp. 591–610, Nov. 2019, </w:t>
          </w:r>
          <w:proofErr w:type="spellStart"/>
          <w:r>
            <w:rPr>
              <w:rFonts w:eastAsia="Times New Roman"/>
            </w:rPr>
            <w:t>doi</w:t>
          </w:r>
          <w:proofErr w:type="spellEnd"/>
          <w:r>
            <w:rPr>
              <w:rFonts w:eastAsia="Times New Roman"/>
            </w:rPr>
            <w:t>: 10.29220/CSAM.2019.26.6.591.</w:t>
          </w:r>
        </w:p>
        <w:p w14:paraId="245288EC" w14:textId="77777777" w:rsidR="00275293" w:rsidRDefault="00275293">
          <w:pPr>
            <w:autoSpaceDE w:val="0"/>
            <w:autoSpaceDN w:val="0"/>
            <w:ind w:hanging="640"/>
            <w:divId w:val="805004792"/>
            <w:rPr>
              <w:rFonts w:eastAsia="Times New Roman"/>
            </w:rPr>
          </w:pPr>
          <w:r>
            <w:rPr>
              <w:rFonts w:eastAsia="Times New Roman"/>
            </w:rPr>
            <w:t>[3]</w:t>
          </w:r>
          <w:r>
            <w:rPr>
              <w:rFonts w:eastAsia="Times New Roman"/>
            </w:rPr>
            <w:tab/>
            <w:t xml:space="preserve">J. Naranjo-Torres, M. Mora, R. Hernández-García, R. J. Barrientos, C. Fredes, and A. Valenzuela, “A review of convolutional neural network applied to fruit image processing,” May 01, 2020, </w:t>
          </w:r>
          <w:r>
            <w:rPr>
              <w:rFonts w:eastAsia="Times New Roman"/>
              <w:i/>
              <w:iCs/>
            </w:rPr>
            <w:t>MDPI AG</w:t>
          </w:r>
          <w:r>
            <w:rPr>
              <w:rFonts w:eastAsia="Times New Roman"/>
            </w:rPr>
            <w:t xml:space="preserve">. </w:t>
          </w:r>
          <w:proofErr w:type="spellStart"/>
          <w:r>
            <w:rPr>
              <w:rFonts w:eastAsia="Times New Roman"/>
            </w:rPr>
            <w:t>doi</w:t>
          </w:r>
          <w:proofErr w:type="spellEnd"/>
          <w:r>
            <w:rPr>
              <w:rFonts w:eastAsia="Times New Roman"/>
            </w:rPr>
            <w:t>: 10.3390/app10103443.</w:t>
          </w:r>
        </w:p>
        <w:p w14:paraId="0D5B99CF" w14:textId="77777777" w:rsidR="00275293" w:rsidRDefault="00275293">
          <w:pPr>
            <w:autoSpaceDE w:val="0"/>
            <w:autoSpaceDN w:val="0"/>
            <w:ind w:hanging="640"/>
            <w:divId w:val="1913615799"/>
            <w:rPr>
              <w:rFonts w:eastAsia="Times New Roman"/>
            </w:rPr>
          </w:pPr>
          <w:r>
            <w:rPr>
              <w:rFonts w:eastAsia="Times New Roman"/>
            </w:rPr>
            <w:t>[4]</w:t>
          </w:r>
          <w:r>
            <w:rPr>
              <w:rFonts w:eastAsia="Times New Roman"/>
            </w:rPr>
            <w:tab/>
            <w:t xml:space="preserve">X. Li, X. Shen, Y. Zhou, X. Wang, and T.-Q. Li, “Classification of breast cancer histopathological images using interleaved DenseNet with </w:t>
          </w:r>
          <w:proofErr w:type="spellStart"/>
          <w:r>
            <w:rPr>
              <w:rFonts w:eastAsia="Times New Roman"/>
            </w:rPr>
            <w:t>SENet</w:t>
          </w:r>
          <w:proofErr w:type="spellEnd"/>
          <w:r>
            <w:rPr>
              <w:rFonts w:eastAsia="Times New Roman"/>
            </w:rPr>
            <w:t xml:space="preserve"> (</w:t>
          </w:r>
          <w:proofErr w:type="spellStart"/>
          <w:r>
            <w:rPr>
              <w:rFonts w:eastAsia="Times New Roman"/>
            </w:rPr>
            <w:t>IDSNet</w:t>
          </w:r>
          <w:proofErr w:type="spellEnd"/>
          <w:r>
            <w:rPr>
              <w:rFonts w:eastAsia="Times New Roman"/>
            </w:rPr>
            <w:t xml:space="preserve">),” </w:t>
          </w:r>
          <w:proofErr w:type="spellStart"/>
          <w:r>
            <w:rPr>
              <w:rFonts w:eastAsia="Times New Roman"/>
              <w:i/>
              <w:iCs/>
            </w:rPr>
            <w:t>PLoS</w:t>
          </w:r>
          <w:proofErr w:type="spellEnd"/>
          <w:r>
            <w:rPr>
              <w:rFonts w:eastAsia="Times New Roman"/>
              <w:i/>
              <w:iCs/>
            </w:rPr>
            <w:t xml:space="preserve"> One</w:t>
          </w:r>
          <w:r>
            <w:rPr>
              <w:rFonts w:eastAsia="Times New Roman"/>
            </w:rPr>
            <w:t xml:space="preserve">, vol. 15, no. 5, p. e0232127, May 2020, </w:t>
          </w:r>
          <w:proofErr w:type="spellStart"/>
          <w:r>
            <w:rPr>
              <w:rFonts w:eastAsia="Times New Roman"/>
            </w:rPr>
            <w:t>doi</w:t>
          </w:r>
          <w:proofErr w:type="spellEnd"/>
          <w:r>
            <w:rPr>
              <w:rFonts w:eastAsia="Times New Roman"/>
            </w:rPr>
            <w:t>: 10.1371/journal.pone.0232127.</w:t>
          </w:r>
        </w:p>
        <w:p w14:paraId="267B20FC" w14:textId="0E284609" w:rsidR="00AE43F5" w:rsidRPr="00AE43F5" w:rsidRDefault="00275293" w:rsidP="00AE43F5">
          <w:r>
            <w:rPr>
              <w:rFonts w:eastAsia="Times New Roman"/>
            </w:rPr>
            <w:t> </w:t>
          </w:r>
        </w:p>
      </w:sdtContent>
    </w:sdt>
    <w:sectPr w:rsidR="00AE43F5" w:rsidRPr="00AE43F5" w:rsidSect="00723FE2">
      <w:type w:val="continuous"/>
      <w:pgSz w:w="12240" w:h="15840"/>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xmlns:oel="http://schemas.microsoft.com/office/2019/extlst">
  <int2:observations>
    <int2:bookmark int2:bookmarkName="_Int_zxurPunQ" int2:invalidationBookmarkName="" int2:hashCode="2ka8a4ljqpb2D3" int2:id="nQQy8i46">
      <int2:state int2:value="Rejected" int2:type="WordDesignerDefaultAnnotation"/>
    </int2:bookmark>
    <int2:bookmark int2:bookmarkName="_Int_h2GpNCuX" int2:invalidationBookmarkName="" int2:hashCode="MYd3jGOnzciMLC" int2:id="jjKo54Nu">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04696"/>
    <w:multiLevelType w:val="multilevel"/>
    <w:tmpl w:val="B0B6B864"/>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450365E"/>
    <w:multiLevelType w:val="hybridMultilevel"/>
    <w:tmpl w:val="FFFFFFFF"/>
    <w:lvl w:ilvl="0" w:tplc="213A021E">
      <w:start w:val="1"/>
      <w:numFmt w:val="bullet"/>
      <w:lvlText w:val=""/>
      <w:lvlJc w:val="left"/>
      <w:pPr>
        <w:ind w:left="720" w:hanging="360"/>
      </w:pPr>
      <w:rPr>
        <w:rFonts w:ascii="Symbol" w:hAnsi="Symbol" w:hint="default"/>
      </w:rPr>
    </w:lvl>
    <w:lvl w:ilvl="1" w:tplc="B35699F8">
      <w:start w:val="1"/>
      <w:numFmt w:val="bullet"/>
      <w:lvlText w:val=""/>
      <w:lvlJc w:val="left"/>
      <w:pPr>
        <w:ind w:left="1440" w:hanging="360"/>
      </w:pPr>
      <w:rPr>
        <w:rFonts w:ascii="Symbol" w:hAnsi="Symbol" w:hint="default"/>
      </w:rPr>
    </w:lvl>
    <w:lvl w:ilvl="2" w:tplc="66066986">
      <w:start w:val="1"/>
      <w:numFmt w:val="bullet"/>
      <w:lvlText w:val=""/>
      <w:lvlJc w:val="left"/>
      <w:pPr>
        <w:ind w:left="2160" w:hanging="360"/>
      </w:pPr>
      <w:rPr>
        <w:rFonts w:ascii="Wingdings" w:hAnsi="Wingdings" w:hint="default"/>
      </w:rPr>
    </w:lvl>
    <w:lvl w:ilvl="3" w:tplc="B232C2E4">
      <w:start w:val="1"/>
      <w:numFmt w:val="bullet"/>
      <w:lvlText w:val=""/>
      <w:lvlJc w:val="left"/>
      <w:pPr>
        <w:ind w:left="2880" w:hanging="360"/>
      </w:pPr>
      <w:rPr>
        <w:rFonts w:ascii="Symbol" w:hAnsi="Symbol" w:hint="default"/>
      </w:rPr>
    </w:lvl>
    <w:lvl w:ilvl="4" w:tplc="20F85402">
      <w:start w:val="1"/>
      <w:numFmt w:val="bullet"/>
      <w:lvlText w:val="o"/>
      <w:lvlJc w:val="left"/>
      <w:pPr>
        <w:ind w:left="3600" w:hanging="360"/>
      </w:pPr>
      <w:rPr>
        <w:rFonts w:ascii="Courier New" w:hAnsi="Courier New" w:hint="default"/>
      </w:rPr>
    </w:lvl>
    <w:lvl w:ilvl="5" w:tplc="614E5B0A">
      <w:start w:val="1"/>
      <w:numFmt w:val="bullet"/>
      <w:lvlText w:val=""/>
      <w:lvlJc w:val="left"/>
      <w:pPr>
        <w:ind w:left="4320" w:hanging="360"/>
      </w:pPr>
      <w:rPr>
        <w:rFonts w:ascii="Wingdings" w:hAnsi="Wingdings" w:hint="default"/>
      </w:rPr>
    </w:lvl>
    <w:lvl w:ilvl="6" w:tplc="E05E1C10">
      <w:start w:val="1"/>
      <w:numFmt w:val="bullet"/>
      <w:lvlText w:val=""/>
      <w:lvlJc w:val="left"/>
      <w:pPr>
        <w:ind w:left="5040" w:hanging="360"/>
      </w:pPr>
      <w:rPr>
        <w:rFonts w:ascii="Symbol" w:hAnsi="Symbol" w:hint="default"/>
      </w:rPr>
    </w:lvl>
    <w:lvl w:ilvl="7" w:tplc="019C4026">
      <w:start w:val="1"/>
      <w:numFmt w:val="bullet"/>
      <w:lvlText w:val="o"/>
      <w:lvlJc w:val="left"/>
      <w:pPr>
        <w:ind w:left="5760" w:hanging="360"/>
      </w:pPr>
      <w:rPr>
        <w:rFonts w:ascii="Courier New" w:hAnsi="Courier New" w:hint="default"/>
      </w:rPr>
    </w:lvl>
    <w:lvl w:ilvl="8" w:tplc="48126B7A">
      <w:start w:val="1"/>
      <w:numFmt w:val="bullet"/>
      <w:lvlText w:val=""/>
      <w:lvlJc w:val="left"/>
      <w:pPr>
        <w:ind w:left="6480" w:hanging="360"/>
      </w:pPr>
      <w:rPr>
        <w:rFonts w:ascii="Wingdings" w:hAnsi="Wingdings" w:hint="default"/>
      </w:rPr>
    </w:lvl>
  </w:abstractNum>
  <w:abstractNum w:abstractNumId="2" w15:restartNumberingAfterBreak="0">
    <w:nsid w:val="04CC3CBE"/>
    <w:multiLevelType w:val="hybridMultilevel"/>
    <w:tmpl w:val="406255F8"/>
    <w:lvl w:ilvl="0" w:tplc="1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7310169"/>
    <w:multiLevelType w:val="multilevel"/>
    <w:tmpl w:val="ABF2E1F6"/>
    <w:lvl w:ilvl="0">
      <w:start w:val="1"/>
      <w:numFmt w:val="decimal"/>
      <w:suff w:val="spac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98F623D"/>
    <w:multiLevelType w:val="multilevel"/>
    <w:tmpl w:val="2A686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BF7D95"/>
    <w:multiLevelType w:val="multilevel"/>
    <w:tmpl w:val="21A89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253817"/>
    <w:multiLevelType w:val="hybridMultilevel"/>
    <w:tmpl w:val="FFFFFFFF"/>
    <w:lvl w:ilvl="0" w:tplc="EF9E14D4">
      <w:start w:val="1"/>
      <w:numFmt w:val="decimal"/>
      <w:lvlText w:val="%1."/>
      <w:lvlJc w:val="left"/>
      <w:pPr>
        <w:ind w:left="360" w:hanging="360"/>
      </w:pPr>
    </w:lvl>
    <w:lvl w:ilvl="1" w:tplc="7832A560">
      <w:start w:val="1"/>
      <w:numFmt w:val="bullet"/>
      <w:lvlText w:val="·"/>
      <w:lvlJc w:val="left"/>
      <w:pPr>
        <w:ind w:left="1080" w:hanging="360"/>
      </w:pPr>
      <w:rPr>
        <w:rFonts w:ascii="Symbol" w:hAnsi="Symbol" w:hint="default"/>
      </w:rPr>
    </w:lvl>
    <w:lvl w:ilvl="2" w:tplc="FC00593E">
      <w:start w:val="1"/>
      <w:numFmt w:val="lowerRoman"/>
      <w:lvlText w:val="%3."/>
      <w:lvlJc w:val="right"/>
      <w:pPr>
        <w:ind w:left="1800" w:hanging="180"/>
      </w:pPr>
    </w:lvl>
    <w:lvl w:ilvl="3" w:tplc="2708E4A4">
      <w:start w:val="1"/>
      <w:numFmt w:val="decimal"/>
      <w:lvlText w:val="%4."/>
      <w:lvlJc w:val="left"/>
      <w:pPr>
        <w:ind w:left="2520" w:hanging="360"/>
      </w:pPr>
    </w:lvl>
    <w:lvl w:ilvl="4" w:tplc="0B3661E8">
      <w:start w:val="1"/>
      <w:numFmt w:val="lowerLetter"/>
      <w:lvlText w:val="%5."/>
      <w:lvlJc w:val="left"/>
      <w:pPr>
        <w:ind w:left="3240" w:hanging="360"/>
      </w:pPr>
    </w:lvl>
    <w:lvl w:ilvl="5" w:tplc="7EE46884">
      <w:start w:val="1"/>
      <w:numFmt w:val="lowerRoman"/>
      <w:lvlText w:val="%6."/>
      <w:lvlJc w:val="right"/>
      <w:pPr>
        <w:ind w:left="3960" w:hanging="180"/>
      </w:pPr>
    </w:lvl>
    <w:lvl w:ilvl="6" w:tplc="EAAA296C">
      <w:start w:val="1"/>
      <w:numFmt w:val="decimal"/>
      <w:lvlText w:val="%7."/>
      <w:lvlJc w:val="left"/>
      <w:pPr>
        <w:ind w:left="4680" w:hanging="360"/>
      </w:pPr>
    </w:lvl>
    <w:lvl w:ilvl="7" w:tplc="99AAB3CE">
      <w:start w:val="1"/>
      <w:numFmt w:val="lowerLetter"/>
      <w:lvlText w:val="%8."/>
      <w:lvlJc w:val="left"/>
      <w:pPr>
        <w:ind w:left="5400" w:hanging="360"/>
      </w:pPr>
    </w:lvl>
    <w:lvl w:ilvl="8" w:tplc="7122B86A">
      <w:start w:val="1"/>
      <w:numFmt w:val="lowerRoman"/>
      <w:lvlText w:val="%9."/>
      <w:lvlJc w:val="right"/>
      <w:pPr>
        <w:ind w:left="6120" w:hanging="180"/>
      </w:pPr>
    </w:lvl>
  </w:abstractNum>
  <w:abstractNum w:abstractNumId="7" w15:restartNumberingAfterBreak="0">
    <w:nsid w:val="1A8D1B3E"/>
    <w:multiLevelType w:val="hybridMultilevel"/>
    <w:tmpl w:val="FFFFFFFF"/>
    <w:lvl w:ilvl="0" w:tplc="DB0AB066">
      <w:start w:val="1"/>
      <w:numFmt w:val="bullet"/>
      <w:lvlText w:val=""/>
      <w:lvlJc w:val="left"/>
      <w:pPr>
        <w:ind w:left="360" w:hanging="360"/>
      </w:pPr>
      <w:rPr>
        <w:rFonts w:ascii="Symbol" w:hAnsi="Symbol" w:hint="default"/>
      </w:rPr>
    </w:lvl>
    <w:lvl w:ilvl="1" w:tplc="E13672BC">
      <w:start w:val="1"/>
      <w:numFmt w:val="bullet"/>
      <w:lvlText w:val="o"/>
      <w:lvlJc w:val="left"/>
      <w:pPr>
        <w:ind w:left="1080" w:hanging="360"/>
      </w:pPr>
      <w:rPr>
        <w:rFonts w:ascii="Courier New" w:hAnsi="Courier New" w:hint="default"/>
      </w:rPr>
    </w:lvl>
    <w:lvl w:ilvl="2" w:tplc="29C85F5C">
      <w:start w:val="1"/>
      <w:numFmt w:val="bullet"/>
      <w:lvlText w:val=""/>
      <w:lvlJc w:val="left"/>
      <w:pPr>
        <w:ind w:left="1800" w:hanging="360"/>
      </w:pPr>
      <w:rPr>
        <w:rFonts w:ascii="Wingdings" w:hAnsi="Wingdings" w:hint="default"/>
      </w:rPr>
    </w:lvl>
    <w:lvl w:ilvl="3" w:tplc="AFCA6F5C">
      <w:start w:val="1"/>
      <w:numFmt w:val="bullet"/>
      <w:lvlText w:val=""/>
      <w:lvlJc w:val="left"/>
      <w:pPr>
        <w:ind w:left="2520" w:hanging="360"/>
      </w:pPr>
      <w:rPr>
        <w:rFonts w:ascii="Symbol" w:hAnsi="Symbol" w:hint="default"/>
      </w:rPr>
    </w:lvl>
    <w:lvl w:ilvl="4" w:tplc="B3B23368">
      <w:start w:val="1"/>
      <w:numFmt w:val="bullet"/>
      <w:lvlText w:val="o"/>
      <w:lvlJc w:val="left"/>
      <w:pPr>
        <w:ind w:left="3240" w:hanging="360"/>
      </w:pPr>
      <w:rPr>
        <w:rFonts w:ascii="Courier New" w:hAnsi="Courier New" w:hint="default"/>
      </w:rPr>
    </w:lvl>
    <w:lvl w:ilvl="5" w:tplc="A1A00BF0">
      <w:start w:val="1"/>
      <w:numFmt w:val="bullet"/>
      <w:lvlText w:val=""/>
      <w:lvlJc w:val="left"/>
      <w:pPr>
        <w:ind w:left="3960" w:hanging="360"/>
      </w:pPr>
      <w:rPr>
        <w:rFonts w:ascii="Wingdings" w:hAnsi="Wingdings" w:hint="default"/>
      </w:rPr>
    </w:lvl>
    <w:lvl w:ilvl="6" w:tplc="73481F72">
      <w:start w:val="1"/>
      <w:numFmt w:val="bullet"/>
      <w:lvlText w:val=""/>
      <w:lvlJc w:val="left"/>
      <w:pPr>
        <w:ind w:left="4680" w:hanging="360"/>
      </w:pPr>
      <w:rPr>
        <w:rFonts w:ascii="Symbol" w:hAnsi="Symbol" w:hint="default"/>
      </w:rPr>
    </w:lvl>
    <w:lvl w:ilvl="7" w:tplc="DBF6EC26">
      <w:start w:val="1"/>
      <w:numFmt w:val="bullet"/>
      <w:lvlText w:val="o"/>
      <w:lvlJc w:val="left"/>
      <w:pPr>
        <w:ind w:left="5400" w:hanging="360"/>
      </w:pPr>
      <w:rPr>
        <w:rFonts w:ascii="Courier New" w:hAnsi="Courier New" w:hint="default"/>
      </w:rPr>
    </w:lvl>
    <w:lvl w:ilvl="8" w:tplc="105E2A88">
      <w:start w:val="1"/>
      <w:numFmt w:val="bullet"/>
      <w:lvlText w:val=""/>
      <w:lvlJc w:val="left"/>
      <w:pPr>
        <w:ind w:left="6120" w:hanging="360"/>
      </w:pPr>
      <w:rPr>
        <w:rFonts w:ascii="Wingdings" w:hAnsi="Wingdings" w:hint="default"/>
      </w:rPr>
    </w:lvl>
  </w:abstractNum>
  <w:abstractNum w:abstractNumId="8" w15:restartNumberingAfterBreak="0">
    <w:nsid w:val="1D5572B5"/>
    <w:multiLevelType w:val="hybridMultilevel"/>
    <w:tmpl w:val="BEBA88F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1E07F6DC"/>
    <w:multiLevelType w:val="hybridMultilevel"/>
    <w:tmpl w:val="FFFFFFFF"/>
    <w:lvl w:ilvl="0" w:tplc="A58A3F60">
      <w:start w:val="4"/>
      <w:numFmt w:val="decimal"/>
      <w:lvlText w:val="%1."/>
      <w:lvlJc w:val="left"/>
      <w:pPr>
        <w:ind w:left="720" w:hanging="360"/>
      </w:pPr>
    </w:lvl>
    <w:lvl w:ilvl="1" w:tplc="B30A1CC4">
      <w:start w:val="1"/>
      <w:numFmt w:val="lowerLetter"/>
      <w:lvlText w:val="%2."/>
      <w:lvlJc w:val="left"/>
      <w:pPr>
        <w:ind w:left="1440" w:hanging="360"/>
      </w:pPr>
    </w:lvl>
    <w:lvl w:ilvl="2" w:tplc="E89EB520">
      <w:start w:val="1"/>
      <w:numFmt w:val="lowerRoman"/>
      <w:lvlText w:val="%3."/>
      <w:lvlJc w:val="right"/>
      <w:pPr>
        <w:ind w:left="2160" w:hanging="180"/>
      </w:pPr>
    </w:lvl>
    <w:lvl w:ilvl="3" w:tplc="0A56EACE">
      <w:start w:val="1"/>
      <w:numFmt w:val="decimal"/>
      <w:lvlText w:val="%4."/>
      <w:lvlJc w:val="left"/>
      <w:pPr>
        <w:ind w:left="2880" w:hanging="360"/>
      </w:pPr>
    </w:lvl>
    <w:lvl w:ilvl="4" w:tplc="7C5C47BA">
      <w:start w:val="1"/>
      <w:numFmt w:val="lowerLetter"/>
      <w:lvlText w:val="%5."/>
      <w:lvlJc w:val="left"/>
      <w:pPr>
        <w:ind w:left="3600" w:hanging="360"/>
      </w:pPr>
    </w:lvl>
    <w:lvl w:ilvl="5" w:tplc="FE6658C4">
      <w:start w:val="1"/>
      <w:numFmt w:val="lowerRoman"/>
      <w:lvlText w:val="%6."/>
      <w:lvlJc w:val="right"/>
      <w:pPr>
        <w:ind w:left="4320" w:hanging="180"/>
      </w:pPr>
    </w:lvl>
    <w:lvl w:ilvl="6" w:tplc="DA6857E2">
      <w:start w:val="1"/>
      <w:numFmt w:val="decimal"/>
      <w:lvlText w:val="%7."/>
      <w:lvlJc w:val="left"/>
      <w:pPr>
        <w:ind w:left="5040" w:hanging="360"/>
      </w:pPr>
    </w:lvl>
    <w:lvl w:ilvl="7" w:tplc="D4D232EE">
      <w:start w:val="1"/>
      <w:numFmt w:val="lowerLetter"/>
      <w:lvlText w:val="%8."/>
      <w:lvlJc w:val="left"/>
      <w:pPr>
        <w:ind w:left="5760" w:hanging="360"/>
      </w:pPr>
    </w:lvl>
    <w:lvl w:ilvl="8" w:tplc="350C8EBA">
      <w:start w:val="1"/>
      <w:numFmt w:val="lowerRoman"/>
      <w:lvlText w:val="%9."/>
      <w:lvlJc w:val="right"/>
      <w:pPr>
        <w:ind w:left="6480" w:hanging="180"/>
      </w:pPr>
    </w:lvl>
  </w:abstractNum>
  <w:abstractNum w:abstractNumId="10" w15:restartNumberingAfterBreak="0">
    <w:nsid w:val="2BEE14BF"/>
    <w:multiLevelType w:val="multilevel"/>
    <w:tmpl w:val="ABB6DD20"/>
    <w:lvl w:ilvl="0">
      <w:start w:val="1"/>
      <w:numFmt w:val="decimal"/>
      <w:lvlText w:val=".%1."/>
      <w:lvlJc w:val="right"/>
      <w:pPr>
        <w:ind w:left="720" w:hanging="360"/>
      </w:pPr>
      <w:rPr>
        <w:rFonts w:hint="default"/>
        <w:b/>
        <w:bCs/>
      </w:rPr>
    </w:lvl>
    <w:lvl w:ilvl="1">
      <w:start w:val="1"/>
      <w:numFmt w:val="decimal"/>
      <w:suff w:val="space"/>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2C2E0924"/>
    <w:multiLevelType w:val="hybridMultilevel"/>
    <w:tmpl w:val="C3BA45BE"/>
    <w:lvl w:ilvl="0" w:tplc="10090013">
      <w:start w:val="1"/>
      <w:numFmt w:val="upperRoman"/>
      <w:lvlText w:val="%1."/>
      <w:lvlJc w:val="righ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2" w15:restartNumberingAfterBreak="0">
    <w:nsid w:val="4590946F"/>
    <w:multiLevelType w:val="hybridMultilevel"/>
    <w:tmpl w:val="FFFFFFFF"/>
    <w:lvl w:ilvl="0" w:tplc="EC1C88EE">
      <w:start w:val="3"/>
      <w:numFmt w:val="decimal"/>
      <w:lvlText w:val="%1."/>
      <w:lvlJc w:val="left"/>
      <w:pPr>
        <w:ind w:left="720" w:hanging="360"/>
      </w:pPr>
    </w:lvl>
    <w:lvl w:ilvl="1" w:tplc="94F8879C">
      <w:start w:val="1"/>
      <w:numFmt w:val="lowerLetter"/>
      <w:lvlText w:val="%2."/>
      <w:lvlJc w:val="left"/>
      <w:pPr>
        <w:ind w:left="1440" w:hanging="360"/>
      </w:pPr>
    </w:lvl>
    <w:lvl w:ilvl="2" w:tplc="F9663F0C">
      <w:start w:val="1"/>
      <w:numFmt w:val="lowerRoman"/>
      <w:lvlText w:val="%3."/>
      <w:lvlJc w:val="right"/>
      <w:pPr>
        <w:ind w:left="2160" w:hanging="180"/>
      </w:pPr>
    </w:lvl>
    <w:lvl w:ilvl="3" w:tplc="2BA01D5A">
      <w:start w:val="1"/>
      <w:numFmt w:val="decimal"/>
      <w:lvlText w:val="%4."/>
      <w:lvlJc w:val="left"/>
      <w:pPr>
        <w:ind w:left="2880" w:hanging="360"/>
      </w:pPr>
    </w:lvl>
    <w:lvl w:ilvl="4" w:tplc="4A7CCFFE">
      <w:start w:val="1"/>
      <w:numFmt w:val="lowerLetter"/>
      <w:lvlText w:val="%5."/>
      <w:lvlJc w:val="left"/>
      <w:pPr>
        <w:ind w:left="3600" w:hanging="360"/>
      </w:pPr>
    </w:lvl>
    <w:lvl w:ilvl="5" w:tplc="D6064AA2">
      <w:start w:val="1"/>
      <w:numFmt w:val="lowerRoman"/>
      <w:lvlText w:val="%6."/>
      <w:lvlJc w:val="right"/>
      <w:pPr>
        <w:ind w:left="4320" w:hanging="180"/>
      </w:pPr>
    </w:lvl>
    <w:lvl w:ilvl="6" w:tplc="85D824DA">
      <w:start w:val="1"/>
      <w:numFmt w:val="decimal"/>
      <w:lvlText w:val="%7."/>
      <w:lvlJc w:val="left"/>
      <w:pPr>
        <w:ind w:left="5040" w:hanging="360"/>
      </w:pPr>
    </w:lvl>
    <w:lvl w:ilvl="7" w:tplc="29D092F2">
      <w:start w:val="1"/>
      <w:numFmt w:val="lowerLetter"/>
      <w:lvlText w:val="%8."/>
      <w:lvlJc w:val="left"/>
      <w:pPr>
        <w:ind w:left="5760" w:hanging="360"/>
      </w:pPr>
    </w:lvl>
    <w:lvl w:ilvl="8" w:tplc="D13691A2">
      <w:start w:val="1"/>
      <w:numFmt w:val="lowerRoman"/>
      <w:lvlText w:val="%9."/>
      <w:lvlJc w:val="right"/>
      <w:pPr>
        <w:ind w:left="6480" w:hanging="180"/>
      </w:pPr>
    </w:lvl>
  </w:abstractNum>
  <w:abstractNum w:abstractNumId="13" w15:restartNumberingAfterBreak="0">
    <w:nsid w:val="4FFD1141"/>
    <w:multiLevelType w:val="hybridMultilevel"/>
    <w:tmpl w:val="FFFFFFFF"/>
    <w:lvl w:ilvl="0" w:tplc="19309296">
      <w:start w:val="1"/>
      <w:numFmt w:val="bullet"/>
      <w:lvlText w:val=""/>
      <w:lvlJc w:val="left"/>
      <w:pPr>
        <w:ind w:left="720" w:hanging="360"/>
      </w:pPr>
      <w:rPr>
        <w:rFonts w:ascii="Symbol" w:hAnsi="Symbol" w:hint="default"/>
      </w:rPr>
    </w:lvl>
    <w:lvl w:ilvl="1" w:tplc="1BFA8874">
      <w:start w:val="1"/>
      <w:numFmt w:val="bullet"/>
      <w:lvlText w:val=""/>
      <w:lvlJc w:val="left"/>
      <w:pPr>
        <w:ind w:left="1440" w:hanging="360"/>
      </w:pPr>
      <w:rPr>
        <w:rFonts w:ascii="Symbol" w:hAnsi="Symbol" w:hint="default"/>
      </w:rPr>
    </w:lvl>
    <w:lvl w:ilvl="2" w:tplc="4726EE12">
      <w:start w:val="1"/>
      <w:numFmt w:val="bullet"/>
      <w:lvlText w:val=""/>
      <w:lvlJc w:val="left"/>
      <w:pPr>
        <w:ind w:left="2160" w:hanging="360"/>
      </w:pPr>
      <w:rPr>
        <w:rFonts w:ascii="Wingdings" w:hAnsi="Wingdings" w:hint="default"/>
      </w:rPr>
    </w:lvl>
    <w:lvl w:ilvl="3" w:tplc="AD2604BE">
      <w:start w:val="1"/>
      <w:numFmt w:val="bullet"/>
      <w:lvlText w:val=""/>
      <w:lvlJc w:val="left"/>
      <w:pPr>
        <w:ind w:left="2880" w:hanging="360"/>
      </w:pPr>
      <w:rPr>
        <w:rFonts w:ascii="Symbol" w:hAnsi="Symbol" w:hint="default"/>
      </w:rPr>
    </w:lvl>
    <w:lvl w:ilvl="4" w:tplc="315ACAA0">
      <w:start w:val="1"/>
      <w:numFmt w:val="bullet"/>
      <w:lvlText w:val="o"/>
      <w:lvlJc w:val="left"/>
      <w:pPr>
        <w:ind w:left="3600" w:hanging="360"/>
      </w:pPr>
      <w:rPr>
        <w:rFonts w:ascii="Courier New" w:hAnsi="Courier New" w:hint="default"/>
      </w:rPr>
    </w:lvl>
    <w:lvl w:ilvl="5" w:tplc="E03E5C7C">
      <w:start w:val="1"/>
      <w:numFmt w:val="bullet"/>
      <w:lvlText w:val=""/>
      <w:lvlJc w:val="left"/>
      <w:pPr>
        <w:ind w:left="4320" w:hanging="360"/>
      </w:pPr>
      <w:rPr>
        <w:rFonts w:ascii="Wingdings" w:hAnsi="Wingdings" w:hint="default"/>
      </w:rPr>
    </w:lvl>
    <w:lvl w:ilvl="6" w:tplc="605E6FDE">
      <w:start w:val="1"/>
      <w:numFmt w:val="bullet"/>
      <w:lvlText w:val=""/>
      <w:lvlJc w:val="left"/>
      <w:pPr>
        <w:ind w:left="5040" w:hanging="360"/>
      </w:pPr>
      <w:rPr>
        <w:rFonts w:ascii="Symbol" w:hAnsi="Symbol" w:hint="default"/>
      </w:rPr>
    </w:lvl>
    <w:lvl w:ilvl="7" w:tplc="068ECFC8">
      <w:start w:val="1"/>
      <w:numFmt w:val="bullet"/>
      <w:lvlText w:val="o"/>
      <w:lvlJc w:val="left"/>
      <w:pPr>
        <w:ind w:left="5760" w:hanging="360"/>
      </w:pPr>
      <w:rPr>
        <w:rFonts w:ascii="Courier New" w:hAnsi="Courier New" w:hint="default"/>
      </w:rPr>
    </w:lvl>
    <w:lvl w:ilvl="8" w:tplc="A21CB0E2">
      <w:start w:val="1"/>
      <w:numFmt w:val="bullet"/>
      <w:lvlText w:val=""/>
      <w:lvlJc w:val="left"/>
      <w:pPr>
        <w:ind w:left="6480" w:hanging="360"/>
      </w:pPr>
      <w:rPr>
        <w:rFonts w:ascii="Wingdings" w:hAnsi="Wingdings" w:hint="default"/>
      </w:rPr>
    </w:lvl>
  </w:abstractNum>
  <w:abstractNum w:abstractNumId="14" w15:restartNumberingAfterBreak="0">
    <w:nsid w:val="503B3568"/>
    <w:multiLevelType w:val="multilevel"/>
    <w:tmpl w:val="0D26D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92F040"/>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5CA599F"/>
    <w:multiLevelType w:val="hybridMultilevel"/>
    <w:tmpl w:val="FFFFFFFF"/>
    <w:lvl w:ilvl="0" w:tplc="EA88FFCC">
      <w:start w:val="1"/>
      <w:numFmt w:val="bullet"/>
      <w:lvlText w:val=""/>
      <w:lvlJc w:val="left"/>
      <w:pPr>
        <w:ind w:left="360" w:hanging="360"/>
      </w:pPr>
      <w:rPr>
        <w:rFonts w:ascii="Symbol" w:hAnsi="Symbol" w:hint="default"/>
      </w:rPr>
    </w:lvl>
    <w:lvl w:ilvl="1" w:tplc="C3A0440C">
      <w:start w:val="1"/>
      <w:numFmt w:val="bullet"/>
      <w:lvlText w:val="o"/>
      <w:lvlJc w:val="left"/>
      <w:pPr>
        <w:ind w:left="1080" w:hanging="360"/>
      </w:pPr>
      <w:rPr>
        <w:rFonts w:ascii="Courier New" w:hAnsi="Courier New" w:hint="default"/>
      </w:rPr>
    </w:lvl>
    <w:lvl w:ilvl="2" w:tplc="E8C6A558">
      <w:start w:val="1"/>
      <w:numFmt w:val="bullet"/>
      <w:lvlText w:val=""/>
      <w:lvlJc w:val="left"/>
      <w:pPr>
        <w:ind w:left="1800" w:hanging="360"/>
      </w:pPr>
      <w:rPr>
        <w:rFonts w:ascii="Wingdings" w:hAnsi="Wingdings" w:hint="default"/>
      </w:rPr>
    </w:lvl>
    <w:lvl w:ilvl="3" w:tplc="A7ECACDC">
      <w:start w:val="1"/>
      <w:numFmt w:val="bullet"/>
      <w:lvlText w:val=""/>
      <w:lvlJc w:val="left"/>
      <w:pPr>
        <w:ind w:left="2520" w:hanging="360"/>
      </w:pPr>
      <w:rPr>
        <w:rFonts w:ascii="Symbol" w:hAnsi="Symbol" w:hint="default"/>
      </w:rPr>
    </w:lvl>
    <w:lvl w:ilvl="4" w:tplc="FB82508A">
      <w:start w:val="1"/>
      <w:numFmt w:val="bullet"/>
      <w:lvlText w:val="o"/>
      <w:lvlJc w:val="left"/>
      <w:pPr>
        <w:ind w:left="3240" w:hanging="360"/>
      </w:pPr>
      <w:rPr>
        <w:rFonts w:ascii="Courier New" w:hAnsi="Courier New" w:hint="default"/>
      </w:rPr>
    </w:lvl>
    <w:lvl w:ilvl="5" w:tplc="3DAEC7E2">
      <w:start w:val="1"/>
      <w:numFmt w:val="bullet"/>
      <w:lvlText w:val=""/>
      <w:lvlJc w:val="left"/>
      <w:pPr>
        <w:ind w:left="3960" w:hanging="360"/>
      </w:pPr>
      <w:rPr>
        <w:rFonts w:ascii="Wingdings" w:hAnsi="Wingdings" w:hint="default"/>
      </w:rPr>
    </w:lvl>
    <w:lvl w:ilvl="6" w:tplc="B40A66A8">
      <w:start w:val="1"/>
      <w:numFmt w:val="bullet"/>
      <w:lvlText w:val=""/>
      <w:lvlJc w:val="left"/>
      <w:pPr>
        <w:ind w:left="4680" w:hanging="360"/>
      </w:pPr>
      <w:rPr>
        <w:rFonts w:ascii="Symbol" w:hAnsi="Symbol" w:hint="default"/>
      </w:rPr>
    </w:lvl>
    <w:lvl w:ilvl="7" w:tplc="9B442072">
      <w:start w:val="1"/>
      <w:numFmt w:val="bullet"/>
      <w:lvlText w:val="o"/>
      <w:lvlJc w:val="left"/>
      <w:pPr>
        <w:ind w:left="5400" w:hanging="360"/>
      </w:pPr>
      <w:rPr>
        <w:rFonts w:ascii="Courier New" w:hAnsi="Courier New" w:hint="default"/>
      </w:rPr>
    </w:lvl>
    <w:lvl w:ilvl="8" w:tplc="322E831C">
      <w:start w:val="1"/>
      <w:numFmt w:val="bullet"/>
      <w:lvlText w:val=""/>
      <w:lvlJc w:val="left"/>
      <w:pPr>
        <w:ind w:left="6120" w:hanging="360"/>
      </w:pPr>
      <w:rPr>
        <w:rFonts w:ascii="Wingdings" w:hAnsi="Wingdings" w:hint="default"/>
      </w:rPr>
    </w:lvl>
  </w:abstractNum>
  <w:abstractNum w:abstractNumId="17" w15:restartNumberingAfterBreak="0">
    <w:nsid w:val="57E06694"/>
    <w:multiLevelType w:val="multilevel"/>
    <w:tmpl w:val="F5AA0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A033FB"/>
    <w:multiLevelType w:val="multilevel"/>
    <w:tmpl w:val="D9343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682362"/>
    <w:multiLevelType w:val="multilevel"/>
    <w:tmpl w:val="2BCE0CD8"/>
    <w:lvl w:ilvl="0">
      <w:start w:val="1"/>
      <w:numFmt w:val="decimal"/>
      <w:lvlText w:val=".%1."/>
      <w:lvlJc w:val="right"/>
      <w:pPr>
        <w:ind w:left="720" w:hanging="360"/>
      </w:pPr>
      <w:rPr>
        <w:rFonts w:hint="default"/>
        <w:b/>
        <w:bCs/>
      </w:rPr>
    </w:lvl>
    <w:lvl w:ilvl="1">
      <w:start w:val="1"/>
      <w:numFmt w:val="decimal"/>
      <w:suff w:val="space"/>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5B841F5A"/>
    <w:multiLevelType w:val="multilevel"/>
    <w:tmpl w:val="7F1E10FA"/>
    <w:lvl w:ilvl="0">
      <w:start w:val="1"/>
      <w:numFmt w:val="decimal"/>
      <w:lvlText w:val="%1."/>
      <w:lvlJc w:val="right"/>
      <w:pPr>
        <w:ind w:left="720" w:hanging="360"/>
      </w:pPr>
      <w:rPr>
        <w:rFonts w:hint="default"/>
        <w:b/>
        <w:bCs/>
      </w:rPr>
    </w:lvl>
    <w:lvl w:ilvl="1">
      <w:start w:val="1"/>
      <w:numFmt w:val="decimal"/>
      <w:lvlText w:val="%1.%2. "/>
      <w:lvlJc w:val="left"/>
      <w:pPr>
        <w:ind w:left="1440" w:hanging="360"/>
      </w:p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5F9659BA"/>
    <w:multiLevelType w:val="hybridMultilevel"/>
    <w:tmpl w:val="7804CC48"/>
    <w:lvl w:ilvl="0" w:tplc="1009001B">
      <w:start w:val="1"/>
      <w:numFmt w:val="lowerRoman"/>
      <w:lvlText w:val="%1."/>
      <w:lvlJc w:val="righ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2" w15:restartNumberingAfterBreak="0">
    <w:nsid w:val="5FE355B4"/>
    <w:multiLevelType w:val="multilevel"/>
    <w:tmpl w:val="5AD86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0F3E03"/>
    <w:multiLevelType w:val="multilevel"/>
    <w:tmpl w:val="B090F488"/>
    <w:lvl w:ilvl="0">
      <w:start w:val="1"/>
      <w:numFmt w:val="decimal"/>
      <w:lvlText w:val="%1."/>
      <w:lvlJc w:val="right"/>
      <w:pPr>
        <w:ind w:left="720" w:hanging="360"/>
      </w:pPr>
      <w:rPr>
        <w:rFonts w:hint="default"/>
        <w:b/>
        <w:bCs/>
      </w:rPr>
    </w:lvl>
    <w:lvl w:ilvl="1">
      <w:start w:val="1"/>
      <w:numFmt w:val="decimal"/>
      <w:suff w:val="space"/>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66EE0DDA"/>
    <w:multiLevelType w:val="multilevel"/>
    <w:tmpl w:val="44BE9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226E66"/>
    <w:multiLevelType w:val="multilevel"/>
    <w:tmpl w:val="FFFFFFFF"/>
    <w:lvl w:ilvl="0">
      <w:start w:val="1"/>
      <w:numFmt w:val="decimal"/>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BE5787C"/>
    <w:multiLevelType w:val="multilevel"/>
    <w:tmpl w:val="E2185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033279"/>
    <w:multiLevelType w:val="hybridMultilevel"/>
    <w:tmpl w:val="FFFFFFFF"/>
    <w:lvl w:ilvl="0" w:tplc="D3B20290">
      <w:start w:val="1"/>
      <w:numFmt w:val="bullet"/>
      <w:lvlText w:val=""/>
      <w:lvlJc w:val="left"/>
      <w:pPr>
        <w:ind w:left="720" w:hanging="360"/>
      </w:pPr>
      <w:rPr>
        <w:rFonts w:ascii="Symbol" w:hAnsi="Symbol" w:hint="default"/>
      </w:rPr>
    </w:lvl>
    <w:lvl w:ilvl="1" w:tplc="B45A7C0C">
      <w:start w:val="1"/>
      <w:numFmt w:val="bullet"/>
      <w:lvlText w:val=""/>
      <w:lvlJc w:val="left"/>
      <w:pPr>
        <w:ind w:left="1440" w:hanging="360"/>
      </w:pPr>
      <w:rPr>
        <w:rFonts w:ascii="Symbol" w:hAnsi="Symbol" w:hint="default"/>
      </w:rPr>
    </w:lvl>
    <w:lvl w:ilvl="2" w:tplc="51CED7BA">
      <w:start w:val="1"/>
      <w:numFmt w:val="bullet"/>
      <w:lvlText w:val=""/>
      <w:lvlJc w:val="left"/>
      <w:pPr>
        <w:ind w:left="2160" w:hanging="360"/>
      </w:pPr>
      <w:rPr>
        <w:rFonts w:ascii="Wingdings" w:hAnsi="Wingdings" w:hint="default"/>
      </w:rPr>
    </w:lvl>
    <w:lvl w:ilvl="3" w:tplc="A21454F4">
      <w:start w:val="1"/>
      <w:numFmt w:val="bullet"/>
      <w:lvlText w:val=""/>
      <w:lvlJc w:val="left"/>
      <w:pPr>
        <w:ind w:left="2880" w:hanging="360"/>
      </w:pPr>
      <w:rPr>
        <w:rFonts w:ascii="Symbol" w:hAnsi="Symbol" w:hint="default"/>
      </w:rPr>
    </w:lvl>
    <w:lvl w:ilvl="4" w:tplc="A10CB78A">
      <w:start w:val="1"/>
      <w:numFmt w:val="bullet"/>
      <w:lvlText w:val="o"/>
      <w:lvlJc w:val="left"/>
      <w:pPr>
        <w:ind w:left="3600" w:hanging="360"/>
      </w:pPr>
      <w:rPr>
        <w:rFonts w:ascii="Courier New" w:hAnsi="Courier New" w:hint="default"/>
      </w:rPr>
    </w:lvl>
    <w:lvl w:ilvl="5" w:tplc="CB18ED1A">
      <w:start w:val="1"/>
      <w:numFmt w:val="bullet"/>
      <w:lvlText w:val=""/>
      <w:lvlJc w:val="left"/>
      <w:pPr>
        <w:ind w:left="4320" w:hanging="360"/>
      </w:pPr>
      <w:rPr>
        <w:rFonts w:ascii="Wingdings" w:hAnsi="Wingdings" w:hint="default"/>
      </w:rPr>
    </w:lvl>
    <w:lvl w:ilvl="6" w:tplc="94AC1D88">
      <w:start w:val="1"/>
      <w:numFmt w:val="bullet"/>
      <w:lvlText w:val=""/>
      <w:lvlJc w:val="left"/>
      <w:pPr>
        <w:ind w:left="5040" w:hanging="360"/>
      </w:pPr>
      <w:rPr>
        <w:rFonts w:ascii="Symbol" w:hAnsi="Symbol" w:hint="default"/>
      </w:rPr>
    </w:lvl>
    <w:lvl w:ilvl="7" w:tplc="46F487B8">
      <w:start w:val="1"/>
      <w:numFmt w:val="bullet"/>
      <w:lvlText w:val="o"/>
      <w:lvlJc w:val="left"/>
      <w:pPr>
        <w:ind w:left="5760" w:hanging="360"/>
      </w:pPr>
      <w:rPr>
        <w:rFonts w:ascii="Courier New" w:hAnsi="Courier New" w:hint="default"/>
      </w:rPr>
    </w:lvl>
    <w:lvl w:ilvl="8" w:tplc="33B4FC7C">
      <w:start w:val="1"/>
      <w:numFmt w:val="bullet"/>
      <w:lvlText w:val=""/>
      <w:lvlJc w:val="left"/>
      <w:pPr>
        <w:ind w:left="6480" w:hanging="360"/>
      </w:pPr>
      <w:rPr>
        <w:rFonts w:ascii="Wingdings" w:hAnsi="Wingdings" w:hint="default"/>
      </w:rPr>
    </w:lvl>
  </w:abstractNum>
  <w:abstractNum w:abstractNumId="28" w15:restartNumberingAfterBreak="0">
    <w:nsid w:val="7B8D81CE"/>
    <w:multiLevelType w:val="hybridMultilevel"/>
    <w:tmpl w:val="FFFFFFFF"/>
    <w:lvl w:ilvl="0" w:tplc="5B322554">
      <w:start w:val="1"/>
      <w:numFmt w:val="bullet"/>
      <w:lvlText w:val=""/>
      <w:lvlJc w:val="left"/>
      <w:pPr>
        <w:ind w:left="360" w:hanging="360"/>
      </w:pPr>
      <w:rPr>
        <w:rFonts w:ascii="Symbol" w:hAnsi="Symbol" w:hint="default"/>
      </w:rPr>
    </w:lvl>
    <w:lvl w:ilvl="1" w:tplc="660404BE">
      <w:start w:val="1"/>
      <w:numFmt w:val="bullet"/>
      <w:lvlText w:val="o"/>
      <w:lvlJc w:val="left"/>
      <w:pPr>
        <w:ind w:left="1080" w:hanging="360"/>
      </w:pPr>
      <w:rPr>
        <w:rFonts w:ascii="Courier New" w:hAnsi="Courier New" w:hint="default"/>
      </w:rPr>
    </w:lvl>
    <w:lvl w:ilvl="2" w:tplc="5B788DA0">
      <w:start w:val="1"/>
      <w:numFmt w:val="bullet"/>
      <w:lvlText w:val=""/>
      <w:lvlJc w:val="left"/>
      <w:pPr>
        <w:ind w:left="1800" w:hanging="360"/>
      </w:pPr>
      <w:rPr>
        <w:rFonts w:ascii="Wingdings" w:hAnsi="Wingdings" w:hint="default"/>
      </w:rPr>
    </w:lvl>
    <w:lvl w:ilvl="3" w:tplc="ACA843A0">
      <w:start w:val="1"/>
      <w:numFmt w:val="bullet"/>
      <w:lvlText w:val=""/>
      <w:lvlJc w:val="left"/>
      <w:pPr>
        <w:ind w:left="2520" w:hanging="360"/>
      </w:pPr>
      <w:rPr>
        <w:rFonts w:ascii="Symbol" w:hAnsi="Symbol" w:hint="default"/>
      </w:rPr>
    </w:lvl>
    <w:lvl w:ilvl="4" w:tplc="B0647598">
      <w:start w:val="1"/>
      <w:numFmt w:val="bullet"/>
      <w:lvlText w:val="o"/>
      <w:lvlJc w:val="left"/>
      <w:pPr>
        <w:ind w:left="3240" w:hanging="360"/>
      </w:pPr>
      <w:rPr>
        <w:rFonts w:ascii="Courier New" w:hAnsi="Courier New" w:hint="default"/>
      </w:rPr>
    </w:lvl>
    <w:lvl w:ilvl="5" w:tplc="A2949A14">
      <w:start w:val="1"/>
      <w:numFmt w:val="bullet"/>
      <w:lvlText w:val=""/>
      <w:lvlJc w:val="left"/>
      <w:pPr>
        <w:ind w:left="3960" w:hanging="360"/>
      </w:pPr>
      <w:rPr>
        <w:rFonts w:ascii="Wingdings" w:hAnsi="Wingdings" w:hint="default"/>
      </w:rPr>
    </w:lvl>
    <w:lvl w:ilvl="6" w:tplc="6FCC895A">
      <w:start w:val="1"/>
      <w:numFmt w:val="bullet"/>
      <w:lvlText w:val=""/>
      <w:lvlJc w:val="left"/>
      <w:pPr>
        <w:ind w:left="4680" w:hanging="360"/>
      </w:pPr>
      <w:rPr>
        <w:rFonts w:ascii="Symbol" w:hAnsi="Symbol" w:hint="default"/>
      </w:rPr>
    </w:lvl>
    <w:lvl w:ilvl="7" w:tplc="BF56CCA0">
      <w:start w:val="1"/>
      <w:numFmt w:val="bullet"/>
      <w:lvlText w:val="o"/>
      <w:lvlJc w:val="left"/>
      <w:pPr>
        <w:ind w:left="5400" w:hanging="360"/>
      </w:pPr>
      <w:rPr>
        <w:rFonts w:ascii="Courier New" w:hAnsi="Courier New" w:hint="default"/>
      </w:rPr>
    </w:lvl>
    <w:lvl w:ilvl="8" w:tplc="A1F83BA4">
      <w:start w:val="1"/>
      <w:numFmt w:val="bullet"/>
      <w:lvlText w:val=""/>
      <w:lvlJc w:val="left"/>
      <w:pPr>
        <w:ind w:left="6120" w:hanging="360"/>
      </w:pPr>
      <w:rPr>
        <w:rFonts w:ascii="Wingdings" w:hAnsi="Wingdings" w:hint="default"/>
      </w:rPr>
    </w:lvl>
  </w:abstractNum>
  <w:num w:numId="1" w16cid:durableId="921183142">
    <w:abstractNumId w:val="8"/>
  </w:num>
  <w:num w:numId="2" w16cid:durableId="929585125">
    <w:abstractNumId w:val="11"/>
  </w:num>
  <w:num w:numId="3" w16cid:durableId="789786976">
    <w:abstractNumId w:val="20"/>
  </w:num>
  <w:num w:numId="4" w16cid:durableId="2972399">
    <w:abstractNumId w:val="4"/>
  </w:num>
  <w:num w:numId="5" w16cid:durableId="1246766938">
    <w:abstractNumId w:val="17"/>
  </w:num>
  <w:num w:numId="6" w16cid:durableId="522398988">
    <w:abstractNumId w:val="26"/>
  </w:num>
  <w:num w:numId="7" w16cid:durableId="1541933853">
    <w:abstractNumId w:val="14"/>
  </w:num>
  <w:num w:numId="8" w16cid:durableId="1408453752">
    <w:abstractNumId w:val="5"/>
  </w:num>
  <w:num w:numId="9" w16cid:durableId="870188260">
    <w:abstractNumId w:val="24"/>
  </w:num>
  <w:num w:numId="10" w16cid:durableId="761755098">
    <w:abstractNumId w:val="18"/>
  </w:num>
  <w:num w:numId="11" w16cid:durableId="1722512465">
    <w:abstractNumId w:val="3"/>
  </w:num>
  <w:num w:numId="12" w16cid:durableId="1300107348">
    <w:abstractNumId w:val="22"/>
  </w:num>
  <w:num w:numId="13" w16cid:durableId="2116709861">
    <w:abstractNumId w:val="21"/>
  </w:num>
  <w:num w:numId="14" w16cid:durableId="4039124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3184481">
    <w:abstractNumId w:val="20"/>
  </w:num>
  <w:num w:numId="16" w16cid:durableId="1493183258">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58874470">
    <w:abstractNumId w:val="2"/>
  </w:num>
  <w:num w:numId="18" w16cid:durableId="1601067209">
    <w:abstractNumId w:val="23"/>
  </w:num>
  <w:num w:numId="19" w16cid:durableId="1510868845">
    <w:abstractNumId w:val="13"/>
  </w:num>
  <w:num w:numId="20" w16cid:durableId="107698592">
    <w:abstractNumId w:val="9"/>
  </w:num>
  <w:num w:numId="21" w16cid:durableId="1006639717">
    <w:abstractNumId w:val="1"/>
  </w:num>
  <w:num w:numId="22" w16cid:durableId="2060854579">
    <w:abstractNumId w:val="12"/>
  </w:num>
  <w:num w:numId="23" w16cid:durableId="933441857">
    <w:abstractNumId w:val="27"/>
  </w:num>
  <w:num w:numId="24" w16cid:durableId="137574574">
    <w:abstractNumId w:val="6"/>
  </w:num>
  <w:num w:numId="25" w16cid:durableId="517938046">
    <w:abstractNumId w:val="25"/>
  </w:num>
  <w:num w:numId="26" w16cid:durableId="259683704">
    <w:abstractNumId w:val="15"/>
  </w:num>
  <w:num w:numId="27" w16cid:durableId="1439789665">
    <w:abstractNumId w:val="7"/>
  </w:num>
  <w:num w:numId="28" w16cid:durableId="268314730">
    <w:abstractNumId w:val="16"/>
  </w:num>
  <w:num w:numId="29" w16cid:durableId="1811436324">
    <w:abstractNumId w:val="28"/>
  </w:num>
  <w:num w:numId="30" w16cid:durableId="1591769661">
    <w:abstractNumId w:val="19"/>
  </w:num>
  <w:num w:numId="31" w16cid:durableId="1272398462">
    <w:abstractNumId w:val="10"/>
  </w:num>
  <w:num w:numId="32" w16cid:durableId="13531479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5008580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708191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05E"/>
    <w:rsid w:val="00000BCA"/>
    <w:rsid w:val="00011C7B"/>
    <w:rsid w:val="00025D9B"/>
    <w:rsid w:val="00025F74"/>
    <w:rsid w:val="00027B5A"/>
    <w:rsid w:val="000303A9"/>
    <w:rsid w:val="000427D0"/>
    <w:rsid w:val="00042E85"/>
    <w:rsid w:val="000464E8"/>
    <w:rsid w:val="000525CF"/>
    <w:rsid w:val="00060299"/>
    <w:rsid w:val="0006055E"/>
    <w:rsid w:val="00061698"/>
    <w:rsid w:val="00066E1A"/>
    <w:rsid w:val="00080CE9"/>
    <w:rsid w:val="00091CB8"/>
    <w:rsid w:val="000A3CEF"/>
    <w:rsid w:val="000B0CF6"/>
    <w:rsid w:val="000C04C3"/>
    <w:rsid w:val="000C06E1"/>
    <w:rsid w:val="000C355C"/>
    <w:rsid w:val="000D6BAC"/>
    <w:rsid w:val="000E15A7"/>
    <w:rsid w:val="000F04CC"/>
    <w:rsid w:val="00102291"/>
    <w:rsid w:val="00107E71"/>
    <w:rsid w:val="00110577"/>
    <w:rsid w:val="00113DBC"/>
    <w:rsid w:val="00115A30"/>
    <w:rsid w:val="001208F2"/>
    <w:rsid w:val="0012195B"/>
    <w:rsid w:val="0012540F"/>
    <w:rsid w:val="00130DCE"/>
    <w:rsid w:val="00134B67"/>
    <w:rsid w:val="001410D7"/>
    <w:rsid w:val="00154399"/>
    <w:rsid w:val="00173A19"/>
    <w:rsid w:val="00174BB9"/>
    <w:rsid w:val="0018284E"/>
    <w:rsid w:val="001828A2"/>
    <w:rsid w:val="00184745"/>
    <w:rsid w:val="00187540"/>
    <w:rsid w:val="00197984"/>
    <w:rsid w:val="001A0421"/>
    <w:rsid w:val="001B72DE"/>
    <w:rsid w:val="001C72AC"/>
    <w:rsid w:val="001D1327"/>
    <w:rsid w:val="001D18B4"/>
    <w:rsid w:val="001E04A1"/>
    <w:rsid w:val="001E782D"/>
    <w:rsid w:val="001F1D09"/>
    <w:rsid w:val="001F3173"/>
    <w:rsid w:val="001F364E"/>
    <w:rsid w:val="00200A28"/>
    <w:rsid w:val="00211114"/>
    <w:rsid w:val="0021287D"/>
    <w:rsid w:val="00217C53"/>
    <w:rsid w:val="00222DA9"/>
    <w:rsid w:val="00223AF0"/>
    <w:rsid w:val="002330F5"/>
    <w:rsid w:val="002340DD"/>
    <w:rsid w:val="00245065"/>
    <w:rsid w:val="00257B6D"/>
    <w:rsid w:val="00275293"/>
    <w:rsid w:val="002867A7"/>
    <w:rsid w:val="00291CAC"/>
    <w:rsid w:val="002A4AF0"/>
    <w:rsid w:val="002B559A"/>
    <w:rsid w:val="002B7184"/>
    <w:rsid w:val="002B78EA"/>
    <w:rsid w:val="002C0294"/>
    <w:rsid w:val="002C4001"/>
    <w:rsid w:val="002C5CAB"/>
    <w:rsid w:val="002C5E5D"/>
    <w:rsid w:val="002C78D8"/>
    <w:rsid w:val="002F6833"/>
    <w:rsid w:val="00306FC4"/>
    <w:rsid w:val="00307804"/>
    <w:rsid w:val="00312B6D"/>
    <w:rsid w:val="00321B97"/>
    <w:rsid w:val="00325725"/>
    <w:rsid w:val="00325C23"/>
    <w:rsid w:val="00326721"/>
    <w:rsid w:val="003323FA"/>
    <w:rsid w:val="00332556"/>
    <w:rsid w:val="00341D98"/>
    <w:rsid w:val="00344994"/>
    <w:rsid w:val="00346640"/>
    <w:rsid w:val="00346BF0"/>
    <w:rsid w:val="00354A82"/>
    <w:rsid w:val="0037044C"/>
    <w:rsid w:val="003734C2"/>
    <w:rsid w:val="00377375"/>
    <w:rsid w:val="00384E4D"/>
    <w:rsid w:val="00385D1E"/>
    <w:rsid w:val="00397AFD"/>
    <w:rsid w:val="00397F74"/>
    <w:rsid w:val="003B3140"/>
    <w:rsid w:val="003C5E55"/>
    <w:rsid w:val="003D46E1"/>
    <w:rsid w:val="003E1FAC"/>
    <w:rsid w:val="003F0A55"/>
    <w:rsid w:val="003F33EE"/>
    <w:rsid w:val="003F433D"/>
    <w:rsid w:val="00400937"/>
    <w:rsid w:val="00407153"/>
    <w:rsid w:val="0041101B"/>
    <w:rsid w:val="00417428"/>
    <w:rsid w:val="0042141A"/>
    <w:rsid w:val="0042490D"/>
    <w:rsid w:val="00437D0A"/>
    <w:rsid w:val="004417BD"/>
    <w:rsid w:val="004437EF"/>
    <w:rsid w:val="00467D2D"/>
    <w:rsid w:val="00470087"/>
    <w:rsid w:val="00477908"/>
    <w:rsid w:val="00482E1C"/>
    <w:rsid w:val="00486084"/>
    <w:rsid w:val="004A0147"/>
    <w:rsid w:val="004A7105"/>
    <w:rsid w:val="004A778B"/>
    <w:rsid w:val="004B1B42"/>
    <w:rsid w:val="004B27C5"/>
    <w:rsid w:val="004B3767"/>
    <w:rsid w:val="004B46C4"/>
    <w:rsid w:val="004B665C"/>
    <w:rsid w:val="004C25D5"/>
    <w:rsid w:val="004C7FEA"/>
    <w:rsid w:val="004E1654"/>
    <w:rsid w:val="004E4A77"/>
    <w:rsid w:val="004E7BB1"/>
    <w:rsid w:val="004F75A1"/>
    <w:rsid w:val="005000E8"/>
    <w:rsid w:val="00517596"/>
    <w:rsid w:val="00517610"/>
    <w:rsid w:val="00532E83"/>
    <w:rsid w:val="0054457C"/>
    <w:rsid w:val="00554326"/>
    <w:rsid w:val="00570CC8"/>
    <w:rsid w:val="0058150D"/>
    <w:rsid w:val="005825CA"/>
    <w:rsid w:val="005843C5"/>
    <w:rsid w:val="005A294F"/>
    <w:rsid w:val="005A2ECE"/>
    <w:rsid w:val="005B02D6"/>
    <w:rsid w:val="005B60CC"/>
    <w:rsid w:val="005C1E27"/>
    <w:rsid w:val="005D34F1"/>
    <w:rsid w:val="005D3607"/>
    <w:rsid w:val="005E5670"/>
    <w:rsid w:val="005E6B46"/>
    <w:rsid w:val="005F3594"/>
    <w:rsid w:val="00600ABD"/>
    <w:rsid w:val="0064398C"/>
    <w:rsid w:val="00645F80"/>
    <w:rsid w:val="006479C7"/>
    <w:rsid w:val="00652559"/>
    <w:rsid w:val="00674477"/>
    <w:rsid w:val="00680CB2"/>
    <w:rsid w:val="0068491A"/>
    <w:rsid w:val="006939CD"/>
    <w:rsid w:val="006A2160"/>
    <w:rsid w:val="006A4D02"/>
    <w:rsid w:val="006B45B5"/>
    <w:rsid w:val="006B60A7"/>
    <w:rsid w:val="006C5214"/>
    <w:rsid w:val="006D1F0E"/>
    <w:rsid w:val="006D78E2"/>
    <w:rsid w:val="006E07B1"/>
    <w:rsid w:val="006F0164"/>
    <w:rsid w:val="006F1C05"/>
    <w:rsid w:val="00707ED5"/>
    <w:rsid w:val="0070D849"/>
    <w:rsid w:val="0071583B"/>
    <w:rsid w:val="00716607"/>
    <w:rsid w:val="00723FE2"/>
    <w:rsid w:val="00725E89"/>
    <w:rsid w:val="00726A97"/>
    <w:rsid w:val="00726FCE"/>
    <w:rsid w:val="00760B0C"/>
    <w:rsid w:val="00765644"/>
    <w:rsid w:val="007818E9"/>
    <w:rsid w:val="007B792B"/>
    <w:rsid w:val="007C1E68"/>
    <w:rsid w:val="007C4675"/>
    <w:rsid w:val="007C6586"/>
    <w:rsid w:val="007F010F"/>
    <w:rsid w:val="008104F2"/>
    <w:rsid w:val="00822AB0"/>
    <w:rsid w:val="00824F63"/>
    <w:rsid w:val="00827B7F"/>
    <w:rsid w:val="00827BED"/>
    <w:rsid w:val="00832E98"/>
    <w:rsid w:val="00833923"/>
    <w:rsid w:val="00835CF7"/>
    <w:rsid w:val="00857512"/>
    <w:rsid w:val="008644EE"/>
    <w:rsid w:val="00866F5E"/>
    <w:rsid w:val="008750D0"/>
    <w:rsid w:val="00893436"/>
    <w:rsid w:val="008C004E"/>
    <w:rsid w:val="008C649C"/>
    <w:rsid w:val="008E2879"/>
    <w:rsid w:val="008E3462"/>
    <w:rsid w:val="008F28E8"/>
    <w:rsid w:val="008F741B"/>
    <w:rsid w:val="008F7E87"/>
    <w:rsid w:val="0090166D"/>
    <w:rsid w:val="009110B1"/>
    <w:rsid w:val="00920509"/>
    <w:rsid w:val="009235E4"/>
    <w:rsid w:val="009257D0"/>
    <w:rsid w:val="009536D9"/>
    <w:rsid w:val="0096779C"/>
    <w:rsid w:val="00981669"/>
    <w:rsid w:val="00984341"/>
    <w:rsid w:val="009901C7"/>
    <w:rsid w:val="0099335C"/>
    <w:rsid w:val="009C1EF5"/>
    <w:rsid w:val="009C52B5"/>
    <w:rsid w:val="009D605E"/>
    <w:rsid w:val="009E33DA"/>
    <w:rsid w:val="009F0EE1"/>
    <w:rsid w:val="009F55D7"/>
    <w:rsid w:val="00A0133A"/>
    <w:rsid w:val="00A01BD3"/>
    <w:rsid w:val="00A0258E"/>
    <w:rsid w:val="00A071A3"/>
    <w:rsid w:val="00A121C2"/>
    <w:rsid w:val="00A17DA3"/>
    <w:rsid w:val="00A206E8"/>
    <w:rsid w:val="00A22169"/>
    <w:rsid w:val="00A40FBB"/>
    <w:rsid w:val="00A52686"/>
    <w:rsid w:val="00A5276A"/>
    <w:rsid w:val="00A742A9"/>
    <w:rsid w:val="00A76FAA"/>
    <w:rsid w:val="00A82D74"/>
    <w:rsid w:val="00AA48A2"/>
    <w:rsid w:val="00AB1B11"/>
    <w:rsid w:val="00AC1991"/>
    <w:rsid w:val="00AC78DC"/>
    <w:rsid w:val="00AD11B2"/>
    <w:rsid w:val="00AD139D"/>
    <w:rsid w:val="00AD1680"/>
    <w:rsid w:val="00AE43F5"/>
    <w:rsid w:val="00AF3651"/>
    <w:rsid w:val="00AF654D"/>
    <w:rsid w:val="00B12407"/>
    <w:rsid w:val="00B14A45"/>
    <w:rsid w:val="00B1538D"/>
    <w:rsid w:val="00B154D1"/>
    <w:rsid w:val="00B1666D"/>
    <w:rsid w:val="00B24F94"/>
    <w:rsid w:val="00B35E0C"/>
    <w:rsid w:val="00B36723"/>
    <w:rsid w:val="00B50822"/>
    <w:rsid w:val="00B535F6"/>
    <w:rsid w:val="00B57C97"/>
    <w:rsid w:val="00B82E51"/>
    <w:rsid w:val="00B8518B"/>
    <w:rsid w:val="00B8685D"/>
    <w:rsid w:val="00B93961"/>
    <w:rsid w:val="00B93D86"/>
    <w:rsid w:val="00B96520"/>
    <w:rsid w:val="00BA59E8"/>
    <w:rsid w:val="00BA625F"/>
    <w:rsid w:val="00BB2800"/>
    <w:rsid w:val="00BC288D"/>
    <w:rsid w:val="00BC50B2"/>
    <w:rsid w:val="00BD33E6"/>
    <w:rsid w:val="00BE2DEE"/>
    <w:rsid w:val="00BF2B13"/>
    <w:rsid w:val="00BF55FE"/>
    <w:rsid w:val="00C05875"/>
    <w:rsid w:val="00C05977"/>
    <w:rsid w:val="00C17AFA"/>
    <w:rsid w:val="00C21BF5"/>
    <w:rsid w:val="00C243EE"/>
    <w:rsid w:val="00C26D9E"/>
    <w:rsid w:val="00C43784"/>
    <w:rsid w:val="00C71AF2"/>
    <w:rsid w:val="00C752EA"/>
    <w:rsid w:val="00C767FD"/>
    <w:rsid w:val="00C8337C"/>
    <w:rsid w:val="00C925B3"/>
    <w:rsid w:val="00CA3D66"/>
    <w:rsid w:val="00CA709E"/>
    <w:rsid w:val="00CB202B"/>
    <w:rsid w:val="00CB56E9"/>
    <w:rsid w:val="00CD4265"/>
    <w:rsid w:val="00CD6D93"/>
    <w:rsid w:val="00CD7C67"/>
    <w:rsid w:val="00CF41D1"/>
    <w:rsid w:val="00CF7D7C"/>
    <w:rsid w:val="00D17B3D"/>
    <w:rsid w:val="00D33CDE"/>
    <w:rsid w:val="00D36406"/>
    <w:rsid w:val="00D435C4"/>
    <w:rsid w:val="00D443B3"/>
    <w:rsid w:val="00D4796C"/>
    <w:rsid w:val="00D60783"/>
    <w:rsid w:val="00D7105A"/>
    <w:rsid w:val="00D7192D"/>
    <w:rsid w:val="00D82005"/>
    <w:rsid w:val="00D86003"/>
    <w:rsid w:val="00DA5E26"/>
    <w:rsid w:val="00DA5EC8"/>
    <w:rsid w:val="00DB5AFA"/>
    <w:rsid w:val="00DE1220"/>
    <w:rsid w:val="00DF6DE7"/>
    <w:rsid w:val="00DF7AB7"/>
    <w:rsid w:val="00DF7E96"/>
    <w:rsid w:val="00E01C18"/>
    <w:rsid w:val="00E01D59"/>
    <w:rsid w:val="00E02077"/>
    <w:rsid w:val="00E02581"/>
    <w:rsid w:val="00E02E39"/>
    <w:rsid w:val="00E02F06"/>
    <w:rsid w:val="00E17EF2"/>
    <w:rsid w:val="00E23B8F"/>
    <w:rsid w:val="00E24D12"/>
    <w:rsid w:val="00E335F6"/>
    <w:rsid w:val="00E42E96"/>
    <w:rsid w:val="00E7031A"/>
    <w:rsid w:val="00E766F7"/>
    <w:rsid w:val="00E77D3E"/>
    <w:rsid w:val="00E80D2D"/>
    <w:rsid w:val="00EC6D6C"/>
    <w:rsid w:val="00ED1E93"/>
    <w:rsid w:val="00EE28BB"/>
    <w:rsid w:val="00EE5AE4"/>
    <w:rsid w:val="00EF54A5"/>
    <w:rsid w:val="00EF7661"/>
    <w:rsid w:val="00F03582"/>
    <w:rsid w:val="00F0432F"/>
    <w:rsid w:val="00F14095"/>
    <w:rsid w:val="00F25027"/>
    <w:rsid w:val="00F429C4"/>
    <w:rsid w:val="00F63B17"/>
    <w:rsid w:val="00F63C66"/>
    <w:rsid w:val="00F677E8"/>
    <w:rsid w:val="00F80163"/>
    <w:rsid w:val="00F80DC8"/>
    <w:rsid w:val="00F8170A"/>
    <w:rsid w:val="00F84DE3"/>
    <w:rsid w:val="00F905B6"/>
    <w:rsid w:val="00F90FB7"/>
    <w:rsid w:val="00F9336D"/>
    <w:rsid w:val="00FA0FD8"/>
    <w:rsid w:val="00FA14D3"/>
    <w:rsid w:val="00FA52D4"/>
    <w:rsid w:val="00FA5E26"/>
    <w:rsid w:val="00FA5E79"/>
    <w:rsid w:val="00FB6AD4"/>
    <w:rsid w:val="00FC027B"/>
    <w:rsid w:val="00FC41DC"/>
    <w:rsid w:val="00FC5EA0"/>
    <w:rsid w:val="00FD742A"/>
    <w:rsid w:val="00FE3045"/>
    <w:rsid w:val="00FF3575"/>
    <w:rsid w:val="02206237"/>
    <w:rsid w:val="023CA1F8"/>
    <w:rsid w:val="0364B06D"/>
    <w:rsid w:val="04B0FEE2"/>
    <w:rsid w:val="04ED9C93"/>
    <w:rsid w:val="04FAE5A0"/>
    <w:rsid w:val="07AEFF02"/>
    <w:rsid w:val="09EB4937"/>
    <w:rsid w:val="0A9A35CE"/>
    <w:rsid w:val="0C13716F"/>
    <w:rsid w:val="0C57AAC7"/>
    <w:rsid w:val="0CF469BB"/>
    <w:rsid w:val="0DA5EF1F"/>
    <w:rsid w:val="0F295C8C"/>
    <w:rsid w:val="1117A1FE"/>
    <w:rsid w:val="126B361F"/>
    <w:rsid w:val="1296E411"/>
    <w:rsid w:val="13C6C8A1"/>
    <w:rsid w:val="150C9F39"/>
    <w:rsid w:val="17B4B084"/>
    <w:rsid w:val="1962BA9B"/>
    <w:rsid w:val="1A2A3288"/>
    <w:rsid w:val="1A636D7A"/>
    <w:rsid w:val="1B837351"/>
    <w:rsid w:val="1C1890D8"/>
    <w:rsid w:val="1D5EEC23"/>
    <w:rsid w:val="1D6BFA0C"/>
    <w:rsid w:val="1E283AB8"/>
    <w:rsid w:val="1F04C179"/>
    <w:rsid w:val="1F4307D5"/>
    <w:rsid w:val="20FA5B61"/>
    <w:rsid w:val="22A1CC33"/>
    <w:rsid w:val="22BDF553"/>
    <w:rsid w:val="23ACEF33"/>
    <w:rsid w:val="23ECC1C9"/>
    <w:rsid w:val="24C2B652"/>
    <w:rsid w:val="261B348E"/>
    <w:rsid w:val="278EACA5"/>
    <w:rsid w:val="288B23EE"/>
    <w:rsid w:val="294976B2"/>
    <w:rsid w:val="2980032D"/>
    <w:rsid w:val="2A0FC37E"/>
    <w:rsid w:val="2AE1CEFE"/>
    <w:rsid w:val="2C6364F9"/>
    <w:rsid w:val="2DD24D71"/>
    <w:rsid w:val="30238C6A"/>
    <w:rsid w:val="3199F5B8"/>
    <w:rsid w:val="32FC98BB"/>
    <w:rsid w:val="33276CFA"/>
    <w:rsid w:val="3373E9AB"/>
    <w:rsid w:val="33D0C2CB"/>
    <w:rsid w:val="34DDB383"/>
    <w:rsid w:val="3645B1B4"/>
    <w:rsid w:val="36788A88"/>
    <w:rsid w:val="3707384E"/>
    <w:rsid w:val="374E661A"/>
    <w:rsid w:val="37CD2EDB"/>
    <w:rsid w:val="38A26FB9"/>
    <w:rsid w:val="39137565"/>
    <w:rsid w:val="3A728A14"/>
    <w:rsid w:val="3AFBF85C"/>
    <w:rsid w:val="3B43073B"/>
    <w:rsid w:val="3C263046"/>
    <w:rsid w:val="41761995"/>
    <w:rsid w:val="4240E02C"/>
    <w:rsid w:val="425D705A"/>
    <w:rsid w:val="43B1F1AB"/>
    <w:rsid w:val="44EE4649"/>
    <w:rsid w:val="454D189F"/>
    <w:rsid w:val="4559ACD3"/>
    <w:rsid w:val="45BBA051"/>
    <w:rsid w:val="45CA57D8"/>
    <w:rsid w:val="460BF5EB"/>
    <w:rsid w:val="481DA91E"/>
    <w:rsid w:val="4B9EC2EE"/>
    <w:rsid w:val="4CAB153E"/>
    <w:rsid w:val="4E40176C"/>
    <w:rsid w:val="4E765020"/>
    <w:rsid w:val="4ED1068F"/>
    <w:rsid w:val="4F863C06"/>
    <w:rsid w:val="50FC484A"/>
    <w:rsid w:val="51694891"/>
    <w:rsid w:val="526A1807"/>
    <w:rsid w:val="5379C803"/>
    <w:rsid w:val="54701C76"/>
    <w:rsid w:val="57CAD058"/>
    <w:rsid w:val="58C447A7"/>
    <w:rsid w:val="58FB8A74"/>
    <w:rsid w:val="5966E9E0"/>
    <w:rsid w:val="599147CE"/>
    <w:rsid w:val="5A1BFEED"/>
    <w:rsid w:val="5AEA74C9"/>
    <w:rsid w:val="5B043193"/>
    <w:rsid w:val="5B289EFE"/>
    <w:rsid w:val="5C4B949E"/>
    <w:rsid w:val="5D79929E"/>
    <w:rsid w:val="5D9501BE"/>
    <w:rsid w:val="5E16239B"/>
    <w:rsid w:val="5E64A8A5"/>
    <w:rsid w:val="5EA06969"/>
    <w:rsid w:val="61B9FF5D"/>
    <w:rsid w:val="6266FCC3"/>
    <w:rsid w:val="63EADF8B"/>
    <w:rsid w:val="64DFBD22"/>
    <w:rsid w:val="6544ACB4"/>
    <w:rsid w:val="658C809A"/>
    <w:rsid w:val="6730A8F0"/>
    <w:rsid w:val="67D519B3"/>
    <w:rsid w:val="68545045"/>
    <w:rsid w:val="69C0DFE7"/>
    <w:rsid w:val="69C772D2"/>
    <w:rsid w:val="6A603016"/>
    <w:rsid w:val="6AFC6B7E"/>
    <w:rsid w:val="6D1104AA"/>
    <w:rsid w:val="6D1DF399"/>
    <w:rsid w:val="6F983C73"/>
    <w:rsid w:val="7186F0E0"/>
    <w:rsid w:val="71DAF78E"/>
    <w:rsid w:val="72200C64"/>
    <w:rsid w:val="7225025C"/>
    <w:rsid w:val="734BBBAC"/>
    <w:rsid w:val="745B24FE"/>
    <w:rsid w:val="74C6B85A"/>
    <w:rsid w:val="74D55EF4"/>
    <w:rsid w:val="758E4452"/>
    <w:rsid w:val="75B92A3C"/>
    <w:rsid w:val="75E97BCC"/>
    <w:rsid w:val="78099E28"/>
    <w:rsid w:val="792D94BC"/>
    <w:rsid w:val="7A2DF775"/>
    <w:rsid w:val="7C8CDEEC"/>
    <w:rsid w:val="7F58726A"/>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A28C6C"/>
  <w15:chartTrackingRefBased/>
  <w15:docId w15:val="{D06D916B-9D88-4E5E-A23D-FB7BAAE52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3EE"/>
    <w:rPr>
      <w:rFonts w:ascii="Times New Roman" w:hAnsi="Times New Roman"/>
      <w:sz w:val="20"/>
    </w:rPr>
  </w:style>
  <w:style w:type="paragraph" w:styleId="Heading1">
    <w:name w:val="heading 1"/>
    <w:basedOn w:val="Normal"/>
    <w:next w:val="Normal"/>
    <w:link w:val="Heading1Char"/>
    <w:uiPriority w:val="9"/>
    <w:qFormat/>
    <w:rsid w:val="00D7192D"/>
    <w:pPr>
      <w:keepNext/>
      <w:keepLines/>
      <w:numPr>
        <w:numId w:val="34"/>
      </w:numPr>
      <w:spacing w:before="360" w:after="80"/>
      <w:outlineLvl w:val="0"/>
    </w:pPr>
    <w:rPr>
      <w:rFonts w:eastAsiaTheme="majorEastAsia" w:cstheme="majorBidi"/>
      <w:b/>
      <w:sz w:val="28"/>
      <w:szCs w:val="40"/>
    </w:rPr>
  </w:style>
  <w:style w:type="paragraph" w:styleId="Heading2">
    <w:name w:val="heading 2"/>
    <w:basedOn w:val="Normal"/>
    <w:next w:val="Normal"/>
    <w:link w:val="Heading2Char"/>
    <w:autoRedefine/>
    <w:uiPriority w:val="9"/>
    <w:unhideWhenUsed/>
    <w:qFormat/>
    <w:rsid w:val="00060299"/>
    <w:pPr>
      <w:keepNext/>
      <w:keepLines/>
      <w:numPr>
        <w:ilvl w:val="1"/>
        <w:numId w:val="34"/>
      </w:numPr>
      <w:spacing w:after="0" w:line="240" w:lineRule="auto"/>
      <w:outlineLvl w:val="1"/>
    </w:pPr>
    <w:rPr>
      <w:rFonts w:eastAsia="Times New Roman" w:cstheme="majorBidi"/>
      <w:b/>
      <w:color w:val="000000" w:themeColor="text1"/>
      <w:sz w:val="24"/>
      <w:szCs w:val="32"/>
    </w:rPr>
  </w:style>
  <w:style w:type="paragraph" w:styleId="Heading3">
    <w:name w:val="heading 3"/>
    <w:basedOn w:val="Normal"/>
    <w:next w:val="Normal"/>
    <w:link w:val="Heading3Char"/>
    <w:autoRedefine/>
    <w:uiPriority w:val="9"/>
    <w:unhideWhenUsed/>
    <w:qFormat/>
    <w:rsid w:val="004A0147"/>
    <w:pPr>
      <w:keepNext/>
      <w:keepLines/>
      <w:numPr>
        <w:ilvl w:val="2"/>
        <w:numId w:val="31"/>
      </w:numPr>
      <w:spacing w:before="160" w:after="80"/>
      <w:ind w:left="900"/>
      <w:outlineLvl w:val="2"/>
    </w:pPr>
    <w:rPr>
      <w:rFonts w:eastAsiaTheme="majorEastAsia" w:cstheme="majorBidi"/>
      <w:b/>
      <w:szCs w:val="28"/>
    </w:rPr>
  </w:style>
  <w:style w:type="paragraph" w:styleId="Heading4">
    <w:name w:val="heading 4"/>
    <w:basedOn w:val="Normal"/>
    <w:next w:val="Normal"/>
    <w:link w:val="Heading4Char"/>
    <w:uiPriority w:val="9"/>
    <w:semiHidden/>
    <w:unhideWhenUsed/>
    <w:qFormat/>
    <w:rsid w:val="009D605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60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60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60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60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60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04F2"/>
    <w:rPr>
      <w:rFonts w:ascii="Times New Roman" w:eastAsiaTheme="majorEastAsia" w:hAnsi="Times New Roman" w:cstheme="majorBidi"/>
      <w:b/>
      <w:sz w:val="28"/>
      <w:szCs w:val="40"/>
    </w:rPr>
  </w:style>
  <w:style w:type="character" w:customStyle="1" w:styleId="Heading2Char">
    <w:name w:val="Heading 2 Char"/>
    <w:basedOn w:val="DefaultParagraphFont"/>
    <w:link w:val="Heading2"/>
    <w:uiPriority w:val="9"/>
    <w:rsid w:val="00060299"/>
    <w:rPr>
      <w:rFonts w:ascii="Times New Roman" w:eastAsia="Times New Roman" w:hAnsi="Times New Roman" w:cstheme="majorBidi"/>
      <w:b/>
      <w:color w:val="000000" w:themeColor="text1"/>
      <w:sz w:val="24"/>
      <w:szCs w:val="32"/>
    </w:rPr>
  </w:style>
  <w:style w:type="character" w:customStyle="1" w:styleId="Heading3Char">
    <w:name w:val="Heading 3 Char"/>
    <w:basedOn w:val="DefaultParagraphFont"/>
    <w:link w:val="Heading3"/>
    <w:uiPriority w:val="9"/>
    <w:rsid w:val="004A0147"/>
    <w:rPr>
      <w:rFonts w:ascii="Times New Roman" w:eastAsiaTheme="majorEastAsia" w:hAnsi="Times New Roman" w:cstheme="majorBidi"/>
      <w:b/>
      <w:sz w:val="20"/>
      <w:szCs w:val="28"/>
    </w:rPr>
  </w:style>
  <w:style w:type="character" w:customStyle="1" w:styleId="Heading4Char">
    <w:name w:val="Heading 4 Char"/>
    <w:basedOn w:val="DefaultParagraphFont"/>
    <w:link w:val="Heading4"/>
    <w:uiPriority w:val="9"/>
    <w:semiHidden/>
    <w:rsid w:val="009D605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605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60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60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60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605E"/>
    <w:rPr>
      <w:rFonts w:eastAsiaTheme="majorEastAsia" w:cstheme="majorBidi"/>
      <w:color w:val="272727" w:themeColor="text1" w:themeTint="D8"/>
    </w:rPr>
  </w:style>
  <w:style w:type="paragraph" w:styleId="Title">
    <w:name w:val="Title"/>
    <w:basedOn w:val="Normal"/>
    <w:next w:val="Normal"/>
    <w:link w:val="TitleChar"/>
    <w:uiPriority w:val="10"/>
    <w:qFormat/>
    <w:rsid w:val="00F905B6"/>
    <w:pPr>
      <w:spacing w:after="80" w:line="240" w:lineRule="auto"/>
      <w:contextualSpacing/>
    </w:pPr>
    <w:rPr>
      <w:rFonts w:asciiTheme="majorHAnsi" w:eastAsiaTheme="majorEastAsia" w:hAnsiTheme="majorHAnsi" w:cstheme="majorBidi"/>
      <w:b/>
      <w:spacing w:val="-10"/>
      <w:kern w:val="28"/>
      <w:sz w:val="40"/>
      <w:szCs w:val="56"/>
    </w:rPr>
  </w:style>
  <w:style w:type="character" w:customStyle="1" w:styleId="TitleChar">
    <w:name w:val="Title Char"/>
    <w:basedOn w:val="DefaultParagraphFont"/>
    <w:link w:val="Title"/>
    <w:uiPriority w:val="10"/>
    <w:rsid w:val="00F905B6"/>
    <w:rPr>
      <w:rFonts w:asciiTheme="majorHAnsi" w:eastAsiaTheme="majorEastAsia" w:hAnsiTheme="majorHAnsi" w:cstheme="majorBidi"/>
      <w:b/>
      <w:spacing w:val="-10"/>
      <w:kern w:val="28"/>
      <w:sz w:val="40"/>
      <w:szCs w:val="56"/>
    </w:rPr>
  </w:style>
  <w:style w:type="paragraph" w:styleId="Subtitle">
    <w:name w:val="Subtitle"/>
    <w:basedOn w:val="Normal"/>
    <w:next w:val="Normal"/>
    <w:link w:val="SubtitleChar"/>
    <w:uiPriority w:val="11"/>
    <w:qFormat/>
    <w:rsid w:val="009D605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60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605E"/>
    <w:pPr>
      <w:spacing w:before="160"/>
      <w:jc w:val="center"/>
    </w:pPr>
    <w:rPr>
      <w:i/>
      <w:iCs/>
      <w:color w:val="404040" w:themeColor="text1" w:themeTint="BF"/>
    </w:rPr>
  </w:style>
  <w:style w:type="character" w:customStyle="1" w:styleId="QuoteChar">
    <w:name w:val="Quote Char"/>
    <w:basedOn w:val="DefaultParagraphFont"/>
    <w:link w:val="Quote"/>
    <w:uiPriority w:val="29"/>
    <w:rsid w:val="009D605E"/>
    <w:rPr>
      <w:i/>
      <w:iCs/>
      <w:color w:val="404040" w:themeColor="text1" w:themeTint="BF"/>
    </w:rPr>
  </w:style>
  <w:style w:type="paragraph" w:styleId="ListParagraph">
    <w:name w:val="List Paragraph"/>
    <w:basedOn w:val="Normal"/>
    <w:uiPriority w:val="34"/>
    <w:qFormat/>
    <w:rsid w:val="009D605E"/>
    <w:pPr>
      <w:ind w:left="720"/>
      <w:contextualSpacing/>
    </w:pPr>
  </w:style>
  <w:style w:type="character" w:styleId="IntenseEmphasis">
    <w:name w:val="Intense Emphasis"/>
    <w:basedOn w:val="DefaultParagraphFont"/>
    <w:uiPriority w:val="21"/>
    <w:qFormat/>
    <w:rsid w:val="009D605E"/>
    <w:rPr>
      <w:i/>
      <w:iCs/>
      <w:color w:val="0F4761" w:themeColor="accent1" w:themeShade="BF"/>
    </w:rPr>
  </w:style>
  <w:style w:type="paragraph" w:styleId="IntenseQuote">
    <w:name w:val="Intense Quote"/>
    <w:basedOn w:val="Normal"/>
    <w:next w:val="Normal"/>
    <w:link w:val="IntenseQuoteChar"/>
    <w:uiPriority w:val="30"/>
    <w:qFormat/>
    <w:rsid w:val="009D60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605E"/>
    <w:rPr>
      <w:i/>
      <w:iCs/>
      <w:color w:val="0F4761" w:themeColor="accent1" w:themeShade="BF"/>
    </w:rPr>
  </w:style>
  <w:style w:type="character" w:styleId="IntenseReference">
    <w:name w:val="Intense Reference"/>
    <w:basedOn w:val="DefaultParagraphFont"/>
    <w:uiPriority w:val="32"/>
    <w:qFormat/>
    <w:rsid w:val="009D605E"/>
    <w:rPr>
      <w:b/>
      <w:bCs/>
      <w:smallCaps/>
      <w:color w:val="0F4761" w:themeColor="accent1" w:themeShade="BF"/>
      <w:spacing w:val="5"/>
    </w:rPr>
  </w:style>
  <w:style w:type="character" w:styleId="Hyperlink">
    <w:name w:val="Hyperlink"/>
    <w:basedOn w:val="DefaultParagraphFont"/>
    <w:uiPriority w:val="99"/>
    <w:unhideWhenUsed/>
    <w:rsid w:val="009D605E"/>
    <w:rPr>
      <w:color w:val="467886" w:themeColor="hyperlink"/>
      <w:u w:val="single"/>
    </w:rPr>
  </w:style>
  <w:style w:type="character" w:styleId="UnresolvedMention">
    <w:name w:val="Unresolved Mention"/>
    <w:basedOn w:val="DefaultParagraphFont"/>
    <w:uiPriority w:val="99"/>
    <w:semiHidden/>
    <w:unhideWhenUsed/>
    <w:rsid w:val="009D605E"/>
    <w:rPr>
      <w:color w:val="605E5C"/>
      <w:shd w:val="clear" w:color="auto" w:fill="E1DFDD"/>
    </w:rPr>
  </w:style>
  <w:style w:type="character" w:styleId="Emphasis">
    <w:name w:val="Emphasis"/>
    <w:basedOn w:val="DefaultParagraphFont"/>
    <w:uiPriority w:val="20"/>
    <w:qFormat/>
    <w:rsid w:val="00F905B6"/>
    <w:rPr>
      <w:rFonts w:ascii="Times New Roman" w:hAnsi="Times New Roman"/>
      <w:i/>
      <w:iCs/>
      <w:sz w:val="24"/>
    </w:rPr>
  </w:style>
  <w:style w:type="character" w:styleId="BookTitle">
    <w:name w:val="Book Title"/>
    <w:basedOn w:val="DefaultParagraphFont"/>
    <w:uiPriority w:val="33"/>
    <w:qFormat/>
    <w:rsid w:val="008104F2"/>
    <w:rPr>
      <w:b/>
      <w:bCs/>
      <w:i/>
      <w:iCs/>
      <w:spacing w:val="5"/>
    </w:rPr>
  </w:style>
  <w:style w:type="character" w:styleId="PlaceholderText">
    <w:name w:val="Placeholder Text"/>
    <w:basedOn w:val="DefaultParagraphFont"/>
    <w:uiPriority w:val="99"/>
    <w:semiHidden/>
    <w:rsid w:val="00CA709E"/>
    <w:rPr>
      <w:color w:val="666666"/>
    </w:rPr>
  </w:style>
  <w:style w:type="paragraph" w:styleId="Caption">
    <w:name w:val="caption"/>
    <w:basedOn w:val="Normal"/>
    <w:next w:val="Normal"/>
    <w:uiPriority w:val="35"/>
    <w:unhideWhenUsed/>
    <w:qFormat/>
    <w:rsid w:val="005B02D6"/>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4844">
      <w:bodyDiv w:val="1"/>
      <w:marLeft w:val="0"/>
      <w:marRight w:val="0"/>
      <w:marTop w:val="0"/>
      <w:marBottom w:val="0"/>
      <w:divBdr>
        <w:top w:val="none" w:sz="0" w:space="0" w:color="auto"/>
        <w:left w:val="none" w:sz="0" w:space="0" w:color="auto"/>
        <w:bottom w:val="none" w:sz="0" w:space="0" w:color="auto"/>
        <w:right w:val="none" w:sz="0" w:space="0" w:color="auto"/>
      </w:divBdr>
      <w:divsChild>
        <w:div w:id="1520389456">
          <w:marLeft w:val="640"/>
          <w:marRight w:val="0"/>
          <w:marTop w:val="0"/>
          <w:marBottom w:val="0"/>
          <w:divBdr>
            <w:top w:val="none" w:sz="0" w:space="0" w:color="auto"/>
            <w:left w:val="none" w:sz="0" w:space="0" w:color="auto"/>
            <w:bottom w:val="none" w:sz="0" w:space="0" w:color="auto"/>
            <w:right w:val="none" w:sz="0" w:space="0" w:color="auto"/>
          </w:divBdr>
        </w:div>
        <w:div w:id="1004431844">
          <w:marLeft w:val="640"/>
          <w:marRight w:val="0"/>
          <w:marTop w:val="0"/>
          <w:marBottom w:val="0"/>
          <w:divBdr>
            <w:top w:val="none" w:sz="0" w:space="0" w:color="auto"/>
            <w:left w:val="none" w:sz="0" w:space="0" w:color="auto"/>
            <w:bottom w:val="none" w:sz="0" w:space="0" w:color="auto"/>
            <w:right w:val="none" w:sz="0" w:space="0" w:color="auto"/>
          </w:divBdr>
        </w:div>
        <w:div w:id="805004792">
          <w:marLeft w:val="640"/>
          <w:marRight w:val="0"/>
          <w:marTop w:val="0"/>
          <w:marBottom w:val="0"/>
          <w:divBdr>
            <w:top w:val="none" w:sz="0" w:space="0" w:color="auto"/>
            <w:left w:val="none" w:sz="0" w:space="0" w:color="auto"/>
            <w:bottom w:val="none" w:sz="0" w:space="0" w:color="auto"/>
            <w:right w:val="none" w:sz="0" w:space="0" w:color="auto"/>
          </w:divBdr>
        </w:div>
        <w:div w:id="1913615799">
          <w:marLeft w:val="640"/>
          <w:marRight w:val="0"/>
          <w:marTop w:val="0"/>
          <w:marBottom w:val="0"/>
          <w:divBdr>
            <w:top w:val="none" w:sz="0" w:space="0" w:color="auto"/>
            <w:left w:val="none" w:sz="0" w:space="0" w:color="auto"/>
            <w:bottom w:val="none" w:sz="0" w:space="0" w:color="auto"/>
            <w:right w:val="none" w:sz="0" w:space="0" w:color="auto"/>
          </w:divBdr>
        </w:div>
      </w:divsChild>
    </w:div>
    <w:div w:id="8530085">
      <w:bodyDiv w:val="1"/>
      <w:marLeft w:val="0"/>
      <w:marRight w:val="0"/>
      <w:marTop w:val="0"/>
      <w:marBottom w:val="0"/>
      <w:divBdr>
        <w:top w:val="none" w:sz="0" w:space="0" w:color="auto"/>
        <w:left w:val="none" w:sz="0" w:space="0" w:color="auto"/>
        <w:bottom w:val="none" w:sz="0" w:space="0" w:color="auto"/>
        <w:right w:val="none" w:sz="0" w:space="0" w:color="auto"/>
      </w:divBdr>
      <w:divsChild>
        <w:div w:id="223568372">
          <w:marLeft w:val="480"/>
          <w:marRight w:val="0"/>
          <w:marTop w:val="0"/>
          <w:marBottom w:val="0"/>
          <w:divBdr>
            <w:top w:val="none" w:sz="0" w:space="0" w:color="auto"/>
            <w:left w:val="none" w:sz="0" w:space="0" w:color="auto"/>
            <w:bottom w:val="none" w:sz="0" w:space="0" w:color="auto"/>
            <w:right w:val="none" w:sz="0" w:space="0" w:color="auto"/>
          </w:divBdr>
        </w:div>
        <w:div w:id="680163190">
          <w:marLeft w:val="480"/>
          <w:marRight w:val="0"/>
          <w:marTop w:val="0"/>
          <w:marBottom w:val="0"/>
          <w:divBdr>
            <w:top w:val="none" w:sz="0" w:space="0" w:color="auto"/>
            <w:left w:val="none" w:sz="0" w:space="0" w:color="auto"/>
            <w:bottom w:val="none" w:sz="0" w:space="0" w:color="auto"/>
            <w:right w:val="none" w:sz="0" w:space="0" w:color="auto"/>
          </w:divBdr>
        </w:div>
        <w:div w:id="269970500">
          <w:marLeft w:val="480"/>
          <w:marRight w:val="0"/>
          <w:marTop w:val="0"/>
          <w:marBottom w:val="0"/>
          <w:divBdr>
            <w:top w:val="none" w:sz="0" w:space="0" w:color="auto"/>
            <w:left w:val="none" w:sz="0" w:space="0" w:color="auto"/>
            <w:bottom w:val="none" w:sz="0" w:space="0" w:color="auto"/>
            <w:right w:val="none" w:sz="0" w:space="0" w:color="auto"/>
          </w:divBdr>
        </w:div>
        <w:div w:id="1004624635">
          <w:marLeft w:val="480"/>
          <w:marRight w:val="0"/>
          <w:marTop w:val="0"/>
          <w:marBottom w:val="0"/>
          <w:divBdr>
            <w:top w:val="none" w:sz="0" w:space="0" w:color="auto"/>
            <w:left w:val="none" w:sz="0" w:space="0" w:color="auto"/>
            <w:bottom w:val="none" w:sz="0" w:space="0" w:color="auto"/>
            <w:right w:val="none" w:sz="0" w:space="0" w:color="auto"/>
          </w:divBdr>
        </w:div>
      </w:divsChild>
    </w:div>
    <w:div w:id="60446949">
      <w:bodyDiv w:val="1"/>
      <w:marLeft w:val="0"/>
      <w:marRight w:val="0"/>
      <w:marTop w:val="0"/>
      <w:marBottom w:val="0"/>
      <w:divBdr>
        <w:top w:val="none" w:sz="0" w:space="0" w:color="auto"/>
        <w:left w:val="none" w:sz="0" w:space="0" w:color="auto"/>
        <w:bottom w:val="none" w:sz="0" w:space="0" w:color="auto"/>
        <w:right w:val="none" w:sz="0" w:space="0" w:color="auto"/>
      </w:divBdr>
    </w:div>
    <w:div w:id="62291591">
      <w:bodyDiv w:val="1"/>
      <w:marLeft w:val="0"/>
      <w:marRight w:val="0"/>
      <w:marTop w:val="0"/>
      <w:marBottom w:val="0"/>
      <w:divBdr>
        <w:top w:val="none" w:sz="0" w:space="0" w:color="auto"/>
        <w:left w:val="none" w:sz="0" w:space="0" w:color="auto"/>
        <w:bottom w:val="none" w:sz="0" w:space="0" w:color="auto"/>
        <w:right w:val="none" w:sz="0" w:space="0" w:color="auto"/>
      </w:divBdr>
    </w:div>
    <w:div w:id="110561079">
      <w:bodyDiv w:val="1"/>
      <w:marLeft w:val="0"/>
      <w:marRight w:val="0"/>
      <w:marTop w:val="0"/>
      <w:marBottom w:val="0"/>
      <w:divBdr>
        <w:top w:val="none" w:sz="0" w:space="0" w:color="auto"/>
        <w:left w:val="none" w:sz="0" w:space="0" w:color="auto"/>
        <w:bottom w:val="none" w:sz="0" w:space="0" w:color="auto"/>
        <w:right w:val="none" w:sz="0" w:space="0" w:color="auto"/>
      </w:divBdr>
      <w:divsChild>
        <w:div w:id="939875293">
          <w:marLeft w:val="480"/>
          <w:marRight w:val="0"/>
          <w:marTop w:val="0"/>
          <w:marBottom w:val="0"/>
          <w:divBdr>
            <w:top w:val="none" w:sz="0" w:space="0" w:color="auto"/>
            <w:left w:val="none" w:sz="0" w:space="0" w:color="auto"/>
            <w:bottom w:val="none" w:sz="0" w:space="0" w:color="auto"/>
            <w:right w:val="none" w:sz="0" w:space="0" w:color="auto"/>
          </w:divBdr>
        </w:div>
        <w:div w:id="744107032">
          <w:marLeft w:val="480"/>
          <w:marRight w:val="0"/>
          <w:marTop w:val="0"/>
          <w:marBottom w:val="0"/>
          <w:divBdr>
            <w:top w:val="none" w:sz="0" w:space="0" w:color="auto"/>
            <w:left w:val="none" w:sz="0" w:space="0" w:color="auto"/>
            <w:bottom w:val="none" w:sz="0" w:space="0" w:color="auto"/>
            <w:right w:val="none" w:sz="0" w:space="0" w:color="auto"/>
          </w:divBdr>
        </w:div>
        <w:div w:id="1135370755">
          <w:marLeft w:val="480"/>
          <w:marRight w:val="0"/>
          <w:marTop w:val="0"/>
          <w:marBottom w:val="0"/>
          <w:divBdr>
            <w:top w:val="none" w:sz="0" w:space="0" w:color="auto"/>
            <w:left w:val="none" w:sz="0" w:space="0" w:color="auto"/>
            <w:bottom w:val="none" w:sz="0" w:space="0" w:color="auto"/>
            <w:right w:val="none" w:sz="0" w:space="0" w:color="auto"/>
          </w:divBdr>
        </w:div>
      </w:divsChild>
    </w:div>
    <w:div w:id="359207459">
      <w:bodyDiv w:val="1"/>
      <w:marLeft w:val="0"/>
      <w:marRight w:val="0"/>
      <w:marTop w:val="0"/>
      <w:marBottom w:val="0"/>
      <w:divBdr>
        <w:top w:val="none" w:sz="0" w:space="0" w:color="auto"/>
        <w:left w:val="none" w:sz="0" w:space="0" w:color="auto"/>
        <w:bottom w:val="none" w:sz="0" w:space="0" w:color="auto"/>
        <w:right w:val="none" w:sz="0" w:space="0" w:color="auto"/>
      </w:divBdr>
    </w:div>
    <w:div w:id="504829476">
      <w:bodyDiv w:val="1"/>
      <w:marLeft w:val="0"/>
      <w:marRight w:val="0"/>
      <w:marTop w:val="0"/>
      <w:marBottom w:val="0"/>
      <w:divBdr>
        <w:top w:val="none" w:sz="0" w:space="0" w:color="auto"/>
        <w:left w:val="none" w:sz="0" w:space="0" w:color="auto"/>
        <w:bottom w:val="none" w:sz="0" w:space="0" w:color="auto"/>
        <w:right w:val="none" w:sz="0" w:space="0" w:color="auto"/>
      </w:divBdr>
    </w:div>
    <w:div w:id="586496384">
      <w:bodyDiv w:val="1"/>
      <w:marLeft w:val="0"/>
      <w:marRight w:val="0"/>
      <w:marTop w:val="0"/>
      <w:marBottom w:val="0"/>
      <w:divBdr>
        <w:top w:val="none" w:sz="0" w:space="0" w:color="auto"/>
        <w:left w:val="none" w:sz="0" w:space="0" w:color="auto"/>
        <w:bottom w:val="none" w:sz="0" w:space="0" w:color="auto"/>
        <w:right w:val="none" w:sz="0" w:space="0" w:color="auto"/>
      </w:divBdr>
    </w:div>
    <w:div w:id="616059644">
      <w:bodyDiv w:val="1"/>
      <w:marLeft w:val="0"/>
      <w:marRight w:val="0"/>
      <w:marTop w:val="0"/>
      <w:marBottom w:val="0"/>
      <w:divBdr>
        <w:top w:val="none" w:sz="0" w:space="0" w:color="auto"/>
        <w:left w:val="none" w:sz="0" w:space="0" w:color="auto"/>
        <w:bottom w:val="none" w:sz="0" w:space="0" w:color="auto"/>
        <w:right w:val="none" w:sz="0" w:space="0" w:color="auto"/>
      </w:divBdr>
      <w:divsChild>
        <w:div w:id="1134710539">
          <w:marLeft w:val="640"/>
          <w:marRight w:val="0"/>
          <w:marTop w:val="0"/>
          <w:marBottom w:val="0"/>
          <w:divBdr>
            <w:top w:val="none" w:sz="0" w:space="0" w:color="auto"/>
            <w:left w:val="none" w:sz="0" w:space="0" w:color="auto"/>
            <w:bottom w:val="none" w:sz="0" w:space="0" w:color="auto"/>
            <w:right w:val="none" w:sz="0" w:space="0" w:color="auto"/>
          </w:divBdr>
        </w:div>
      </w:divsChild>
    </w:div>
    <w:div w:id="733938952">
      <w:bodyDiv w:val="1"/>
      <w:marLeft w:val="0"/>
      <w:marRight w:val="0"/>
      <w:marTop w:val="0"/>
      <w:marBottom w:val="0"/>
      <w:divBdr>
        <w:top w:val="none" w:sz="0" w:space="0" w:color="auto"/>
        <w:left w:val="none" w:sz="0" w:space="0" w:color="auto"/>
        <w:bottom w:val="none" w:sz="0" w:space="0" w:color="auto"/>
        <w:right w:val="none" w:sz="0" w:space="0" w:color="auto"/>
      </w:divBdr>
      <w:divsChild>
        <w:div w:id="1077945230">
          <w:marLeft w:val="640"/>
          <w:marRight w:val="0"/>
          <w:marTop w:val="0"/>
          <w:marBottom w:val="0"/>
          <w:divBdr>
            <w:top w:val="none" w:sz="0" w:space="0" w:color="auto"/>
            <w:left w:val="none" w:sz="0" w:space="0" w:color="auto"/>
            <w:bottom w:val="none" w:sz="0" w:space="0" w:color="auto"/>
            <w:right w:val="none" w:sz="0" w:space="0" w:color="auto"/>
          </w:divBdr>
        </w:div>
        <w:div w:id="2011784716">
          <w:marLeft w:val="640"/>
          <w:marRight w:val="0"/>
          <w:marTop w:val="0"/>
          <w:marBottom w:val="0"/>
          <w:divBdr>
            <w:top w:val="none" w:sz="0" w:space="0" w:color="auto"/>
            <w:left w:val="none" w:sz="0" w:space="0" w:color="auto"/>
            <w:bottom w:val="none" w:sz="0" w:space="0" w:color="auto"/>
            <w:right w:val="none" w:sz="0" w:space="0" w:color="auto"/>
          </w:divBdr>
        </w:div>
      </w:divsChild>
    </w:div>
    <w:div w:id="997074553">
      <w:bodyDiv w:val="1"/>
      <w:marLeft w:val="0"/>
      <w:marRight w:val="0"/>
      <w:marTop w:val="0"/>
      <w:marBottom w:val="0"/>
      <w:divBdr>
        <w:top w:val="none" w:sz="0" w:space="0" w:color="auto"/>
        <w:left w:val="none" w:sz="0" w:space="0" w:color="auto"/>
        <w:bottom w:val="none" w:sz="0" w:space="0" w:color="auto"/>
        <w:right w:val="none" w:sz="0" w:space="0" w:color="auto"/>
      </w:divBdr>
    </w:div>
    <w:div w:id="1010641856">
      <w:bodyDiv w:val="1"/>
      <w:marLeft w:val="0"/>
      <w:marRight w:val="0"/>
      <w:marTop w:val="0"/>
      <w:marBottom w:val="0"/>
      <w:divBdr>
        <w:top w:val="none" w:sz="0" w:space="0" w:color="auto"/>
        <w:left w:val="none" w:sz="0" w:space="0" w:color="auto"/>
        <w:bottom w:val="none" w:sz="0" w:space="0" w:color="auto"/>
        <w:right w:val="none" w:sz="0" w:space="0" w:color="auto"/>
      </w:divBdr>
    </w:div>
    <w:div w:id="1064252720">
      <w:bodyDiv w:val="1"/>
      <w:marLeft w:val="0"/>
      <w:marRight w:val="0"/>
      <w:marTop w:val="0"/>
      <w:marBottom w:val="0"/>
      <w:divBdr>
        <w:top w:val="none" w:sz="0" w:space="0" w:color="auto"/>
        <w:left w:val="none" w:sz="0" w:space="0" w:color="auto"/>
        <w:bottom w:val="none" w:sz="0" w:space="0" w:color="auto"/>
        <w:right w:val="none" w:sz="0" w:space="0" w:color="auto"/>
      </w:divBdr>
      <w:divsChild>
        <w:div w:id="2077238696">
          <w:marLeft w:val="640"/>
          <w:marRight w:val="0"/>
          <w:marTop w:val="0"/>
          <w:marBottom w:val="0"/>
          <w:divBdr>
            <w:top w:val="none" w:sz="0" w:space="0" w:color="auto"/>
            <w:left w:val="none" w:sz="0" w:space="0" w:color="auto"/>
            <w:bottom w:val="none" w:sz="0" w:space="0" w:color="auto"/>
            <w:right w:val="none" w:sz="0" w:space="0" w:color="auto"/>
          </w:divBdr>
        </w:div>
        <w:div w:id="476454126">
          <w:marLeft w:val="640"/>
          <w:marRight w:val="0"/>
          <w:marTop w:val="0"/>
          <w:marBottom w:val="0"/>
          <w:divBdr>
            <w:top w:val="none" w:sz="0" w:space="0" w:color="auto"/>
            <w:left w:val="none" w:sz="0" w:space="0" w:color="auto"/>
            <w:bottom w:val="none" w:sz="0" w:space="0" w:color="auto"/>
            <w:right w:val="none" w:sz="0" w:space="0" w:color="auto"/>
          </w:divBdr>
        </w:div>
      </w:divsChild>
    </w:div>
    <w:div w:id="1150169565">
      <w:bodyDiv w:val="1"/>
      <w:marLeft w:val="0"/>
      <w:marRight w:val="0"/>
      <w:marTop w:val="0"/>
      <w:marBottom w:val="0"/>
      <w:divBdr>
        <w:top w:val="none" w:sz="0" w:space="0" w:color="auto"/>
        <w:left w:val="none" w:sz="0" w:space="0" w:color="auto"/>
        <w:bottom w:val="none" w:sz="0" w:space="0" w:color="auto"/>
        <w:right w:val="none" w:sz="0" w:space="0" w:color="auto"/>
      </w:divBdr>
    </w:div>
    <w:div w:id="1162086544">
      <w:bodyDiv w:val="1"/>
      <w:marLeft w:val="0"/>
      <w:marRight w:val="0"/>
      <w:marTop w:val="0"/>
      <w:marBottom w:val="0"/>
      <w:divBdr>
        <w:top w:val="none" w:sz="0" w:space="0" w:color="auto"/>
        <w:left w:val="none" w:sz="0" w:space="0" w:color="auto"/>
        <w:bottom w:val="none" w:sz="0" w:space="0" w:color="auto"/>
        <w:right w:val="none" w:sz="0" w:space="0" w:color="auto"/>
      </w:divBdr>
      <w:divsChild>
        <w:div w:id="999237131">
          <w:marLeft w:val="0"/>
          <w:marRight w:val="0"/>
          <w:marTop w:val="0"/>
          <w:marBottom w:val="0"/>
          <w:divBdr>
            <w:top w:val="none" w:sz="0" w:space="0" w:color="auto"/>
            <w:left w:val="none" w:sz="0" w:space="0" w:color="auto"/>
            <w:bottom w:val="none" w:sz="0" w:space="0" w:color="auto"/>
            <w:right w:val="none" w:sz="0" w:space="0" w:color="auto"/>
          </w:divBdr>
        </w:div>
        <w:div w:id="1027679103">
          <w:marLeft w:val="0"/>
          <w:marRight w:val="0"/>
          <w:marTop w:val="0"/>
          <w:marBottom w:val="0"/>
          <w:divBdr>
            <w:top w:val="none" w:sz="0" w:space="0" w:color="auto"/>
            <w:left w:val="none" w:sz="0" w:space="0" w:color="auto"/>
            <w:bottom w:val="none" w:sz="0" w:space="0" w:color="auto"/>
            <w:right w:val="none" w:sz="0" w:space="0" w:color="auto"/>
          </w:divBdr>
          <w:divsChild>
            <w:div w:id="1870213999">
              <w:marLeft w:val="0"/>
              <w:marRight w:val="0"/>
              <w:marTop w:val="0"/>
              <w:marBottom w:val="0"/>
              <w:divBdr>
                <w:top w:val="none" w:sz="0" w:space="0" w:color="auto"/>
                <w:left w:val="none" w:sz="0" w:space="0" w:color="auto"/>
                <w:bottom w:val="none" w:sz="0" w:space="0" w:color="auto"/>
                <w:right w:val="none" w:sz="0" w:space="0" w:color="auto"/>
              </w:divBdr>
              <w:divsChild>
                <w:div w:id="967472426">
                  <w:marLeft w:val="0"/>
                  <w:marRight w:val="0"/>
                  <w:marTop w:val="0"/>
                  <w:marBottom w:val="0"/>
                  <w:divBdr>
                    <w:top w:val="none" w:sz="0" w:space="0" w:color="auto"/>
                    <w:left w:val="none" w:sz="0" w:space="0" w:color="auto"/>
                    <w:bottom w:val="none" w:sz="0" w:space="0" w:color="auto"/>
                    <w:right w:val="none" w:sz="0" w:space="0" w:color="auto"/>
                  </w:divBdr>
                  <w:divsChild>
                    <w:div w:id="40091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923931">
      <w:bodyDiv w:val="1"/>
      <w:marLeft w:val="0"/>
      <w:marRight w:val="0"/>
      <w:marTop w:val="0"/>
      <w:marBottom w:val="0"/>
      <w:divBdr>
        <w:top w:val="none" w:sz="0" w:space="0" w:color="auto"/>
        <w:left w:val="none" w:sz="0" w:space="0" w:color="auto"/>
        <w:bottom w:val="none" w:sz="0" w:space="0" w:color="auto"/>
        <w:right w:val="none" w:sz="0" w:space="0" w:color="auto"/>
      </w:divBdr>
    </w:div>
    <w:div w:id="1267351678">
      <w:bodyDiv w:val="1"/>
      <w:marLeft w:val="0"/>
      <w:marRight w:val="0"/>
      <w:marTop w:val="0"/>
      <w:marBottom w:val="0"/>
      <w:divBdr>
        <w:top w:val="none" w:sz="0" w:space="0" w:color="auto"/>
        <w:left w:val="none" w:sz="0" w:space="0" w:color="auto"/>
        <w:bottom w:val="none" w:sz="0" w:space="0" w:color="auto"/>
        <w:right w:val="none" w:sz="0" w:space="0" w:color="auto"/>
      </w:divBdr>
      <w:divsChild>
        <w:div w:id="720137387">
          <w:marLeft w:val="480"/>
          <w:marRight w:val="0"/>
          <w:marTop w:val="0"/>
          <w:marBottom w:val="0"/>
          <w:divBdr>
            <w:top w:val="none" w:sz="0" w:space="0" w:color="auto"/>
            <w:left w:val="none" w:sz="0" w:space="0" w:color="auto"/>
            <w:bottom w:val="none" w:sz="0" w:space="0" w:color="auto"/>
            <w:right w:val="none" w:sz="0" w:space="0" w:color="auto"/>
          </w:divBdr>
        </w:div>
      </w:divsChild>
    </w:div>
    <w:div w:id="1285232126">
      <w:bodyDiv w:val="1"/>
      <w:marLeft w:val="0"/>
      <w:marRight w:val="0"/>
      <w:marTop w:val="0"/>
      <w:marBottom w:val="0"/>
      <w:divBdr>
        <w:top w:val="none" w:sz="0" w:space="0" w:color="auto"/>
        <w:left w:val="none" w:sz="0" w:space="0" w:color="auto"/>
        <w:bottom w:val="none" w:sz="0" w:space="0" w:color="auto"/>
        <w:right w:val="none" w:sz="0" w:space="0" w:color="auto"/>
      </w:divBdr>
    </w:div>
    <w:div w:id="1413813546">
      <w:bodyDiv w:val="1"/>
      <w:marLeft w:val="0"/>
      <w:marRight w:val="0"/>
      <w:marTop w:val="0"/>
      <w:marBottom w:val="0"/>
      <w:divBdr>
        <w:top w:val="none" w:sz="0" w:space="0" w:color="auto"/>
        <w:left w:val="none" w:sz="0" w:space="0" w:color="auto"/>
        <w:bottom w:val="none" w:sz="0" w:space="0" w:color="auto"/>
        <w:right w:val="none" w:sz="0" w:space="0" w:color="auto"/>
      </w:divBdr>
      <w:divsChild>
        <w:div w:id="286350930">
          <w:marLeft w:val="640"/>
          <w:marRight w:val="0"/>
          <w:marTop w:val="0"/>
          <w:marBottom w:val="0"/>
          <w:divBdr>
            <w:top w:val="none" w:sz="0" w:space="0" w:color="auto"/>
            <w:left w:val="none" w:sz="0" w:space="0" w:color="auto"/>
            <w:bottom w:val="none" w:sz="0" w:space="0" w:color="auto"/>
            <w:right w:val="none" w:sz="0" w:space="0" w:color="auto"/>
          </w:divBdr>
        </w:div>
        <w:div w:id="1539246720">
          <w:marLeft w:val="640"/>
          <w:marRight w:val="0"/>
          <w:marTop w:val="0"/>
          <w:marBottom w:val="0"/>
          <w:divBdr>
            <w:top w:val="none" w:sz="0" w:space="0" w:color="auto"/>
            <w:left w:val="none" w:sz="0" w:space="0" w:color="auto"/>
            <w:bottom w:val="none" w:sz="0" w:space="0" w:color="auto"/>
            <w:right w:val="none" w:sz="0" w:space="0" w:color="auto"/>
          </w:divBdr>
        </w:div>
      </w:divsChild>
    </w:div>
    <w:div w:id="1557549202">
      <w:bodyDiv w:val="1"/>
      <w:marLeft w:val="0"/>
      <w:marRight w:val="0"/>
      <w:marTop w:val="0"/>
      <w:marBottom w:val="0"/>
      <w:divBdr>
        <w:top w:val="none" w:sz="0" w:space="0" w:color="auto"/>
        <w:left w:val="none" w:sz="0" w:space="0" w:color="auto"/>
        <w:bottom w:val="none" w:sz="0" w:space="0" w:color="auto"/>
        <w:right w:val="none" w:sz="0" w:space="0" w:color="auto"/>
      </w:divBdr>
      <w:divsChild>
        <w:div w:id="1820658090">
          <w:marLeft w:val="480"/>
          <w:marRight w:val="0"/>
          <w:marTop w:val="0"/>
          <w:marBottom w:val="0"/>
          <w:divBdr>
            <w:top w:val="none" w:sz="0" w:space="0" w:color="auto"/>
            <w:left w:val="none" w:sz="0" w:space="0" w:color="auto"/>
            <w:bottom w:val="none" w:sz="0" w:space="0" w:color="auto"/>
            <w:right w:val="none" w:sz="0" w:space="0" w:color="auto"/>
          </w:divBdr>
        </w:div>
        <w:div w:id="699822884">
          <w:marLeft w:val="480"/>
          <w:marRight w:val="0"/>
          <w:marTop w:val="0"/>
          <w:marBottom w:val="0"/>
          <w:divBdr>
            <w:top w:val="none" w:sz="0" w:space="0" w:color="auto"/>
            <w:left w:val="none" w:sz="0" w:space="0" w:color="auto"/>
            <w:bottom w:val="none" w:sz="0" w:space="0" w:color="auto"/>
            <w:right w:val="none" w:sz="0" w:space="0" w:color="auto"/>
          </w:divBdr>
        </w:div>
      </w:divsChild>
    </w:div>
    <w:div w:id="1805655868">
      <w:bodyDiv w:val="1"/>
      <w:marLeft w:val="0"/>
      <w:marRight w:val="0"/>
      <w:marTop w:val="0"/>
      <w:marBottom w:val="0"/>
      <w:divBdr>
        <w:top w:val="none" w:sz="0" w:space="0" w:color="auto"/>
        <w:left w:val="none" w:sz="0" w:space="0" w:color="auto"/>
        <w:bottom w:val="none" w:sz="0" w:space="0" w:color="auto"/>
        <w:right w:val="none" w:sz="0" w:space="0" w:color="auto"/>
      </w:divBdr>
      <w:divsChild>
        <w:div w:id="503514425">
          <w:marLeft w:val="0"/>
          <w:marRight w:val="0"/>
          <w:marTop w:val="0"/>
          <w:marBottom w:val="0"/>
          <w:divBdr>
            <w:top w:val="none" w:sz="0" w:space="0" w:color="auto"/>
            <w:left w:val="none" w:sz="0" w:space="0" w:color="auto"/>
            <w:bottom w:val="none" w:sz="0" w:space="0" w:color="auto"/>
            <w:right w:val="none" w:sz="0" w:space="0" w:color="auto"/>
          </w:divBdr>
        </w:div>
        <w:div w:id="1905725520">
          <w:marLeft w:val="0"/>
          <w:marRight w:val="0"/>
          <w:marTop w:val="0"/>
          <w:marBottom w:val="0"/>
          <w:divBdr>
            <w:top w:val="none" w:sz="0" w:space="0" w:color="auto"/>
            <w:left w:val="none" w:sz="0" w:space="0" w:color="auto"/>
            <w:bottom w:val="none" w:sz="0" w:space="0" w:color="auto"/>
            <w:right w:val="none" w:sz="0" w:space="0" w:color="auto"/>
          </w:divBdr>
          <w:divsChild>
            <w:div w:id="456678853">
              <w:marLeft w:val="0"/>
              <w:marRight w:val="0"/>
              <w:marTop w:val="0"/>
              <w:marBottom w:val="0"/>
              <w:divBdr>
                <w:top w:val="none" w:sz="0" w:space="0" w:color="auto"/>
                <w:left w:val="none" w:sz="0" w:space="0" w:color="auto"/>
                <w:bottom w:val="none" w:sz="0" w:space="0" w:color="auto"/>
                <w:right w:val="none" w:sz="0" w:space="0" w:color="auto"/>
              </w:divBdr>
              <w:divsChild>
                <w:div w:id="1649935898">
                  <w:marLeft w:val="0"/>
                  <w:marRight w:val="0"/>
                  <w:marTop w:val="0"/>
                  <w:marBottom w:val="0"/>
                  <w:divBdr>
                    <w:top w:val="none" w:sz="0" w:space="0" w:color="auto"/>
                    <w:left w:val="none" w:sz="0" w:space="0" w:color="auto"/>
                    <w:bottom w:val="none" w:sz="0" w:space="0" w:color="auto"/>
                    <w:right w:val="none" w:sz="0" w:space="0" w:color="auto"/>
                  </w:divBdr>
                  <w:divsChild>
                    <w:div w:id="157384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319328">
      <w:bodyDiv w:val="1"/>
      <w:marLeft w:val="0"/>
      <w:marRight w:val="0"/>
      <w:marTop w:val="0"/>
      <w:marBottom w:val="0"/>
      <w:divBdr>
        <w:top w:val="none" w:sz="0" w:space="0" w:color="auto"/>
        <w:left w:val="none" w:sz="0" w:space="0" w:color="auto"/>
        <w:bottom w:val="none" w:sz="0" w:space="0" w:color="auto"/>
        <w:right w:val="none" w:sz="0" w:space="0" w:color="auto"/>
      </w:divBdr>
      <w:divsChild>
        <w:div w:id="35590394">
          <w:marLeft w:val="480"/>
          <w:marRight w:val="0"/>
          <w:marTop w:val="0"/>
          <w:marBottom w:val="0"/>
          <w:divBdr>
            <w:top w:val="none" w:sz="0" w:space="0" w:color="auto"/>
            <w:left w:val="none" w:sz="0" w:space="0" w:color="auto"/>
            <w:bottom w:val="none" w:sz="0" w:space="0" w:color="auto"/>
            <w:right w:val="none" w:sz="0" w:space="0" w:color="auto"/>
          </w:divBdr>
        </w:div>
        <w:div w:id="454448350">
          <w:marLeft w:val="480"/>
          <w:marRight w:val="0"/>
          <w:marTop w:val="0"/>
          <w:marBottom w:val="0"/>
          <w:divBdr>
            <w:top w:val="none" w:sz="0" w:space="0" w:color="auto"/>
            <w:left w:val="none" w:sz="0" w:space="0" w:color="auto"/>
            <w:bottom w:val="none" w:sz="0" w:space="0" w:color="auto"/>
            <w:right w:val="none" w:sz="0" w:space="0" w:color="auto"/>
          </w:divBdr>
        </w:div>
        <w:div w:id="1287153746">
          <w:marLeft w:val="480"/>
          <w:marRight w:val="0"/>
          <w:marTop w:val="0"/>
          <w:marBottom w:val="0"/>
          <w:divBdr>
            <w:top w:val="none" w:sz="0" w:space="0" w:color="auto"/>
            <w:left w:val="none" w:sz="0" w:space="0" w:color="auto"/>
            <w:bottom w:val="none" w:sz="0" w:space="0" w:color="auto"/>
            <w:right w:val="none" w:sz="0" w:space="0" w:color="auto"/>
          </w:divBdr>
        </w:div>
      </w:divsChild>
    </w:div>
    <w:div w:id="1915968216">
      <w:bodyDiv w:val="1"/>
      <w:marLeft w:val="0"/>
      <w:marRight w:val="0"/>
      <w:marTop w:val="0"/>
      <w:marBottom w:val="0"/>
      <w:divBdr>
        <w:top w:val="none" w:sz="0" w:space="0" w:color="auto"/>
        <w:left w:val="none" w:sz="0" w:space="0" w:color="auto"/>
        <w:bottom w:val="none" w:sz="0" w:space="0" w:color="auto"/>
        <w:right w:val="none" w:sz="0" w:space="0" w:color="auto"/>
      </w:divBdr>
      <w:divsChild>
        <w:div w:id="1083718231">
          <w:marLeft w:val="640"/>
          <w:marRight w:val="0"/>
          <w:marTop w:val="0"/>
          <w:marBottom w:val="0"/>
          <w:divBdr>
            <w:top w:val="none" w:sz="0" w:space="0" w:color="auto"/>
            <w:left w:val="none" w:sz="0" w:space="0" w:color="auto"/>
            <w:bottom w:val="none" w:sz="0" w:space="0" w:color="auto"/>
            <w:right w:val="none" w:sz="0" w:space="0" w:color="auto"/>
          </w:divBdr>
        </w:div>
        <w:div w:id="1217081509">
          <w:marLeft w:val="640"/>
          <w:marRight w:val="0"/>
          <w:marTop w:val="0"/>
          <w:marBottom w:val="0"/>
          <w:divBdr>
            <w:top w:val="none" w:sz="0" w:space="0" w:color="auto"/>
            <w:left w:val="none" w:sz="0" w:space="0" w:color="auto"/>
            <w:bottom w:val="none" w:sz="0" w:space="0" w:color="auto"/>
            <w:right w:val="none" w:sz="0" w:space="0" w:color="auto"/>
          </w:divBdr>
        </w:div>
        <w:div w:id="227157567">
          <w:marLeft w:val="640"/>
          <w:marRight w:val="0"/>
          <w:marTop w:val="0"/>
          <w:marBottom w:val="0"/>
          <w:divBdr>
            <w:top w:val="none" w:sz="0" w:space="0" w:color="auto"/>
            <w:left w:val="none" w:sz="0" w:space="0" w:color="auto"/>
            <w:bottom w:val="none" w:sz="0" w:space="0" w:color="auto"/>
            <w:right w:val="none" w:sz="0" w:space="0" w:color="auto"/>
          </w:divBdr>
        </w:div>
      </w:divsChild>
    </w:div>
    <w:div w:id="2098861431">
      <w:bodyDiv w:val="1"/>
      <w:marLeft w:val="0"/>
      <w:marRight w:val="0"/>
      <w:marTop w:val="0"/>
      <w:marBottom w:val="0"/>
      <w:divBdr>
        <w:top w:val="none" w:sz="0" w:space="0" w:color="auto"/>
        <w:left w:val="none" w:sz="0" w:space="0" w:color="auto"/>
        <w:bottom w:val="none" w:sz="0" w:space="0" w:color="auto"/>
        <w:right w:val="none" w:sz="0" w:space="0" w:color="auto"/>
      </w:divBdr>
      <w:divsChild>
        <w:div w:id="8915405">
          <w:marLeft w:val="480"/>
          <w:marRight w:val="0"/>
          <w:marTop w:val="0"/>
          <w:marBottom w:val="0"/>
          <w:divBdr>
            <w:top w:val="none" w:sz="0" w:space="0" w:color="auto"/>
            <w:left w:val="none" w:sz="0" w:space="0" w:color="auto"/>
            <w:bottom w:val="none" w:sz="0" w:space="0" w:color="auto"/>
            <w:right w:val="none" w:sz="0" w:space="0" w:color="auto"/>
          </w:divBdr>
        </w:div>
        <w:div w:id="591548312">
          <w:marLeft w:val="480"/>
          <w:marRight w:val="0"/>
          <w:marTop w:val="0"/>
          <w:marBottom w:val="0"/>
          <w:divBdr>
            <w:top w:val="none" w:sz="0" w:space="0" w:color="auto"/>
            <w:left w:val="none" w:sz="0" w:space="0" w:color="auto"/>
            <w:bottom w:val="none" w:sz="0" w:space="0" w:color="auto"/>
            <w:right w:val="none" w:sz="0" w:space="0" w:color="auto"/>
          </w:divBdr>
        </w:div>
        <w:div w:id="909343670">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unaratn@mcmaster.ca" TargetMode="External"/><Relationship Id="rId13" Type="http://schemas.openxmlformats.org/officeDocument/2006/relationships/diagramColors" Target="diagrams/colors1.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hyperlink" Target="mailto:Malikm56@mcmaster.ca" TargetMode="External"/><Relationship Id="rId12" Type="http://schemas.openxmlformats.org/officeDocument/2006/relationships/diagramQuickStyle" Target="diagrams/quickStyle1.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chikezd@mcmaster.ca" TargetMode="Externa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20/10/relationships/intelligence" Target="intelligence2.xml"/><Relationship Id="rId10" Type="http://schemas.openxmlformats.org/officeDocument/2006/relationships/diagramData" Target="diagrams/data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rezaiea@mcmaster.ca" TargetMode="External"/><Relationship Id="rId14" Type="http://schemas.microsoft.com/office/2007/relationships/diagramDrawing" Target="diagrams/drawing1.xml"/><Relationship Id="rId22" Type="http://schemas.openxmlformats.org/officeDocument/2006/relationships/theme" Target="theme/theme1.xml"/></Relationships>
</file>

<file path=word/diagrams/_rels/data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3.jpeg"/><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5AF37C-499B-4395-9810-74663C08AB56}" type="doc">
      <dgm:prSet loTypeId="urn:microsoft.com/office/officeart/2005/8/layout/lProcess2" loCatId="relationship" qsTypeId="urn:microsoft.com/office/officeart/2005/8/quickstyle/simple3" qsCatId="simple" csTypeId="urn:microsoft.com/office/officeart/2005/8/colors/accent1_2" csCatId="accent1" phldr="1"/>
      <dgm:spPr/>
      <dgm:t>
        <a:bodyPr/>
        <a:lstStyle/>
        <a:p>
          <a:endParaRPr lang="en-US"/>
        </a:p>
      </dgm:t>
    </dgm:pt>
    <dgm:pt modelId="{27B1611F-2C89-42AE-955D-7B4F96C47B06}">
      <dgm:prSet phldrT="[Text]"/>
      <dgm:spPr>
        <a:xfrm>
          <a:off x="1122" y="0"/>
          <a:ext cx="2919737" cy="5048466"/>
        </a:xfrm>
        <a:prstGeom prst="roundRect">
          <a:avLst>
            <a:gd name="adj" fmla="val 10000"/>
          </a:avLst>
        </a:prstGeom>
        <a:solidFill>
          <a:srgbClr val="156082">
            <a:tint val="40000"/>
            <a:hueOff val="0"/>
            <a:satOff val="0"/>
            <a:lumOff val="0"/>
            <a:alphaOff val="0"/>
          </a:srgbClr>
        </a:solidFill>
        <a:ln>
          <a:noFill/>
        </a:ln>
        <a:effectLst/>
      </dgm:spPr>
      <dgm:t>
        <a:bodyPr/>
        <a:lstStyle/>
        <a:p>
          <a:pPr>
            <a:buNone/>
          </a:pPr>
          <a:r>
            <a:rPr lang="en-US" dirty="0">
              <a:solidFill>
                <a:sysClr val="windowText" lastClr="000000">
                  <a:hueOff val="0"/>
                  <a:satOff val="0"/>
                  <a:lumOff val="0"/>
                  <a:alphaOff val="0"/>
                </a:sysClr>
              </a:solidFill>
              <a:latin typeface="Aptos" panose="02110004020202020204"/>
              <a:ea typeface="+mn-ea"/>
              <a:cs typeface="+mn-cs"/>
            </a:rPr>
            <a:t>Input </a:t>
          </a:r>
        </a:p>
      </dgm:t>
    </dgm:pt>
    <dgm:pt modelId="{8430BED9-6BC0-4787-B3E5-CB47CE9E997E}" type="parTrans" cxnId="{C6A33B30-F591-45AC-ADB8-7CAD1960C1B8}">
      <dgm:prSet/>
      <dgm:spPr/>
      <dgm:t>
        <a:bodyPr/>
        <a:lstStyle/>
        <a:p>
          <a:endParaRPr lang="en-US"/>
        </a:p>
      </dgm:t>
    </dgm:pt>
    <dgm:pt modelId="{617A552D-4421-4D4D-B919-36B3CD379DAF}" type="sibTrans" cxnId="{C6A33B30-F591-45AC-ADB8-7CAD1960C1B8}">
      <dgm:prSet/>
      <dgm:spPr/>
      <dgm:t>
        <a:bodyPr/>
        <a:lstStyle/>
        <a:p>
          <a:endParaRPr lang="en-US"/>
        </a:p>
      </dgm:t>
    </dgm:pt>
    <dgm:pt modelId="{0FF3417F-2017-4C49-9E7B-B3F6685AD9D0}">
      <dgm:prSet phldrT="[Text]"/>
      <dgm:spPr>
        <a:xfrm>
          <a:off x="702350" y="1515155"/>
          <a:ext cx="1517282" cy="1412420"/>
        </a:xfrm>
        <a:prstGeom prst="roundRect">
          <a:avLst>
            <a:gd name="adj" fmla="val 10000"/>
          </a:avLst>
        </a:prstGeom>
        <a:blipFill rotWithShape="0">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Aptos" panose="02110004020202020204"/>
              <a:ea typeface="+mn-ea"/>
              <a:cs typeface="+mn-cs"/>
            </a:rPr>
            <a:t> </a:t>
          </a:r>
        </a:p>
      </dgm:t>
    </dgm:pt>
    <dgm:pt modelId="{9D102F20-8DFE-48F9-B317-48169BC3EFA9}" type="parTrans" cxnId="{19558778-9DD3-4853-A7A8-B9D09BFDE87F}">
      <dgm:prSet/>
      <dgm:spPr/>
      <dgm:t>
        <a:bodyPr/>
        <a:lstStyle/>
        <a:p>
          <a:endParaRPr lang="en-US"/>
        </a:p>
      </dgm:t>
    </dgm:pt>
    <dgm:pt modelId="{19BF41B6-42A7-4C12-8912-78DCE80BDBE2}" type="sibTrans" cxnId="{19558778-9DD3-4853-A7A8-B9D09BFDE87F}">
      <dgm:prSet/>
      <dgm:spPr/>
      <dgm:t>
        <a:bodyPr/>
        <a:lstStyle/>
        <a:p>
          <a:endParaRPr lang="en-US"/>
        </a:p>
      </dgm:t>
    </dgm:pt>
    <dgm:pt modelId="{26667A6F-F206-484F-AFDE-CD390D119479}">
      <dgm:prSet phldrT="[Text]"/>
      <dgm:spPr>
        <a:xfrm>
          <a:off x="3139840" y="0"/>
          <a:ext cx="2919737" cy="5048466"/>
        </a:xfrm>
        <a:prstGeom prst="roundRect">
          <a:avLst>
            <a:gd name="adj" fmla="val 10000"/>
          </a:avLst>
        </a:prstGeom>
        <a:solidFill>
          <a:srgbClr val="156082">
            <a:tint val="40000"/>
            <a:hueOff val="0"/>
            <a:satOff val="0"/>
            <a:lumOff val="0"/>
            <a:alphaOff val="0"/>
          </a:srgbClr>
        </a:solidFill>
        <a:ln>
          <a:noFill/>
        </a:ln>
        <a:effectLst/>
      </dgm:spPr>
      <dgm:t>
        <a:bodyPr/>
        <a:lstStyle/>
        <a:p>
          <a:pPr>
            <a:buNone/>
          </a:pPr>
          <a:r>
            <a:rPr lang="en-US" dirty="0">
              <a:solidFill>
                <a:sysClr val="windowText" lastClr="000000">
                  <a:hueOff val="0"/>
                  <a:satOff val="0"/>
                  <a:lumOff val="0"/>
                  <a:alphaOff val="0"/>
                </a:sysClr>
              </a:solidFill>
              <a:latin typeface="Aptos" panose="02110004020202020204"/>
              <a:ea typeface="+mn-ea"/>
              <a:cs typeface="+mn-cs"/>
            </a:rPr>
            <a:t>Model (CNN)</a:t>
          </a:r>
        </a:p>
      </dgm:t>
    </dgm:pt>
    <dgm:pt modelId="{C0B1B1BA-7FDA-493B-BEDF-DFEC86DAEABD}" type="parTrans" cxnId="{B4A7AD54-7CD4-4FF4-B62E-8C95027A3E88}">
      <dgm:prSet/>
      <dgm:spPr/>
      <dgm:t>
        <a:bodyPr/>
        <a:lstStyle/>
        <a:p>
          <a:endParaRPr lang="en-US"/>
        </a:p>
      </dgm:t>
    </dgm:pt>
    <dgm:pt modelId="{FE85A244-DCA4-4AD7-AE18-423F7A35344A}" type="sibTrans" cxnId="{B4A7AD54-7CD4-4FF4-B62E-8C95027A3E88}">
      <dgm:prSet/>
      <dgm:spPr/>
      <dgm:t>
        <a:bodyPr/>
        <a:lstStyle/>
        <a:p>
          <a:endParaRPr lang="en-US"/>
        </a:p>
      </dgm:t>
    </dgm:pt>
    <dgm:pt modelId="{29CE8FDC-9E62-42CD-A597-9E9DE71EEE46}">
      <dgm:prSet phldrT="[Text]"/>
      <dgm:spPr>
        <a:xfrm>
          <a:off x="3431814" y="1514540"/>
          <a:ext cx="2335789" cy="3281503"/>
        </a:xfrm>
        <a:prstGeom prst="roundRect">
          <a:avLst>
            <a:gd name="adj" fmla="val 10000"/>
          </a:avLst>
        </a:prstGeom>
        <a:blipFill rotWithShape="0">
          <a:blip xmlns:r="http://schemas.openxmlformats.org/officeDocument/2006/relationships" r:embed="rId2">
            <a:extLst>
              <a:ext uri="{28A0092B-C50C-407E-A947-70E740481C1C}">
                <a14:useLocalDpi xmlns:a14="http://schemas.microsoft.com/office/drawing/2010/main" val="0"/>
              </a:ext>
            </a:extLst>
          </a:blip>
          <a:srcRect/>
          <a:stretch>
            <a:fillRect/>
          </a:stretch>
        </a:blipFill>
        <a:ln>
          <a:noFill/>
        </a:ln>
        <a:effectLst/>
        <a:scene3d>
          <a:camera prst="orthographicFront"/>
          <a:lightRig rig="flat" dir="t"/>
        </a:scene3d>
        <a:sp3d prstMaterial="dkEdge">
          <a:bevelT w="8200" h="38100"/>
        </a:sp3d>
      </dgm:spPr>
      <dgm:t>
        <a:bodyPr/>
        <a:lstStyle/>
        <a:p>
          <a:pPr>
            <a:buNone/>
          </a:pPr>
          <a:endParaRPr lang="en-US">
            <a:solidFill>
              <a:sysClr val="windowText" lastClr="000000"/>
            </a:solidFill>
            <a:latin typeface="Aptos" panose="02110004020202020204"/>
            <a:ea typeface="+mn-ea"/>
            <a:cs typeface="+mn-cs"/>
          </a:endParaRPr>
        </a:p>
      </dgm:t>
    </dgm:pt>
    <dgm:pt modelId="{3ADC72F2-277B-49B5-BD5B-2A3CEBE0D689}" type="parTrans" cxnId="{0394BA13-9BCC-46DA-A2A9-5F0E78751465}">
      <dgm:prSet/>
      <dgm:spPr/>
      <dgm:t>
        <a:bodyPr/>
        <a:lstStyle/>
        <a:p>
          <a:endParaRPr lang="en-US"/>
        </a:p>
      </dgm:t>
    </dgm:pt>
    <dgm:pt modelId="{9DA42A2A-1654-478A-BFAB-57C1D066020D}" type="sibTrans" cxnId="{0394BA13-9BCC-46DA-A2A9-5F0E78751465}">
      <dgm:prSet/>
      <dgm:spPr/>
      <dgm:t>
        <a:bodyPr/>
        <a:lstStyle/>
        <a:p>
          <a:endParaRPr lang="en-US"/>
        </a:p>
      </dgm:t>
    </dgm:pt>
    <dgm:pt modelId="{032276C9-EB76-460B-AB7B-B08184719069}">
      <dgm:prSet phldrT="[Text]"/>
      <dgm:spPr>
        <a:xfrm>
          <a:off x="6279681" y="0"/>
          <a:ext cx="2919737" cy="5048466"/>
        </a:xfrm>
        <a:prstGeom prst="roundRect">
          <a:avLst>
            <a:gd name="adj" fmla="val 10000"/>
          </a:avLst>
        </a:prstGeom>
        <a:solidFill>
          <a:srgbClr val="156082">
            <a:tint val="40000"/>
            <a:hueOff val="0"/>
            <a:satOff val="0"/>
            <a:lumOff val="0"/>
            <a:alphaOff val="0"/>
          </a:srgbClr>
        </a:solidFill>
        <a:ln>
          <a:noFill/>
        </a:ln>
        <a:effectLst/>
      </dgm:spPr>
      <dgm:t>
        <a:bodyPr/>
        <a:lstStyle/>
        <a:p>
          <a:pPr>
            <a:buNone/>
          </a:pPr>
          <a:r>
            <a:rPr lang="en-US">
              <a:solidFill>
                <a:sysClr val="windowText" lastClr="000000">
                  <a:hueOff val="0"/>
                  <a:satOff val="0"/>
                  <a:lumOff val="0"/>
                  <a:alphaOff val="0"/>
                </a:sysClr>
              </a:solidFill>
              <a:latin typeface="Aptos" panose="02110004020202020204"/>
              <a:ea typeface="+mn-ea"/>
              <a:cs typeface="+mn-cs"/>
            </a:rPr>
            <a:t>Output</a:t>
          </a:r>
        </a:p>
      </dgm:t>
    </dgm:pt>
    <dgm:pt modelId="{AD254B72-92B8-4E5D-B86D-F0439B45B870}" type="parTrans" cxnId="{7D74654F-25FE-4293-9AE8-1C0BB500ED7D}">
      <dgm:prSet/>
      <dgm:spPr/>
      <dgm:t>
        <a:bodyPr/>
        <a:lstStyle/>
        <a:p>
          <a:endParaRPr lang="en-US"/>
        </a:p>
      </dgm:t>
    </dgm:pt>
    <dgm:pt modelId="{F548626F-6DA9-490A-A662-45D1C583F4C8}" type="sibTrans" cxnId="{7D74654F-25FE-4293-9AE8-1C0BB500ED7D}">
      <dgm:prSet/>
      <dgm:spPr/>
      <dgm:t>
        <a:bodyPr/>
        <a:lstStyle/>
        <a:p>
          <a:endParaRPr lang="en-US"/>
        </a:p>
      </dgm:t>
    </dgm:pt>
    <dgm:pt modelId="{9E99F45E-C5AB-4E9A-8FB8-A1A890A15487}">
      <dgm:prSet phldrT="[Text]"/>
      <dgm:spPr>
        <a:xfrm>
          <a:off x="6570532" y="1514540"/>
          <a:ext cx="2335789" cy="3281503"/>
        </a:xfrm>
        <a:prstGeom prst="roundRect">
          <a:avLst>
            <a:gd name="adj" fmla="val 10000"/>
          </a:avLst>
        </a:prstGeom>
        <a:gradFill rotWithShape="0">
          <a:gsLst>
            <a:gs pos="0">
              <a:srgbClr val="156082">
                <a:hueOff val="0"/>
                <a:satOff val="0"/>
                <a:lumOff val="0"/>
                <a:alphaOff val="0"/>
                <a:lumMod val="110000"/>
                <a:satMod val="105000"/>
                <a:tint val="67000"/>
              </a:srgbClr>
            </a:gs>
            <a:gs pos="50000">
              <a:srgbClr val="156082">
                <a:hueOff val="0"/>
                <a:satOff val="0"/>
                <a:lumOff val="0"/>
                <a:alphaOff val="0"/>
                <a:lumMod val="105000"/>
                <a:satMod val="103000"/>
                <a:tint val="73000"/>
              </a:srgbClr>
            </a:gs>
            <a:gs pos="100000">
              <a:srgbClr val="156082">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dirty="0">
              <a:solidFill>
                <a:sysClr val="windowText" lastClr="000000"/>
              </a:solidFill>
              <a:latin typeface="Aptos" panose="02110004020202020204"/>
              <a:ea typeface="+mn-ea"/>
              <a:cs typeface="+mn-cs"/>
            </a:rPr>
            <a:t>Food Class</a:t>
          </a:r>
        </a:p>
      </dgm:t>
    </dgm:pt>
    <dgm:pt modelId="{095EFEE4-17FD-40FD-85D6-1F64AD1F61CF}" type="parTrans" cxnId="{1C7D3008-F608-489D-B464-C728A68184A2}">
      <dgm:prSet/>
      <dgm:spPr/>
      <dgm:t>
        <a:bodyPr/>
        <a:lstStyle/>
        <a:p>
          <a:endParaRPr lang="en-US"/>
        </a:p>
      </dgm:t>
    </dgm:pt>
    <dgm:pt modelId="{84ACF2DC-DAD0-4B6E-9C4C-B69AC75EA78B}" type="sibTrans" cxnId="{1C7D3008-F608-489D-B464-C728A68184A2}">
      <dgm:prSet/>
      <dgm:spPr/>
      <dgm:t>
        <a:bodyPr/>
        <a:lstStyle/>
        <a:p>
          <a:endParaRPr lang="en-US"/>
        </a:p>
      </dgm:t>
    </dgm:pt>
    <dgm:pt modelId="{8B8C3B8C-0A31-4E1E-A173-774A74F8AE98}">
      <dgm:prSet phldrT="[Text]"/>
      <dgm:spPr>
        <a:xfrm>
          <a:off x="711273" y="3317058"/>
          <a:ext cx="1499437" cy="1478369"/>
        </a:xfrm>
        <a:prstGeom prst="roundRect">
          <a:avLst>
            <a:gd name="adj" fmla="val 10000"/>
          </a:avLst>
        </a:prstGeom>
        <a:blipFill rotWithShape="0">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scene3d>
          <a:camera prst="orthographicFront"/>
          <a:lightRig rig="flat" dir="t"/>
        </a:scene3d>
        <a:sp3d prstMaterial="dkEdge">
          <a:bevelT w="8200" h="38100"/>
        </a:sp3d>
      </dgm:spPr>
      <dgm:t>
        <a:bodyPr/>
        <a:lstStyle/>
        <a:p>
          <a:pPr>
            <a:buNone/>
          </a:pPr>
          <a:endParaRPr lang="en-US">
            <a:solidFill>
              <a:sysClr val="windowText" lastClr="000000"/>
            </a:solidFill>
            <a:latin typeface="Aptos" panose="02110004020202020204"/>
            <a:ea typeface="+mn-ea"/>
            <a:cs typeface="+mn-cs"/>
          </a:endParaRPr>
        </a:p>
      </dgm:t>
    </dgm:pt>
    <dgm:pt modelId="{3EC22DA6-52CA-4E2B-89B4-E8ECE950D6AE}" type="sibTrans" cxnId="{F3805BC4-4EF1-4854-8A86-8AFCD295B839}">
      <dgm:prSet/>
      <dgm:spPr/>
      <dgm:t>
        <a:bodyPr/>
        <a:lstStyle/>
        <a:p>
          <a:endParaRPr lang="en-US"/>
        </a:p>
      </dgm:t>
    </dgm:pt>
    <dgm:pt modelId="{B6C57498-2646-47FF-B680-345050388824}" type="parTrans" cxnId="{F3805BC4-4EF1-4854-8A86-8AFCD295B839}">
      <dgm:prSet/>
      <dgm:spPr/>
      <dgm:t>
        <a:bodyPr/>
        <a:lstStyle/>
        <a:p>
          <a:endParaRPr lang="en-US"/>
        </a:p>
      </dgm:t>
    </dgm:pt>
    <dgm:pt modelId="{A5B07581-81A7-4929-8712-5B122AAEEF16}" type="pres">
      <dgm:prSet presAssocID="{C95AF37C-499B-4395-9810-74663C08AB56}" presName="theList" presStyleCnt="0">
        <dgm:presLayoutVars>
          <dgm:dir/>
          <dgm:animLvl val="lvl"/>
          <dgm:resizeHandles val="exact"/>
        </dgm:presLayoutVars>
      </dgm:prSet>
      <dgm:spPr/>
    </dgm:pt>
    <dgm:pt modelId="{941935C8-28E1-4262-A047-B93C22CD6055}" type="pres">
      <dgm:prSet presAssocID="{27B1611F-2C89-42AE-955D-7B4F96C47B06}" presName="compNode" presStyleCnt="0"/>
      <dgm:spPr/>
    </dgm:pt>
    <dgm:pt modelId="{6DEFEA1E-4415-43C8-AF13-9F16A9796593}" type="pres">
      <dgm:prSet presAssocID="{27B1611F-2C89-42AE-955D-7B4F96C47B06}" presName="aNode" presStyleLbl="bgShp" presStyleIdx="0" presStyleCnt="3"/>
      <dgm:spPr/>
    </dgm:pt>
    <dgm:pt modelId="{5725EEDB-475F-42C8-B56C-7B83DC0C363B}" type="pres">
      <dgm:prSet presAssocID="{27B1611F-2C89-42AE-955D-7B4F96C47B06}" presName="textNode" presStyleLbl="bgShp" presStyleIdx="0" presStyleCnt="3"/>
      <dgm:spPr/>
    </dgm:pt>
    <dgm:pt modelId="{9E3D5862-DF22-4A0C-9D9C-C2133837EF68}" type="pres">
      <dgm:prSet presAssocID="{27B1611F-2C89-42AE-955D-7B4F96C47B06}" presName="compChildNode" presStyleCnt="0"/>
      <dgm:spPr/>
    </dgm:pt>
    <dgm:pt modelId="{8E72FACE-A0E2-4790-8B7F-155943C953F2}" type="pres">
      <dgm:prSet presAssocID="{27B1611F-2C89-42AE-955D-7B4F96C47B06}" presName="theInnerList" presStyleCnt="0"/>
      <dgm:spPr/>
    </dgm:pt>
    <dgm:pt modelId="{979080F6-F0FD-4BB6-8E16-4D3C24C006E6}" type="pres">
      <dgm:prSet presAssocID="{0FF3417F-2017-4C49-9E7B-B3F6685AD9D0}" presName="childNode" presStyleLbl="node1" presStyleIdx="0" presStyleCnt="4" custScaleX="64958" custScaleY="55791">
        <dgm:presLayoutVars>
          <dgm:bulletEnabled val="1"/>
        </dgm:presLayoutVars>
      </dgm:prSet>
      <dgm:spPr/>
    </dgm:pt>
    <dgm:pt modelId="{CBEE74EA-2B3E-4D62-B601-25BC3EAF6AD9}" type="pres">
      <dgm:prSet presAssocID="{0FF3417F-2017-4C49-9E7B-B3F6685AD9D0}" presName="aSpace2" presStyleCnt="0"/>
      <dgm:spPr/>
    </dgm:pt>
    <dgm:pt modelId="{41451552-29E4-4B64-A880-23006AA4739A}" type="pres">
      <dgm:prSet presAssocID="{8B8C3B8C-0A31-4E1E-A173-774A74F8AE98}" presName="childNode" presStyleLbl="node1" presStyleIdx="1" presStyleCnt="4" custScaleX="64194" custScaleY="58396">
        <dgm:presLayoutVars>
          <dgm:bulletEnabled val="1"/>
        </dgm:presLayoutVars>
      </dgm:prSet>
      <dgm:spPr/>
    </dgm:pt>
    <dgm:pt modelId="{8575EA2C-9BF0-45EA-A524-22A29F8A5E88}" type="pres">
      <dgm:prSet presAssocID="{27B1611F-2C89-42AE-955D-7B4F96C47B06}" presName="aSpace" presStyleCnt="0"/>
      <dgm:spPr/>
    </dgm:pt>
    <dgm:pt modelId="{87E8DACC-95A6-41BF-AFBD-86EEF03E5E27}" type="pres">
      <dgm:prSet presAssocID="{26667A6F-F206-484F-AFDE-CD390D119479}" presName="compNode" presStyleCnt="0"/>
      <dgm:spPr/>
    </dgm:pt>
    <dgm:pt modelId="{EAEBA664-B0D4-4EE6-9222-D740E3D31D42}" type="pres">
      <dgm:prSet presAssocID="{26667A6F-F206-484F-AFDE-CD390D119479}" presName="aNode" presStyleLbl="bgShp" presStyleIdx="1" presStyleCnt="3"/>
      <dgm:spPr/>
    </dgm:pt>
    <dgm:pt modelId="{13C8E239-56DD-440A-8C2A-E3E17EA7DA4C}" type="pres">
      <dgm:prSet presAssocID="{26667A6F-F206-484F-AFDE-CD390D119479}" presName="textNode" presStyleLbl="bgShp" presStyleIdx="1" presStyleCnt="3"/>
      <dgm:spPr/>
    </dgm:pt>
    <dgm:pt modelId="{F095B4DC-B433-40AA-98D3-776849BD0B08}" type="pres">
      <dgm:prSet presAssocID="{26667A6F-F206-484F-AFDE-CD390D119479}" presName="compChildNode" presStyleCnt="0"/>
      <dgm:spPr/>
    </dgm:pt>
    <dgm:pt modelId="{6398351F-4C72-470B-B4CC-F4238B7994F6}" type="pres">
      <dgm:prSet presAssocID="{26667A6F-F206-484F-AFDE-CD390D119479}" presName="theInnerList" presStyleCnt="0"/>
      <dgm:spPr/>
    </dgm:pt>
    <dgm:pt modelId="{A96E896F-E7B7-432A-AFA1-62E8C2D389F3}" type="pres">
      <dgm:prSet presAssocID="{29CE8FDC-9E62-42CD-A597-9E9DE71EEE46}" presName="childNode" presStyleLbl="node1" presStyleIdx="2" presStyleCnt="4">
        <dgm:presLayoutVars>
          <dgm:bulletEnabled val="1"/>
        </dgm:presLayoutVars>
      </dgm:prSet>
      <dgm:spPr/>
    </dgm:pt>
    <dgm:pt modelId="{82968329-5867-4BFD-B9A6-2A2B648383EF}" type="pres">
      <dgm:prSet presAssocID="{26667A6F-F206-484F-AFDE-CD390D119479}" presName="aSpace" presStyleCnt="0"/>
      <dgm:spPr/>
    </dgm:pt>
    <dgm:pt modelId="{33F4A2E8-30E1-4D45-9145-E50988250459}" type="pres">
      <dgm:prSet presAssocID="{032276C9-EB76-460B-AB7B-B08184719069}" presName="compNode" presStyleCnt="0"/>
      <dgm:spPr/>
    </dgm:pt>
    <dgm:pt modelId="{B9F68BDD-BEBC-4DD5-A485-460845FC485A}" type="pres">
      <dgm:prSet presAssocID="{032276C9-EB76-460B-AB7B-B08184719069}" presName="aNode" presStyleLbl="bgShp" presStyleIdx="2" presStyleCnt="3" custLinFactNeighborX="19930" custLinFactNeighborY="5748"/>
      <dgm:spPr/>
    </dgm:pt>
    <dgm:pt modelId="{3FE09F25-0383-4621-9D64-772F6A6FAD98}" type="pres">
      <dgm:prSet presAssocID="{032276C9-EB76-460B-AB7B-B08184719069}" presName="textNode" presStyleLbl="bgShp" presStyleIdx="2" presStyleCnt="3"/>
      <dgm:spPr/>
    </dgm:pt>
    <dgm:pt modelId="{2503F7E4-C158-437A-A6D5-77CC274E765B}" type="pres">
      <dgm:prSet presAssocID="{032276C9-EB76-460B-AB7B-B08184719069}" presName="compChildNode" presStyleCnt="0"/>
      <dgm:spPr/>
    </dgm:pt>
    <dgm:pt modelId="{4A8E02CC-7884-40E4-9291-B3D61A603B1A}" type="pres">
      <dgm:prSet presAssocID="{032276C9-EB76-460B-AB7B-B08184719069}" presName="theInnerList" presStyleCnt="0"/>
      <dgm:spPr/>
    </dgm:pt>
    <dgm:pt modelId="{25CB7195-E574-4437-9FD5-2C687FFA7D0E}" type="pres">
      <dgm:prSet presAssocID="{9E99F45E-C5AB-4E9A-8FB8-A1A890A15487}" presName="childNode" presStyleLbl="node1" presStyleIdx="3" presStyleCnt="4">
        <dgm:presLayoutVars>
          <dgm:bulletEnabled val="1"/>
        </dgm:presLayoutVars>
      </dgm:prSet>
      <dgm:spPr/>
    </dgm:pt>
  </dgm:ptLst>
  <dgm:cxnLst>
    <dgm:cxn modelId="{1C7D3008-F608-489D-B464-C728A68184A2}" srcId="{032276C9-EB76-460B-AB7B-B08184719069}" destId="{9E99F45E-C5AB-4E9A-8FB8-A1A890A15487}" srcOrd="0" destOrd="0" parTransId="{095EFEE4-17FD-40FD-85D6-1F64AD1F61CF}" sibTransId="{84ACF2DC-DAD0-4B6E-9C4C-B69AC75EA78B}"/>
    <dgm:cxn modelId="{F1245608-461C-437E-A459-AA0C74EDC1A4}" type="presOf" srcId="{032276C9-EB76-460B-AB7B-B08184719069}" destId="{3FE09F25-0383-4621-9D64-772F6A6FAD98}" srcOrd="1" destOrd="0" presId="urn:microsoft.com/office/officeart/2005/8/layout/lProcess2"/>
    <dgm:cxn modelId="{0394BA13-9BCC-46DA-A2A9-5F0E78751465}" srcId="{26667A6F-F206-484F-AFDE-CD390D119479}" destId="{29CE8FDC-9E62-42CD-A597-9E9DE71EEE46}" srcOrd="0" destOrd="0" parTransId="{3ADC72F2-277B-49B5-BD5B-2A3CEBE0D689}" sibTransId="{9DA42A2A-1654-478A-BFAB-57C1D066020D}"/>
    <dgm:cxn modelId="{C869CC22-F3D0-4525-95A3-81EDF6F04CA8}" type="presOf" srcId="{29CE8FDC-9E62-42CD-A597-9E9DE71EEE46}" destId="{A96E896F-E7B7-432A-AFA1-62E8C2D389F3}" srcOrd="0" destOrd="0" presId="urn:microsoft.com/office/officeart/2005/8/layout/lProcess2"/>
    <dgm:cxn modelId="{C6A33B30-F591-45AC-ADB8-7CAD1960C1B8}" srcId="{C95AF37C-499B-4395-9810-74663C08AB56}" destId="{27B1611F-2C89-42AE-955D-7B4F96C47B06}" srcOrd="0" destOrd="0" parTransId="{8430BED9-6BC0-4787-B3E5-CB47CE9E997E}" sibTransId="{617A552D-4421-4D4D-B919-36B3CD379DAF}"/>
    <dgm:cxn modelId="{FC2E9B47-ECC5-4038-9F03-B9BF0B08CA6A}" type="presOf" srcId="{C95AF37C-499B-4395-9810-74663C08AB56}" destId="{A5B07581-81A7-4929-8712-5B122AAEEF16}" srcOrd="0" destOrd="0" presId="urn:microsoft.com/office/officeart/2005/8/layout/lProcess2"/>
    <dgm:cxn modelId="{7D74654F-25FE-4293-9AE8-1C0BB500ED7D}" srcId="{C95AF37C-499B-4395-9810-74663C08AB56}" destId="{032276C9-EB76-460B-AB7B-B08184719069}" srcOrd="2" destOrd="0" parTransId="{AD254B72-92B8-4E5D-B86D-F0439B45B870}" sibTransId="{F548626F-6DA9-490A-A662-45D1C583F4C8}"/>
    <dgm:cxn modelId="{B4A7AD54-7CD4-4FF4-B62E-8C95027A3E88}" srcId="{C95AF37C-499B-4395-9810-74663C08AB56}" destId="{26667A6F-F206-484F-AFDE-CD390D119479}" srcOrd="1" destOrd="0" parTransId="{C0B1B1BA-7FDA-493B-BEDF-DFEC86DAEABD}" sibTransId="{FE85A244-DCA4-4AD7-AE18-423F7A35344A}"/>
    <dgm:cxn modelId="{19558778-9DD3-4853-A7A8-B9D09BFDE87F}" srcId="{27B1611F-2C89-42AE-955D-7B4F96C47B06}" destId="{0FF3417F-2017-4C49-9E7B-B3F6685AD9D0}" srcOrd="0" destOrd="0" parTransId="{9D102F20-8DFE-48F9-B317-48169BC3EFA9}" sibTransId="{19BF41B6-42A7-4C12-8912-78DCE80BDBE2}"/>
    <dgm:cxn modelId="{13F81287-B553-4CED-9BFE-70607C93F2BD}" type="presOf" srcId="{26667A6F-F206-484F-AFDE-CD390D119479}" destId="{EAEBA664-B0D4-4EE6-9222-D740E3D31D42}" srcOrd="0" destOrd="0" presId="urn:microsoft.com/office/officeart/2005/8/layout/lProcess2"/>
    <dgm:cxn modelId="{C63B6F8F-364F-42B8-9CA6-23F8C6B0B6EE}" type="presOf" srcId="{27B1611F-2C89-42AE-955D-7B4F96C47B06}" destId="{5725EEDB-475F-42C8-B56C-7B83DC0C363B}" srcOrd="1" destOrd="0" presId="urn:microsoft.com/office/officeart/2005/8/layout/lProcess2"/>
    <dgm:cxn modelId="{8CA0FB97-8F0D-45F3-9EB7-24D8DA9AFB7B}" type="presOf" srcId="{9E99F45E-C5AB-4E9A-8FB8-A1A890A15487}" destId="{25CB7195-E574-4437-9FD5-2C687FFA7D0E}" srcOrd="0" destOrd="0" presId="urn:microsoft.com/office/officeart/2005/8/layout/lProcess2"/>
    <dgm:cxn modelId="{F3805BC4-4EF1-4854-8A86-8AFCD295B839}" srcId="{27B1611F-2C89-42AE-955D-7B4F96C47B06}" destId="{8B8C3B8C-0A31-4E1E-A173-774A74F8AE98}" srcOrd="1" destOrd="0" parTransId="{B6C57498-2646-47FF-B680-345050388824}" sibTransId="{3EC22DA6-52CA-4E2B-89B4-E8ECE950D6AE}"/>
    <dgm:cxn modelId="{F24E2ACB-D2DC-4C23-AD5B-857E42DF6E0A}" type="presOf" srcId="{0FF3417F-2017-4C49-9E7B-B3F6685AD9D0}" destId="{979080F6-F0FD-4BB6-8E16-4D3C24C006E6}" srcOrd="0" destOrd="0" presId="urn:microsoft.com/office/officeart/2005/8/layout/lProcess2"/>
    <dgm:cxn modelId="{4E105AD6-EAE0-4FBD-A7A2-D01A811FB285}" type="presOf" srcId="{032276C9-EB76-460B-AB7B-B08184719069}" destId="{B9F68BDD-BEBC-4DD5-A485-460845FC485A}" srcOrd="0" destOrd="0" presId="urn:microsoft.com/office/officeart/2005/8/layout/lProcess2"/>
    <dgm:cxn modelId="{10DB39E4-980E-4766-9D68-CDDF6B0E30DE}" type="presOf" srcId="{27B1611F-2C89-42AE-955D-7B4F96C47B06}" destId="{6DEFEA1E-4415-43C8-AF13-9F16A9796593}" srcOrd="0" destOrd="0" presId="urn:microsoft.com/office/officeart/2005/8/layout/lProcess2"/>
    <dgm:cxn modelId="{B0B4E4E4-4FB3-4059-AF06-A2D55105058E}" type="presOf" srcId="{8B8C3B8C-0A31-4E1E-A173-774A74F8AE98}" destId="{41451552-29E4-4B64-A880-23006AA4739A}" srcOrd="0" destOrd="0" presId="urn:microsoft.com/office/officeart/2005/8/layout/lProcess2"/>
    <dgm:cxn modelId="{BD35B0FC-14CB-4434-B696-09233F598367}" type="presOf" srcId="{26667A6F-F206-484F-AFDE-CD390D119479}" destId="{13C8E239-56DD-440A-8C2A-E3E17EA7DA4C}" srcOrd="1" destOrd="0" presId="urn:microsoft.com/office/officeart/2005/8/layout/lProcess2"/>
    <dgm:cxn modelId="{0A9F9EB7-1CB3-42D7-8380-9F19BEFF0984}" type="presParOf" srcId="{A5B07581-81A7-4929-8712-5B122AAEEF16}" destId="{941935C8-28E1-4262-A047-B93C22CD6055}" srcOrd="0" destOrd="0" presId="urn:microsoft.com/office/officeart/2005/8/layout/lProcess2"/>
    <dgm:cxn modelId="{8D4C9735-2151-47D2-B60E-91CF30181923}" type="presParOf" srcId="{941935C8-28E1-4262-A047-B93C22CD6055}" destId="{6DEFEA1E-4415-43C8-AF13-9F16A9796593}" srcOrd="0" destOrd="0" presId="urn:microsoft.com/office/officeart/2005/8/layout/lProcess2"/>
    <dgm:cxn modelId="{A854ADFC-84F4-45CE-8DF5-F943B935F86D}" type="presParOf" srcId="{941935C8-28E1-4262-A047-B93C22CD6055}" destId="{5725EEDB-475F-42C8-B56C-7B83DC0C363B}" srcOrd="1" destOrd="0" presId="urn:microsoft.com/office/officeart/2005/8/layout/lProcess2"/>
    <dgm:cxn modelId="{62FCAB4B-8FEC-442B-B0A7-E5E8778B7F8D}" type="presParOf" srcId="{941935C8-28E1-4262-A047-B93C22CD6055}" destId="{9E3D5862-DF22-4A0C-9D9C-C2133837EF68}" srcOrd="2" destOrd="0" presId="urn:microsoft.com/office/officeart/2005/8/layout/lProcess2"/>
    <dgm:cxn modelId="{3D6BC77B-A1E7-4C26-B974-9E5E80D85346}" type="presParOf" srcId="{9E3D5862-DF22-4A0C-9D9C-C2133837EF68}" destId="{8E72FACE-A0E2-4790-8B7F-155943C953F2}" srcOrd="0" destOrd="0" presId="urn:microsoft.com/office/officeart/2005/8/layout/lProcess2"/>
    <dgm:cxn modelId="{481803EA-EBD5-4D8B-83D8-714A05336A0B}" type="presParOf" srcId="{8E72FACE-A0E2-4790-8B7F-155943C953F2}" destId="{979080F6-F0FD-4BB6-8E16-4D3C24C006E6}" srcOrd="0" destOrd="0" presId="urn:microsoft.com/office/officeart/2005/8/layout/lProcess2"/>
    <dgm:cxn modelId="{5A7ED749-F5C8-4FA4-89E5-59C31AA4A00E}" type="presParOf" srcId="{8E72FACE-A0E2-4790-8B7F-155943C953F2}" destId="{CBEE74EA-2B3E-4D62-B601-25BC3EAF6AD9}" srcOrd="1" destOrd="0" presId="urn:microsoft.com/office/officeart/2005/8/layout/lProcess2"/>
    <dgm:cxn modelId="{1F58C4F3-BB3C-4F96-BB23-4E0ED8D6B772}" type="presParOf" srcId="{8E72FACE-A0E2-4790-8B7F-155943C953F2}" destId="{41451552-29E4-4B64-A880-23006AA4739A}" srcOrd="2" destOrd="0" presId="urn:microsoft.com/office/officeart/2005/8/layout/lProcess2"/>
    <dgm:cxn modelId="{A8192E26-6490-42AD-93C8-330071401D19}" type="presParOf" srcId="{A5B07581-81A7-4929-8712-5B122AAEEF16}" destId="{8575EA2C-9BF0-45EA-A524-22A29F8A5E88}" srcOrd="1" destOrd="0" presId="urn:microsoft.com/office/officeart/2005/8/layout/lProcess2"/>
    <dgm:cxn modelId="{CEA9B056-5B38-4604-A1F7-4C87A2F39DBD}" type="presParOf" srcId="{A5B07581-81A7-4929-8712-5B122AAEEF16}" destId="{87E8DACC-95A6-41BF-AFBD-86EEF03E5E27}" srcOrd="2" destOrd="0" presId="urn:microsoft.com/office/officeart/2005/8/layout/lProcess2"/>
    <dgm:cxn modelId="{CCE6E213-64C2-4942-B283-10652027F10F}" type="presParOf" srcId="{87E8DACC-95A6-41BF-AFBD-86EEF03E5E27}" destId="{EAEBA664-B0D4-4EE6-9222-D740E3D31D42}" srcOrd="0" destOrd="0" presId="urn:microsoft.com/office/officeart/2005/8/layout/lProcess2"/>
    <dgm:cxn modelId="{507E0804-B63B-44D4-AB82-68B294420DE7}" type="presParOf" srcId="{87E8DACC-95A6-41BF-AFBD-86EEF03E5E27}" destId="{13C8E239-56DD-440A-8C2A-E3E17EA7DA4C}" srcOrd="1" destOrd="0" presId="urn:microsoft.com/office/officeart/2005/8/layout/lProcess2"/>
    <dgm:cxn modelId="{23699E30-7353-4224-88A3-194E6A105CAC}" type="presParOf" srcId="{87E8DACC-95A6-41BF-AFBD-86EEF03E5E27}" destId="{F095B4DC-B433-40AA-98D3-776849BD0B08}" srcOrd="2" destOrd="0" presId="urn:microsoft.com/office/officeart/2005/8/layout/lProcess2"/>
    <dgm:cxn modelId="{264736B0-F8BB-48DA-94C2-D91998766559}" type="presParOf" srcId="{F095B4DC-B433-40AA-98D3-776849BD0B08}" destId="{6398351F-4C72-470B-B4CC-F4238B7994F6}" srcOrd="0" destOrd="0" presId="urn:microsoft.com/office/officeart/2005/8/layout/lProcess2"/>
    <dgm:cxn modelId="{380815EF-5519-4CF3-BFB8-2B3C23735768}" type="presParOf" srcId="{6398351F-4C72-470B-B4CC-F4238B7994F6}" destId="{A96E896F-E7B7-432A-AFA1-62E8C2D389F3}" srcOrd="0" destOrd="0" presId="urn:microsoft.com/office/officeart/2005/8/layout/lProcess2"/>
    <dgm:cxn modelId="{060869D8-B95C-40C7-B981-B1A14F9B6755}" type="presParOf" srcId="{A5B07581-81A7-4929-8712-5B122AAEEF16}" destId="{82968329-5867-4BFD-B9A6-2A2B648383EF}" srcOrd="3" destOrd="0" presId="urn:microsoft.com/office/officeart/2005/8/layout/lProcess2"/>
    <dgm:cxn modelId="{BBA89EAA-5A21-4A7D-AE04-ECFEBA5F47C1}" type="presParOf" srcId="{A5B07581-81A7-4929-8712-5B122AAEEF16}" destId="{33F4A2E8-30E1-4D45-9145-E50988250459}" srcOrd="4" destOrd="0" presId="urn:microsoft.com/office/officeart/2005/8/layout/lProcess2"/>
    <dgm:cxn modelId="{8B833936-FBA8-414E-A87D-0FE7093E781D}" type="presParOf" srcId="{33F4A2E8-30E1-4D45-9145-E50988250459}" destId="{B9F68BDD-BEBC-4DD5-A485-460845FC485A}" srcOrd="0" destOrd="0" presId="urn:microsoft.com/office/officeart/2005/8/layout/lProcess2"/>
    <dgm:cxn modelId="{BD26A312-4F74-486A-B949-1445C7CEC115}" type="presParOf" srcId="{33F4A2E8-30E1-4D45-9145-E50988250459}" destId="{3FE09F25-0383-4621-9D64-772F6A6FAD98}" srcOrd="1" destOrd="0" presId="urn:microsoft.com/office/officeart/2005/8/layout/lProcess2"/>
    <dgm:cxn modelId="{1E93ECFE-32C2-4CDB-A22B-3D992E21F1A7}" type="presParOf" srcId="{33F4A2E8-30E1-4D45-9145-E50988250459}" destId="{2503F7E4-C158-437A-A6D5-77CC274E765B}" srcOrd="2" destOrd="0" presId="urn:microsoft.com/office/officeart/2005/8/layout/lProcess2"/>
    <dgm:cxn modelId="{CA2472C1-6AD8-4485-8B9E-6C43B779A2C0}" type="presParOf" srcId="{2503F7E4-C158-437A-A6D5-77CC274E765B}" destId="{4A8E02CC-7884-40E4-9291-B3D61A603B1A}" srcOrd="0" destOrd="0" presId="urn:microsoft.com/office/officeart/2005/8/layout/lProcess2"/>
    <dgm:cxn modelId="{75FBAB7E-9B2E-4882-A22A-403FEE1EE717}" type="presParOf" srcId="{4A8E02CC-7884-40E4-9291-B3D61A603B1A}" destId="{25CB7195-E574-4437-9FD5-2C687FFA7D0E}" srcOrd="0" destOrd="0" presId="urn:microsoft.com/office/officeart/2005/8/layout/lProcess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EFEA1E-4415-43C8-AF13-9F16A9796593}">
      <dsp:nvSpPr>
        <dsp:cNvPr id="0" name=""/>
        <dsp:cNvSpPr/>
      </dsp:nvSpPr>
      <dsp:spPr>
        <a:xfrm>
          <a:off x="263" y="0"/>
          <a:ext cx="684387" cy="1105469"/>
        </a:xfrm>
        <a:prstGeom prst="roundRect">
          <a:avLst>
            <a:gd name="adj" fmla="val 10000"/>
          </a:avLst>
        </a:prstGeom>
        <a:solidFill>
          <a:srgbClr val="156082">
            <a:tint val="40000"/>
            <a:hueOff val="0"/>
            <a:satOff val="0"/>
            <a:lumOff val="0"/>
            <a:alphaOff val="0"/>
          </a:srgbClr>
        </a:solidFill>
        <a:ln>
          <a:noFill/>
        </a:ln>
        <a:effectLst/>
      </dsp:spPr>
      <dsp:style>
        <a:lnRef idx="0">
          <a:scrgbClr r="0" g="0" b="0"/>
        </a:lnRef>
        <a:fillRef idx="1">
          <a:scrgbClr r="0" g="0" b="0"/>
        </a:fillRef>
        <a:effectRef idx="1">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dirty="0">
              <a:solidFill>
                <a:sysClr val="windowText" lastClr="000000">
                  <a:hueOff val="0"/>
                  <a:satOff val="0"/>
                  <a:lumOff val="0"/>
                  <a:alphaOff val="0"/>
                </a:sysClr>
              </a:solidFill>
              <a:latin typeface="Aptos" panose="02110004020202020204"/>
              <a:ea typeface="+mn-ea"/>
              <a:cs typeface="+mn-cs"/>
            </a:rPr>
            <a:t>Input </a:t>
          </a:r>
        </a:p>
      </dsp:txBody>
      <dsp:txXfrm>
        <a:off x="9976" y="9713"/>
        <a:ext cx="664961" cy="312214"/>
      </dsp:txXfrm>
    </dsp:sp>
    <dsp:sp modelId="{979080F6-F0FD-4BB6-8E16-4D3C24C006E6}">
      <dsp:nvSpPr>
        <dsp:cNvPr id="0" name=""/>
        <dsp:cNvSpPr/>
      </dsp:nvSpPr>
      <dsp:spPr>
        <a:xfrm>
          <a:off x="164631" y="331775"/>
          <a:ext cx="355651" cy="309279"/>
        </a:xfrm>
        <a:prstGeom prst="roundRect">
          <a:avLst>
            <a:gd name="adj" fmla="val 10000"/>
          </a:avLst>
        </a:prstGeom>
        <a:blipFill rotWithShape="0">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solidFill>
              <a:latin typeface="Aptos" panose="02110004020202020204"/>
              <a:ea typeface="+mn-ea"/>
              <a:cs typeface="+mn-cs"/>
            </a:rPr>
            <a:t> </a:t>
          </a:r>
        </a:p>
      </dsp:txBody>
      <dsp:txXfrm>
        <a:off x="173689" y="340833"/>
        <a:ext cx="337535" cy="291163"/>
      </dsp:txXfrm>
    </dsp:sp>
    <dsp:sp modelId="{41451552-29E4-4B64-A880-23006AA4739A}">
      <dsp:nvSpPr>
        <dsp:cNvPr id="0" name=""/>
        <dsp:cNvSpPr/>
      </dsp:nvSpPr>
      <dsp:spPr>
        <a:xfrm>
          <a:off x="166722" y="726340"/>
          <a:ext cx="351468" cy="323720"/>
        </a:xfrm>
        <a:prstGeom prst="roundRect">
          <a:avLst>
            <a:gd name="adj" fmla="val 10000"/>
          </a:avLst>
        </a:prstGeom>
        <a:blipFill rotWithShape="0">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endParaRPr lang="en-US" sz="1400" kern="1200">
            <a:solidFill>
              <a:sysClr val="windowText" lastClr="000000"/>
            </a:solidFill>
            <a:latin typeface="Aptos" panose="02110004020202020204"/>
            <a:ea typeface="+mn-ea"/>
            <a:cs typeface="+mn-cs"/>
          </a:endParaRPr>
        </a:p>
      </dsp:txBody>
      <dsp:txXfrm>
        <a:off x="176203" y="735821"/>
        <a:ext cx="332506" cy="304758"/>
      </dsp:txXfrm>
    </dsp:sp>
    <dsp:sp modelId="{EAEBA664-B0D4-4EE6-9222-D740E3D31D42}">
      <dsp:nvSpPr>
        <dsp:cNvPr id="0" name=""/>
        <dsp:cNvSpPr/>
      </dsp:nvSpPr>
      <dsp:spPr>
        <a:xfrm>
          <a:off x="735979" y="0"/>
          <a:ext cx="684387" cy="1105469"/>
        </a:xfrm>
        <a:prstGeom prst="roundRect">
          <a:avLst>
            <a:gd name="adj" fmla="val 10000"/>
          </a:avLst>
        </a:prstGeom>
        <a:solidFill>
          <a:srgbClr val="156082">
            <a:tint val="40000"/>
            <a:hueOff val="0"/>
            <a:satOff val="0"/>
            <a:lumOff val="0"/>
            <a:alphaOff val="0"/>
          </a:srgbClr>
        </a:solidFill>
        <a:ln>
          <a:noFill/>
        </a:ln>
        <a:effectLst/>
      </dsp:spPr>
      <dsp:style>
        <a:lnRef idx="0">
          <a:scrgbClr r="0" g="0" b="0"/>
        </a:lnRef>
        <a:fillRef idx="1">
          <a:scrgbClr r="0" g="0" b="0"/>
        </a:fillRef>
        <a:effectRef idx="1">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dirty="0">
              <a:solidFill>
                <a:sysClr val="windowText" lastClr="000000">
                  <a:hueOff val="0"/>
                  <a:satOff val="0"/>
                  <a:lumOff val="0"/>
                  <a:alphaOff val="0"/>
                </a:sysClr>
              </a:solidFill>
              <a:latin typeface="Aptos" panose="02110004020202020204"/>
              <a:ea typeface="+mn-ea"/>
              <a:cs typeface="+mn-cs"/>
            </a:rPr>
            <a:t>Model (CNN)</a:t>
          </a:r>
        </a:p>
      </dsp:txBody>
      <dsp:txXfrm>
        <a:off x="745692" y="9713"/>
        <a:ext cx="664961" cy="312214"/>
      </dsp:txXfrm>
    </dsp:sp>
    <dsp:sp modelId="{A96E896F-E7B7-432A-AFA1-62E8C2D389F3}">
      <dsp:nvSpPr>
        <dsp:cNvPr id="0" name=""/>
        <dsp:cNvSpPr/>
      </dsp:nvSpPr>
      <dsp:spPr>
        <a:xfrm>
          <a:off x="804418" y="331640"/>
          <a:ext cx="547509" cy="718554"/>
        </a:xfrm>
        <a:prstGeom prst="roundRect">
          <a:avLst>
            <a:gd name="adj" fmla="val 10000"/>
          </a:avLst>
        </a:prstGeom>
        <a:blipFill rotWithShape="0">
          <a:blip xmlns:r="http://schemas.openxmlformats.org/officeDocument/2006/relationships" r:embed="rId3">
            <a:extLst>
              <a:ext uri="{28A0092B-C50C-407E-A947-70E740481C1C}">
                <a14:useLocalDpi xmlns:a14="http://schemas.microsoft.com/office/drawing/2010/main" val="0"/>
              </a:ext>
            </a:extLst>
          </a:blip>
          <a:srcRect/>
          <a:stretch>
            <a:fillRect/>
          </a:stretch>
        </a:blip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endParaRPr lang="en-US" sz="1400" kern="1200">
            <a:solidFill>
              <a:sysClr val="windowText" lastClr="000000"/>
            </a:solidFill>
            <a:latin typeface="Aptos" panose="02110004020202020204"/>
            <a:ea typeface="+mn-ea"/>
            <a:cs typeface="+mn-cs"/>
          </a:endParaRPr>
        </a:p>
      </dsp:txBody>
      <dsp:txXfrm>
        <a:off x="820454" y="347676"/>
        <a:ext cx="515437" cy="686482"/>
      </dsp:txXfrm>
    </dsp:sp>
    <dsp:sp modelId="{B9F68BDD-BEBC-4DD5-A485-460845FC485A}">
      <dsp:nvSpPr>
        <dsp:cNvPr id="0" name=""/>
        <dsp:cNvSpPr/>
      </dsp:nvSpPr>
      <dsp:spPr>
        <a:xfrm>
          <a:off x="1471958" y="0"/>
          <a:ext cx="684387" cy="1105469"/>
        </a:xfrm>
        <a:prstGeom prst="roundRect">
          <a:avLst>
            <a:gd name="adj" fmla="val 10000"/>
          </a:avLst>
        </a:prstGeom>
        <a:solidFill>
          <a:srgbClr val="156082">
            <a:tint val="40000"/>
            <a:hueOff val="0"/>
            <a:satOff val="0"/>
            <a:lumOff val="0"/>
            <a:alphaOff val="0"/>
          </a:srgbClr>
        </a:solidFill>
        <a:ln>
          <a:noFill/>
        </a:ln>
        <a:effectLst/>
      </dsp:spPr>
      <dsp:style>
        <a:lnRef idx="0">
          <a:scrgbClr r="0" g="0" b="0"/>
        </a:lnRef>
        <a:fillRef idx="1">
          <a:scrgbClr r="0" g="0" b="0"/>
        </a:fillRef>
        <a:effectRef idx="1">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Text" lastClr="000000">
                  <a:hueOff val="0"/>
                  <a:satOff val="0"/>
                  <a:lumOff val="0"/>
                  <a:alphaOff val="0"/>
                </a:sysClr>
              </a:solidFill>
              <a:latin typeface="Aptos" panose="02110004020202020204"/>
              <a:ea typeface="+mn-ea"/>
              <a:cs typeface="+mn-cs"/>
            </a:rPr>
            <a:t>Output</a:t>
          </a:r>
        </a:p>
      </dsp:txBody>
      <dsp:txXfrm>
        <a:off x="1481671" y="9713"/>
        <a:ext cx="664961" cy="312214"/>
      </dsp:txXfrm>
    </dsp:sp>
    <dsp:sp modelId="{25CB7195-E574-4437-9FD5-2C687FFA7D0E}">
      <dsp:nvSpPr>
        <dsp:cNvPr id="0" name=""/>
        <dsp:cNvSpPr/>
      </dsp:nvSpPr>
      <dsp:spPr>
        <a:xfrm>
          <a:off x="1540134" y="331640"/>
          <a:ext cx="547509" cy="718554"/>
        </a:xfrm>
        <a:prstGeom prst="roundRect">
          <a:avLst>
            <a:gd name="adj" fmla="val 10000"/>
          </a:avLst>
        </a:prstGeom>
        <a:gradFill rotWithShape="0">
          <a:gsLst>
            <a:gs pos="0">
              <a:srgbClr val="156082">
                <a:hueOff val="0"/>
                <a:satOff val="0"/>
                <a:lumOff val="0"/>
                <a:alphaOff val="0"/>
                <a:lumMod val="110000"/>
                <a:satMod val="105000"/>
                <a:tint val="67000"/>
              </a:srgbClr>
            </a:gs>
            <a:gs pos="50000">
              <a:srgbClr val="156082">
                <a:hueOff val="0"/>
                <a:satOff val="0"/>
                <a:lumOff val="0"/>
                <a:alphaOff val="0"/>
                <a:lumMod val="105000"/>
                <a:satMod val="103000"/>
                <a:tint val="73000"/>
              </a:srgbClr>
            </a:gs>
            <a:gs pos="100000">
              <a:srgbClr val="156082">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en-US" sz="1400" kern="1200" dirty="0">
              <a:solidFill>
                <a:sysClr val="windowText" lastClr="000000"/>
              </a:solidFill>
              <a:latin typeface="Aptos" panose="02110004020202020204"/>
              <a:ea typeface="+mn-ea"/>
              <a:cs typeface="+mn-cs"/>
            </a:rPr>
            <a:t>Food Class</a:t>
          </a:r>
        </a:p>
      </dsp:txBody>
      <dsp:txXfrm>
        <a:off x="1556170" y="347676"/>
        <a:ext cx="515437" cy="686482"/>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5E5F006E-2C62-4031-8F20-B31102E14173}"/>
      </w:docPartPr>
      <w:docPartBody>
        <w:p w:rsidR="00D600BA" w:rsidRDefault="002E1DBF">
          <w:r w:rsidRPr="00A3321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DBF"/>
    <w:rsid w:val="001249C4"/>
    <w:rsid w:val="002C4001"/>
    <w:rsid w:val="002E1DBF"/>
    <w:rsid w:val="007B792B"/>
    <w:rsid w:val="00D600B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50E84DDB"/>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E1DBF"/>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6374B9F-8ADC-42D1-96E2-7BC10CE61591}">
  <we:reference id="wa104382081" version="1.55.1.0" store="en-US" storeType="OMEX"/>
  <we:alternateReferences>
    <we:reference id="WA104382081" version="1.55.1.0" store="" storeType="OMEX"/>
  </we:alternateReferences>
  <we:properties>
    <we:property name="MENDELEY_CITATIONS" value="[{&quot;citationID&quot;:&quot;MENDELEY_CITATION_0b4d83f8-9f6a-4889-9415-60eca1b4e1f3&quot;,&quot;properties&quot;:{&quot;noteIndex&quot;:0},&quot;isEdited&quot;:false,&quot;manualOverride&quot;:{&quot;isManuallyOverridden&quot;:false,&quot;citeprocText&quot;:&quot;[1]&quot;,&quot;manualOverrideText&quot;:&quot;&quot;},&quot;citationTag&quot;:&quot;MENDELEY_CITATION_v3_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&quot;,&quot;citationItems&quot;:[{&quot;id&quot;:&quot;09a4fa05-ea87-3a3d-ac59-2c0aa1363a73&quot;,&quot;itemData&quot;:{&quot;type&quot;:&quot;article-journal&quot;,&quot;id&quot;:&quot;09a4fa05-ea87-3a3d-ac59-2c0aa1363a73&quot;,&quot;title&quot;:&quot;Rethinking the Inception Architecture for Computer Vision&quot;,&quot;groupId&quot;:&quot;ec474425-a538-3064-96ac-55a3eccca1a0&quot;,&quot;author&quot;:[{&quot;family&quot;:&quot;Szegedy&quot;,&quot;given&quot;:&quot;Christian&quot;,&quot;parse-names&quot;:false,&quot;dropping-particle&quot;:&quot;&quot;,&quot;non-dropping-particle&quot;:&quot;&quot;},{&quot;family&quot;:&quot;Vanhoucke&quot;,&quot;given&quot;:&quot;Vincent&quot;,&quot;parse-names&quot;:false,&quot;dropping-particle&quot;:&quot;&quot;,&quot;non-dropping-particle&quot;:&quot;&quot;},{&quot;family&quot;:&quot;Ioffe&quot;,&quot;given&quot;:&quot;Sergey&quot;,&quot;parse-names&quot;:false,&quot;dropping-particle&quot;:&quot;&quot;,&quot;non-dropping-particle&quot;:&quot;&quot;},{&quot;family&quot;:&quot;Shlens&quot;,&quot;given&quot;:&quot;Jonathon&quot;,&quot;parse-names&quot;:false,&quot;dropping-particle&quot;:&quot;&quot;,&quot;non-dropping-particle&quot;:&quot;&quot;},{&quot;family&quot;:&quot;Wojna&quot;,&quot;given&quot;:&quot;Zbigniew&quot;,&quot;parse-names&quot;:false,&quot;dropping-particle&quot;:&quot;&quot;,&quot;non-dropping-particle&quot;:&quot;&quot;}],&quot;URL&quot;:&quot;http://arxiv.org/abs/1512.00567&quot;,&quot;issued&quot;:{&quot;date-parts&quot;:[[2015,12,1]]},&quot;abstract&quot;:&quot;Convolutional networks are at the core of most state-of-the-art computer vision solutions for a wide variety of tasks. Since 2014 very deep convolutional networks started to become mainstream, yielding substantial gains in various benchmarks. Although increased model size and computational cost tend to translate to immediate quality gains for most tasks (as long as enough labeled data is provided for training), computational efficiency and low parameter count are still enabling factors for various use cases such as mobile vision and big-data scenarios. Here we explore ways to scale up networks in ways that aim at utilizing the added computation as efficiently as possible by suitably factorized convolutions and aggressive regularization. We benchmark our methods on the ILSVRC 2012 classification challenge validation set demonstrate substantial gains over the state of the art: 21.2% top-1 and 5.6% top-5 error for single frame evaluation using a network with a computational cost of 5 billion multiply-adds per inference and with using less than 25 million parameters. With an ensemble of 4 models and multi-crop evaluation, we report 3.5% top-5 error on the validation set (3.6% error on the test set) and 17.3% top-1 error on the validation set.&quot;},&quot;isTemporary&quot;:false}]},{&quot;citationID&quot;:&quot;MENDELEY_CITATION_bc207f3f-7df1-4459-862f-a90d4ae17356&quot;,&quot;properties&quot;:{&quot;noteIndex&quot;:0},&quot;isEdited&quot;:false,&quot;manualOverride&quot;:{&quot;isManuallyOverridden&quot;:false,&quot;citeprocText&quot;:&quot;[2]&quot;,&quot;manualOverrideText&quot;:&quot;&quot;},&quot;citationTag&quot;:&quot;MENDELEY_CITATION_v3_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&quot;,&quot;citationItems&quot;:[{&quot;id&quot;:&quot;a760bd4a-459a-3f06-b3a9-556fa9df9519&quot;,&quot;itemData&quot;:{&quot;type&quot;:&quot;article-journal&quot;,&quot;id&quot;:&quot;a760bd4a-459a-3f06-b3a9-556fa9df9519&quot;,&quot;title&quot;:&quot;Introduction to convolutional neural network using Keras; an understanding from a statistician&quot;,&quot;groupId&quot;:&quot;ec474425-a538-3064-96ac-55a3eccca1a0&quot;,&quot;author&quot;:[{&quot;family&quot;:&quot;Lee&quot;,&quot;given&quot;:&quot;Hagyeong&quot;,&quot;parse-names&quot;:false,&quot;dropping-particle&quot;:&quot;&quot;,&quot;non-dropping-particle&quot;:&quot;&quot;},{&quot;family&quot;:&quot;Song&quot;,&quot;given&quot;:&quot;Jongwoo&quot;,&quot;parse-names&quot;:false,&quot;dropping-particle&quot;:&quot;&quot;,&quot;non-dropping-particle&quot;:&quot;&quot;}],&quot;container-title&quot;:&quot;Communications for Statistical Applications and Methods&quot;,&quot;container-title-short&quot;:&quot;Commun Stat Appl Methods&quot;,&quot;DOI&quot;:&quot;10.29220/CSAM.2019.26.6.591&quot;,&quot;ISSN&quot;:&quot;2383-4757&quot;,&quot;issued&quot;:{&quot;date-parts&quot;:[[2019,11,30]]},&quot;page&quot;:&quot;591-610&quot;,&quot;issue&quot;:&quot;6&quot;,&quot;volume&quot;:&quot;26&quot;},&quot;isTemporary&quot;:false}]},{&quot;citationID&quot;:&quot;MENDELEY_CITATION_9aee1909-4f5a-4c6b-b894-7250cf70d83f&quot;,&quot;properties&quot;:{&quot;noteIndex&quot;:0},&quot;isEdited&quot;:false,&quot;manualOverride&quot;:{&quot;isManuallyOverridden&quot;:false,&quot;citeprocText&quot;:&quot;[2]&quot;,&quot;manualOverrideText&quot;:&quot;&quot;},&quot;citationTag&quot;:&quot;MENDELEY_CITATION_v3_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&quot;,&quot;citationItems&quot;:[{&quot;id&quot;:&quot;a760bd4a-459a-3f06-b3a9-556fa9df9519&quot;,&quot;itemData&quot;:{&quot;type&quot;:&quot;article-journal&quot;,&quot;id&quot;:&quot;a760bd4a-459a-3f06-b3a9-556fa9df9519&quot;,&quot;title&quot;:&quot;Introduction to convolutional neural network using Keras; an understanding from a statistician&quot;,&quot;groupId&quot;:&quot;ec474425-a538-3064-96ac-55a3eccca1a0&quot;,&quot;author&quot;:[{&quot;family&quot;:&quot;Lee&quot;,&quot;given&quot;:&quot;Hagyeong&quot;,&quot;parse-names&quot;:false,&quot;dropping-particle&quot;:&quot;&quot;,&quot;non-dropping-particle&quot;:&quot;&quot;},{&quot;family&quot;:&quot;Song&quot;,&quot;given&quot;:&quot;Jongwoo&quot;,&quot;parse-names&quot;:false,&quot;dropping-particle&quot;:&quot;&quot;,&quot;non-dropping-particle&quot;:&quot;&quot;}],&quot;container-title&quot;:&quot;Communications for Statistical Applications and Methods&quot;,&quot;container-title-short&quot;:&quot;Commun Stat Appl Methods&quot;,&quot;DOI&quot;:&quot;10.29220/CSAM.2019.26.6.591&quot;,&quot;ISSN&quot;:&quot;2383-4757&quot;,&quot;issued&quot;:{&quot;date-parts&quot;:[[2019,11,30]]},&quot;page&quot;:&quot;591-610&quot;,&quot;issue&quot;:&quot;6&quot;,&quot;volume&quot;:&quot;26&quot;},&quot;isTemporary&quot;:false}]},{&quot;citationID&quot;:&quot;MENDELEY_CITATION_d0a84506-d2d2-4656-ab47-2a77f810b19c&quot;,&quot;properties&quot;:{&quot;noteIndex&quot;:0},&quot;isEdited&quot;:false,&quot;manualOverride&quot;:{&quot;isManuallyOverridden&quot;:false,&quot;citeprocText&quot;:&quot;[3]&quot;,&quot;manualOverrideText&quot;:&quot;&quot;},&quot;citationTag&quot;:&quot;MENDELEY_CITATION_v3_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&quot;,&quot;citationItems&quot;:[{&quot;id&quot;:&quot;99378191-ded3-3ca0-9c17-32707a2c47e6&quot;,&quot;itemData&quot;:{&quot;type&quot;:&quot;article&quot;,&quot;id&quot;:&quot;99378191-ded3-3ca0-9c17-32707a2c47e6&quot;,&quot;title&quot;:&quot;A review of convolutional neural network applied to fruit image processing&quot;,&quot;groupId&quot;:&quot;ec474425-a538-3064-96ac-55a3eccca1a0&quot;,&quot;author&quot;:[{&quot;family&quot;:&quot;Naranjo-Torres&quot;,&quot;given&quot;:&quot;José&quot;,&quot;parse-names&quot;:false,&quot;dropping-particle&quot;:&quot;&quot;,&quot;non-dropping-particle&quot;:&quot;&quot;},{&quot;family&quot;:&quot;Mora&quot;,&quot;given&quot;:&quot;Marco&quot;,&quot;parse-names&quot;:false,&quot;dropping-particle&quot;:&quot;&quot;,&quot;non-dropping-particle&quot;:&quot;&quot;},{&quot;family&quot;:&quot;Hernández-García&quot;,&quot;given&quot;:&quot;Ruber&quot;,&quot;parse-names&quot;:false,&quot;dropping-particle&quot;:&quot;&quot;,&quot;non-dropping-particle&quot;:&quot;&quot;},{&quot;family&quot;:&quot;Barrientos&quot;,&quot;given&quot;:&quot;Ricardo J.&quot;,&quot;parse-names&quot;:false,&quot;dropping-particle&quot;:&quot;&quot;,&quot;non-dropping-particle&quot;:&quot;&quot;},{&quot;family&quot;:&quot;Fredes&quot;,&quot;given&quot;:&quot;Claudio&quot;,&quot;parse-names&quot;:false,&quot;dropping-particle&quot;:&quot;&quot;,&quot;non-dropping-particle&quot;:&quot;&quot;},{&quot;family&quot;:&quot;Valenzuela&quot;,&quot;given&quot;:&quot;Andres&quot;,&quot;parse-names&quot;:false,&quot;dropping-particle&quot;:&quot;&quot;,&quot;non-dropping-particle&quot;:&quot;&quot;}],&quot;container-title&quot;:&quot;Applied Sciences (Switzerland)&quot;,&quot;DOI&quot;:&quot;10.3390/app10103443&quot;,&quot;ISSN&quot;:&quot;20763417&quot;,&quot;issued&quot;:{&quot;date-parts&quot;:[[2020,5,1]]},&quot;abstract&quot;:&quot;Agriculture has always been an important economic and social sector for humans. Fruit production is especially essential, with a great demand from all households. Therefore, the use of innovative technologies is of vital importance for the agri-food sector. Currently artificial intelligence is one very important technological tool widely used in modern society. Particularly, Deep Learning (DL) has several applications due to its ability to learn robust representations from images. Convolutional Neural Networks (CNN) is the main DL architecture for image classification. Based on the great attention that CNNs have had in the last years, we present a review of the use of CNN applied to different automatic processing tasks of fruit images: classification, quality control, and detection. We observe that in the last two years (2019-2020), the use of CNN for fruit recognition has greatly increased obtaining excellent results, either by using new models or with pre-trained networks for transfer learning. It is worth noting that different types of images are used in datasets according to the task performed. Besides, this article presents the fundamentals, tools, and two examples of the use of CNNs for fruit sorting and quality control.&quot;,&quot;publisher&quot;:&quot;MDPI AG&quot;,&quot;issue&quot;:&quot;10&quot;,&quot;volume&quot;:&quot;10&quot;},&quot;isTemporary&quot;:false}]},{&quot;citationID&quot;:&quot;MENDELEY_CITATION_d3c840f1-aad9-441a-a574-7afca1af8322&quot;,&quot;properties&quot;:{&quot;noteIndex&quot;:0},&quot;isEdited&quot;:false,&quot;manualOverride&quot;:{&quot;isManuallyOverridden&quot;:false,&quot;citeprocText&quot;:&quot;[4]&quot;,&quot;manualOverrideText&quot;:&quot;&quot;},&quot;citationTag&quot;:&quot;MENDELEY_CITATION_v3_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&quot;,&quot;citationItems&quot;:[{&quot;id&quot;:&quot;7550e8e3-90bf-312f-91e1-862c9d479ca9&quot;,&quot;itemData&quot;:{&quot;type&quot;:&quot;article-journal&quot;,&quot;id&quot;:&quot;7550e8e3-90bf-312f-91e1-862c9d479ca9&quot;,&quot;title&quot;:&quot;Classification of breast cancer histopathological images using interleaved DenseNet with SENet (IDSNet)&quot;,&quot;groupId&quot;:&quot;ec474425-a538-3064-96ac-55a3eccca1a0&quot;,&quot;author&quot;:[{&quot;family&quot;:&quot;Li&quot;,&quot;given&quot;:&quot;Xia&quot;,&quot;parse-names&quot;:false,&quot;dropping-particle&quot;:&quot;&quot;,&quot;non-dropping-particle&quot;:&quot;&quot;},{&quot;family&quot;:&quot;Shen&quot;,&quot;given&quot;:&quot;Xi&quot;,&quot;parse-names&quot;:false,&quot;dropping-particle&quot;:&quot;&quot;,&quot;non-dropping-particle&quot;:&quot;&quot;},{&quot;family&quot;:&quot;Zhou&quot;,&quot;given&quot;:&quot;Yongxia&quot;,&quot;parse-names&quot;:false,&quot;dropping-particle&quot;:&quot;&quot;,&quot;non-dropping-particle&quot;:&quot;&quot;},{&quot;family&quot;:&quot;Wang&quot;,&quot;given&quot;:&quot;Xiuhui&quot;,&quot;parse-names&quot;:false,&quot;dropping-particle&quot;:&quot;&quot;,&quot;non-dropping-particle&quot;:&quot;&quot;},{&quot;family&quot;:&quot;Li&quot;,&quot;given&quot;:&quot;Tie-Qiang&quot;,&quot;parse-names&quot;:false,&quot;dropping-particle&quot;:&quot;&quot;,&quot;non-dropping-particle&quot;:&quot;&quot;}],&quot;container-title&quot;:&quot;PLOS ONE&quot;,&quot;container-title-short&quot;:&quot;PLoS One&quot;,&quot;DOI&quot;:&quot;10.1371/journal.pone.0232127&quot;,&quot;ISSN&quot;:&quot;1932-6203&quot;,&quot;issued&quot;:{&quot;date-parts&quot;:[[2020,5,4]]},&quot;page&quot;:&quot;e0232127&quot;,&quot;issue&quot;:&quot;5&quot;,&quot;volume&quot;:&quot;15&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AB1025-7DBC-4326-8E58-16D94DF14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1473</TotalTime>
  <Pages>6</Pages>
  <Words>2698</Words>
  <Characters>15689</Characters>
  <Application>Microsoft Office Word</Application>
  <DocSecurity>0</DocSecurity>
  <Lines>130</Lines>
  <Paragraphs>36</Paragraphs>
  <ScaleCrop>false</ScaleCrop>
  <Company/>
  <LinksUpToDate>false</LinksUpToDate>
  <CharactersWithSpaces>18351</CharactersWithSpaces>
  <SharedDoc>false</SharedDoc>
  <HLinks>
    <vt:vector size="24" baseType="variant">
      <vt:variant>
        <vt:i4>3866636</vt:i4>
      </vt:variant>
      <vt:variant>
        <vt:i4>9</vt:i4>
      </vt:variant>
      <vt:variant>
        <vt:i4>0</vt:i4>
      </vt:variant>
      <vt:variant>
        <vt:i4>5</vt:i4>
      </vt:variant>
      <vt:variant>
        <vt:lpwstr>mailto:rezaiea@mcmaster.ca</vt:lpwstr>
      </vt:variant>
      <vt:variant>
        <vt:lpwstr/>
      </vt:variant>
      <vt:variant>
        <vt:i4>4849769</vt:i4>
      </vt:variant>
      <vt:variant>
        <vt:i4>6</vt:i4>
      </vt:variant>
      <vt:variant>
        <vt:i4>0</vt:i4>
      </vt:variant>
      <vt:variant>
        <vt:i4>5</vt:i4>
      </vt:variant>
      <vt:variant>
        <vt:lpwstr>mailto:Gunaratn@mcmaster.ca</vt:lpwstr>
      </vt:variant>
      <vt:variant>
        <vt:lpwstr/>
      </vt:variant>
      <vt:variant>
        <vt:i4>1703969</vt:i4>
      </vt:variant>
      <vt:variant>
        <vt:i4>3</vt:i4>
      </vt:variant>
      <vt:variant>
        <vt:i4>0</vt:i4>
      </vt:variant>
      <vt:variant>
        <vt:i4>5</vt:i4>
      </vt:variant>
      <vt:variant>
        <vt:lpwstr>mailto:Malikm56@mcmaster.ca</vt:lpwstr>
      </vt:variant>
      <vt:variant>
        <vt:lpwstr/>
      </vt:variant>
      <vt:variant>
        <vt:i4>3145748</vt:i4>
      </vt:variant>
      <vt:variant>
        <vt:i4>0</vt:i4>
      </vt:variant>
      <vt:variant>
        <vt:i4>0</vt:i4>
      </vt:variant>
      <vt:variant>
        <vt:i4>5</vt:i4>
      </vt:variant>
      <vt:variant>
        <vt:lpwstr>mailto:chikezd@mcmaster.ca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Pegah Aslani</dc:creator>
  <cp:keywords/>
  <dc:description/>
  <cp:lastModifiedBy>Ebere, Daniel</cp:lastModifiedBy>
  <cp:revision>151</cp:revision>
  <dcterms:created xsi:type="dcterms:W3CDTF">2024-11-27T01:24:00Z</dcterms:created>
  <dcterms:modified xsi:type="dcterms:W3CDTF">2024-11-29T22:14:00Z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ab65c8cd-d59d-4e03-ade1-b1726420a328</vt:lpwstr>
  </property>
</Properties>
</file>