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10" w:rsidRDefault="00F80E40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АКТ ОЦЕНКИ ОБОСНОВАННОСТИ</w:t>
      </w:r>
    </w:p>
    <w:p w:rsidR="00FC2A10" w:rsidRDefault="00F80E40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 xml:space="preserve">ЗАКУПКИ ИМПОРТНОЙ ПРОДУКЦИИ (ТОВАРОВ, РАБОТ, УСЛУГ) </w:t>
      </w:r>
    </w:p>
    <w:p w:rsidR="00FC2A10" w:rsidRDefault="00FC2A10">
      <w:pPr>
        <w:pStyle w:val="af0"/>
        <w:ind w:left="0"/>
        <w:jc w:val="both"/>
        <w:outlineLvl w:val="0"/>
        <w:rPr>
          <w:rFonts w:ascii="Arial" w:hAnsi="Arial" w:cs="Arial"/>
          <w:b/>
        </w:rPr>
      </w:pPr>
    </w:p>
    <w:p w:rsidR="00FC2A10" w:rsidRDefault="00F80E40">
      <w:pPr>
        <w:pStyle w:val="af0"/>
        <w:numPr>
          <w:ilvl w:val="0"/>
          <w:numId w:val="3"/>
        </w:numPr>
        <w:ind w:left="0" w:firstLine="0"/>
        <w:jc w:val="both"/>
        <w:outlineLvl w:val="0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КРАТКАЯ ИНФОРМАЦИЯ О ПРЕДМЕТЕ РАССМОТРЕНИЯ</w:t>
      </w:r>
    </w:p>
    <w:p w:rsidR="00FC2A10" w:rsidRDefault="00FC2A10">
      <w:pPr>
        <w:jc w:val="center"/>
        <w:rPr>
          <w:rFonts w:ascii="Arial" w:hAnsi="Arial" w:cs="Arial"/>
          <w:b/>
        </w:rPr>
      </w:pPr>
    </w:p>
    <w:tbl>
      <w:tblPr>
        <w:tblStyle w:val="af1"/>
        <w:tblW w:w="0" w:type="auto"/>
        <w:tblInd w:w="-318" w:type="dxa"/>
        <w:tblLook w:val="04A0" w:firstRow="1" w:lastRow="0" w:firstColumn="1" w:lastColumn="0" w:noHBand="0" w:noVBand="1"/>
      </w:tblPr>
      <w:tblGrid>
        <w:gridCol w:w="522"/>
        <w:gridCol w:w="4044"/>
        <w:gridCol w:w="4992"/>
      </w:tblGrid>
      <w:tr w:rsidR="00FC2A10" w:rsidRPr="00571172" w:rsidTr="00571172">
        <w:trPr>
          <w:trHeight w:val="507"/>
        </w:trPr>
        <w:tc>
          <w:tcPr>
            <w:tcW w:w="522" w:type="dxa"/>
            <w:vAlign w:val="center"/>
          </w:tcPr>
          <w:p w:rsidR="00FC2A10" w:rsidRPr="00571172" w:rsidRDefault="00F80E40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1.</w:t>
            </w:r>
          </w:p>
        </w:tc>
        <w:tc>
          <w:tcPr>
            <w:tcW w:w="4044" w:type="dxa"/>
            <w:vAlign w:val="center"/>
          </w:tcPr>
          <w:p w:rsidR="00FC2A10" w:rsidRPr="00571172" w:rsidRDefault="00F80E40">
            <w:pPr>
              <w:rPr>
                <w:rFonts w:ascii="Arial" w:hAnsi="Arial" w:cs="Arial"/>
                <w:color w:val="000000"/>
              </w:rPr>
            </w:pPr>
            <w:r w:rsidRPr="00571172">
              <w:rPr>
                <w:rFonts w:ascii="Arial" w:eastAsia="Arial" w:hAnsi="Arial" w:cs="Arial"/>
                <w:color w:val="000000"/>
              </w:rPr>
              <w:t>Регистрационный номер обращения</w:t>
            </w:r>
          </w:p>
        </w:tc>
        <w:tc>
          <w:tcPr>
            <w:tcW w:w="4992" w:type="dxa"/>
            <w:vAlign w:val="center"/>
          </w:tcPr>
          <w:p w:rsidR="00FC2A10" w:rsidRPr="00571172" w:rsidRDefault="006014C5">
            <w:pPr>
              <w:rPr>
                <w:rFonts w:ascii="Arial" w:hAnsi="Arial" w:cs="Arial"/>
                <w:b/>
                <w:color w:val="000000"/>
                <w:lang w:val="en-US"/>
              </w:rPr>
            </w:pPr>
            <w:r w:rsidRPr="00571172">
              <w:rPr>
                <w:rFonts w:ascii="Arial" w:eastAsia="Arial" w:hAnsi="Arial" w:cs="Arial"/>
                <w:b/>
                <w:color w:val="000000"/>
                <w:lang w:val="en-US"/>
              </w:rPr>
              <w:t>375</w:t>
            </w:r>
            <w:r w:rsidR="00F80E40" w:rsidRPr="00571172">
              <w:rPr>
                <w:rFonts w:ascii="Arial" w:eastAsia="Arial" w:hAnsi="Arial" w:cs="Arial"/>
                <w:b/>
                <w:color w:val="000000"/>
              </w:rPr>
              <w:t>/202</w:t>
            </w:r>
            <w:r w:rsidR="00F80E40" w:rsidRPr="00571172">
              <w:rPr>
                <w:rFonts w:ascii="Arial" w:eastAsia="Arial" w:hAnsi="Arial" w:cs="Arial"/>
                <w:b/>
                <w:color w:val="000000"/>
                <w:lang w:val="en-US"/>
              </w:rPr>
              <w:t>5</w:t>
            </w:r>
          </w:p>
        </w:tc>
      </w:tr>
      <w:tr w:rsidR="00FC2A10" w:rsidRPr="00571172" w:rsidTr="00571172">
        <w:trPr>
          <w:trHeight w:val="884"/>
        </w:trPr>
        <w:tc>
          <w:tcPr>
            <w:tcW w:w="522" w:type="dxa"/>
            <w:vAlign w:val="center"/>
          </w:tcPr>
          <w:p w:rsidR="00FC2A10" w:rsidRPr="00571172" w:rsidRDefault="00F80E40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2.</w:t>
            </w:r>
          </w:p>
        </w:tc>
        <w:tc>
          <w:tcPr>
            <w:tcW w:w="4044" w:type="dxa"/>
            <w:vAlign w:val="center"/>
          </w:tcPr>
          <w:p w:rsidR="00FC2A10" w:rsidRPr="00571172" w:rsidRDefault="00F80E40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  <w:color w:val="000000"/>
              </w:rPr>
              <w:t>Основание для рассмотрения заявки на закупку импортной продукции (товаров, работ, услуг) в срочном порядке</w:t>
            </w:r>
          </w:p>
        </w:tc>
        <w:tc>
          <w:tcPr>
            <w:tcW w:w="4992" w:type="dxa"/>
            <w:vAlign w:val="center"/>
          </w:tcPr>
          <w:p w:rsidR="00FC2A10" w:rsidRPr="00571172" w:rsidRDefault="00F80E40">
            <w:pPr>
              <w:rPr>
                <w:rFonts w:ascii="Arial" w:hAnsi="Arial" w:cs="Arial"/>
                <w:i/>
                <w:iCs/>
                <w:color w:val="404040" w:themeColor="text1" w:themeTint="BF"/>
                <w:shd w:val="clear" w:color="auto" w:fill="FFFF99"/>
              </w:rPr>
            </w:pPr>
            <w:r w:rsidRPr="00571172">
              <w:rPr>
                <w:rFonts w:ascii="Arial" w:eastAsia="Arial" w:hAnsi="Arial" w:cs="Arial"/>
                <w:color w:val="000000"/>
              </w:rPr>
              <w:t>Необходимость принятия решения о закупке импортной продукции в процессе подведения итогов закупочных процедур</w:t>
            </w:r>
          </w:p>
        </w:tc>
      </w:tr>
      <w:tr w:rsidR="006014C5" w:rsidRPr="00571172" w:rsidTr="00571172">
        <w:trPr>
          <w:trHeight w:val="454"/>
        </w:trPr>
        <w:tc>
          <w:tcPr>
            <w:tcW w:w="522" w:type="dxa"/>
            <w:vAlign w:val="center"/>
          </w:tcPr>
          <w:p w:rsidR="006014C5" w:rsidRPr="00571172" w:rsidRDefault="006014C5" w:rsidP="006014C5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3.</w:t>
            </w:r>
          </w:p>
        </w:tc>
        <w:tc>
          <w:tcPr>
            <w:tcW w:w="4044" w:type="dxa"/>
            <w:vAlign w:val="center"/>
          </w:tcPr>
          <w:p w:rsidR="006014C5" w:rsidRPr="00571172" w:rsidRDefault="006014C5" w:rsidP="006014C5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Наименование Заказчика / Наименование подразделения Заказчика</w:t>
            </w:r>
          </w:p>
        </w:tc>
        <w:tc>
          <w:tcPr>
            <w:tcW w:w="4992" w:type="dxa"/>
            <w:vAlign w:val="center"/>
          </w:tcPr>
          <w:p w:rsidR="006014C5" w:rsidRPr="00571172" w:rsidRDefault="006014C5" w:rsidP="006014C5">
            <w:pPr>
              <w:rPr>
                <w:rFonts w:ascii="Arial" w:hAnsi="Arial" w:cs="Arial"/>
              </w:rPr>
            </w:pPr>
            <w:r w:rsidRPr="00571172">
              <w:rPr>
                <w:rFonts w:ascii="Arial" w:hAnsi="Arial" w:cs="Arial"/>
              </w:rPr>
              <w:t xml:space="preserve">ООО </w:t>
            </w:r>
            <w:r w:rsidR="00571172">
              <w:rPr>
                <w:rFonts w:ascii="Arial" w:hAnsi="Arial" w:cs="Arial"/>
              </w:rPr>
              <w:t>«</w:t>
            </w:r>
            <w:r w:rsidRPr="00571172">
              <w:rPr>
                <w:rFonts w:ascii="Arial" w:hAnsi="Arial" w:cs="Arial"/>
              </w:rPr>
              <w:t>Газпромнефть - Снабжение</w:t>
            </w:r>
            <w:r w:rsidR="00571172">
              <w:rPr>
                <w:rFonts w:ascii="Arial" w:hAnsi="Arial" w:cs="Arial"/>
              </w:rPr>
              <w:t>»</w:t>
            </w:r>
          </w:p>
        </w:tc>
      </w:tr>
      <w:tr w:rsidR="006014C5" w:rsidRPr="00571172" w:rsidTr="00571172">
        <w:trPr>
          <w:trHeight w:val="454"/>
        </w:trPr>
        <w:tc>
          <w:tcPr>
            <w:tcW w:w="522" w:type="dxa"/>
            <w:vAlign w:val="center"/>
          </w:tcPr>
          <w:p w:rsidR="006014C5" w:rsidRPr="00571172" w:rsidRDefault="006014C5" w:rsidP="006014C5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4.</w:t>
            </w:r>
          </w:p>
        </w:tc>
        <w:tc>
          <w:tcPr>
            <w:tcW w:w="4044" w:type="dxa"/>
            <w:vAlign w:val="center"/>
          </w:tcPr>
          <w:p w:rsidR="006014C5" w:rsidRPr="00571172" w:rsidRDefault="006014C5" w:rsidP="006014C5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Наименование Инициатора</w:t>
            </w:r>
          </w:p>
        </w:tc>
        <w:tc>
          <w:tcPr>
            <w:tcW w:w="4992" w:type="dxa"/>
            <w:vAlign w:val="center"/>
          </w:tcPr>
          <w:p w:rsidR="006014C5" w:rsidRPr="00571172" w:rsidRDefault="006014C5" w:rsidP="006014C5">
            <w:pPr>
              <w:rPr>
                <w:rFonts w:ascii="Arial" w:hAnsi="Arial" w:cs="Arial"/>
              </w:rPr>
            </w:pPr>
            <w:r w:rsidRPr="00571172">
              <w:rPr>
                <w:rFonts w:ascii="Arial" w:hAnsi="Arial" w:cs="Arial"/>
              </w:rPr>
              <w:t xml:space="preserve">ООО </w:t>
            </w:r>
            <w:r w:rsidR="00571172">
              <w:rPr>
                <w:rFonts w:ascii="Arial" w:hAnsi="Arial" w:cs="Arial"/>
              </w:rPr>
              <w:t>«</w:t>
            </w:r>
            <w:r w:rsidRPr="00571172">
              <w:rPr>
                <w:rFonts w:ascii="Arial" w:hAnsi="Arial" w:cs="Arial"/>
              </w:rPr>
              <w:t>Газпромнефть - Снабжение</w:t>
            </w:r>
            <w:r w:rsidR="00571172">
              <w:rPr>
                <w:rFonts w:ascii="Arial" w:hAnsi="Arial" w:cs="Arial"/>
              </w:rPr>
              <w:t>»</w:t>
            </w:r>
          </w:p>
        </w:tc>
      </w:tr>
      <w:tr w:rsidR="006014C5" w:rsidRPr="00571172" w:rsidTr="00571172">
        <w:trPr>
          <w:trHeight w:val="454"/>
        </w:trPr>
        <w:tc>
          <w:tcPr>
            <w:tcW w:w="522" w:type="dxa"/>
            <w:vAlign w:val="center"/>
          </w:tcPr>
          <w:p w:rsidR="006014C5" w:rsidRPr="00571172" w:rsidRDefault="006014C5" w:rsidP="006014C5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5.</w:t>
            </w:r>
          </w:p>
        </w:tc>
        <w:tc>
          <w:tcPr>
            <w:tcW w:w="4044" w:type="dxa"/>
            <w:vAlign w:val="center"/>
          </w:tcPr>
          <w:p w:rsidR="006014C5" w:rsidRPr="00571172" w:rsidRDefault="006014C5" w:rsidP="006014C5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Наименование Организатора/Координатора процедуры</w:t>
            </w:r>
          </w:p>
        </w:tc>
        <w:tc>
          <w:tcPr>
            <w:tcW w:w="4992" w:type="dxa"/>
            <w:vAlign w:val="center"/>
          </w:tcPr>
          <w:p w:rsidR="006014C5" w:rsidRPr="00571172" w:rsidRDefault="006014C5" w:rsidP="006014C5">
            <w:pPr>
              <w:rPr>
                <w:rFonts w:ascii="Arial" w:hAnsi="Arial" w:cs="Arial"/>
              </w:rPr>
            </w:pPr>
            <w:r w:rsidRPr="00571172">
              <w:rPr>
                <w:rFonts w:ascii="Arial" w:hAnsi="Arial" w:cs="Arial"/>
              </w:rPr>
              <w:t>Отдел запасных частей</w:t>
            </w:r>
          </w:p>
          <w:p w:rsidR="006014C5" w:rsidRPr="00571172" w:rsidRDefault="006014C5" w:rsidP="006014C5">
            <w:pPr>
              <w:rPr>
                <w:rFonts w:ascii="Arial" w:hAnsi="Arial" w:cs="Arial"/>
              </w:rPr>
            </w:pPr>
            <w:r w:rsidRPr="00571172">
              <w:rPr>
                <w:rFonts w:ascii="Arial" w:hAnsi="Arial" w:cs="Arial"/>
              </w:rPr>
              <w:t>Управление закупок оборудования</w:t>
            </w:r>
          </w:p>
        </w:tc>
      </w:tr>
      <w:tr w:rsidR="00B90A19" w:rsidRPr="00571172" w:rsidTr="00571172">
        <w:trPr>
          <w:trHeight w:val="454"/>
        </w:trPr>
        <w:tc>
          <w:tcPr>
            <w:tcW w:w="522" w:type="dxa"/>
            <w:vAlign w:val="center"/>
          </w:tcPr>
          <w:p w:rsidR="00B90A19" w:rsidRPr="00571172" w:rsidRDefault="00B90A19" w:rsidP="00B90A19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6.</w:t>
            </w:r>
          </w:p>
        </w:tc>
        <w:tc>
          <w:tcPr>
            <w:tcW w:w="4044" w:type="dxa"/>
            <w:vAlign w:val="center"/>
          </w:tcPr>
          <w:p w:rsidR="00B90A19" w:rsidRPr="00571172" w:rsidRDefault="00B90A19" w:rsidP="00B90A19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Способ закупки / Тип закупки</w:t>
            </w:r>
          </w:p>
        </w:tc>
        <w:tc>
          <w:tcPr>
            <w:tcW w:w="4992" w:type="dxa"/>
            <w:vAlign w:val="center"/>
          </w:tcPr>
          <w:p w:rsidR="00B90A19" w:rsidRPr="00571172" w:rsidRDefault="006014C5" w:rsidP="00B90A19">
            <w:pPr>
              <w:ind w:right="189"/>
              <w:rPr>
                <w:rFonts w:ascii="Arial" w:eastAsia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ЗКО</w:t>
            </w:r>
          </w:p>
        </w:tc>
      </w:tr>
      <w:tr w:rsidR="00B90A19" w:rsidRPr="00571172" w:rsidTr="00571172">
        <w:trPr>
          <w:trHeight w:val="454"/>
        </w:trPr>
        <w:tc>
          <w:tcPr>
            <w:tcW w:w="522" w:type="dxa"/>
            <w:vAlign w:val="center"/>
          </w:tcPr>
          <w:p w:rsidR="00B90A19" w:rsidRPr="00571172" w:rsidRDefault="00B90A19" w:rsidP="00B90A19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7.</w:t>
            </w:r>
          </w:p>
        </w:tc>
        <w:tc>
          <w:tcPr>
            <w:tcW w:w="4044" w:type="dxa"/>
            <w:vAlign w:val="center"/>
          </w:tcPr>
          <w:p w:rsidR="00B90A19" w:rsidRPr="00571172" w:rsidRDefault="00B90A19" w:rsidP="00B90A19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Реестровый номер процедуры</w:t>
            </w:r>
          </w:p>
        </w:tc>
        <w:tc>
          <w:tcPr>
            <w:tcW w:w="4992" w:type="dxa"/>
            <w:vAlign w:val="center"/>
          </w:tcPr>
          <w:p w:rsidR="00B90A19" w:rsidRPr="00571172" w:rsidRDefault="00571172" w:rsidP="00B90A19">
            <w:pPr>
              <w:rPr>
                <w:rFonts w:ascii="Arial" w:eastAsia="Arial" w:hAnsi="Arial" w:cs="Arial"/>
              </w:rPr>
            </w:pPr>
            <w:r w:rsidRPr="00571172">
              <w:rPr>
                <w:rFonts w:ascii="Arial" w:eastAsia="Arial" w:hAnsi="Arial" w:cs="Arial"/>
              </w:rPr>
              <w:t>02-3005595-338-2025</w:t>
            </w:r>
          </w:p>
        </w:tc>
      </w:tr>
      <w:tr w:rsidR="00B90A19" w:rsidRPr="00571172" w:rsidTr="00571172">
        <w:trPr>
          <w:trHeight w:val="454"/>
        </w:trPr>
        <w:tc>
          <w:tcPr>
            <w:tcW w:w="522" w:type="dxa"/>
            <w:vAlign w:val="center"/>
          </w:tcPr>
          <w:p w:rsidR="00B90A19" w:rsidRPr="00571172" w:rsidRDefault="00B90A19" w:rsidP="00B90A19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8.</w:t>
            </w:r>
          </w:p>
        </w:tc>
        <w:tc>
          <w:tcPr>
            <w:tcW w:w="4044" w:type="dxa"/>
            <w:vAlign w:val="center"/>
          </w:tcPr>
          <w:p w:rsidR="00B90A19" w:rsidRPr="00571172" w:rsidRDefault="00B90A19" w:rsidP="00B90A19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 xml:space="preserve">Реестровый номер лота / </w:t>
            </w:r>
          </w:p>
          <w:p w:rsidR="00B90A19" w:rsidRPr="00571172" w:rsidRDefault="00B90A19" w:rsidP="00B90A19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Номер лота ЭТП</w:t>
            </w:r>
          </w:p>
        </w:tc>
        <w:tc>
          <w:tcPr>
            <w:tcW w:w="4992" w:type="dxa"/>
            <w:vAlign w:val="center"/>
          </w:tcPr>
          <w:p w:rsidR="00B90A19" w:rsidRPr="00571172" w:rsidRDefault="00571172" w:rsidP="00B90A19">
            <w:pPr>
              <w:rPr>
                <w:rFonts w:ascii="Arial" w:eastAsia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АП094135</w:t>
            </w:r>
          </w:p>
        </w:tc>
      </w:tr>
      <w:tr w:rsidR="00B90A19" w:rsidRPr="00571172" w:rsidTr="00571172">
        <w:trPr>
          <w:trHeight w:val="556"/>
        </w:trPr>
        <w:tc>
          <w:tcPr>
            <w:tcW w:w="522" w:type="dxa"/>
            <w:vAlign w:val="center"/>
          </w:tcPr>
          <w:p w:rsidR="00B90A19" w:rsidRPr="00571172" w:rsidRDefault="00B90A19" w:rsidP="00B90A19">
            <w:pPr>
              <w:jc w:val="center"/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9.</w:t>
            </w:r>
          </w:p>
        </w:tc>
        <w:tc>
          <w:tcPr>
            <w:tcW w:w="4044" w:type="dxa"/>
            <w:vAlign w:val="center"/>
          </w:tcPr>
          <w:p w:rsidR="00B90A19" w:rsidRPr="00571172" w:rsidRDefault="00B90A19" w:rsidP="00B90A19">
            <w:pPr>
              <w:rPr>
                <w:rFonts w:ascii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Наименование предмета закупки</w:t>
            </w:r>
          </w:p>
        </w:tc>
        <w:tc>
          <w:tcPr>
            <w:tcW w:w="4992" w:type="dxa"/>
            <w:vAlign w:val="center"/>
          </w:tcPr>
          <w:p w:rsidR="00CA0906" w:rsidRPr="00571172" w:rsidRDefault="00571172" w:rsidP="00CA0906">
            <w:pPr>
              <w:rPr>
                <w:rFonts w:ascii="Arial" w:eastAsia="Arial" w:hAnsi="Arial" w:cs="Arial"/>
                <w:u w:val="single"/>
              </w:rPr>
            </w:pPr>
            <w:r w:rsidRPr="00571172">
              <w:rPr>
                <w:rFonts w:ascii="Arial" w:eastAsia="Arial" w:hAnsi="Arial" w:cs="Arial"/>
                <w:u w:val="single"/>
              </w:rPr>
              <w:t xml:space="preserve">Поставка запчастей movelex для нужд ООО </w:t>
            </w:r>
            <w:r>
              <w:rPr>
                <w:rFonts w:ascii="Arial" w:eastAsia="Arial" w:hAnsi="Arial" w:cs="Arial"/>
                <w:u w:val="single"/>
              </w:rPr>
              <w:t>«</w:t>
            </w:r>
            <w:r w:rsidRPr="00571172">
              <w:rPr>
                <w:rFonts w:ascii="Arial" w:eastAsia="Arial" w:hAnsi="Arial" w:cs="Arial"/>
                <w:u w:val="single"/>
              </w:rPr>
              <w:t>Газпромнефть - Снабжение</w:t>
            </w:r>
            <w:r>
              <w:rPr>
                <w:rFonts w:ascii="Arial" w:eastAsia="Arial" w:hAnsi="Arial" w:cs="Arial"/>
                <w:u w:val="single"/>
              </w:rPr>
              <w:t>»</w:t>
            </w:r>
            <w:r w:rsidRPr="00571172">
              <w:rPr>
                <w:rFonts w:ascii="Arial" w:eastAsia="Arial" w:hAnsi="Arial" w:cs="Arial"/>
                <w:u w:val="single"/>
              </w:rPr>
              <w:t>:</w:t>
            </w:r>
          </w:p>
          <w:p w:rsidR="00571172" w:rsidRPr="00571172" w:rsidRDefault="00571172" w:rsidP="00CA0906">
            <w:pPr>
              <w:rPr>
                <w:rFonts w:ascii="Arial" w:eastAsia="Arial" w:hAnsi="Arial" w:cs="Arial"/>
              </w:rPr>
            </w:pPr>
          </w:p>
          <w:p w:rsidR="00571172" w:rsidRPr="00571172" w:rsidRDefault="00571172" w:rsidP="00CA09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Таблица 1</w:t>
            </w:r>
          </w:p>
        </w:tc>
      </w:tr>
    </w:tbl>
    <w:p w:rsidR="00FC2A10" w:rsidRDefault="00FC2A10">
      <w:pPr>
        <w:tabs>
          <w:tab w:val="left" w:pos="1560"/>
        </w:tabs>
        <w:jc w:val="right"/>
        <w:rPr>
          <w:rFonts w:ascii="Arial" w:hAnsi="Arial" w:cs="Arial"/>
        </w:rPr>
      </w:pPr>
    </w:p>
    <w:p w:rsidR="00FC2A10" w:rsidRDefault="00F80E40">
      <w:pPr>
        <w:pStyle w:val="af0"/>
        <w:numPr>
          <w:ilvl w:val="0"/>
          <w:numId w:val="3"/>
        </w:numPr>
        <w:ind w:left="0" w:firstLine="0"/>
        <w:jc w:val="both"/>
        <w:outlineLvl w:val="0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ОБОСНОВАНИЕ ИНИЦИАТОРА / ЗАЯВИТЕЛЯ. АНАЛИЗ ПРЕДСТАВЛЕННОЙ АРГУМЕНТАЦИИ ПО ВОПРОСУ О НЕОБХОДИМОСТИ ЗАКУПКИ ИМПОРТА</w:t>
      </w:r>
    </w:p>
    <w:p w:rsidR="00FC2A10" w:rsidRDefault="00FC2A10">
      <w:pPr>
        <w:pStyle w:val="af0"/>
        <w:ind w:left="0"/>
        <w:jc w:val="both"/>
        <w:outlineLvl w:val="0"/>
        <w:rPr>
          <w:rFonts w:ascii="Arial" w:hAnsi="Arial" w:cs="Arial"/>
          <w:b/>
        </w:rPr>
      </w:pPr>
    </w:p>
    <w:tbl>
      <w:tblPr>
        <w:tblStyle w:val="af1"/>
        <w:tblW w:w="0" w:type="auto"/>
        <w:tblInd w:w="-318" w:type="dxa"/>
        <w:tblLook w:val="04A0" w:firstRow="1" w:lastRow="0" w:firstColumn="1" w:lastColumn="0" w:noHBand="0" w:noVBand="1"/>
      </w:tblPr>
      <w:tblGrid>
        <w:gridCol w:w="522"/>
        <w:gridCol w:w="4044"/>
        <w:gridCol w:w="4992"/>
      </w:tblGrid>
      <w:tr w:rsidR="00FC2A10">
        <w:trPr>
          <w:trHeight w:val="20"/>
        </w:trPr>
        <w:tc>
          <w:tcPr>
            <w:tcW w:w="522" w:type="dxa"/>
            <w:vAlign w:val="center"/>
          </w:tcPr>
          <w:p w:rsidR="00FC2A10" w:rsidRDefault="00F80E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044" w:type="dxa"/>
            <w:vAlign w:val="center"/>
          </w:tcPr>
          <w:p w:rsidR="00FC2A10" w:rsidRDefault="00F80E4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Назначение МТР / Эксплуатируется в составе</w:t>
            </w:r>
          </w:p>
        </w:tc>
        <w:tc>
          <w:tcPr>
            <w:tcW w:w="4992" w:type="dxa"/>
            <w:vAlign w:val="center"/>
          </w:tcPr>
          <w:p w:rsidR="00FC2A10" w:rsidRDefault="00571172">
            <w:pPr>
              <w:rPr>
                <w:rFonts w:ascii="Arial" w:hAnsi="Arial" w:cs="Arial"/>
              </w:rPr>
            </w:pPr>
            <w:r w:rsidRPr="00571172">
              <w:rPr>
                <w:rFonts w:ascii="Arial" w:hAnsi="Arial" w:cs="Arial"/>
              </w:rPr>
              <w:t>Запчасти ГАЗ</w:t>
            </w:r>
          </w:p>
        </w:tc>
      </w:tr>
      <w:tr w:rsidR="00FC2A10">
        <w:trPr>
          <w:trHeight w:val="20"/>
        </w:trPr>
        <w:tc>
          <w:tcPr>
            <w:tcW w:w="522" w:type="dxa"/>
            <w:vAlign w:val="center"/>
          </w:tcPr>
          <w:p w:rsidR="00FC2A10" w:rsidRDefault="00F80E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044" w:type="dxa"/>
            <w:vAlign w:val="center"/>
          </w:tcPr>
          <w:p w:rsidR="00FC2A10" w:rsidRDefault="00F80E4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Указание в отношении каждого Участника закупки, чьи заявки поданы в рамках закупочной процедуры, является резидентом  или нерезидентом</w:t>
            </w: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4992" w:type="dxa"/>
            <w:vAlign w:val="center"/>
          </w:tcPr>
          <w:p w:rsidR="00FC2A10" w:rsidRDefault="00F80E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Все участники закупки являются российскими юридическими лицами</w:t>
            </w:r>
          </w:p>
        </w:tc>
      </w:tr>
      <w:tr w:rsidR="00B90A19">
        <w:trPr>
          <w:trHeight w:val="20"/>
        </w:trPr>
        <w:tc>
          <w:tcPr>
            <w:tcW w:w="522" w:type="dxa"/>
            <w:vAlign w:val="center"/>
          </w:tcPr>
          <w:p w:rsidR="00B90A19" w:rsidRDefault="00B90A19" w:rsidP="00B9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</w:tc>
        <w:tc>
          <w:tcPr>
            <w:tcW w:w="4044" w:type="dxa"/>
            <w:vAlign w:val="center"/>
          </w:tcPr>
          <w:p w:rsidR="00B90A19" w:rsidRDefault="00B90A19" w:rsidP="00B90A1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Сведения о наличии отечественных альтернатив с требуемыми технологиями и характеристиками товаров/работ/услуг</w:t>
            </w:r>
          </w:p>
        </w:tc>
        <w:tc>
          <w:tcPr>
            <w:tcW w:w="4992" w:type="dxa"/>
            <w:vAlign w:val="center"/>
          </w:tcPr>
          <w:p w:rsidR="00B90A19" w:rsidRPr="00B90A19" w:rsidRDefault="00571172" w:rsidP="00B90A19">
            <w:pPr>
              <w:rPr>
                <w:rFonts w:ascii="Arial" w:eastAsia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Отсутствуют</w:t>
            </w:r>
          </w:p>
        </w:tc>
      </w:tr>
      <w:tr w:rsidR="00B90A19">
        <w:trPr>
          <w:trHeight w:val="20"/>
        </w:trPr>
        <w:tc>
          <w:tcPr>
            <w:tcW w:w="522" w:type="dxa"/>
            <w:vAlign w:val="center"/>
          </w:tcPr>
          <w:p w:rsidR="00B90A19" w:rsidRDefault="00B90A19" w:rsidP="00B9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13. </w:t>
            </w:r>
          </w:p>
        </w:tc>
        <w:tc>
          <w:tcPr>
            <w:tcW w:w="4044" w:type="dxa"/>
            <w:vAlign w:val="center"/>
          </w:tcPr>
          <w:p w:rsidR="00B90A19" w:rsidRDefault="00B90A19" w:rsidP="00B90A1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Сведения об аналогах импортных товаров, работ, услуг, предлагаемых к закупке, произведенных в странах ЕАЭС</w:t>
            </w:r>
          </w:p>
        </w:tc>
        <w:tc>
          <w:tcPr>
            <w:tcW w:w="4992" w:type="dxa"/>
            <w:vAlign w:val="center"/>
          </w:tcPr>
          <w:p w:rsidR="00B90A19" w:rsidRPr="00B90A19" w:rsidRDefault="00571172" w:rsidP="00B90A19">
            <w:pPr>
              <w:rPr>
                <w:rFonts w:ascii="Arial" w:eastAsia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Отсутствуют</w:t>
            </w:r>
          </w:p>
        </w:tc>
      </w:tr>
      <w:tr w:rsidR="00B90A19">
        <w:trPr>
          <w:trHeight w:val="20"/>
        </w:trPr>
        <w:tc>
          <w:tcPr>
            <w:tcW w:w="522" w:type="dxa"/>
            <w:vAlign w:val="center"/>
          </w:tcPr>
          <w:p w:rsidR="00B90A19" w:rsidRDefault="00B90A19" w:rsidP="00B9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</w:tc>
        <w:tc>
          <w:tcPr>
            <w:tcW w:w="4044" w:type="dxa"/>
            <w:vAlign w:val="center"/>
          </w:tcPr>
          <w:p w:rsidR="00B90A19" w:rsidRDefault="00B90A19" w:rsidP="00B90A1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Пояснение объективных причин, вызвавших участие в закупочной процедуре предложений только с импортной продукцией</w:t>
            </w:r>
          </w:p>
        </w:tc>
        <w:tc>
          <w:tcPr>
            <w:tcW w:w="4992" w:type="dxa"/>
            <w:vAlign w:val="center"/>
          </w:tcPr>
          <w:p w:rsidR="00B90A19" w:rsidRPr="00B90A19" w:rsidRDefault="00571172" w:rsidP="00B90A19">
            <w:pPr>
              <w:rPr>
                <w:rFonts w:ascii="Arial" w:eastAsia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Импортная продукция предложена в связи с отсутствием российских аналогов и с более низкой стоимостью импорта.</w:t>
            </w:r>
          </w:p>
        </w:tc>
      </w:tr>
      <w:tr w:rsidR="00B90A19">
        <w:trPr>
          <w:trHeight w:val="20"/>
        </w:trPr>
        <w:tc>
          <w:tcPr>
            <w:tcW w:w="522" w:type="dxa"/>
            <w:vAlign w:val="center"/>
          </w:tcPr>
          <w:p w:rsidR="00B90A19" w:rsidRDefault="00B90A19" w:rsidP="00B90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</w:tc>
        <w:tc>
          <w:tcPr>
            <w:tcW w:w="4044" w:type="dxa"/>
            <w:vAlign w:val="center"/>
          </w:tcPr>
          <w:p w:rsidR="00B90A19" w:rsidRDefault="00B90A19" w:rsidP="00B90A19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Обоснование целесообразности использования импортных решений с указанием наиболее критичных параметров, характеристик, делающих предпочтительным выбор товаров/работ/услуг иностранного происхождения и/или привлечение иностранных лиц</w:t>
            </w:r>
          </w:p>
        </w:tc>
        <w:tc>
          <w:tcPr>
            <w:tcW w:w="4992" w:type="dxa"/>
            <w:vAlign w:val="center"/>
          </w:tcPr>
          <w:p w:rsidR="00B90A19" w:rsidRPr="00B90A19" w:rsidRDefault="00571172" w:rsidP="00B90A19">
            <w:pPr>
              <w:rPr>
                <w:rFonts w:ascii="Arial" w:eastAsia="Arial" w:hAnsi="Arial" w:cs="Arial"/>
              </w:rPr>
            </w:pPr>
            <w:r w:rsidRPr="00571172">
              <w:rPr>
                <w:rFonts w:ascii="Arial" w:eastAsia="Arial" w:hAnsi="Arial" w:cs="Arial"/>
              </w:rPr>
              <w:t>Импортная продукция предложена в связи с отсутствием российских аналогов и с более низкой стоимостью импорта.</w:t>
            </w:r>
          </w:p>
        </w:tc>
      </w:tr>
    </w:tbl>
    <w:p w:rsidR="00FC2A10" w:rsidRDefault="00FC2A10">
      <w:pPr>
        <w:pStyle w:val="af0"/>
        <w:ind w:left="0"/>
        <w:jc w:val="both"/>
        <w:outlineLvl w:val="0"/>
        <w:rPr>
          <w:rFonts w:ascii="Arial" w:hAnsi="Arial" w:cs="Arial"/>
          <w:b/>
        </w:rPr>
      </w:pPr>
    </w:p>
    <w:p w:rsidR="00FC2A10" w:rsidRDefault="00F80E40">
      <w:pPr>
        <w:pStyle w:val="af0"/>
        <w:numPr>
          <w:ilvl w:val="0"/>
          <w:numId w:val="3"/>
        </w:numPr>
        <w:ind w:left="0" w:firstLine="0"/>
        <w:jc w:val="both"/>
        <w:outlineLvl w:val="0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ВЫВОДЫ И РЕКОМЕНДАЦИИ УТПИ</w:t>
      </w:r>
    </w:p>
    <w:p w:rsidR="00FC2A10" w:rsidRDefault="00FC2A10">
      <w:pPr>
        <w:jc w:val="both"/>
        <w:outlineLvl w:val="0"/>
        <w:rPr>
          <w:rFonts w:ascii="Arial" w:hAnsi="Arial" w:cs="Arial"/>
          <w:b/>
        </w:rPr>
      </w:pPr>
    </w:p>
    <w:p w:rsidR="00FC2A10" w:rsidRDefault="00F80E40">
      <w:pPr>
        <w:ind w:firstLine="567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В отношении поступивших от Инициатора (Заявителя) материалов рассмотрена обоснованность заявки на закупку импортной продукции.</w:t>
      </w:r>
    </w:p>
    <w:p w:rsidR="00FC2A10" w:rsidRPr="00571172" w:rsidRDefault="00F80E40" w:rsidP="00571172">
      <w:pPr>
        <w:ind w:firstLine="567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 xml:space="preserve">По результатам анализа представленной Инициатором/Заявителем в Управление технологических партнерств и импортозамещения аргументации, </w:t>
      </w:r>
      <w:r>
        <w:rPr>
          <w:rFonts w:ascii="Arial" w:eastAsia="Arial" w:hAnsi="Arial" w:cs="Arial"/>
          <w:u w:val="single"/>
        </w:rPr>
        <w:t>членам Комиссии предлагается:</w:t>
      </w:r>
    </w:p>
    <w:p w:rsidR="00FC2A10" w:rsidRDefault="00FC2A10">
      <w:pPr>
        <w:jc w:val="both"/>
        <w:rPr>
          <w:rFonts w:ascii="Arial" w:hAnsi="Arial" w:cs="Arial"/>
        </w:rPr>
      </w:pPr>
    </w:p>
    <w:p w:rsidR="00FC2A10" w:rsidRDefault="00F80E40">
      <w:pPr>
        <w:pStyle w:val="af0"/>
        <w:ind w:left="0"/>
        <w:jc w:val="both"/>
        <w:outlineLvl w:val="0"/>
        <w:rPr>
          <w:rFonts w:ascii="Arial" w:hAnsi="Arial" w:cs="Arial"/>
        </w:rPr>
      </w:pPr>
      <w:r>
        <w:rPr>
          <w:rFonts w:ascii="Arial" w:eastAsia="Arial" w:hAnsi="Arial" w:cs="Arial"/>
          <w:bCs/>
          <w:color w:val="000000" w:themeColor="text1"/>
        </w:rPr>
        <w:t xml:space="preserve">Признать </w:t>
      </w:r>
      <w:r>
        <w:rPr>
          <w:rFonts w:ascii="Arial" w:eastAsia="Arial" w:hAnsi="Arial" w:cs="Arial"/>
          <w:b/>
          <w:bCs/>
          <w:color w:val="000000" w:themeColor="text1"/>
        </w:rPr>
        <w:t>обоснованным</w:t>
      </w:r>
      <w:r>
        <w:rPr>
          <w:rFonts w:ascii="Arial" w:eastAsia="Arial" w:hAnsi="Arial" w:cs="Arial"/>
          <w:bCs/>
          <w:color w:val="000000" w:themeColor="text1"/>
        </w:rPr>
        <w:t xml:space="preserve"> рассмотрение </w:t>
      </w:r>
      <w:r w:rsidR="00571172">
        <w:rPr>
          <w:rFonts w:ascii="Arial" w:eastAsia="Arial" w:hAnsi="Arial" w:cs="Arial"/>
        </w:rPr>
        <w:t>запчасти</w:t>
      </w:r>
      <w:r>
        <w:rPr>
          <w:rFonts w:ascii="Arial" w:eastAsia="Arial" w:hAnsi="Arial" w:cs="Arial"/>
        </w:rPr>
        <w:t xml:space="preserve"> иностранного происхождения </w:t>
      </w:r>
      <w:r>
        <w:rPr>
          <w:rFonts w:ascii="Arial" w:eastAsia="Arial" w:hAnsi="Arial" w:cs="Arial"/>
          <w:color w:val="000000"/>
        </w:rPr>
        <w:t xml:space="preserve">в качестве предмета закупки (РНП: </w:t>
      </w:r>
      <w:r w:rsidR="00571172" w:rsidRPr="00571172">
        <w:rPr>
          <w:rFonts w:ascii="Arial" w:eastAsia="Arial" w:hAnsi="Arial" w:cs="Arial"/>
          <w:color w:val="000000"/>
        </w:rPr>
        <w:t>02-3005595-338-2025</w:t>
      </w:r>
      <w:r>
        <w:rPr>
          <w:rFonts w:ascii="Arial" w:eastAsia="Arial" w:hAnsi="Arial" w:cs="Arial"/>
          <w:color w:val="000000"/>
        </w:rPr>
        <w:t xml:space="preserve">; </w:t>
      </w:r>
      <w:r w:rsidR="00571172" w:rsidRPr="00571172">
        <w:rPr>
          <w:rFonts w:ascii="Arial" w:eastAsia="Arial" w:hAnsi="Arial" w:cs="Arial"/>
          <w:color w:val="000000"/>
        </w:rPr>
        <w:t>АП094135</w:t>
      </w:r>
      <w:r>
        <w:rPr>
          <w:rFonts w:ascii="Arial" w:eastAsia="Arial" w:hAnsi="Arial" w:cs="Arial"/>
          <w:color w:val="000000"/>
        </w:rPr>
        <w:t xml:space="preserve">) по заявке </w:t>
      </w:r>
      <w:r w:rsidR="00571172" w:rsidRPr="00571172">
        <w:rPr>
          <w:rFonts w:ascii="Arial" w:eastAsia="Arial" w:hAnsi="Arial" w:cs="Arial"/>
        </w:rPr>
        <w:t>ООО «Газпромнефть - Снабжение»</w:t>
      </w:r>
      <w:r w:rsidR="00571172">
        <w:rPr>
          <w:rFonts w:ascii="Arial" w:eastAsia="Arial" w:hAnsi="Arial" w:cs="Arial"/>
        </w:rPr>
        <w:t>.</w:t>
      </w:r>
    </w:p>
    <w:p w:rsidR="00FC2A10" w:rsidRDefault="00FC2A10">
      <w:pPr>
        <w:pStyle w:val="wordsection1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FC2A10" w:rsidRDefault="00F80E4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Управление технологических партнерств и импортозамещения</w:t>
      </w:r>
    </w:p>
    <w:p w:rsidR="00FC2A10" w:rsidRDefault="00F80E4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ПАО </w:t>
      </w:r>
      <w:r w:rsidR="00571172">
        <w:rPr>
          <w:rFonts w:ascii="Arial" w:hAnsi="Arial" w:cs="Arial"/>
          <w:b/>
          <w:bCs/>
          <w:color w:val="000000"/>
        </w:rPr>
        <w:t>«</w:t>
      </w:r>
      <w:r>
        <w:rPr>
          <w:rFonts w:ascii="Arial" w:hAnsi="Arial" w:cs="Arial"/>
          <w:b/>
          <w:bCs/>
          <w:color w:val="000000"/>
        </w:rPr>
        <w:t>ГАЗПРОМ НЕФТЬ</w:t>
      </w:r>
      <w:r w:rsidR="00571172">
        <w:rPr>
          <w:rFonts w:ascii="Arial" w:hAnsi="Arial" w:cs="Arial"/>
          <w:b/>
          <w:bCs/>
          <w:color w:val="000000"/>
        </w:rPr>
        <w:t>»</w:t>
      </w:r>
      <w:bookmarkStart w:id="0" w:name="_GoBack"/>
      <w:bookmarkEnd w:id="0"/>
    </w:p>
    <w:p w:rsidR="00FC2A10" w:rsidRPr="00571172" w:rsidRDefault="008248EE">
      <w:pPr>
        <w:rPr>
          <w:rFonts w:ascii="Arial" w:hAnsi="Arial" w:cs="Arial"/>
          <w:color w:val="1F497D"/>
          <w:lang w:eastAsia="en-US"/>
        </w:rPr>
      </w:pPr>
      <w:hyperlink r:id="rId8" w:tooltip="mailto:utpi@gazprom-neft.ru" w:history="1">
        <w:r w:rsidR="00F80E40">
          <w:rPr>
            <w:rStyle w:val="afb"/>
            <w:rFonts w:ascii="Arial" w:hAnsi="Arial" w:cs="Arial"/>
            <w:lang w:eastAsia="en-US"/>
          </w:rPr>
          <w:t>utpi@gazprom-neft.ru</w:t>
        </w:r>
      </w:hyperlink>
    </w:p>
    <w:p w:rsidR="00FC2A10" w:rsidRDefault="00FC2A10">
      <w:pPr>
        <w:rPr>
          <w:rFonts w:ascii="Arial" w:hAnsi="Arial" w:cs="Arial"/>
          <w:b/>
          <w:bCs/>
          <w:color w:val="000000"/>
          <w:lang w:eastAsia="en-US"/>
        </w:rPr>
      </w:pPr>
    </w:p>
    <w:p w:rsidR="00FC2A10" w:rsidRDefault="00571172" w:rsidP="0057117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FC2A10" w:rsidRDefault="00FC2A10" w:rsidP="00571172">
      <w:pPr>
        <w:rPr>
          <w:rFonts w:ascii="Arial" w:hAnsi="Arial" w:cs="Arial"/>
          <w:color w:val="000000"/>
        </w:rPr>
      </w:pPr>
    </w:p>
    <w:tbl>
      <w:tblPr>
        <w:tblStyle w:val="af1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69"/>
        <w:gridCol w:w="1185"/>
        <w:gridCol w:w="1487"/>
        <w:gridCol w:w="2796"/>
        <w:gridCol w:w="2413"/>
        <w:gridCol w:w="1407"/>
      </w:tblGrid>
      <w:tr w:rsidR="00571172" w:rsidRPr="00571172" w:rsidTr="00571172">
        <w:trPr>
          <w:trHeight w:val="816"/>
        </w:trPr>
        <w:tc>
          <w:tcPr>
            <w:tcW w:w="769" w:type="dxa"/>
            <w:hideMark/>
          </w:tcPr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>Номер поз. лота</w:t>
            </w:r>
          </w:p>
        </w:tc>
        <w:tc>
          <w:tcPr>
            <w:tcW w:w="1185" w:type="dxa"/>
            <w:hideMark/>
          </w:tcPr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Код класса МТР в ЕСМ </w:t>
            </w:r>
          </w:p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(КТ-516) </w:t>
            </w:r>
          </w:p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87" w:type="dxa"/>
            <w:hideMark/>
          </w:tcPr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>Код материала</w:t>
            </w:r>
          </w:p>
        </w:tc>
        <w:tc>
          <w:tcPr>
            <w:tcW w:w="2796" w:type="dxa"/>
            <w:hideMark/>
          </w:tcPr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Предмет в соответствии с лотом </w:t>
            </w:r>
          </w:p>
        </w:tc>
        <w:tc>
          <w:tcPr>
            <w:tcW w:w="2413" w:type="dxa"/>
            <w:hideMark/>
          </w:tcPr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>Предложение (-я) Участника (-</w:t>
            </w:r>
            <w:proofErr w:type="spellStart"/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>ов</w:t>
            </w:r>
            <w:proofErr w:type="spellEnd"/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>) закупки / Замены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hideMark/>
          </w:tcPr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EE">
              <w:rPr>
                <w:rFonts w:ascii="Arial" w:hAnsi="Arial" w:cs="Arial"/>
                <w:b/>
                <w:bCs/>
                <w:sz w:val="18"/>
                <w:szCs w:val="18"/>
              </w:rPr>
              <w:t>Изготовитель</w:t>
            </w:r>
          </w:p>
          <w:p w:rsidR="00571172" w:rsidRPr="008248EE" w:rsidRDefault="00571172" w:rsidP="00571172">
            <w:pPr>
              <w:tabs>
                <w:tab w:val="left" w:pos="1560"/>
              </w:tabs>
              <w:ind w:right="-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G390170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770000704982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Крышка корпуса термостата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дв.Cummins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ISF 2.8 5263134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Крышка корпуса термостата ISF2.8 5263134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G390170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770000704982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Крышка корпуса термостата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дв.Cummins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ISF 2.8 5263134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Крышка корпуса термостата ISF2.8 5263134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G390170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770000704982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Крышка корпуса термостата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дв.Cummins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ISF 2.8 5263134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Крышка корпуса термостата ISF2.8 5263134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G390202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770000771433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4980644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FAIR PARTS F171009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G390202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770000771433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4980644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FAIR PARTS F171009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G390202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770000771433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4980644 Movelex</w:t>
            </w:r>
          </w:p>
        </w:tc>
        <w:tc>
          <w:tcPr>
            <w:tcW w:w="2413" w:type="dxa"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FAIR PARTS F171009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770000782602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MOVELEX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770000782602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MOVELEX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770000784446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коленвала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передний 5265266-MX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Movelex</w:t>
            </w:r>
            <w:proofErr w:type="spellEnd"/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коленвала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передний 5265266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Foton</w:t>
            </w:r>
            <w:proofErr w:type="spellEnd"/>
          </w:p>
        </w:tc>
      </w:tr>
      <w:tr w:rsidR="00571172" w:rsidRPr="00571172" w:rsidTr="00571172">
        <w:trPr>
          <w:trHeight w:val="9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G390170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770000753655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Натяжитель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ремня 5262500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Натяжитель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ремня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ISF2.8 5262500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71172" w:rsidRPr="00571172" w:rsidTr="00571172">
        <w:trPr>
          <w:trHeight w:val="9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G390170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770000753655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Натяжитель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ремня 5262500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Натяжитель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ремня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ISF2.8 5262500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770000783415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5254599 MOVELEX</w:t>
            </w:r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приводного ремня Z5254599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Zommer</w:t>
            </w:r>
            <w:proofErr w:type="spellEnd"/>
          </w:p>
        </w:tc>
      </w:tr>
      <w:tr w:rsidR="00571172" w:rsidRPr="00571172" w:rsidTr="00571172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770000796543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4898590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Movelex</w:t>
            </w:r>
            <w:proofErr w:type="spellEnd"/>
          </w:p>
        </w:tc>
        <w:tc>
          <w:tcPr>
            <w:tcW w:w="2413" w:type="dxa"/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FAIR PARTS F255002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770000796543    </w:t>
            </w:r>
          </w:p>
        </w:tc>
        <w:tc>
          <w:tcPr>
            <w:tcW w:w="2796" w:type="dxa"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4898590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Movelex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  <w:noWrap/>
            <w:hideMark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FAIR PARTS F255002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770001723588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Форсунка 5258744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Форсунка 5258744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lastRenderedPageBreak/>
              <w:t>24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770000772966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крышки клапанной 4897568/4899228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крышки клапанной FAIR PARTS F171005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770000772963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картера масляного 4939246/4897877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картера масляного CUMMINS 4939246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770000780670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4991240/3978019/3935015/5256103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ремня промежуточный ручейковый (4991240)(ISF 3,8/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ISBe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дв.Cummins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770000780670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4991240/3978019/3935015/5256103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ремня промежуточный ручейковый (4991240)(ISF 3,8/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ISBe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дв.Cummins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770000758540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4891342/7685955138/7684.955.121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KRAUF HPQ9223XQ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KRAUF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770000758540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4891342/7685955138/7684.955.121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KRAUF HPQ9223XQ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KRAUF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770000758540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4891342/7685955138/7684.955.121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KRAUF HPQ9223XQ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KRAUF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G390202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770000771433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4980644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FAIR PARTS F171009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57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G390202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770000771433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4980644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масляного картера FAIR PARTS F171009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770000782602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MOVELEX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770000782602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MOVELEX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770000782602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крышки передней 4990818/5269879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Movellex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MOVELEX</w:t>
            </w:r>
          </w:p>
        </w:tc>
      </w:tr>
      <w:tr w:rsidR="00571172" w:rsidRPr="00571172" w:rsidTr="00004A94">
        <w:trPr>
          <w:trHeight w:val="60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G3970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770000750731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водяной 5269784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водяной ZOMMER Z5269784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ZOMMER</w:t>
            </w:r>
          </w:p>
        </w:tc>
      </w:tr>
      <w:tr w:rsidR="00571172" w:rsidRPr="00571172" w:rsidTr="00004A94">
        <w:trPr>
          <w:trHeight w:val="63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G3970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770000750731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водяной 5269784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водяной ZOMMER Z5269784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ZOMMER</w:t>
            </w:r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770000784446    </w:t>
            </w:r>
          </w:p>
        </w:tc>
        <w:tc>
          <w:tcPr>
            <w:tcW w:w="2796" w:type="dxa"/>
            <w:tcBorders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коленвала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передний 5265266-MX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Movelex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коленвала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передний 5265266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Foton</w:t>
            </w:r>
            <w:proofErr w:type="spellEnd"/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  <w:hideMark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185" w:type="dxa"/>
            <w:noWrap/>
            <w:hideMark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770000784446    </w:t>
            </w:r>
          </w:p>
        </w:tc>
        <w:tc>
          <w:tcPr>
            <w:tcW w:w="2796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коленвала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передний 5265266-MX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Movelex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Сальник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коленвала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передний 5265266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Foton</w:t>
            </w:r>
            <w:proofErr w:type="spellEnd"/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770000796543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4898590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Movelex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FAIR PARTS F255002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770000796543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4898590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Movelex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Хомут </w:t>
            </w: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интеркулера</w:t>
            </w:r>
            <w:proofErr w:type="spellEnd"/>
            <w:r w:rsidRPr="00571172">
              <w:rPr>
                <w:rFonts w:ascii="Arial" w:hAnsi="Arial" w:cs="Arial"/>
                <w:sz w:val="18"/>
                <w:szCs w:val="18"/>
              </w:rPr>
              <w:t xml:space="preserve"> ленточный FAIR PARTS F255002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770000772966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крышки клапанной 4897568/4899228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крышки клапанной FAIR PARTS F171005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770000772966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крышки клапанной 4897568/4899228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крышки клапанной FAIR PARTS F171005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 FAIR PARTS</w:t>
            </w:r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770000772963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картера масляного 4939246/4897877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картера масляного CUMMINS 4939246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lastRenderedPageBreak/>
              <w:t>53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770000772963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картера масляного 4939246/4897877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Прокладка картера масляного CUMMINS 4939246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770000780670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4991240/3978019/3935015/5256103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РОЛИК ПРОМЕЖУТОЧНЫЙ РЕМНЯ ISBE,ISDE,6CT,ISF3.8 CUMMINS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71172">
              <w:rPr>
                <w:rFonts w:ascii="Arial" w:hAnsi="Arial" w:cs="Arial"/>
                <w:sz w:val="18"/>
                <w:szCs w:val="18"/>
              </w:rPr>
              <w:t>Cummins</w:t>
            </w:r>
            <w:proofErr w:type="spellEnd"/>
          </w:p>
        </w:tc>
      </w:tr>
      <w:tr w:rsidR="00571172" w:rsidRPr="00571172" w:rsidTr="00004A94">
        <w:trPr>
          <w:trHeight w:val="660"/>
        </w:trPr>
        <w:tc>
          <w:tcPr>
            <w:tcW w:w="769" w:type="dxa"/>
          </w:tcPr>
          <w:p w:rsidR="00571172" w:rsidRPr="00571172" w:rsidRDefault="00571172" w:rsidP="00571172">
            <w:pPr>
              <w:ind w:hanging="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1185" w:type="dxa"/>
            <w:noWrap/>
          </w:tcPr>
          <w:p w:rsidR="00571172" w:rsidRPr="00571172" w:rsidRDefault="00571172" w:rsidP="00571172">
            <w:pPr>
              <w:ind w:hanging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G390102</w:t>
            </w:r>
          </w:p>
        </w:tc>
        <w:tc>
          <w:tcPr>
            <w:tcW w:w="1487" w:type="dxa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 xml:space="preserve">770000758540    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4891342/7685955138/7684.955.121 Movelex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172" w:rsidRPr="00571172" w:rsidRDefault="00571172" w:rsidP="00CD7BF5">
            <w:pPr>
              <w:ind w:hanging="60"/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Насос гидроусилителя KRAUF HPQ9223XQ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1172" w:rsidRPr="00571172" w:rsidRDefault="00571172" w:rsidP="00CD7BF5">
            <w:pPr>
              <w:rPr>
                <w:rFonts w:ascii="Arial" w:hAnsi="Arial" w:cs="Arial"/>
                <w:sz w:val="18"/>
                <w:szCs w:val="18"/>
              </w:rPr>
            </w:pPr>
            <w:r w:rsidRPr="00571172">
              <w:rPr>
                <w:rFonts w:ascii="Arial" w:hAnsi="Arial" w:cs="Arial"/>
                <w:sz w:val="18"/>
                <w:szCs w:val="18"/>
              </w:rPr>
              <w:t>KRAUF</w:t>
            </w:r>
          </w:p>
        </w:tc>
      </w:tr>
    </w:tbl>
    <w:p w:rsidR="00FC2A10" w:rsidRDefault="00FC2A10">
      <w:pPr>
        <w:jc w:val="right"/>
        <w:rPr>
          <w:rFonts w:ascii="Arial" w:hAnsi="Arial" w:cs="Arial"/>
          <w:color w:val="000000"/>
        </w:rPr>
      </w:pPr>
    </w:p>
    <w:p w:rsidR="00FC2A10" w:rsidRDefault="00FC2A10">
      <w:pPr>
        <w:jc w:val="right"/>
        <w:rPr>
          <w:rFonts w:ascii="Arial" w:hAnsi="Arial" w:cs="Arial"/>
          <w:color w:val="000000"/>
        </w:rPr>
      </w:pPr>
    </w:p>
    <w:sectPr w:rsidR="00FC2A10">
      <w:headerReference w:type="default" r:id="rId9"/>
      <w:pgSz w:w="11906" w:h="16838"/>
      <w:pgMar w:top="851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C5" w:rsidRDefault="006014C5">
      <w:r>
        <w:separator/>
      </w:r>
    </w:p>
  </w:endnote>
  <w:endnote w:type="continuationSeparator" w:id="0">
    <w:p w:rsidR="006014C5" w:rsidRDefault="0060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etCTT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C5" w:rsidRDefault="006014C5">
      <w:r>
        <w:separator/>
      </w:r>
    </w:p>
  </w:footnote>
  <w:footnote w:type="continuationSeparator" w:id="0">
    <w:p w:rsidR="006014C5" w:rsidRDefault="00601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Theme="minorHAnsi" w:hAnsi="Arial" w:cs="Arial"/>
        <w:sz w:val="20"/>
        <w:szCs w:val="20"/>
        <w:lang w:eastAsia="en-US"/>
      </w:rPr>
      <w:alias w:val="Название"/>
      <w:tag w:val=""/>
      <w:id w:val="1116400235"/>
      <w:placeholder>
        <w:docPart w:val="C8CB1C22AF224BEF861D56242ED5787D"/>
      </w:placeholder>
    </w:sdtPr>
    <w:sdtEndPr/>
    <w:sdtContent>
      <w:p w:rsidR="006014C5" w:rsidRDefault="006014C5">
        <w:pPr>
          <w:pStyle w:val="af2"/>
          <w:tabs>
            <w:tab w:val="clear" w:pos="4677"/>
            <w:tab w:val="clear" w:pos="9355"/>
          </w:tabs>
          <w:jc w:val="right"/>
          <w:rPr>
            <w:color w:val="7F7F7F" w:themeColor="text1" w:themeTint="80"/>
            <w:sz w:val="20"/>
            <w:szCs w:val="20"/>
          </w:rPr>
        </w:pPr>
        <w:r>
          <w:rPr>
            <w:rFonts w:ascii="Arial" w:eastAsiaTheme="minorHAnsi" w:hAnsi="Arial" w:cs="Arial"/>
            <w:sz w:val="20"/>
            <w:szCs w:val="20"/>
            <w:lang w:eastAsia="en-US"/>
          </w:rPr>
          <w:t xml:space="preserve">Приложение </w:t>
        </w:r>
        <w:r w:rsidR="0071546C">
          <w:rPr>
            <w:rFonts w:ascii="Arial" w:eastAsiaTheme="minorHAnsi" w:hAnsi="Arial" w:cs="Arial"/>
            <w:sz w:val="20"/>
            <w:szCs w:val="20"/>
            <w:lang w:val="en-US" w:eastAsia="en-US"/>
          </w:rPr>
          <w:t>9</w:t>
        </w:r>
        <w:r>
          <w:rPr>
            <w:rFonts w:ascii="Arial" w:eastAsiaTheme="minorHAnsi" w:hAnsi="Arial" w:cs="Arial"/>
            <w:sz w:val="20"/>
            <w:szCs w:val="20"/>
            <w:lang w:eastAsia="en-US"/>
          </w:rPr>
          <w:t xml:space="preserve"> к Протоколу заседания</w:t>
        </w:r>
      </w:p>
    </w:sdtContent>
  </w:sdt>
  <w:p w:rsidR="006014C5" w:rsidRDefault="006014C5">
    <w:pPr>
      <w:pStyle w:val="af2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21E"/>
    <w:multiLevelType w:val="hybridMultilevel"/>
    <w:tmpl w:val="630AE6F4"/>
    <w:lvl w:ilvl="0" w:tplc="D2D48AE0">
      <w:start w:val="1"/>
      <w:numFmt w:val="decimal"/>
      <w:lvlText w:val="%1."/>
      <w:lvlJc w:val="left"/>
      <w:pPr>
        <w:ind w:left="720" w:hanging="360"/>
      </w:pPr>
    </w:lvl>
    <w:lvl w:ilvl="1" w:tplc="3C584BE2">
      <w:start w:val="1"/>
      <w:numFmt w:val="lowerLetter"/>
      <w:lvlText w:val="%2."/>
      <w:lvlJc w:val="left"/>
      <w:pPr>
        <w:ind w:left="1440" w:hanging="360"/>
      </w:pPr>
    </w:lvl>
    <w:lvl w:ilvl="2" w:tplc="A1D270E0">
      <w:start w:val="1"/>
      <w:numFmt w:val="lowerRoman"/>
      <w:lvlText w:val="%3."/>
      <w:lvlJc w:val="right"/>
      <w:pPr>
        <w:ind w:left="2160" w:hanging="180"/>
      </w:pPr>
    </w:lvl>
    <w:lvl w:ilvl="3" w:tplc="AFC6B5C8">
      <w:start w:val="1"/>
      <w:numFmt w:val="decimal"/>
      <w:lvlText w:val="%4."/>
      <w:lvlJc w:val="left"/>
      <w:pPr>
        <w:ind w:left="2880" w:hanging="360"/>
      </w:pPr>
    </w:lvl>
    <w:lvl w:ilvl="4" w:tplc="29FC054C">
      <w:start w:val="1"/>
      <w:numFmt w:val="lowerLetter"/>
      <w:lvlText w:val="%5."/>
      <w:lvlJc w:val="left"/>
      <w:pPr>
        <w:ind w:left="3600" w:hanging="360"/>
      </w:pPr>
    </w:lvl>
    <w:lvl w:ilvl="5" w:tplc="A630F110">
      <w:start w:val="1"/>
      <w:numFmt w:val="lowerRoman"/>
      <w:lvlText w:val="%6."/>
      <w:lvlJc w:val="right"/>
      <w:pPr>
        <w:ind w:left="4320" w:hanging="180"/>
      </w:pPr>
    </w:lvl>
    <w:lvl w:ilvl="6" w:tplc="BA665030">
      <w:start w:val="1"/>
      <w:numFmt w:val="decimal"/>
      <w:lvlText w:val="%7."/>
      <w:lvlJc w:val="left"/>
      <w:pPr>
        <w:ind w:left="5040" w:hanging="360"/>
      </w:pPr>
    </w:lvl>
    <w:lvl w:ilvl="7" w:tplc="AE081670">
      <w:start w:val="1"/>
      <w:numFmt w:val="lowerLetter"/>
      <w:lvlText w:val="%8."/>
      <w:lvlJc w:val="left"/>
      <w:pPr>
        <w:ind w:left="5760" w:hanging="360"/>
      </w:pPr>
    </w:lvl>
    <w:lvl w:ilvl="8" w:tplc="0EBC85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225"/>
    <w:multiLevelType w:val="hybridMultilevel"/>
    <w:tmpl w:val="4E5CA6A6"/>
    <w:lvl w:ilvl="0" w:tplc="AF76E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6C581A">
      <w:start w:val="1"/>
      <w:numFmt w:val="lowerLetter"/>
      <w:lvlText w:val="%2."/>
      <w:lvlJc w:val="left"/>
      <w:pPr>
        <w:ind w:left="1440" w:hanging="360"/>
      </w:pPr>
    </w:lvl>
    <w:lvl w:ilvl="2" w:tplc="5CA23ABE">
      <w:start w:val="1"/>
      <w:numFmt w:val="lowerRoman"/>
      <w:lvlText w:val="%3."/>
      <w:lvlJc w:val="right"/>
      <w:pPr>
        <w:ind w:left="2160" w:hanging="180"/>
      </w:pPr>
    </w:lvl>
    <w:lvl w:ilvl="3" w:tplc="147EA242">
      <w:start w:val="1"/>
      <w:numFmt w:val="decimal"/>
      <w:lvlText w:val="%4."/>
      <w:lvlJc w:val="left"/>
      <w:pPr>
        <w:ind w:left="2880" w:hanging="360"/>
      </w:pPr>
    </w:lvl>
    <w:lvl w:ilvl="4" w:tplc="28849E54">
      <w:start w:val="1"/>
      <w:numFmt w:val="lowerLetter"/>
      <w:lvlText w:val="%5."/>
      <w:lvlJc w:val="left"/>
      <w:pPr>
        <w:ind w:left="3600" w:hanging="360"/>
      </w:pPr>
    </w:lvl>
    <w:lvl w:ilvl="5" w:tplc="6742C90E">
      <w:start w:val="1"/>
      <w:numFmt w:val="lowerRoman"/>
      <w:lvlText w:val="%6."/>
      <w:lvlJc w:val="right"/>
      <w:pPr>
        <w:ind w:left="4320" w:hanging="180"/>
      </w:pPr>
    </w:lvl>
    <w:lvl w:ilvl="6" w:tplc="CD2ED760">
      <w:start w:val="1"/>
      <w:numFmt w:val="decimal"/>
      <w:lvlText w:val="%7."/>
      <w:lvlJc w:val="left"/>
      <w:pPr>
        <w:ind w:left="5040" w:hanging="360"/>
      </w:pPr>
    </w:lvl>
    <w:lvl w:ilvl="7" w:tplc="2EFC0136">
      <w:start w:val="1"/>
      <w:numFmt w:val="lowerLetter"/>
      <w:lvlText w:val="%8."/>
      <w:lvlJc w:val="left"/>
      <w:pPr>
        <w:ind w:left="5760" w:hanging="360"/>
      </w:pPr>
    </w:lvl>
    <w:lvl w:ilvl="8" w:tplc="E2E03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32FA"/>
    <w:multiLevelType w:val="hybridMultilevel"/>
    <w:tmpl w:val="C44C0D5E"/>
    <w:lvl w:ilvl="0" w:tplc="40EAB5F6">
      <w:start w:val="1"/>
      <w:numFmt w:val="decimal"/>
      <w:lvlText w:val="%1."/>
      <w:lvlJc w:val="left"/>
      <w:pPr>
        <w:ind w:left="720" w:hanging="360"/>
      </w:pPr>
    </w:lvl>
    <w:lvl w:ilvl="1" w:tplc="482060BE">
      <w:start w:val="1"/>
      <w:numFmt w:val="lowerLetter"/>
      <w:lvlText w:val="%2."/>
      <w:lvlJc w:val="left"/>
      <w:pPr>
        <w:ind w:left="1440" w:hanging="360"/>
      </w:pPr>
    </w:lvl>
    <w:lvl w:ilvl="2" w:tplc="D1867D9A">
      <w:start w:val="1"/>
      <w:numFmt w:val="lowerRoman"/>
      <w:lvlText w:val="%3."/>
      <w:lvlJc w:val="right"/>
      <w:pPr>
        <w:ind w:left="2160" w:hanging="180"/>
      </w:pPr>
    </w:lvl>
    <w:lvl w:ilvl="3" w:tplc="E77046EE">
      <w:start w:val="1"/>
      <w:numFmt w:val="decimal"/>
      <w:lvlText w:val="%4."/>
      <w:lvlJc w:val="left"/>
      <w:pPr>
        <w:ind w:left="2880" w:hanging="360"/>
      </w:pPr>
    </w:lvl>
    <w:lvl w:ilvl="4" w:tplc="7DF8146A">
      <w:start w:val="1"/>
      <w:numFmt w:val="lowerLetter"/>
      <w:lvlText w:val="%5."/>
      <w:lvlJc w:val="left"/>
      <w:pPr>
        <w:ind w:left="3600" w:hanging="360"/>
      </w:pPr>
    </w:lvl>
    <w:lvl w:ilvl="5" w:tplc="9C5E520E">
      <w:start w:val="1"/>
      <w:numFmt w:val="lowerRoman"/>
      <w:lvlText w:val="%6."/>
      <w:lvlJc w:val="right"/>
      <w:pPr>
        <w:ind w:left="4320" w:hanging="180"/>
      </w:pPr>
    </w:lvl>
    <w:lvl w:ilvl="6" w:tplc="5254C76C">
      <w:start w:val="1"/>
      <w:numFmt w:val="decimal"/>
      <w:lvlText w:val="%7."/>
      <w:lvlJc w:val="left"/>
      <w:pPr>
        <w:ind w:left="5040" w:hanging="360"/>
      </w:pPr>
    </w:lvl>
    <w:lvl w:ilvl="7" w:tplc="16C4B14A">
      <w:start w:val="1"/>
      <w:numFmt w:val="lowerLetter"/>
      <w:lvlText w:val="%8."/>
      <w:lvlJc w:val="left"/>
      <w:pPr>
        <w:ind w:left="5760" w:hanging="360"/>
      </w:pPr>
    </w:lvl>
    <w:lvl w:ilvl="8" w:tplc="E012D2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7731B"/>
    <w:multiLevelType w:val="multilevel"/>
    <w:tmpl w:val="C4A0A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F7C5EE1"/>
    <w:multiLevelType w:val="multilevel"/>
    <w:tmpl w:val="4100E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86336F"/>
    <w:multiLevelType w:val="hybridMultilevel"/>
    <w:tmpl w:val="CCDCD2FA"/>
    <w:lvl w:ilvl="0" w:tplc="47D88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C23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9A6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3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49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8A3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A4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4D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4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B3ABD"/>
    <w:multiLevelType w:val="hybridMultilevel"/>
    <w:tmpl w:val="69066B72"/>
    <w:lvl w:ilvl="0" w:tplc="5B461E26">
      <w:start w:val="1"/>
      <w:numFmt w:val="decimal"/>
      <w:lvlText w:val="%1."/>
      <w:lvlJc w:val="left"/>
      <w:pPr>
        <w:ind w:left="720" w:hanging="360"/>
      </w:pPr>
    </w:lvl>
    <w:lvl w:ilvl="1" w:tplc="FD16D8BE">
      <w:start w:val="1"/>
      <w:numFmt w:val="lowerLetter"/>
      <w:lvlText w:val="%2."/>
      <w:lvlJc w:val="left"/>
      <w:pPr>
        <w:ind w:left="1440" w:hanging="360"/>
      </w:pPr>
    </w:lvl>
    <w:lvl w:ilvl="2" w:tplc="A2AC18E4">
      <w:start w:val="1"/>
      <w:numFmt w:val="lowerRoman"/>
      <w:lvlText w:val="%3."/>
      <w:lvlJc w:val="right"/>
      <w:pPr>
        <w:ind w:left="2160" w:hanging="180"/>
      </w:pPr>
    </w:lvl>
    <w:lvl w:ilvl="3" w:tplc="510EFBB4">
      <w:start w:val="1"/>
      <w:numFmt w:val="decimal"/>
      <w:lvlText w:val="%4."/>
      <w:lvlJc w:val="left"/>
      <w:pPr>
        <w:ind w:left="2880" w:hanging="360"/>
      </w:pPr>
    </w:lvl>
    <w:lvl w:ilvl="4" w:tplc="BF0CA694">
      <w:start w:val="1"/>
      <w:numFmt w:val="lowerLetter"/>
      <w:lvlText w:val="%5."/>
      <w:lvlJc w:val="left"/>
      <w:pPr>
        <w:ind w:left="3600" w:hanging="360"/>
      </w:pPr>
    </w:lvl>
    <w:lvl w:ilvl="5" w:tplc="FA809AF0">
      <w:start w:val="1"/>
      <w:numFmt w:val="lowerRoman"/>
      <w:lvlText w:val="%6."/>
      <w:lvlJc w:val="right"/>
      <w:pPr>
        <w:ind w:left="4320" w:hanging="180"/>
      </w:pPr>
    </w:lvl>
    <w:lvl w:ilvl="6" w:tplc="6480200A">
      <w:start w:val="1"/>
      <w:numFmt w:val="decimal"/>
      <w:lvlText w:val="%7."/>
      <w:lvlJc w:val="left"/>
      <w:pPr>
        <w:ind w:left="5040" w:hanging="360"/>
      </w:pPr>
    </w:lvl>
    <w:lvl w:ilvl="7" w:tplc="77C086FC">
      <w:start w:val="1"/>
      <w:numFmt w:val="lowerLetter"/>
      <w:lvlText w:val="%8."/>
      <w:lvlJc w:val="left"/>
      <w:pPr>
        <w:ind w:left="5760" w:hanging="360"/>
      </w:pPr>
    </w:lvl>
    <w:lvl w:ilvl="8" w:tplc="0D6A17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D1F9A"/>
    <w:multiLevelType w:val="hybridMultilevel"/>
    <w:tmpl w:val="20301736"/>
    <w:lvl w:ilvl="0" w:tplc="C2E6A852">
      <w:start w:val="1"/>
      <w:numFmt w:val="decimal"/>
      <w:lvlText w:val="%1."/>
      <w:lvlJc w:val="right"/>
      <w:pPr>
        <w:ind w:left="720" w:hanging="360"/>
      </w:pPr>
    </w:lvl>
    <w:lvl w:ilvl="1" w:tplc="FD80B158">
      <w:start w:val="1"/>
      <w:numFmt w:val="lowerLetter"/>
      <w:lvlText w:val="%2."/>
      <w:lvlJc w:val="left"/>
      <w:pPr>
        <w:ind w:left="1440" w:hanging="360"/>
      </w:pPr>
    </w:lvl>
    <w:lvl w:ilvl="2" w:tplc="2EA01088">
      <w:start w:val="1"/>
      <w:numFmt w:val="lowerRoman"/>
      <w:lvlText w:val="%3."/>
      <w:lvlJc w:val="right"/>
      <w:pPr>
        <w:ind w:left="2160" w:hanging="180"/>
      </w:pPr>
    </w:lvl>
    <w:lvl w:ilvl="3" w:tplc="B7B06AC2">
      <w:start w:val="1"/>
      <w:numFmt w:val="decimal"/>
      <w:lvlText w:val="%4."/>
      <w:lvlJc w:val="left"/>
      <w:pPr>
        <w:ind w:left="2880" w:hanging="360"/>
      </w:pPr>
    </w:lvl>
    <w:lvl w:ilvl="4" w:tplc="ED72F436">
      <w:start w:val="1"/>
      <w:numFmt w:val="lowerLetter"/>
      <w:lvlText w:val="%5."/>
      <w:lvlJc w:val="left"/>
      <w:pPr>
        <w:ind w:left="3600" w:hanging="360"/>
      </w:pPr>
    </w:lvl>
    <w:lvl w:ilvl="5" w:tplc="78FAB538">
      <w:start w:val="1"/>
      <w:numFmt w:val="lowerRoman"/>
      <w:lvlText w:val="%6."/>
      <w:lvlJc w:val="right"/>
      <w:pPr>
        <w:ind w:left="4320" w:hanging="180"/>
      </w:pPr>
    </w:lvl>
    <w:lvl w:ilvl="6" w:tplc="A2CAA620">
      <w:start w:val="1"/>
      <w:numFmt w:val="decimal"/>
      <w:lvlText w:val="%7."/>
      <w:lvlJc w:val="left"/>
      <w:pPr>
        <w:ind w:left="5040" w:hanging="360"/>
      </w:pPr>
    </w:lvl>
    <w:lvl w:ilvl="7" w:tplc="A6C2F132">
      <w:start w:val="1"/>
      <w:numFmt w:val="lowerLetter"/>
      <w:lvlText w:val="%8."/>
      <w:lvlJc w:val="left"/>
      <w:pPr>
        <w:ind w:left="5760" w:hanging="360"/>
      </w:pPr>
    </w:lvl>
    <w:lvl w:ilvl="8" w:tplc="D010A5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3BDC"/>
    <w:multiLevelType w:val="hybridMultilevel"/>
    <w:tmpl w:val="468E03D4"/>
    <w:lvl w:ilvl="0" w:tplc="2DA21C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D86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2C8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09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0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F08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80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8E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22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27266"/>
    <w:multiLevelType w:val="multilevel"/>
    <w:tmpl w:val="25F8E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68124B"/>
    <w:multiLevelType w:val="hybridMultilevel"/>
    <w:tmpl w:val="0AB2B6CE"/>
    <w:lvl w:ilvl="0" w:tplc="A67A408C">
      <w:start w:val="1"/>
      <w:numFmt w:val="decimal"/>
      <w:lvlText w:val="%1."/>
      <w:lvlJc w:val="left"/>
      <w:pPr>
        <w:ind w:left="720" w:hanging="360"/>
      </w:pPr>
    </w:lvl>
    <w:lvl w:ilvl="1" w:tplc="8E2CB1AA">
      <w:start w:val="1"/>
      <w:numFmt w:val="lowerLetter"/>
      <w:lvlText w:val="%2."/>
      <w:lvlJc w:val="left"/>
      <w:pPr>
        <w:ind w:left="1440" w:hanging="360"/>
      </w:pPr>
    </w:lvl>
    <w:lvl w:ilvl="2" w:tplc="5C746A30">
      <w:start w:val="1"/>
      <w:numFmt w:val="lowerRoman"/>
      <w:lvlText w:val="%3."/>
      <w:lvlJc w:val="right"/>
      <w:pPr>
        <w:ind w:left="2160" w:hanging="180"/>
      </w:pPr>
    </w:lvl>
    <w:lvl w:ilvl="3" w:tplc="1C9E4544">
      <w:start w:val="1"/>
      <w:numFmt w:val="decimal"/>
      <w:lvlText w:val="%4."/>
      <w:lvlJc w:val="left"/>
      <w:pPr>
        <w:ind w:left="2880" w:hanging="360"/>
      </w:pPr>
    </w:lvl>
    <w:lvl w:ilvl="4" w:tplc="D576C8DA">
      <w:start w:val="1"/>
      <w:numFmt w:val="lowerLetter"/>
      <w:lvlText w:val="%5."/>
      <w:lvlJc w:val="left"/>
      <w:pPr>
        <w:ind w:left="3600" w:hanging="360"/>
      </w:pPr>
    </w:lvl>
    <w:lvl w:ilvl="5" w:tplc="011AA422">
      <w:start w:val="1"/>
      <w:numFmt w:val="lowerRoman"/>
      <w:lvlText w:val="%6."/>
      <w:lvlJc w:val="right"/>
      <w:pPr>
        <w:ind w:left="4320" w:hanging="180"/>
      </w:pPr>
    </w:lvl>
    <w:lvl w:ilvl="6" w:tplc="4B7C50E6">
      <w:start w:val="1"/>
      <w:numFmt w:val="decimal"/>
      <w:lvlText w:val="%7."/>
      <w:lvlJc w:val="left"/>
      <w:pPr>
        <w:ind w:left="5040" w:hanging="360"/>
      </w:pPr>
    </w:lvl>
    <w:lvl w:ilvl="7" w:tplc="DD1CF796">
      <w:start w:val="1"/>
      <w:numFmt w:val="lowerLetter"/>
      <w:lvlText w:val="%8."/>
      <w:lvlJc w:val="left"/>
      <w:pPr>
        <w:ind w:left="5760" w:hanging="360"/>
      </w:pPr>
    </w:lvl>
    <w:lvl w:ilvl="8" w:tplc="FF2E40F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45B71"/>
    <w:multiLevelType w:val="multilevel"/>
    <w:tmpl w:val="FFCE1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B905D8"/>
    <w:multiLevelType w:val="hybridMultilevel"/>
    <w:tmpl w:val="CCD21E94"/>
    <w:lvl w:ilvl="0" w:tplc="959C313E">
      <w:start w:val="2"/>
      <w:numFmt w:val="decimal"/>
      <w:lvlText w:val="%1."/>
      <w:lvlJc w:val="left"/>
      <w:pPr>
        <w:ind w:left="360" w:hanging="360"/>
      </w:pPr>
    </w:lvl>
    <w:lvl w:ilvl="1" w:tplc="98DCAAB2">
      <w:start w:val="1"/>
      <w:numFmt w:val="lowerLetter"/>
      <w:lvlText w:val="%2."/>
      <w:lvlJc w:val="left"/>
      <w:pPr>
        <w:ind w:left="1080" w:hanging="360"/>
      </w:pPr>
    </w:lvl>
    <w:lvl w:ilvl="2" w:tplc="F9C48CDC">
      <w:start w:val="1"/>
      <w:numFmt w:val="lowerRoman"/>
      <w:lvlText w:val="%3."/>
      <w:lvlJc w:val="right"/>
      <w:pPr>
        <w:ind w:left="1800" w:hanging="180"/>
      </w:pPr>
    </w:lvl>
    <w:lvl w:ilvl="3" w:tplc="54943A96">
      <w:start w:val="1"/>
      <w:numFmt w:val="decimal"/>
      <w:lvlText w:val="%4."/>
      <w:lvlJc w:val="left"/>
      <w:pPr>
        <w:ind w:left="2520" w:hanging="360"/>
      </w:pPr>
    </w:lvl>
    <w:lvl w:ilvl="4" w:tplc="DBCE1D52">
      <w:start w:val="1"/>
      <w:numFmt w:val="lowerLetter"/>
      <w:lvlText w:val="%5."/>
      <w:lvlJc w:val="left"/>
      <w:pPr>
        <w:ind w:left="3240" w:hanging="360"/>
      </w:pPr>
    </w:lvl>
    <w:lvl w:ilvl="5" w:tplc="3690AF20">
      <w:start w:val="1"/>
      <w:numFmt w:val="lowerRoman"/>
      <w:lvlText w:val="%6."/>
      <w:lvlJc w:val="right"/>
      <w:pPr>
        <w:ind w:left="3960" w:hanging="180"/>
      </w:pPr>
    </w:lvl>
    <w:lvl w:ilvl="6" w:tplc="D632FAEC">
      <w:start w:val="1"/>
      <w:numFmt w:val="decimal"/>
      <w:lvlText w:val="%7."/>
      <w:lvlJc w:val="left"/>
      <w:pPr>
        <w:ind w:left="4680" w:hanging="360"/>
      </w:pPr>
    </w:lvl>
    <w:lvl w:ilvl="7" w:tplc="D4E8682E">
      <w:start w:val="1"/>
      <w:numFmt w:val="lowerLetter"/>
      <w:lvlText w:val="%8."/>
      <w:lvlJc w:val="left"/>
      <w:pPr>
        <w:ind w:left="5400" w:hanging="360"/>
      </w:pPr>
    </w:lvl>
    <w:lvl w:ilvl="8" w:tplc="434C3E7C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F142D4"/>
    <w:multiLevelType w:val="multilevel"/>
    <w:tmpl w:val="F9805F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4D2D20"/>
    <w:multiLevelType w:val="multilevel"/>
    <w:tmpl w:val="483CA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A069BC"/>
    <w:multiLevelType w:val="hybridMultilevel"/>
    <w:tmpl w:val="3FFAD5A4"/>
    <w:lvl w:ilvl="0" w:tplc="9E9EBA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1320D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44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B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E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A83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8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DB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8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106EF"/>
    <w:multiLevelType w:val="multilevel"/>
    <w:tmpl w:val="E268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C212BE"/>
    <w:multiLevelType w:val="hybridMultilevel"/>
    <w:tmpl w:val="8F5E9FAA"/>
    <w:lvl w:ilvl="0" w:tplc="DDA0F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1E5D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42A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0E1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AA4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E36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E627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0A97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8CA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C578D9"/>
    <w:multiLevelType w:val="multilevel"/>
    <w:tmpl w:val="E9BEA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B83457"/>
    <w:multiLevelType w:val="hybridMultilevel"/>
    <w:tmpl w:val="37AC33F8"/>
    <w:lvl w:ilvl="0" w:tplc="036453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5FA2E3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F5684D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FC2A6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5028F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0DE6C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068622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D4E9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7E6A90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13"/>
  </w:num>
  <w:num w:numId="11">
    <w:abstractNumId w:val="2"/>
  </w:num>
  <w:num w:numId="12">
    <w:abstractNumId w:val="0"/>
  </w:num>
  <w:num w:numId="13">
    <w:abstractNumId w:val="15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  <w:lvl w:ilvl="0" w:tplc="DDA0F244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 w:tplc="BF1E5DEC">
        <w:start w:val="1"/>
        <w:numFmt w:val="decimal"/>
        <w:lvlText w:val=""/>
        <w:lvlJc w:val="left"/>
      </w:lvl>
    </w:lvlOverride>
    <w:lvlOverride w:ilvl="2">
      <w:startOverride w:val="1"/>
      <w:lvl w:ilvl="2" w:tplc="82242AC2">
        <w:start w:val="1"/>
        <w:numFmt w:val="decimal"/>
        <w:lvlText w:val=""/>
        <w:lvlJc w:val="left"/>
      </w:lvl>
    </w:lvlOverride>
    <w:lvlOverride w:ilvl="3">
      <w:startOverride w:val="1"/>
      <w:lvl w:ilvl="3" w:tplc="BF20E19E">
        <w:start w:val="1"/>
        <w:numFmt w:val="decimal"/>
        <w:lvlText w:val=""/>
        <w:lvlJc w:val="left"/>
      </w:lvl>
    </w:lvlOverride>
    <w:lvlOverride w:ilvl="4">
      <w:startOverride w:val="1"/>
      <w:lvl w:ilvl="4" w:tplc="F77AA472">
        <w:start w:val="1"/>
        <w:numFmt w:val="decimal"/>
        <w:lvlText w:val=""/>
        <w:lvlJc w:val="left"/>
      </w:lvl>
    </w:lvlOverride>
    <w:lvlOverride w:ilvl="5">
      <w:startOverride w:val="1"/>
      <w:lvl w:ilvl="5" w:tplc="1ECE36BE">
        <w:start w:val="1"/>
        <w:numFmt w:val="decimal"/>
        <w:lvlText w:val=""/>
        <w:lvlJc w:val="left"/>
      </w:lvl>
    </w:lvlOverride>
    <w:lvlOverride w:ilvl="6">
      <w:startOverride w:val="1"/>
      <w:lvl w:ilvl="6" w:tplc="71E62752">
        <w:start w:val="1"/>
        <w:numFmt w:val="decimal"/>
        <w:lvlText w:val=""/>
        <w:lvlJc w:val="left"/>
      </w:lvl>
    </w:lvlOverride>
    <w:lvlOverride w:ilvl="7">
      <w:startOverride w:val="1"/>
      <w:lvl w:ilvl="7" w:tplc="B70A97F6">
        <w:start w:val="1"/>
        <w:numFmt w:val="decimal"/>
        <w:lvlText w:val=""/>
        <w:lvlJc w:val="left"/>
      </w:lvl>
    </w:lvlOverride>
    <w:lvlOverride w:ilvl="8">
      <w:startOverride w:val="1"/>
      <w:lvl w:ilvl="8" w:tplc="5768CAB0">
        <w:start w:val="1"/>
        <w:numFmt w:val="decimal"/>
        <w:lvlText w:val=""/>
        <w:lvlJc w:val="left"/>
      </w:lvl>
    </w:lvlOverride>
  </w:num>
  <w:num w:numId="18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lvl w:ilvl="0" w:tplc="DDA0F244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lvl w:ilvl="1" w:tplc="BF1E5DEC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lvl w:ilvl="2" w:tplc="82242AC2">
        <w:start w:val="1"/>
        <w:numFmt w:val="decimal"/>
        <w:lvlText w:val=""/>
        <w:lvlJc w:val="left"/>
        <w:pPr>
          <w:ind w:left="0" w:firstLine="0"/>
        </w:pPr>
      </w:lvl>
    </w:lvlOverride>
    <w:lvlOverride w:ilvl="3">
      <w:lvl w:ilvl="3" w:tplc="BF20E19E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 w:tplc="F77AA472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 w:tplc="1ECE36BE">
        <w:start w:val="1"/>
        <w:numFmt w:val="decimal"/>
        <w:lvlText w:val=""/>
        <w:lvlJc w:val="left"/>
        <w:pPr>
          <w:ind w:left="0" w:firstLine="0"/>
        </w:pPr>
      </w:lvl>
    </w:lvlOverride>
    <w:lvlOverride w:ilvl="6">
      <w:lvl w:ilvl="6" w:tplc="71E62752">
        <w:start w:val="1"/>
        <w:numFmt w:val="decimal"/>
        <w:lvlText w:val=""/>
        <w:lvlJc w:val="left"/>
        <w:pPr>
          <w:ind w:left="0" w:firstLine="0"/>
        </w:pPr>
      </w:lvl>
    </w:lvlOverride>
    <w:lvlOverride w:ilvl="7">
      <w:lvl w:ilvl="7" w:tplc="B70A97F6">
        <w:start w:val="1"/>
        <w:numFmt w:val="decimal"/>
        <w:lvlText w:val=""/>
        <w:lvlJc w:val="left"/>
        <w:pPr>
          <w:ind w:left="0" w:firstLine="0"/>
        </w:pPr>
      </w:lvl>
    </w:lvlOverride>
    <w:lvlOverride w:ilvl="8">
      <w:lvl w:ilvl="8" w:tplc="5768CAB0">
        <w:start w:val="1"/>
        <w:numFmt w:val="decimal"/>
        <w:lvlText w:val=""/>
        <w:lvlJc w:val="left"/>
        <w:pPr>
          <w:ind w:left="0" w:firstLine="0"/>
        </w:pPr>
      </w:lvl>
    </w:lvlOverride>
  </w:num>
  <w:num w:numId="20">
    <w:abstractNumId w:val="18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0"/>
    <w:rsid w:val="00004A94"/>
    <w:rsid w:val="000C443F"/>
    <w:rsid w:val="00155512"/>
    <w:rsid w:val="004446DC"/>
    <w:rsid w:val="004B132D"/>
    <w:rsid w:val="00571172"/>
    <w:rsid w:val="006014C5"/>
    <w:rsid w:val="0071546C"/>
    <w:rsid w:val="007D7FF0"/>
    <w:rsid w:val="008248EE"/>
    <w:rsid w:val="009E09C7"/>
    <w:rsid w:val="00A34EAB"/>
    <w:rsid w:val="00B90A19"/>
    <w:rsid w:val="00C90C4A"/>
    <w:rsid w:val="00CA0906"/>
    <w:rsid w:val="00F80E40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9C0C3-CA86-49AD-AE1E-72C423E3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b">
    <w:name w:val="endnote text"/>
    <w:basedOn w:val="a"/>
    <w:link w:val="ac"/>
    <w:uiPriority w:val="99"/>
    <w:semiHidden/>
    <w:unhideWhenUsed/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"/>
    <w:next w:val="a"/>
    <w:uiPriority w:val="99"/>
    <w:unhideWhenUsed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  <w:ind w:firstLine="709"/>
      <w:jc w:val="both"/>
    </w:pPr>
    <w:rPr>
      <w:rFonts w:ascii="Calibri" w:hAnsi="Calibri"/>
      <w:sz w:val="24"/>
      <w:szCs w:val="24"/>
    </w:rPr>
  </w:style>
  <w:style w:type="character" w:customStyle="1" w:styleId="af3">
    <w:name w:val="Верхний колонтитул Знак"/>
    <w:basedOn w:val="a0"/>
    <w:link w:val="af2"/>
    <w:uiPriority w:val="99"/>
    <w:rPr>
      <w:rFonts w:ascii="Calibri" w:eastAsia="Times New Roman" w:hAnsi="Calibri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iPriority w:val="99"/>
    <w:unhideWhenUsed/>
    <w:pPr>
      <w:ind w:firstLine="709"/>
      <w:jc w:val="both"/>
    </w:pPr>
    <w:rPr>
      <w:rFonts w:ascii="Calibri" w:hAnsi="Calibri"/>
    </w:rPr>
  </w:style>
  <w:style w:type="character" w:customStyle="1" w:styleId="af5">
    <w:name w:val="Текст сноски Знак"/>
    <w:basedOn w:val="a0"/>
    <w:link w:val="af4"/>
    <w:uiPriority w:val="99"/>
    <w:rPr>
      <w:rFonts w:ascii="Calibri" w:eastAsia="Times New Roman" w:hAnsi="Calibri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Plain Text"/>
    <w:basedOn w:val="a"/>
    <w:link w:val="afa"/>
    <w:pPr>
      <w:spacing w:line="260" w:lineRule="exact"/>
      <w:ind w:firstLine="567"/>
      <w:jc w:val="both"/>
    </w:pPr>
    <w:rPr>
      <w:rFonts w:ascii="FreeSetCTT" w:hAnsi="FreeSetCTT"/>
      <w:sz w:val="24"/>
    </w:rPr>
  </w:style>
  <w:style w:type="character" w:customStyle="1" w:styleId="afa">
    <w:name w:val="Текст Знак"/>
    <w:basedOn w:val="a0"/>
    <w:link w:val="af9"/>
    <w:rPr>
      <w:rFonts w:ascii="FreeSetCTT" w:eastAsia="Times New Roman" w:hAnsi="FreeSetCTT" w:cs="Times New Roman"/>
      <w:sz w:val="24"/>
      <w:szCs w:val="20"/>
    </w:rPr>
  </w:style>
  <w:style w:type="character" w:styleId="afb">
    <w:name w:val="Hyperlink"/>
    <w:basedOn w:val="a0"/>
    <w:uiPriority w:val="99"/>
    <w:unhideWhenUsed/>
    <w:rPr>
      <w:color w:val="0563C1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pelle">
    <w:name w:val="spelle"/>
    <w:basedOn w:val="a0"/>
  </w:style>
  <w:style w:type="paragraph" w:customStyle="1" w:styleId="Tableheader">
    <w:name w:val="Table_header"/>
    <w:basedOn w:val="a"/>
    <w:pPr>
      <w:spacing w:before="120"/>
      <w:jc w:val="both"/>
    </w:pPr>
    <w:rPr>
      <w:rFonts w:eastAsiaTheme="minorHAnsi"/>
      <w:b/>
      <w:bCs/>
    </w:rPr>
  </w:style>
  <w:style w:type="character" w:customStyle="1" w:styleId="wordsection1Char">
    <w:name w:val="wordsection1 Char"/>
    <w:basedOn w:val="a0"/>
    <w:link w:val="wordsection1"/>
    <w:uiPriority w:val="99"/>
    <w:rPr>
      <w:rFonts w:ascii="Calibri" w:hAnsi="Calibri" w:cs="Calibri"/>
    </w:rPr>
  </w:style>
  <w:style w:type="paragraph" w:customStyle="1" w:styleId="wordsection1">
    <w:name w:val="wordsection1"/>
    <w:basedOn w:val="a"/>
    <w:link w:val="wordsection1Char"/>
    <w:uiPriority w:val="99"/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docdata">
    <w:name w:val="docdata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085">
    <w:name w:val="1085"/>
    <w:basedOn w:val="a"/>
    <w:uiPriority w:val="99"/>
    <w:semiHidden/>
    <w:pPr>
      <w:spacing w:before="100" w:beforeAutospacing="1" w:after="100" w:afterAutospacing="1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pi@gazprom-nef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CB1C22AF224BEF861D56242ED57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38CEE-5C5D-4036-AA29-F5974E4D7D49}"/>
      </w:docPartPr>
      <w:docPartBody>
        <w:p w:rsidR="00357CA7" w:rsidRDefault="00357CA7">
          <w:pPr>
            <w:pStyle w:val="C8CB1C22AF224BEF861D56242ED5787D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724" w:rsidRDefault="00DB6724">
      <w:pPr>
        <w:spacing w:after="0" w:line="240" w:lineRule="auto"/>
      </w:pPr>
      <w:r>
        <w:separator/>
      </w:r>
    </w:p>
  </w:endnote>
  <w:endnote w:type="continuationSeparator" w:id="0">
    <w:p w:rsidR="00DB6724" w:rsidRDefault="00DB6724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etCTT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724" w:rsidRDefault="00DB6724">
      <w:pPr>
        <w:spacing w:after="0" w:line="240" w:lineRule="auto"/>
      </w:pPr>
      <w:r>
        <w:separator/>
      </w:r>
    </w:p>
  </w:footnote>
  <w:footnote w:type="continuationSeparator" w:id="0">
    <w:p w:rsidR="00DB6724" w:rsidRDefault="00DB6724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A7"/>
    <w:rsid w:val="00357CA7"/>
    <w:rsid w:val="00D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C8CB1C22AF224BEF861D56242ED5787D">
    <w:name w:val="C8CB1C22AF224BEF861D56242ED57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3E177-A4CC-4BA1-B6C1-1ABBC804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 к Протоколу заседания</vt:lpstr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 к Протоколу заседания</dc:title>
  <dc:subject/>
  <dc:creator>Кирилочкина Александра Константиновна</dc:creator>
  <cp:keywords/>
  <dc:description/>
  <cp:lastModifiedBy>Кирилочкина Александра Константиновна</cp:lastModifiedBy>
  <cp:revision>83</cp:revision>
  <dcterms:created xsi:type="dcterms:W3CDTF">2024-05-22T08:08:00Z</dcterms:created>
  <dcterms:modified xsi:type="dcterms:W3CDTF">2025-06-17T13:41:00Z</dcterms:modified>
</cp:coreProperties>
</file>