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060284">
        <w:rPr>
          <w:rFonts w:ascii="Consolas" w:hAnsi="Consolas" w:cs="Consolas"/>
          <w:b/>
          <w:color w:val="000000"/>
          <w:sz w:val="19"/>
          <w:szCs w:val="19"/>
        </w:rPr>
        <w:t>BASES DE DATOS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Arial"/>
          <w:sz w:val="19"/>
          <w:szCs w:val="19"/>
        </w:rPr>
      </w:pPr>
      <w:r w:rsidRPr="00060284">
        <w:rPr>
          <w:rFonts w:ascii="Consolas" w:hAnsi="Consolas" w:cs="Arial"/>
          <w:sz w:val="19"/>
          <w:szCs w:val="19"/>
        </w:rPr>
        <w:t>Base de datos con Mayúscula Inicial nombre preciso lo más corto posible y descriptiva</w:t>
      </w:r>
      <w:r>
        <w:rPr>
          <w:rFonts w:ascii="Consolas" w:hAnsi="Consolas" w:cs="Arial"/>
          <w:sz w:val="19"/>
          <w:szCs w:val="19"/>
        </w:rPr>
        <w:t xml:space="preserve"> </w:t>
      </w:r>
      <w:r w:rsidRPr="00060284">
        <w:rPr>
          <w:rFonts w:ascii="Consolas" w:hAnsi="Consolas" w:cs="Arial"/>
          <w:sz w:val="19"/>
          <w:szCs w:val="19"/>
        </w:rPr>
        <w:t>del sistema que maneja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DbEjemplo</w:t>
      </w:r>
      <w:proofErr w:type="spellEnd"/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060284">
        <w:rPr>
          <w:rFonts w:ascii="Consolas" w:hAnsi="Consolas" w:cs="Consolas"/>
          <w:b/>
          <w:color w:val="000000"/>
          <w:sz w:val="19"/>
          <w:szCs w:val="19"/>
        </w:rPr>
        <w:t>ESQUEMAS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19"/>
          <w:szCs w:val="19"/>
        </w:rPr>
      </w:pPr>
      <w:r w:rsidRPr="00060284">
        <w:rPr>
          <w:rFonts w:ascii="Consolas" w:hAnsi="Consolas" w:cs="Consolas"/>
          <w:sz w:val="19"/>
          <w:szCs w:val="19"/>
        </w:rPr>
        <w:t>Esquemas de datos con Mayúscula, Al momento de nombrarlo pensar en lo que va a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060284">
        <w:rPr>
          <w:rFonts w:ascii="Consolas" w:hAnsi="Consolas" w:cs="Consolas"/>
          <w:sz w:val="19"/>
          <w:szCs w:val="19"/>
        </w:rPr>
        <w:t>representar cada esquema,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060284">
        <w:rPr>
          <w:rFonts w:ascii="Consolas" w:hAnsi="Consolas" w:cs="Consolas"/>
          <w:sz w:val="19"/>
          <w:szCs w:val="19"/>
        </w:rPr>
        <w:t>deben consid</w:t>
      </w:r>
      <w:r>
        <w:rPr>
          <w:rFonts w:ascii="Consolas" w:hAnsi="Consolas" w:cs="Consolas"/>
          <w:sz w:val="19"/>
          <w:szCs w:val="19"/>
        </w:rPr>
        <w:t>er</w:t>
      </w:r>
      <w:r w:rsidRPr="00060284">
        <w:rPr>
          <w:rFonts w:ascii="Consolas" w:hAnsi="Consolas" w:cs="Consolas"/>
          <w:sz w:val="19"/>
          <w:szCs w:val="19"/>
        </w:rPr>
        <w:t>arse en función de la criticidad de los accesos a la información y</w:t>
      </w:r>
      <w:r>
        <w:rPr>
          <w:rFonts w:ascii="Consolas" w:hAnsi="Consolas" w:cs="Consolas"/>
          <w:sz w:val="19"/>
          <w:szCs w:val="19"/>
        </w:rPr>
        <w:t xml:space="preserve"> </w:t>
      </w:r>
      <w:r w:rsidR="000A484A">
        <w:rPr>
          <w:rFonts w:ascii="Consolas" w:hAnsi="Consolas" w:cs="Consolas"/>
          <w:sz w:val="19"/>
          <w:szCs w:val="19"/>
        </w:rPr>
        <w:t>el modularidad</w:t>
      </w:r>
      <w:r w:rsidRPr="00060284">
        <w:rPr>
          <w:rFonts w:ascii="Consolas" w:hAnsi="Consolas" w:cs="Consolas"/>
          <w:sz w:val="19"/>
          <w:szCs w:val="19"/>
        </w:rPr>
        <w:t xml:space="preserve"> del sistema o la información almacenada. </w:t>
      </w:r>
      <w:r w:rsidRPr="00060284">
        <w:rPr>
          <w:rFonts w:ascii="Consolas" w:hAnsi="Consolas" w:cs="Consolas"/>
          <w:b/>
          <w:sz w:val="19"/>
          <w:szCs w:val="19"/>
        </w:rPr>
        <w:t>NO SE DEBE USAR EL ESQUEMA dbo</w:t>
      </w:r>
      <w:r w:rsidRPr="00060284">
        <w:rPr>
          <w:rFonts w:ascii="Consolas" w:hAnsi="Consolas" w:cs="Consolas"/>
          <w:sz w:val="19"/>
          <w:szCs w:val="19"/>
        </w:rPr>
        <w:t xml:space="preserve"> que es el esquema por defecto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SCHEMA</w:t>
      </w:r>
      <w:r>
        <w:rPr>
          <w:rFonts w:ascii="Consolas" w:hAnsi="Consolas" w:cs="Consolas"/>
          <w:color w:val="000000"/>
          <w:sz w:val="19"/>
          <w:szCs w:val="19"/>
        </w:rPr>
        <w:t xml:space="preserve"> Ejemplo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  <w:r w:rsidRPr="00060284">
        <w:rPr>
          <w:rFonts w:ascii="Consolas" w:hAnsi="Consolas" w:cs="Consolas"/>
          <w:b/>
          <w:color w:val="000000"/>
          <w:sz w:val="19"/>
          <w:szCs w:val="19"/>
        </w:rPr>
        <w:t>TABLAS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Siempre deben estar contenidas en un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Squema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se nombran usando camelcase iniciando con el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tbl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seguido de la entidad que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representan en plural</w:t>
      </w:r>
      <w:r>
        <w:rPr>
          <w:rFonts w:ascii="Consolas" w:hAnsi="Consolas" w:cs="Consolas"/>
          <w:color w:val="0000FF"/>
          <w:sz w:val="19"/>
          <w:szCs w:val="19"/>
        </w:rPr>
        <w:t xml:space="preserve"> (</w:t>
      </w:r>
      <w:r>
        <w:rPr>
          <w:rFonts w:ascii="Consolas" w:hAnsi="Consolas" w:cs="Consolas"/>
          <w:color w:val="FF00FF"/>
          <w:sz w:val="19"/>
          <w:szCs w:val="19"/>
        </w:rPr>
        <w:t>SIN</w:t>
      </w:r>
      <w:r>
        <w:rPr>
          <w:rFonts w:ascii="Consolas" w:hAnsi="Consolas" w:cs="Consolas"/>
          <w:color w:val="000000"/>
          <w:sz w:val="19"/>
          <w:szCs w:val="19"/>
        </w:rPr>
        <w:t xml:space="preserve"> GUIONES</w:t>
      </w:r>
      <w:r>
        <w:rPr>
          <w:rFonts w:ascii="Consolas" w:hAnsi="Consolas" w:cs="Consolas"/>
          <w:color w:val="808080"/>
          <w:sz w:val="19"/>
          <w:szCs w:val="19"/>
        </w:rPr>
        <w:t>).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Los campos se nombran usando camelcase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Ejemplo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numeroIdentificacion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).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Los identificadores de las tablas se nombran con el prefijo id seguido de la Entidad que identifican en singular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Ejemplo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idEstudiante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El tipo de preferencia para identificadores es numérico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BIGINT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SMALLINT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tinyint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auto incrementable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para lo que recomiendo ver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60284" w:rsidRDefault="0033084E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hyperlink r:id="rId4" w:history="1">
        <w:r w:rsidR="00060284" w:rsidRPr="009B4CD5">
          <w:rPr>
            <w:rStyle w:val="Hipervnculo"/>
            <w:rFonts w:ascii="Consolas" w:hAnsi="Consolas" w:cs="Consolas"/>
            <w:sz w:val="19"/>
            <w:szCs w:val="19"/>
          </w:rPr>
          <w:t>https://learn.microsoft.com/en-us/sql/t-sql/data-types/int-bigint-smallint-and-tinyint-transact-sql?view=sql-server-ver16</w:t>
        </w:r>
      </w:hyperlink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para considerar la cantidad de almacenamiento de cada tipo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recuerden "no matar un mosquito con una bazuca"</w:t>
      </w:r>
      <w:r>
        <w:rPr>
          <w:rFonts w:ascii="Consolas" w:hAnsi="Consolas" w:cs="Consolas"/>
          <w:color w:val="808080"/>
          <w:sz w:val="19"/>
          <w:szCs w:val="19"/>
        </w:rPr>
        <w:t>.</w:t>
      </w: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Campos tipo cadena utilizar tipo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70158D"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NCHAR</w:t>
      </w: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Campos Tipo Booleano utilizar tipo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000000"/>
          <w:sz w:val="19"/>
          <w:szCs w:val="19"/>
        </w:rPr>
        <w:t xml:space="preserve"> al ser un campo de dos estados, es recomendado este tipo siempre este acompañado de un valor por defecto.</w:t>
      </w: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Campos de tipo Mapa de Bit utilizar </w:t>
      </w:r>
      <w:r>
        <w:rPr>
          <w:rFonts w:ascii="Consolas" w:hAnsi="Consolas" w:cs="Consolas"/>
          <w:color w:val="0000FF"/>
          <w:sz w:val="19"/>
          <w:szCs w:val="19"/>
        </w:rPr>
        <w:t>VARBINARY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Campos tipo fecha, analizar el tipo de precisión requerido,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</w:p>
    <w:p w:rsidR="0070158D" w:rsidRDefault="0070158D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Campos de tipo hora en caso que sea necesario separarlos de la fecha utilizar </w:t>
      </w:r>
      <w:r>
        <w:rPr>
          <w:rFonts w:ascii="Consolas" w:hAnsi="Consolas" w:cs="Consolas"/>
          <w:color w:val="0000FF"/>
          <w:sz w:val="19"/>
          <w:szCs w:val="19"/>
        </w:rPr>
        <w:t>TIME</w:t>
      </w:r>
    </w:p>
    <w:p w:rsidR="007C040B" w:rsidRDefault="007C040B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158D" w:rsidRDefault="0070158D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Para esto sugiero ver:</w:t>
      </w:r>
    </w:p>
    <w:p w:rsidR="0070158D" w:rsidRDefault="0070158D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0158D" w:rsidRDefault="0033084E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hyperlink r:id="rId5" w:history="1">
        <w:r w:rsidR="0070158D" w:rsidRPr="009B4CD5">
          <w:rPr>
            <w:rStyle w:val="Hipervnculo"/>
            <w:rFonts w:ascii="Consolas" w:hAnsi="Consolas" w:cs="Consolas"/>
            <w:sz w:val="19"/>
            <w:szCs w:val="19"/>
          </w:rPr>
          <w:t>https://learn.microsoft.com/en-us/sql/t-sql/data-types/datetime2-transact-sql?view=sql-server-ver16</w:t>
        </w:r>
      </w:hyperlink>
    </w:p>
    <w:p w:rsidR="0070158D" w:rsidRDefault="0070158D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Deben de nombrarse camelcase y según el tipo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Primary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Key:</w:t>
      </w:r>
      <w:r>
        <w:rPr>
          <w:rFonts w:ascii="Consolas" w:hAnsi="Consolas" w:cs="Consolas"/>
          <w:color w:val="000000"/>
          <w:sz w:val="19"/>
          <w:szCs w:val="19"/>
        </w:rPr>
        <w:t xml:space="preserve">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 la Entidad que representa en singular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Ejemplo: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pkEstudiante</w:t>
      </w:r>
      <w:proofErr w:type="spellEnd"/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lastRenderedPageBreak/>
        <w:t>Unique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Key:</w:t>
      </w:r>
      <w:r>
        <w:rPr>
          <w:rFonts w:ascii="Consolas" w:hAnsi="Consolas" w:cs="Consolas"/>
          <w:color w:val="000000"/>
          <w:sz w:val="19"/>
          <w:szCs w:val="19"/>
        </w:rPr>
        <w:t xml:space="preserve">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uk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 la Entidad que representa en singular si es el único UK en la tabla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también se puede poner del campo con guion bajo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Ejemplo: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ukEstudiante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es el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del campo cuenta de la tabla estudiantes, pero también puede nombrarse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ukEstudiante_Cuenta</w:t>
      </w:r>
      <w:proofErr w:type="spellEnd"/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seguido de la entidad o tabla donde esta creado seguido tabla de donde hace referencia separada por guion bajo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Ejemplo: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fkEstudiante_Carrera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seguido de la entidad o tabla donde esta creado y del campo para el cual es el valor por defecto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Ejemplo: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dfEstudiante_Estado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prefijo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seguido de la entidad o tabla donde esta creado y del campo 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Ejemplo: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chkEmpleado_Sueldo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0356AF" w:rsidRDefault="000356AF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356AF" w:rsidRDefault="000356AF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Todas las tablas deben contener dos campos adicionales,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usuarioRegistro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fechaRegistro</w:t>
      </w:r>
      <w:proofErr w:type="spellEnd"/>
    </w:p>
    <w:p w:rsidR="000356AF" w:rsidRPr="000356AF" w:rsidRDefault="000356AF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Lo cual ya se explico los motivos en las reuniones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Ejemplo de Tabla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Ejemplo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tblEjemplos</w:t>
      </w:r>
      <w:proofErr w:type="spellEnd"/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idEjemplo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correlativoEjemplo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proofErr w:type="spellEnd"/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estadoEjemplo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bit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valorCheck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gramEnd"/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descripcionEjemplo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0356AF" w:rsidRPr="000356AF" w:rsidRDefault="00060284" w:rsidP="00035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idEjemplo2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0356AF" w:rsidRPr="000356AF" w:rsidRDefault="000356AF" w:rsidP="00035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>usuarioRegistro</w:t>
      </w:r>
      <w:proofErr w:type="spellEnd"/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356AF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>90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0356AF" w:rsidRPr="000356AF" w:rsidRDefault="000356AF" w:rsidP="00035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>fechaRegistro</w:t>
      </w:r>
      <w:proofErr w:type="spellEnd"/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0000FF"/>
          <w:sz w:val="19"/>
          <w:szCs w:val="19"/>
          <w:lang w:val="en-US"/>
        </w:rPr>
        <w:t>DATETIME2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356AF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356AF">
        <w:rPr>
          <w:rFonts w:ascii="Consolas" w:hAnsi="Consolas" w:cs="Consolas"/>
          <w:color w:val="FF00FF"/>
          <w:sz w:val="19"/>
          <w:szCs w:val="19"/>
          <w:lang w:val="en-US"/>
        </w:rPr>
        <w:t>SYSDATETIME</w:t>
      </w:r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0356A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35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pkEjemplo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idEjemplo</w:t>
      </w:r>
      <w:proofErr w:type="spellEnd"/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ukEjemplo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correlativoEjemplo</w:t>
      </w:r>
      <w:proofErr w:type="spellEnd"/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60284" w:rsidRP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chkEjemplo_ValorCheck</w:t>
      </w:r>
      <w:proofErr w:type="spell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60284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valorCheck</w:t>
      </w:r>
      <w:proofErr w:type="spellEnd"/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060284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602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fkEjemplo_Ejemplo2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idEjemplo2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Ejemplo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tblEjemplos2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idEjemplo2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0284" w:rsidRDefault="00060284" w:rsidP="000602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1328E" w:rsidRDefault="00635A5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Ejemplo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tblEjemplos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dfEjemplo_Estado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estadoEjemplo</w:t>
      </w:r>
      <w:proofErr w:type="spellEnd"/>
    </w:p>
    <w:p w:rsidR="007C040B" w:rsidRDefault="007C040B"/>
    <w:p w:rsidR="0029147F" w:rsidRPr="0029147F" w:rsidRDefault="0029147F">
      <w:pPr>
        <w:rPr>
          <w:rFonts w:ascii="Consolas" w:hAnsi="Consolas" w:cs="Consolas"/>
          <w:b/>
          <w:color w:val="000000"/>
          <w:sz w:val="19"/>
          <w:szCs w:val="19"/>
        </w:rPr>
      </w:pPr>
      <w:r w:rsidRPr="0029147F">
        <w:rPr>
          <w:rFonts w:ascii="Consolas" w:hAnsi="Consolas" w:cs="Consolas"/>
          <w:b/>
          <w:color w:val="000000"/>
          <w:sz w:val="19"/>
          <w:szCs w:val="19"/>
        </w:rPr>
        <w:t>PROCEDIMIENTOS ALMACENADOS</w:t>
      </w:r>
    </w:p>
    <w:p w:rsidR="0029147F" w:rsidRPr="0029147F" w:rsidRDefault="0029147F">
      <w:pPr>
        <w:rPr>
          <w:rFonts w:ascii="Consolas" w:hAnsi="Consolas" w:cs="Consolas"/>
          <w:color w:val="000000"/>
          <w:sz w:val="19"/>
          <w:szCs w:val="19"/>
        </w:rPr>
      </w:pPr>
      <w:r w:rsidRPr="0029147F">
        <w:rPr>
          <w:rFonts w:ascii="Consolas" w:hAnsi="Consolas" w:cs="Consolas"/>
          <w:color w:val="000000"/>
          <w:sz w:val="19"/>
          <w:szCs w:val="19"/>
        </w:rPr>
        <w:t xml:space="preserve">Se nombran siempre sobre un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squema</w:t>
      </w:r>
      <w:proofErr w:type="spellEnd"/>
      <w:r w:rsidRPr="0029147F">
        <w:rPr>
          <w:rFonts w:ascii="Consolas" w:hAnsi="Consolas" w:cs="Consolas"/>
          <w:color w:val="000000"/>
          <w:sz w:val="19"/>
          <w:szCs w:val="19"/>
        </w:rPr>
        <w:t xml:space="preserve">, con el prefijo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spl</w:t>
      </w:r>
      <w:proofErr w:type="spellEnd"/>
      <w:r w:rsidRPr="0029147F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NombreEntidad</w:t>
      </w:r>
      <w:proofErr w:type="spellEnd"/>
      <w:r w:rsidRPr="0029147F"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Accion</w:t>
      </w:r>
      <w:proofErr w:type="spellEnd"/>
      <w:r w:rsidR="00740581">
        <w:rPr>
          <w:rFonts w:ascii="Consolas" w:hAnsi="Consolas" w:cs="Consolas"/>
          <w:color w:val="000000"/>
          <w:sz w:val="19"/>
          <w:szCs w:val="19"/>
        </w:rPr>
        <w:t xml:space="preserve">, todo procedimiento tiene que recibir el paramento @usuario el cual identifica el usuario aplicativo que </w:t>
      </w:r>
      <w:proofErr w:type="spellStart"/>
      <w:r w:rsidR="00740581">
        <w:rPr>
          <w:rFonts w:ascii="Consolas" w:hAnsi="Consolas" w:cs="Consolas"/>
          <w:color w:val="000000"/>
          <w:sz w:val="19"/>
          <w:szCs w:val="19"/>
        </w:rPr>
        <w:t>esta</w:t>
      </w:r>
      <w:proofErr w:type="spellEnd"/>
      <w:r w:rsidR="00740581">
        <w:rPr>
          <w:rFonts w:ascii="Consolas" w:hAnsi="Consolas" w:cs="Consolas"/>
          <w:color w:val="000000"/>
          <w:sz w:val="19"/>
          <w:szCs w:val="19"/>
        </w:rPr>
        <w:t xml:space="preserve"> consumien</w:t>
      </w:r>
      <w:r w:rsidR="0033084E">
        <w:rPr>
          <w:rFonts w:ascii="Consolas" w:hAnsi="Consolas" w:cs="Consolas"/>
          <w:color w:val="000000"/>
          <w:sz w:val="19"/>
          <w:szCs w:val="19"/>
        </w:rPr>
        <w:t>d</w:t>
      </w:r>
      <w:r w:rsidR="00740581">
        <w:rPr>
          <w:rFonts w:ascii="Consolas" w:hAnsi="Consolas" w:cs="Consolas"/>
          <w:color w:val="000000"/>
          <w:sz w:val="19"/>
          <w:szCs w:val="19"/>
        </w:rPr>
        <w:t>o dicho recurso.</w:t>
      </w:r>
    </w:p>
    <w:p w:rsidR="0029147F" w:rsidRDefault="0029147F">
      <w:pPr>
        <w:rPr>
          <w:rFonts w:ascii="Consolas" w:hAnsi="Consolas" w:cs="Consolas"/>
          <w:color w:val="000000"/>
          <w:sz w:val="19"/>
          <w:szCs w:val="19"/>
        </w:rPr>
      </w:pPr>
      <w:r w:rsidRPr="0029147F">
        <w:rPr>
          <w:rFonts w:ascii="Consolas" w:hAnsi="Consolas" w:cs="Consolas"/>
          <w:color w:val="000000"/>
          <w:sz w:val="19"/>
          <w:szCs w:val="19"/>
        </w:rPr>
        <w:t xml:space="preserve">Ejemplo: 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Estudiantes.splEstudiantesMostrar</w:t>
      </w:r>
      <w:proofErr w:type="spellEnd"/>
      <w:r w:rsidRPr="0029147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Estudiantes.splEstudiantesInsertar</w:t>
      </w:r>
      <w:proofErr w:type="spellEnd"/>
      <w:r w:rsidRPr="0029147F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29147F">
        <w:rPr>
          <w:rFonts w:ascii="Consolas" w:hAnsi="Consolas" w:cs="Consolas"/>
          <w:color w:val="000000"/>
          <w:sz w:val="19"/>
          <w:szCs w:val="19"/>
        </w:rPr>
        <w:t>Estudiantes.splEstudiantesEliminar</w:t>
      </w:r>
      <w:proofErr w:type="spellEnd"/>
    </w:p>
    <w:p w:rsidR="00740581" w:rsidRDefault="00740581">
      <w:pPr>
        <w:rPr>
          <w:rFonts w:ascii="Consolas" w:hAnsi="Consolas" w:cs="Consolas"/>
          <w:b/>
          <w:color w:val="000000"/>
          <w:sz w:val="19"/>
          <w:szCs w:val="19"/>
        </w:rPr>
      </w:pPr>
      <w:r>
        <w:rPr>
          <w:rFonts w:ascii="Consolas" w:hAnsi="Consolas" w:cs="Consolas"/>
          <w:b/>
          <w:color w:val="000000"/>
          <w:sz w:val="19"/>
          <w:szCs w:val="19"/>
        </w:rPr>
        <w:t>Funciones</w:t>
      </w:r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  <w:r w:rsidRPr="00740581">
        <w:rPr>
          <w:rFonts w:ascii="Consolas" w:hAnsi="Consolas" w:cs="Consolas"/>
          <w:color w:val="000000"/>
          <w:sz w:val="19"/>
          <w:szCs w:val="19"/>
        </w:rPr>
        <w:t xml:space="preserve">Las funciones se nombran camelcase con el prefijo </w:t>
      </w:r>
      <w:proofErr w:type="spellStart"/>
      <w:r w:rsidRPr="00740581">
        <w:rPr>
          <w:rFonts w:ascii="Consolas" w:hAnsi="Consolas" w:cs="Consolas"/>
          <w:color w:val="000000"/>
          <w:sz w:val="19"/>
          <w:szCs w:val="19"/>
        </w:rPr>
        <w:t>fn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Seguido de la acción que realiza, junto con la descripción de lo que retorna</w:t>
      </w:r>
      <w:r w:rsidR="00EA5B81">
        <w:rPr>
          <w:rFonts w:ascii="Consolas" w:hAnsi="Consolas" w:cs="Consolas"/>
          <w:color w:val="000000"/>
          <w:sz w:val="19"/>
          <w:szCs w:val="19"/>
        </w:rPr>
        <w:t xml:space="preserve"> (tabla o valor</w:t>
      </w:r>
      <w:bookmarkStart w:id="0" w:name="_GoBack"/>
      <w:bookmarkEnd w:id="0"/>
      <w:r w:rsidR="00EA5B81">
        <w:rPr>
          <w:rFonts w:ascii="Consolas" w:hAnsi="Consolas" w:cs="Consolas"/>
          <w:color w:val="00000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ejemplo</w:t>
      </w:r>
    </w:p>
    <w:p w:rsidR="00740581" w:rsidRPr="00740581" w:rsidRDefault="00740581" w:rsidP="0074058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Ejemplo: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Estudiantes.fnCalcularEdadEscalar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(), Estudiantes.fn</w:t>
      </w:r>
      <w:r w:rsidR="00EA5B81">
        <w:rPr>
          <w:rFonts w:ascii="Consolas" w:hAnsi="Consolas" w:cs="Consolas"/>
          <w:color w:val="000000"/>
          <w:sz w:val="19"/>
          <w:szCs w:val="19"/>
        </w:rPr>
        <w:t>Forma03</w:t>
      </w:r>
      <w:r>
        <w:rPr>
          <w:rFonts w:ascii="Consolas" w:hAnsi="Consolas" w:cs="Consolas"/>
          <w:color w:val="000000"/>
          <w:sz w:val="19"/>
          <w:szCs w:val="19"/>
        </w:rPr>
        <w:t>Tabl</w:t>
      </w:r>
      <w:r w:rsidR="00EA5B81">
        <w:rPr>
          <w:rFonts w:ascii="Consolas" w:hAnsi="Consolas" w:cs="Consolas"/>
          <w:color w:val="00000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(), </w:t>
      </w:r>
    </w:p>
    <w:p w:rsidR="00740581" w:rsidRPr="00740581" w:rsidRDefault="00740581">
      <w:pPr>
        <w:rPr>
          <w:rFonts w:ascii="Consolas" w:hAnsi="Consolas" w:cs="Consolas"/>
          <w:color w:val="000000"/>
          <w:sz w:val="19"/>
          <w:szCs w:val="19"/>
        </w:rPr>
      </w:pPr>
    </w:p>
    <w:p w:rsidR="00740581" w:rsidRDefault="00740581">
      <w:pPr>
        <w:rPr>
          <w:rFonts w:ascii="Consolas" w:hAnsi="Consolas" w:cs="Consolas"/>
          <w:b/>
          <w:color w:val="000000"/>
          <w:sz w:val="19"/>
          <w:szCs w:val="19"/>
        </w:rPr>
      </w:pPr>
    </w:p>
    <w:p w:rsidR="00740581" w:rsidRPr="00740581" w:rsidRDefault="00740581">
      <w:pPr>
        <w:rPr>
          <w:rFonts w:ascii="Consolas" w:hAnsi="Consolas" w:cs="Consolas"/>
          <w:b/>
          <w:color w:val="000000"/>
          <w:sz w:val="19"/>
          <w:szCs w:val="19"/>
        </w:rPr>
      </w:pPr>
      <w:r w:rsidRPr="00740581">
        <w:rPr>
          <w:rFonts w:ascii="Consolas" w:hAnsi="Consolas" w:cs="Consolas"/>
          <w:b/>
          <w:color w:val="000000"/>
          <w:sz w:val="19"/>
          <w:szCs w:val="19"/>
        </w:rPr>
        <w:t>TRIGGER</w:t>
      </w:r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  <w:r w:rsidRPr="00740581">
        <w:rPr>
          <w:rFonts w:ascii="Consolas" w:hAnsi="Consolas" w:cs="Consolas"/>
          <w:color w:val="000000"/>
          <w:sz w:val="19"/>
          <w:szCs w:val="19"/>
        </w:rPr>
        <w:t xml:space="preserve">Se deben nombrar </w:t>
      </w:r>
      <w:proofErr w:type="spellStart"/>
      <w:r w:rsidRPr="00740581">
        <w:rPr>
          <w:rFonts w:ascii="Consolas" w:hAnsi="Consolas" w:cs="Consolas"/>
          <w:color w:val="000000"/>
          <w:sz w:val="19"/>
          <w:szCs w:val="19"/>
        </w:rPr>
        <w:t>camelcase</w:t>
      </w:r>
      <w:proofErr w:type="spellEnd"/>
      <w:r w:rsidRPr="00740581">
        <w:rPr>
          <w:rFonts w:ascii="Consolas" w:hAnsi="Consolas" w:cs="Consolas"/>
          <w:color w:val="000000"/>
          <w:sz w:val="19"/>
          <w:szCs w:val="19"/>
        </w:rPr>
        <w:t xml:space="preserve"> con prefijo </w:t>
      </w:r>
      <w:proofErr w:type="spellStart"/>
      <w:r w:rsidRPr="00740581">
        <w:rPr>
          <w:rFonts w:ascii="Consolas" w:hAnsi="Consolas" w:cs="Consolas"/>
          <w:color w:val="000000"/>
          <w:sz w:val="19"/>
          <w:szCs w:val="19"/>
        </w:rPr>
        <w:t>tgt+NombreTabla+Accion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Ejemplo:</w:t>
      </w:r>
    </w:p>
    <w:p w:rsidR="00740581" w:rsidRPr="00740581" w:rsidRDefault="0074058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tgrEstudianteInsertar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</w:t>
      </w:r>
      <w:r w:rsidRPr="0074058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tgrEstudianteEliminar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tgrEstudianteActualizar</w:t>
      </w:r>
      <w:proofErr w:type="spellEnd"/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</w:p>
    <w:p w:rsidR="00740581" w:rsidRDefault="00740581">
      <w:pPr>
        <w:rPr>
          <w:rFonts w:ascii="Consolas" w:hAnsi="Consolas" w:cs="Consolas"/>
          <w:color w:val="000000"/>
          <w:sz w:val="19"/>
          <w:szCs w:val="19"/>
        </w:rPr>
      </w:pPr>
    </w:p>
    <w:p w:rsidR="000356AF" w:rsidRDefault="000356AF">
      <w:pPr>
        <w:rPr>
          <w:rFonts w:ascii="Consolas" w:hAnsi="Consolas" w:cs="Consolas"/>
          <w:color w:val="000000"/>
          <w:sz w:val="19"/>
          <w:szCs w:val="19"/>
        </w:rPr>
      </w:pPr>
    </w:p>
    <w:p w:rsidR="000356AF" w:rsidRPr="0029147F" w:rsidRDefault="000356AF">
      <w:pPr>
        <w:rPr>
          <w:rFonts w:ascii="Consolas" w:hAnsi="Consolas" w:cs="Consolas"/>
          <w:color w:val="000000"/>
          <w:sz w:val="19"/>
          <w:szCs w:val="19"/>
        </w:rPr>
      </w:pPr>
    </w:p>
    <w:p w:rsidR="007C040B" w:rsidRDefault="0029147F">
      <w:r>
        <w:tab/>
        <w:t xml:space="preserve">  </w:t>
      </w:r>
      <w:r>
        <w:tab/>
      </w:r>
    </w:p>
    <w:sectPr w:rsidR="007C040B" w:rsidSect="00E1729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93"/>
    <w:rsid w:val="000356AF"/>
    <w:rsid w:val="00060284"/>
    <w:rsid w:val="000A484A"/>
    <w:rsid w:val="0029147F"/>
    <w:rsid w:val="002B58D8"/>
    <w:rsid w:val="0033084E"/>
    <w:rsid w:val="003F5A93"/>
    <w:rsid w:val="004E0902"/>
    <w:rsid w:val="00635A55"/>
    <w:rsid w:val="0070158D"/>
    <w:rsid w:val="00706703"/>
    <w:rsid w:val="00740581"/>
    <w:rsid w:val="007926B0"/>
    <w:rsid w:val="007C040B"/>
    <w:rsid w:val="00904522"/>
    <w:rsid w:val="00AF1632"/>
    <w:rsid w:val="00C32D8C"/>
    <w:rsid w:val="00DB29C5"/>
    <w:rsid w:val="00EA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A291F3"/>
  <w15:chartTrackingRefBased/>
  <w15:docId w15:val="{DF1AC2A3-58AE-4CC6-A435-5741F670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H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602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0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sql/t-sql/data-types/datetime2-transact-sql?view=sql-server-ver16" TargetMode="External"/><Relationship Id="rId4" Type="http://schemas.openxmlformats.org/officeDocument/2006/relationships/hyperlink" Target="https://learn.microsoft.com/en-us/sql/t-sql/data-types/int-bigint-smallint-and-tinyint-transact-sql?view=sql-server-ver1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692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COELLO MEJIA</dc:creator>
  <cp:keywords/>
  <dc:description/>
  <cp:lastModifiedBy>FRANCISCO JAVIER COELLO MEJIA</cp:lastModifiedBy>
  <cp:revision>3</cp:revision>
  <dcterms:created xsi:type="dcterms:W3CDTF">2025-05-27T18:14:00Z</dcterms:created>
  <dcterms:modified xsi:type="dcterms:W3CDTF">2025-11-13T15:03:00Z</dcterms:modified>
</cp:coreProperties>
</file>