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031375730"/>
        <w:docPartObj>
          <w:docPartGallery w:val="Table of Contents"/>
          <w:docPartUnique/>
        </w:docPartObj>
      </w:sdtPr>
      <w:sdtEndPr>
        <w:rPr>
          <w:noProof/>
        </w:rPr>
      </w:sdtEndPr>
      <w:sdtContent>
        <w:p w:rsidR="00A526CB" w:rsidRDefault="00A526CB">
          <w:pPr>
            <w:pStyle w:val="TOCHeading"/>
          </w:pPr>
          <w:r>
            <w:t>Table of Contents</w:t>
          </w:r>
        </w:p>
        <w:p w:rsidR="00EE05BE" w:rsidRDefault="00A526C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537759" w:history="1">
            <w:r w:rsidR="00EE05BE" w:rsidRPr="00D81FF4">
              <w:rPr>
                <w:rStyle w:val="Hyperlink"/>
                <w:noProof/>
              </w:rPr>
              <w:t>Basic Gameplay (Items in Red are personal ideas that we have not discussed as a group)</w:t>
            </w:r>
            <w:r w:rsidR="00EE05BE">
              <w:rPr>
                <w:noProof/>
                <w:webHidden/>
              </w:rPr>
              <w:tab/>
            </w:r>
            <w:r w:rsidR="00EE05BE">
              <w:rPr>
                <w:noProof/>
                <w:webHidden/>
              </w:rPr>
              <w:fldChar w:fldCharType="begin"/>
            </w:r>
            <w:r w:rsidR="00EE05BE">
              <w:rPr>
                <w:noProof/>
                <w:webHidden/>
              </w:rPr>
              <w:instrText xml:space="preserve"> PAGEREF _Toc446537759 \h </w:instrText>
            </w:r>
            <w:r w:rsidR="00EE05BE">
              <w:rPr>
                <w:noProof/>
                <w:webHidden/>
              </w:rPr>
            </w:r>
            <w:r w:rsidR="00EE05BE">
              <w:rPr>
                <w:noProof/>
                <w:webHidden/>
              </w:rPr>
              <w:fldChar w:fldCharType="separate"/>
            </w:r>
            <w:r w:rsidR="00EE05BE">
              <w:rPr>
                <w:noProof/>
                <w:webHidden/>
              </w:rPr>
              <w:t>2</w:t>
            </w:r>
            <w:r w:rsidR="00EE05BE">
              <w:rPr>
                <w:noProof/>
                <w:webHidden/>
              </w:rPr>
              <w:fldChar w:fldCharType="end"/>
            </w:r>
          </w:hyperlink>
        </w:p>
        <w:p w:rsidR="00EE05BE" w:rsidRDefault="00D114E9">
          <w:pPr>
            <w:pStyle w:val="TOC2"/>
            <w:tabs>
              <w:tab w:val="right" w:leader="dot" w:pos="9350"/>
            </w:tabs>
            <w:rPr>
              <w:rFonts w:eastAsiaTheme="minorEastAsia"/>
              <w:noProof/>
            </w:rPr>
          </w:pPr>
          <w:hyperlink w:anchor="_Toc446537760" w:history="1">
            <w:r w:rsidR="00EE05BE" w:rsidRPr="00D81FF4">
              <w:rPr>
                <w:rStyle w:val="Hyperlink"/>
                <w:noProof/>
              </w:rPr>
              <w:t>Concept</w:t>
            </w:r>
            <w:r w:rsidR="00EE05BE">
              <w:rPr>
                <w:noProof/>
                <w:webHidden/>
              </w:rPr>
              <w:tab/>
            </w:r>
            <w:r w:rsidR="00EE05BE">
              <w:rPr>
                <w:noProof/>
                <w:webHidden/>
              </w:rPr>
              <w:fldChar w:fldCharType="begin"/>
            </w:r>
            <w:r w:rsidR="00EE05BE">
              <w:rPr>
                <w:noProof/>
                <w:webHidden/>
              </w:rPr>
              <w:instrText xml:space="preserve"> PAGEREF _Toc446537760 \h </w:instrText>
            </w:r>
            <w:r w:rsidR="00EE05BE">
              <w:rPr>
                <w:noProof/>
                <w:webHidden/>
              </w:rPr>
            </w:r>
            <w:r w:rsidR="00EE05BE">
              <w:rPr>
                <w:noProof/>
                <w:webHidden/>
              </w:rPr>
              <w:fldChar w:fldCharType="separate"/>
            </w:r>
            <w:r w:rsidR="00EE05BE">
              <w:rPr>
                <w:noProof/>
                <w:webHidden/>
              </w:rPr>
              <w:t>2</w:t>
            </w:r>
            <w:r w:rsidR="00EE05BE">
              <w:rPr>
                <w:noProof/>
                <w:webHidden/>
              </w:rPr>
              <w:fldChar w:fldCharType="end"/>
            </w:r>
          </w:hyperlink>
        </w:p>
        <w:p w:rsidR="00EE05BE" w:rsidRDefault="00D114E9">
          <w:pPr>
            <w:pStyle w:val="TOC2"/>
            <w:tabs>
              <w:tab w:val="right" w:leader="dot" w:pos="9350"/>
            </w:tabs>
            <w:rPr>
              <w:rFonts w:eastAsiaTheme="minorEastAsia"/>
              <w:noProof/>
            </w:rPr>
          </w:pPr>
          <w:hyperlink w:anchor="_Toc446537761" w:history="1">
            <w:r w:rsidR="00EE05BE" w:rsidRPr="00D81FF4">
              <w:rPr>
                <w:rStyle w:val="Hyperlink"/>
                <w:noProof/>
              </w:rPr>
              <w:t>Basic Resources</w:t>
            </w:r>
            <w:r w:rsidR="00EE05BE">
              <w:rPr>
                <w:noProof/>
                <w:webHidden/>
              </w:rPr>
              <w:tab/>
            </w:r>
            <w:r w:rsidR="00EE05BE">
              <w:rPr>
                <w:noProof/>
                <w:webHidden/>
              </w:rPr>
              <w:fldChar w:fldCharType="begin"/>
            </w:r>
            <w:r w:rsidR="00EE05BE">
              <w:rPr>
                <w:noProof/>
                <w:webHidden/>
              </w:rPr>
              <w:instrText xml:space="preserve"> PAGEREF _Toc446537761 \h </w:instrText>
            </w:r>
            <w:r w:rsidR="00EE05BE">
              <w:rPr>
                <w:noProof/>
                <w:webHidden/>
              </w:rPr>
            </w:r>
            <w:r w:rsidR="00EE05BE">
              <w:rPr>
                <w:noProof/>
                <w:webHidden/>
              </w:rPr>
              <w:fldChar w:fldCharType="separate"/>
            </w:r>
            <w:r w:rsidR="00EE05BE">
              <w:rPr>
                <w:noProof/>
                <w:webHidden/>
              </w:rPr>
              <w:t>2</w:t>
            </w:r>
            <w:r w:rsidR="00EE05BE">
              <w:rPr>
                <w:noProof/>
                <w:webHidden/>
              </w:rPr>
              <w:fldChar w:fldCharType="end"/>
            </w:r>
          </w:hyperlink>
        </w:p>
        <w:p w:rsidR="00EE05BE" w:rsidRDefault="00D114E9">
          <w:pPr>
            <w:pStyle w:val="TOC2"/>
            <w:tabs>
              <w:tab w:val="right" w:leader="dot" w:pos="9350"/>
            </w:tabs>
            <w:rPr>
              <w:rFonts w:eastAsiaTheme="minorEastAsia"/>
              <w:noProof/>
            </w:rPr>
          </w:pPr>
          <w:hyperlink w:anchor="_Toc446537762" w:history="1">
            <w:r w:rsidR="00EE05BE" w:rsidRPr="00D81FF4">
              <w:rPr>
                <w:rStyle w:val="Hyperlink"/>
                <w:noProof/>
              </w:rPr>
              <w:t>Purchased Resources</w:t>
            </w:r>
            <w:r w:rsidR="00EE05BE">
              <w:rPr>
                <w:noProof/>
                <w:webHidden/>
              </w:rPr>
              <w:tab/>
            </w:r>
            <w:r w:rsidR="00EE05BE">
              <w:rPr>
                <w:noProof/>
                <w:webHidden/>
              </w:rPr>
              <w:fldChar w:fldCharType="begin"/>
            </w:r>
            <w:r w:rsidR="00EE05BE">
              <w:rPr>
                <w:noProof/>
                <w:webHidden/>
              </w:rPr>
              <w:instrText xml:space="preserve"> PAGEREF _Toc446537762 \h </w:instrText>
            </w:r>
            <w:r w:rsidR="00EE05BE">
              <w:rPr>
                <w:noProof/>
                <w:webHidden/>
              </w:rPr>
            </w:r>
            <w:r w:rsidR="00EE05BE">
              <w:rPr>
                <w:noProof/>
                <w:webHidden/>
              </w:rPr>
              <w:fldChar w:fldCharType="separate"/>
            </w:r>
            <w:r w:rsidR="00EE05BE">
              <w:rPr>
                <w:noProof/>
                <w:webHidden/>
              </w:rPr>
              <w:t>2</w:t>
            </w:r>
            <w:r w:rsidR="00EE05BE">
              <w:rPr>
                <w:noProof/>
                <w:webHidden/>
              </w:rPr>
              <w:fldChar w:fldCharType="end"/>
            </w:r>
          </w:hyperlink>
        </w:p>
        <w:p w:rsidR="00EE05BE" w:rsidRDefault="00D114E9">
          <w:pPr>
            <w:pStyle w:val="TOC3"/>
            <w:tabs>
              <w:tab w:val="right" w:leader="dot" w:pos="9350"/>
            </w:tabs>
            <w:rPr>
              <w:rFonts w:eastAsiaTheme="minorEastAsia"/>
              <w:noProof/>
            </w:rPr>
          </w:pPr>
          <w:hyperlink w:anchor="_Toc446537763" w:history="1">
            <w:r w:rsidR="00EE05BE" w:rsidRPr="00D81FF4">
              <w:rPr>
                <w:rStyle w:val="Hyperlink"/>
                <w:noProof/>
              </w:rPr>
              <w:t>Additional Workers</w:t>
            </w:r>
            <w:r w:rsidR="00EE05BE">
              <w:rPr>
                <w:noProof/>
                <w:webHidden/>
              </w:rPr>
              <w:tab/>
            </w:r>
            <w:r w:rsidR="00EE05BE">
              <w:rPr>
                <w:noProof/>
                <w:webHidden/>
              </w:rPr>
              <w:fldChar w:fldCharType="begin"/>
            </w:r>
            <w:r w:rsidR="00EE05BE">
              <w:rPr>
                <w:noProof/>
                <w:webHidden/>
              </w:rPr>
              <w:instrText xml:space="preserve"> PAGEREF _Toc446537763 \h </w:instrText>
            </w:r>
            <w:r w:rsidR="00EE05BE">
              <w:rPr>
                <w:noProof/>
                <w:webHidden/>
              </w:rPr>
            </w:r>
            <w:r w:rsidR="00EE05BE">
              <w:rPr>
                <w:noProof/>
                <w:webHidden/>
              </w:rPr>
              <w:fldChar w:fldCharType="separate"/>
            </w:r>
            <w:r w:rsidR="00EE05BE">
              <w:rPr>
                <w:noProof/>
                <w:webHidden/>
              </w:rPr>
              <w:t>2</w:t>
            </w:r>
            <w:r w:rsidR="00EE05BE">
              <w:rPr>
                <w:noProof/>
                <w:webHidden/>
              </w:rPr>
              <w:fldChar w:fldCharType="end"/>
            </w:r>
          </w:hyperlink>
        </w:p>
        <w:p w:rsidR="00EE05BE" w:rsidRDefault="00D114E9">
          <w:pPr>
            <w:pStyle w:val="TOC3"/>
            <w:tabs>
              <w:tab w:val="right" w:leader="dot" w:pos="9350"/>
            </w:tabs>
            <w:rPr>
              <w:rFonts w:eastAsiaTheme="minorEastAsia"/>
              <w:noProof/>
            </w:rPr>
          </w:pPr>
          <w:hyperlink w:anchor="_Toc446537764" w:history="1">
            <w:r w:rsidR="00EE05BE" w:rsidRPr="00D81FF4">
              <w:rPr>
                <w:rStyle w:val="Hyperlink"/>
                <w:noProof/>
              </w:rPr>
              <w:t>Additional Gatherers</w:t>
            </w:r>
            <w:r w:rsidR="00EE05BE">
              <w:rPr>
                <w:noProof/>
                <w:webHidden/>
              </w:rPr>
              <w:tab/>
            </w:r>
            <w:r w:rsidR="00EE05BE">
              <w:rPr>
                <w:noProof/>
                <w:webHidden/>
              </w:rPr>
              <w:fldChar w:fldCharType="begin"/>
            </w:r>
            <w:r w:rsidR="00EE05BE">
              <w:rPr>
                <w:noProof/>
                <w:webHidden/>
              </w:rPr>
              <w:instrText xml:space="preserve"> PAGEREF _Toc446537764 \h </w:instrText>
            </w:r>
            <w:r w:rsidR="00EE05BE">
              <w:rPr>
                <w:noProof/>
                <w:webHidden/>
              </w:rPr>
            </w:r>
            <w:r w:rsidR="00EE05BE">
              <w:rPr>
                <w:noProof/>
                <w:webHidden/>
              </w:rPr>
              <w:fldChar w:fldCharType="separate"/>
            </w:r>
            <w:r w:rsidR="00EE05BE">
              <w:rPr>
                <w:noProof/>
                <w:webHidden/>
              </w:rPr>
              <w:t>3</w:t>
            </w:r>
            <w:r w:rsidR="00EE05BE">
              <w:rPr>
                <w:noProof/>
                <w:webHidden/>
              </w:rPr>
              <w:fldChar w:fldCharType="end"/>
            </w:r>
          </w:hyperlink>
        </w:p>
        <w:p w:rsidR="00EE05BE" w:rsidRDefault="00D114E9">
          <w:pPr>
            <w:pStyle w:val="TOC3"/>
            <w:tabs>
              <w:tab w:val="right" w:leader="dot" w:pos="9350"/>
            </w:tabs>
            <w:rPr>
              <w:rFonts w:eastAsiaTheme="minorEastAsia"/>
              <w:noProof/>
            </w:rPr>
          </w:pPr>
          <w:hyperlink w:anchor="_Toc446537765" w:history="1">
            <w:r w:rsidR="00EE05BE" w:rsidRPr="00D81FF4">
              <w:rPr>
                <w:rStyle w:val="Hyperlink"/>
                <w:noProof/>
              </w:rPr>
              <w:t>Building Upgrades</w:t>
            </w:r>
            <w:r w:rsidR="00EE05BE">
              <w:rPr>
                <w:noProof/>
                <w:webHidden/>
              </w:rPr>
              <w:tab/>
            </w:r>
            <w:r w:rsidR="00EE05BE">
              <w:rPr>
                <w:noProof/>
                <w:webHidden/>
              </w:rPr>
              <w:fldChar w:fldCharType="begin"/>
            </w:r>
            <w:r w:rsidR="00EE05BE">
              <w:rPr>
                <w:noProof/>
                <w:webHidden/>
              </w:rPr>
              <w:instrText xml:space="preserve"> PAGEREF _Toc446537765 \h </w:instrText>
            </w:r>
            <w:r w:rsidR="00EE05BE">
              <w:rPr>
                <w:noProof/>
                <w:webHidden/>
              </w:rPr>
            </w:r>
            <w:r w:rsidR="00EE05BE">
              <w:rPr>
                <w:noProof/>
                <w:webHidden/>
              </w:rPr>
              <w:fldChar w:fldCharType="separate"/>
            </w:r>
            <w:r w:rsidR="00EE05BE">
              <w:rPr>
                <w:noProof/>
                <w:webHidden/>
              </w:rPr>
              <w:t>3</w:t>
            </w:r>
            <w:r w:rsidR="00EE05BE">
              <w:rPr>
                <w:noProof/>
                <w:webHidden/>
              </w:rPr>
              <w:fldChar w:fldCharType="end"/>
            </w:r>
          </w:hyperlink>
        </w:p>
        <w:p w:rsidR="00EE05BE" w:rsidRDefault="00D114E9">
          <w:pPr>
            <w:pStyle w:val="TOC2"/>
            <w:tabs>
              <w:tab w:val="right" w:leader="dot" w:pos="9350"/>
            </w:tabs>
            <w:rPr>
              <w:rFonts w:eastAsiaTheme="minorEastAsia"/>
              <w:noProof/>
            </w:rPr>
          </w:pPr>
          <w:hyperlink w:anchor="_Toc446537766" w:history="1">
            <w:r w:rsidR="00EE05BE" w:rsidRPr="00D81FF4">
              <w:rPr>
                <w:rStyle w:val="Hyperlink"/>
                <w:noProof/>
              </w:rPr>
              <w:t>Mixing Ingredients</w:t>
            </w:r>
            <w:r w:rsidR="00EE05BE">
              <w:rPr>
                <w:noProof/>
                <w:webHidden/>
              </w:rPr>
              <w:tab/>
            </w:r>
            <w:r w:rsidR="00EE05BE">
              <w:rPr>
                <w:noProof/>
                <w:webHidden/>
              </w:rPr>
              <w:fldChar w:fldCharType="begin"/>
            </w:r>
            <w:r w:rsidR="00EE05BE">
              <w:rPr>
                <w:noProof/>
                <w:webHidden/>
              </w:rPr>
              <w:instrText xml:space="preserve"> PAGEREF _Toc446537766 \h </w:instrText>
            </w:r>
            <w:r w:rsidR="00EE05BE">
              <w:rPr>
                <w:noProof/>
                <w:webHidden/>
              </w:rPr>
            </w:r>
            <w:r w:rsidR="00EE05BE">
              <w:rPr>
                <w:noProof/>
                <w:webHidden/>
              </w:rPr>
              <w:fldChar w:fldCharType="separate"/>
            </w:r>
            <w:r w:rsidR="00EE05BE">
              <w:rPr>
                <w:noProof/>
                <w:webHidden/>
              </w:rPr>
              <w:t>3</w:t>
            </w:r>
            <w:r w:rsidR="00EE05BE">
              <w:rPr>
                <w:noProof/>
                <w:webHidden/>
              </w:rPr>
              <w:fldChar w:fldCharType="end"/>
            </w:r>
          </w:hyperlink>
        </w:p>
        <w:p w:rsidR="00EE05BE" w:rsidRDefault="00D114E9">
          <w:pPr>
            <w:pStyle w:val="TOC2"/>
            <w:tabs>
              <w:tab w:val="right" w:leader="dot" w:pos="9350"/>
            </w:tabs>
            <w:rPr>
              <w:rFonts w:eastAsiaTheme="minorEastAsia"/>
              <w:noProof/>
            </w:rPr>
          </w:pPr>
          <w:hyperlink w:anchor="_Toc446537767" w:history="1">
            <w:r w:rsidR="00EE05BE" w:rsidRPr="00D81FF4">
              <w:rPr>
                <w:rStyle w:val="Hyperlink"/>
                <w:noProof/>
              </w:rPr>
              <w:t>Selling Tea</w:t>
            </w:r>
            <w:r w:rsidR="00EE05BE">
              <w:rPr>
                <w:noProof/>
                <w:webHidden/>
              </w:rPr>
              <w:tab/>
            </w:r>
            <w:r w:rsidR="00EE05BE">
              <w:rPr>
                <w:noProof/>
                <w:webHidden/>
              </w:rPr>
              <w:fldChar w:fldCharType="begin"/>
            </w:r>
            <w:r w:rsidR="00EE05BE">
              <w:rPr>
                <w:noProof/>
                <w:webHidden/>
              </w:rPr>
              <w:instrText xml:space="preserve"> PAGEREF _Toc446537767 \h </w:instrText>
            </w:r>
            <w:r w:rsidR="00EE05BE">
              <w:rPr>
                <w:noProof/>
                <w:webHidden/>
              </w:rPr>
            </w:r>
            <w:r w:rsidR="00EE05BE">
              <w:rPr>
                <w:noProof/>
                <w:webHidden/>
              </w:rPr>
              <w:fldChar w:fldCharType="separate"/>
            </w:r>
            <w:r w:rsidR="00EE05BE">
              <w:rPr>
                <w:noProof/>
                <w:webHidden/>
              </w:rPr>
              <w:t>3</w:t>
            </w:r>
            <w:r w:rsidR="00EE05BE">
              <w:rPr>
                <w:noProof/>
                <w:webHidden/>
              </w:rPr>
              <w:fldChar w:fldCharType="end"/>
            </w:r>
          </w:hyperlink>
        </w:p>
        <w:p w:rsidR="00EE05BE" w:rsidRDefault="00D114E9">
          <w:pPr>
            <w:pStyle w:val="TOC3"/>
            <w:tabs>
              <w:tab w:val="right" w:leader="dot" w:pos="9350"/>
            </w:tabs>
            <w:rPr>
              <w:rFonts w:eastAsiaTheme="minorEastAsia"/>
              <w:noProof/>
            </w:rPr>
          </w:pPr>
          <w:hyperlink w:anchor="_Toc446537768" w:history="1">
            <w:r w:rsidR="00EE05BE" w:rsidRPr="00D81FF4">
              <w:rPr>
                <w:rStyle w:val="Hyperlink"/>
                <w:noProof/>
              </w:rPr>
              <w:t>Standard</w:t>
            </w:r>
            <w:r w:rsidR="00EE05BE">
              <w:rPr>
                <w:noProof/>
                <w:webHidden/>
              </w:rPr>
              <w:tab/>
            </w:r>
            <w:r w:rsidR="00EE05BE">
              <w:rPr>
                <w:noProof/>
                <w:webHidden/>
              </w:rPr>
              <w:fldChar w:fldCharType="begin"/>
            </w:r>
            <w:r w:rsidR="00EE05BE">
              <w:rPr>
                <w:noProof/>
                <w:webHidden/>
              </w:rPr>
              <w:instrText xml:space="preserve"> PAGEREF _Toc446537768 \h </w:instrText>
            </w:r>
            <w:r w:rsidR="00EE05BE">
              <w:rPr>
                <w:noProof/>
                <w:webHidden/>
              </w:rPr>
            </w:r>
            <w:r w:rsidR="00EE05BE">
              <w:rPr>
                <w:noProof/>
                <w:webHidden/>
              </w:rPr>
              <w:fldChar w:fldCharType="separate"/>
            </w:r>
            <w:r w:rsidR="00EE05BE">
              <w:rPr>
                <w:noProof/>
                <w:webHidden/>
              </w:rPr>
              <w:t>3</w:t>
            </w:r>
            <w:r w:rsidR="00EE05BE">
              <w:rPr>
                <w:noProof/>
                <w:webHidden/>
              </w:rPr>
              <w:fldChar w:fldCharType="end"/>
            </w:r>
          </w:hyperlink>
        </w:p>
        <w:p w:rsidR="00EE05BE" w:rsidRDefault="00D114E9">
          <w:pPr>
            <w:pStyle w:val="TOC3"/>
            <w:tabs>
              <w:tab w:val="right" w:leader="dot" w:pos="9350"/>
            </w:tabs>
            <w:rPr>
              <w:rFonts w:eastAsiaTheme="minorEastAsia"/>
              <w:noProof/>
            </w:rPr>
          </w:pPr>
          <w:hyperlink w:anchor="_Toc446537769" w:history="1">
            <w:r w:rsidR="00EE05BE" w:rsidRPr="00D81FF4">
              <w:rPr>
                <w:rStyle w:val="Hyperlink"/>
                <w:noProof/>
              </w:rPr>
              <w:t>Sale Days</w:t>
            </w:r>
            <w:r w:rsidR="00EE05BE">
              <w:rPr>
                <w:noProof/>
                <w:webHidden/>
              </w:rPr>
              <w:tab/>
            </w:r>
            <w:r w:rsidR="00EE05BE">
              <w:rPr>
                <w:noProof/>
                <w:webHidden/>
              </w:rPr>
              <w:fldChar w:fldCharType="begin"/>
            </w:r>
            <w:r w:rsidR="00EE05BE">
              <w:rPr>
                <w:noProof/>
                <w:webHidden/>
              </w:rPr>
              <w:instrText xml:space="preserve"> PAGEREF _Toc446537769 \h </w:instrText>
            </w:r>
            <w:r w:rsidR="00EE05BE">
              <w:rPr>
                <w:noProof/>
                <w:webHidden/>
              </w:rPr>
            </w:r>
            <w:r w:rsidR="00EE05BE">
              <w:rPr>
                <w:noProof/>
                <w:webHidden/>
              </w:rPr>
              <w:fldChar w:fldCharType="separate"/>
            </w:r>
            <w:r w:rsidR="00EE05BE">
              <w:rPr>
                <w:noProof/>
                <w:webHidden/>
              </w:rPr>
              <w:t>3</w:t>
            </w:r>
            <w:r w:rsidR="00EE05BE">
              <w:rPr>
                <w:noProof/>
                <w:webHidden/>
              </w:rPr>
              <w:fldChar w:fldCharType="end"/>
            </w:r>
          </w:hyperlink>
        </w:p>
        <w:p w:rsidR="00EE05BE" w:rsidRDefault="00D114E9">
          <w:pPr>
            <w:pStyle w:val="TOC2"/>
            <w:tabs>
              <w:tab w:val="right" w:leader="dot" w:pos="9350"/>
            </w:tabs>
            <w:rPr>
              <w:rFonts w:eastAsiaTheme="minorEastAsia"/>
              <w:noProof/>
            </w:rPr>
          </w:pPr>
          <w:hyperlink w:anchor="_Toc446537770" w:history="1">
            <w:r w:rsidR="00EE05BE" w:rsidRPr="00D81FF4">
              <w:rPr>
                <w:rStyle w:val="Hyperlink"/>
                <w:noProof/>
              </w:rPr>
              <w:t>Ascension</w:t>
            </w:r>
            <w:r w:rsidR="00EE05BE">
              <w:rPr>
                <w:noProof/>
                <w:webHidden/>
              </w:rPr>
              <w:tab/>
            </w:r>
            <w:r w:rsidR="00EE05BE">
              <w:rPr>
                <w:noProof/>
                <w:webHidden/>
              </w:rPr>
              <w:fldChar w:fldCharType="begin"/>
            </w:r>
            <w:r w:rsidR="00EE05BE">
              <w:rPr>
                <w:noProof/>
                <w:webHidden/>
              </w:rPr>
              <w:instrText xml:space="preserve"> PAGEREF _Toc446537770 \h </w:instrText>
            </w:r>
            <w:r w:rsidR="00EE05BE">
              <w:rPr>
                <w:noProof/>
                <w:webHidden/>
              </w:rPr>
            </w:r>
            <w:r w:rsidR="00EE05BE">
              <w:rPr>
                <w:noProof/>
                <w:webHidden/>
              </w:rPr>
              <w:fldChar w:fldCharType="separate"/>
            </w:r>
            <w:r w:rsidR="00EE05BE">
              <w:rPr>
                <w:noProof/>
                <w:webHidden/>
              </w:rPr>
              <w:t>4</w:t>
            </w:r>
            <w:r w:rsidR="00EE05BE">
              <w:rPr>
                <w:noProof/>
                <w:webHidden/>
              </w:rPr>
              <w:fldChar w:fldCharType="end"/>
            </w:r>
          </w:hyperlink>
        </w:p>
        <w:p w:rsidR="00A526CB" w:rsidRDefault="00A526CB">
          <w:r>
            <w:rPr>
              <w:b/>
              <w:bCs/>
              <w:noProof/>
            </w:rPr>
            <w:fldChar w:fldCharType="end"/>
          </w:r>
        </w:p>
      </w:sdtContent>
    </w:sdt>
    <w:p w:rsidR="00BA07BD" w:rsidRDefault="00BA07BD">
      <w:pPr>
        <w:rPr>
          <w:rFonts w:asciiTheme="majorHAnsi" w:eastAsiaTheme="majorEastAsia" w:hAnsiTheme="majorHAnsi" w:cstheme="majorBidi"/>
          <w:b/>
          <w:bCs/>
          <w:color w:val="365F91" w:themeColor="accent1" w:themeShade="BF"/>
          <w:sz w:val="28"/>
          <w:szCs w:val="28"/>
        </w:rPr>
      </w:pPr>
      <w:r>
        <w:br w:type="page"/>
      </w:r>
    </w:p>
    <w:p w:rsidR="00BD65B8" w:rsidRPr="00BA07BD" w:rsidRDefault="008F2E1B" w:rsidP="00BA07BD">
      <w:pPr>
        <w:pStyle w:val="Heading1"/>
        <w:rPr>
          <w:color w:val="FF0000"/>
        </w:rPr>
      </w:pPr>
      <w:bookmarkStart w:id="0" w:name="_Toc446537759"/>
      <w:r w:rsidRPr="00BA07BD">
        <w:lastRenderedPageBreak/>
        <w:t>Basic Gameplay</w:t>
      </w:r>
      <w:r w:rsidR="00AC6AFF" w:rsidRPr="00BA07BD">
        <w:t xml:space="preserve"> </w:t>
      </w:r>
      <w:r w:rsidR="00BA07BD" w:rsidRPr="00BA07BD">
        <w:rPr>
          <w:color w:val="FF0000"/>
        </w:rPr>
        <w:t>(</w:t>
      </w:r>
      <w:r w:rsidR="00AC6AFF" w:rsidRPr="00BA07BD">
        <w:rPr>
          <w:color w:val="FF0000"/>
        </w:rPr>
        <w:t>Items in Red are personal ideas that we have not discussed as a group</w:t>
      </w:r>
      <w:r w:rsidR="00BA07BD" w:rsidRPr="00BA07BD">
        <w:rPr>
          <w:color w:val="FF0000"/>
        </w:rPr>
        <w:t>)</w:t>
      </w:r>
      <w:bookmarkEnd w:id="0"/>
    </w:p>
    <w:p w:rsidR="008F2E1B" w:rsidRPr="00BA07BD" w:rsidRDefault="008F2E1B" w:rsidP="00BA07BD">
      <w:pPr>
        <w:pStyle w:val="Heading2"/>
      </w:pPr>
      <w:bookmarkStart w:id="1" w:name="_Toc446537760"/>
      <w:r w:rsidRPr="00BA07BD">
        <w:t>Concept</w:t>
      </w:r>
      <w:bookmarkEnd w:id="1"/>
    </w:p>
    <w:p w:rsidR="008F2E1B" w:rsidRPr="00BA07BD" w:rsidRDefault="008F2E1B">
      <w:pPr>
        <w:rPr>
          <w:rFonts w:ascii="Garamond" w:hAnsi="Garamond"/>
        </w:rPr>
      </w:pPr>
      <w:r w:rsidRPr="00BA07BD">
        <w:rPr>
          <w:rFonts w:ascii="Garamond" w:hAnsi="Garamond"/>
        </w:rPr>
        <w:t xml:space="preserve">Bubble Tea, the Game (henceforth </w:t>
      </w:r>
      <w:proofErr w:type="spellStart"/>
      <w:r w:rsidRPr="00BA07BD">
        <w:rPr>
          <w:rFonts w:ascii="Garamond" w:hAnsi="Garamond"/>
        </w:rPr>
        <w:t>BubzT</w:t>
      </w:r>
      <w:bookmarkStart w:id="2" w:name="_GoBack"/>
      <w:bookmarkEnd w:id="2"/>
      <w:proofErr w:type="spellEnd"/>
      <w:r w:rsidRPr="00BA07BD">
        <w:rPr>
          <w:rFonts w:ascii="Garamond" w:hAnsi="Garamond"/>
        </w:rPr>
        <w:t xml:space="preserve">) (name </w:t>
      </w:r>
      <w:proofErr w:type="spellStart"/>
      <w:r w:rsidRPr="00BA07BD">
        <w:rPr>
          <w:rFonts w:ascii="Garamond" w:hAnsi="Garamond"/>
        </w:rPr>
        <w:t>tbd</w:t>
      </w:r>
      <w:proofErr w:type="spellEnd"/>
      <w:r w:rsidRPr="00BA07BD">
        <w:rPr>
          <w:rFonts w:ascii="Garamond" w:hAnsi="Garamond"/>
        </w:rPr>
        <w:t>), is a game focused around the player working to develop a Bubble Tea store. This store will be upgraded with a mixture of earned money and farmed ingredients. Items will have a level cap in order to limit player progression throughout the game.</w:t>
      </w:r>
    </w:p>
    <w:p w:rsidR="008F2E1B" w:rsidRPr="00BA07BD" w:rsidRDefault="008F2E1B" w:rsidP="00BA07BD">
      <w:pPr>
        <w:pStyle w:val="Heading2"/>
      </w:pPr>
      <w:bookmarkStart w:id="3" w:name="_Toc446537761"/>
      <w:r w:rsidRPr="00BA07BD">
        <w:t>Basic Resources</w:t>
      </w:r>
      <w:bookmarkEnd w:id="3"/>
    </w:p>
    <w:p w:rsidR="008F2E1B" w:rsidRPr="00BA07BD" w:rsidRDefault="008F2E1B">
      <w:pPr>
        <w:rPr>
          <w:rFonts w:ascii="Garamond" w:hAnsi="Garamond"/>
        </w:rPr>
      </w:pPr>
      <w:r w:rsidRPr="00BA07BD">
        <w:rPr>
          <w:rFonts w:ascii="Garamond" w:hAnsi="Garamond"/>
        </w:rPr>
        <w:t xml:space="preserve">There will be two primary ingredients shown in the upper task bar. This will contain money and </w:t>
      </w:r>
      <w:proofErr w:type="spellStart"/>
      <w:r w:rsidRPr="00BA07BD">
        <w:rPr>
          <w:rFonts w:ascii="Garamond" w:hAnsi="Garamond"/>
        </w:rPr>
        <w:t>exp</w:t>
      </w:r>
      <w:proofErr w:type="spellEnd"/>
      <w:r w:rsidRPr="00BA07BD">
        <w:rPr>
          <w:rFonts w:ascii="Garamond" w:hAnsi="Garamond"/>
        </w:rPr>
        <w:t xml:space="preserve"> the player has received. </w:t>
      </w:r>
    </w:p>
    <w:p w:rsidR="008F2E1B" w:rsidRPr="00BA07BD" w:rsidRDefault="008F2E1B">
      <w:pPr>
        <w:rPr>
          <w:rFonts w:ascii="Garamond" w:hAnsi="Garamond"/>
        </w:rPr>
      </w:pPr>
      <w:r w:rsidRPr="00BA07BD">
        <w:rPr>
          <w:rFonts w:ascii="Garamond" w:hAnsi="Garamond"/>
        </w:rPr>
        <w:t>Money and exp</w:t>
      </w:r>
      <w:r w:rsidR="00BA07BD" w:rsidRPr="00BA07BD">
        <w:rPr>
          <w:rFonts w:ascii="Garamond" w:hAnsi="Garamond"/>
        </w:rPr>
        <w:t>erience</w:t>
      </w:r>
      <w:r w:rsidRPr="00BA07BD">
        <w:rPr>
          <w:rFonts w:ascii="Garamond" w:hAnsi="Garamond"/>
        </w:rPr>
        <w:t xml:space="preserve"> are received solely from the sale of bubble tea. These amounts may be occasionally increased depending on the sale of the day (see changing variables section).</w:t>
      </w:r>
      <w:r w:rsidR="00A526CB">
        <w:rPr>
          <w:rFonts w:ascii="Garamond" w:hAnsi="Garamond"/>
        </w:rPr>
        <w:t xml:space="preserve"> Details about the bubble tea are listed in the ‘Mixing Ingredients’ and ‘Selling Tea’ sections.</w:t>
      </w:r>
    </w:p>
    <w:tbl>
      <w:tblPr>
        <w:tblStyle w:val="MediumShading1-Accent1"/>
        <w:tblW w:w="0" w:type="auto"/>
        <w:tblLook w:val="04A0" w:firstRow="1" w:lastRow="0" w:firstColumn="1" w:lastColumn="0" w:noHBand="0" w:noVBand="1"/>
      </w:tblPr>
      <w:tblGrid>
        <w:gridCol w:w="3192"/>
        <w:gridCol w:w="3192"/>
        <w:gridCol w:w="3192"/>
      </w:tblGrid>
      <w:tr w:rsidR="008F2E1B" w:rsidRPr="00BA07BD" w:rsidTr="00BA0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F2E1B" w:rsidRPr="00BA07BD" w:rsidRDefault="008F2E1B">
            <w:pPr>
              <w:rPr>
                <w:rFonts w:ascii="Garamond" w:hAnsi="Garamond"/>
              </w:rPr>
            </w:pPr>
            <w:r w:rsidRPr="00BA07BD">
              <w:rPr>
                <w:rFonts w:ascii="Garamond" w:hAnsi="Garamond"/>
              </w:rPr>
              <w:t>Tea Name</w:t>
            </w:r>
          </w:p>
        </w:tc>
        <w:tc>
          <w:tcPr>
            <w:tcW w:w="3192" w:type="dxa"/>
          </w:tcPr>
          <w:p w:rsidR="008F2E1B" w:rsidRPr="00BA07BD" w:rsidRDefault="008F2E1B">
            <w:pPr>
              <w:cnfStyle w:val="100000000000" w:firstRow="1" w:lastRow="0" w:firstColumn="0" w:lastColumn="0" w:oddVBand="0" w:evenVBand="0" w:oddHBand="0" w:evenHBand="0" w:firstRowFirstColumn="0" w:firstRowLastColumn="0" w:lastRowFirstColumn="0" w:lastRowLastColumn="0"/>
              <w:rPr>
                <w:rFonts w:ascii="Garamond" w:hAnsi="Garamond"/>
              </w:rPr>
            </w:pPr>
            <w:r w:rsidRPr="00BA07BD">
              <w:rPr>
                <w:rFonts w:ascii="Garamond" w:hAnsi="Garamond"/>
              </w:rPr>
              <w:t>Profit</w:t>
            </w:r>
          </w:p>
        </w:tc>
        <w:tc>
          <w:tcPr>
            <w:tcW w:w="3192" w:type="dxa"/>
          </w:tcPr>
          <w:p w:rsidR="008F2E1B" w:rsidRPr="00BA07BD" w:rsidRDefault="008F2E1B">
            <w:pPr>
              <w:cnfStyle w:val="100000000000" w:firstRow="1" w:lastRow="0" w:firstColumn="0" w:lastColumn="0" w:oddVBand="0" w:evenVBand="0" w:oddHBand="0" w:evenHBand="0" w:firstRowFirstColumn="0" w:firstRowLastColumn="0" w:lastRowFirstColumn="0" w:lastRowLastColumn="0"/>
              <w:rPr>
                <w:rFonts w:ascii="Garamond" w:hAnsi="Garamond"/>
              </w:rPr>
            </w:pPr>
            <w:r w:rsidRPr="00BA07BD">
              <w:rPr>
                <w:rFonts w:ascii="Garamond" w:hAnsi="Garamond"/>
              </w:rPr>
              <w:t>EXP</w:t>
            </w:r>
          </w:p>
        </w:tc>
      </w:tr>
      <w:tr w:rsidR="008F2E1B" w:rsidRPr="00BA07BD" w:rsidTr="00BA0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F2E1B" w:rsidRPr="00BA07BD" w:rsidRDefault="008F2E1B">
            <w:pPr>
              <w:rPr>
                <w:rFonts w:ascii="Garamond" w:hAnsi="Garamond"/>
              </w:rPr>
            </w:pPr>
            <w:r w:rsidRPr="00BA07BD">
              <w:rPr>
                <w:rFonts w:ascii="Garamond" w:hAnsi="Garamond"/>
              </w:rPr>
              <w:t>Tea1</w:t>
            </w:r>
          </w:p>
        </w:tc>
        <w:tc>
          <w:tcPr>
            <w:tcW w:w="3192" w:type="dxa"/>
          </w:tcPr>
          <w:p w:rsidR="008F2E1B" w:rsidRPr="00BA07BD" w:rsidRDefault="008F2E1B">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3192" w:type="dxa"/>
          </w:tcPr>
          <w:p w:rsidR="008F2E1B" w:rsidRPr="00BA07BD" w:rsidRDefault="008F2E1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8F2E1B" w:rsidRPr="00BA07BD" w:rsidTr="00BA07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F2E1B" w:rsidRPr="00BA07BD" w:rsidRDefault="00D42B51">
            <w:pPr>
              <w:rPr>
                <w:rFonts w:ascii="Garamond" w:hAnsi="Garamond"/>
              </w:rPr>
            </w:pPr>
            <w:r w:rsidRPr="00BA07BD">
              <w:rPr>
                <w:rFonts w:ascii="Garamond" w:hAnsi="Garamond"/>
              </w:rPr>
              <w:t>Tea2</w:t>
            </w:r>
          </w:p>
        </w:tc>
        <w:tc>
          <w:tcPr>
            <w:tcW w:w="3192" w:type="dxa"/>
          </w:tcPr>
          <w:p w:rsidR="008F2E1B" w:rsidRPr="00BA07BD" w:rsidRDefault="008F2E1B">
            <w:pPr>
              <w:cnfStyle w:val="000000010000" w:firstRow="0" w:lastRow="0" w:firstColumn="0" w:lastColumn="0" w:oddVBand="0" w:evenVBand="0" w:oddHBand="0" w:evenHBand="1" w:firstRowFirstColumn="0" w:firstRowLastColumn="0" w:lastRowFirstColumn="0" w:lastRowLastColumn="0"/>
              <w:rPr>
                <w:rFonts w:ascii="Garamond" w:hAnsi="Garamond"/>
              </w:rPr>
            </w:pPr>
          </w:p>
        </w:tc>
        <w:tc>
          <w:tcPr>
            <w:tcW w:w="3192" w:type="dxa"/>
          </w:tcPr>
          <w:p w:rsidR="008F2E1B" w:rsidRPr="00BA07BD" w:rsidRDefault="008F2E1B">
            <w:pPr>
              <w:cnfStyle w:val="000000010000" w:firstRow="0" w:lastRow="0" w:firstColumn="0" w:lastColumn="0" w:oddVBand="0" w:evenVBand="0" w:oddHBand="0" w:evenHBand="1" w:firstRowFirstColumn="0" w:firstRowLastColumn="0" w:lastRowFirstColumn="0" w:lastRowLastColumn="0"/>
              <w:rPr>
                <w:rFonts w:ascii="Garamond" w:hAnsi="Garamond"/>
              </w:rPr>
            </w:pPr>
          </w:p>
        </w:tc>
      </w:tr>
      <w:tr w:rsidR="008F2E1B" w:rsidRPr="00BA07BD" w:rsidTr="00BA0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F2E1B" w:rsidRPr="00BA07BD" w:rsidRDefault="008F2E1B">
            <w:pPr>
              <w:rPr>
                <w:rFonts w:ascii="Garamond" w:hAnsi="Garamond"/>
              </w:rPr>
            </w:pPr>
          </w:p>
        </w:tc>
        <w:tc>
          <w:tcPr>
            <w:tcW w:w="3192" w:type="dxa"/>
          </w:tcPr>
          <w:p w:rsidR="008F2E1B" w:rsidRPr="00BA07BD" w:rsidRDefault="008F2E1B">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3192" w:type="dxa"/>
          </w:tcPr>
          <w:p w:rsidR="008F2E1B" w:rsidRPr="00BA07BD" w:rsidRDefault="008F2E1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8F2E1B" w:rsidRPr="00BA07BD" w:rsidTr="00BA07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F2E1B" w:rsidRPr="00BA07BD" w:rsidRDefault="008F2E1B">
            <w:pPr>
              <w:rPr>
                <w:rFonts w:ascii="Garamond" w:hAnsi="Garamond"/>
              </w:rPr>
            </w:pPr>
          </w:p>
        </w:tc>
        <w:tc>
          <w:tcPr>
            <w:tcW w:w="3192" w:type="dxa"/>
          </w:tcPr>
          <w:p w:rsidR="008F2E1B" w:rsidRPr="00BA07BD" w:rsidRDefault="008F2E1B">
            <w:pPr>
              <w:cnfStyle w:val="000000010000" w:firstRow="0" w:lastRow="0" w:firstColumn="0" w:lastColumn="0" w:oddVBand="0" w:evenVBand="0" w:oddHBand="0" w:evenHBand="1" w:firstRowFirstColumn="0" w:firstRowLastColumn="0" w:lastRowFirstColumn="0" w:lastRowLastColumn="0"/>
              <w:rPr>
                <w:rFonts w:ascii="Garamond" w:hAnsi="Garamond"/>
              </w:rPr>
            </w:pPr>
          </w:p>
        </w:tc>
        <w:tc>
          <w:tcPr>
            <w:tcW w:w="3192" w:type="dxa"/>
          </w:tcPr>
          <w:p w:rsidR="008F2E1B" w:rsidRPr="00BA07BD" w:rsidRDefault="008F2E1B">
            <w:pPr>
              <w:cnfStyle w:val="000000010000" w:firstRow="0" w:lastRow="0" w:firstColumn="0" w:lastColumn="0" w:oddVBand="0" w:evenVBand="0" w:oddHBand="0" w:evenHBand="1" w:firstRowFirstColumn="0" w:firstRowLastColumn="0" w:lastRowFirstColumn="0" w:lastRowLastColumn="0"/>
              <w:rPr>
                <w:rFonts w:ascii="Garamond" w:hAnsi="Garamond"/>
              </w:rPr>
            </w:pPr>
          </w:p>
        </w:tc>
      </w:tr>
      <w:tr w:rsidR="008F2E1B" w:rsidRPr="00BA07BD" w:rsidTr="00BA0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F2E1B" w:rsidRPr="00BA07BD" w:rsidRDefault="008F2E1B">
            <w:pPr>
              <w:rPr>
                <w:rFonts w:ascii="Garamond" w:hAnsi="Garamond"/>
              </w:rPr>
            </w:pPr>
          </w:p>
        </w:tc>
        <w:tc>
          <w:tcPr>
            <w:tcW w:w="3192" w:type="dxa"/>
          </w:tcPr>
          <w:p w:rsidR="008F2E1B" w:rsidRPr="00BA07BD" w:rsidRDefault="008F2E1B">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3192" w:type="dxa"/>
          </w:tcPr>
          <w:p w:rsidR="008F2E1B" w:rsidRPr="00BA07BD" w:rsidRDefault="008F2E1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8F2E1B" w:rsidRPr="00BA07BD" w:rsidTr="00BA07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F2E1B" w:rsidRPr="00BA07BD" w:rsidRDefault="008F2E1B">
            <w:pPr>
              <w:rPr>
                <w:rFonts w:ascii="Garamond" w:hAnsi="Garamond"/>
              </w:rPr>
            </w:pPr>
          </w:p>
        </w:tc>
        <w:tc>
          <w:tcPr>
            <w:tcW w:w="3192" w:type="dxa"/>
          </w:tcPr>
          <w:p w:rsidR="008F2E1B" w:rsidRPr="00BA07BD" w:rsidRDefault="008F2E1B">
            <w:pPr>
              <w:cnfStyle w:val="000000010000" w:firstRow="0" w:lastRow="0" w:firstColumn="0" w:lastColumn="0" w:oddVBand="0" w:evenVBand="0" w:oddHBand="0" w:evenHBand="1" w:firstRowFirstColumn="0" w:firstRowLastColumn="0" w:lastRowFirstColumn="0" w:lastRowLastColumn="0"/>
              <w:rPr>
                <w:rFonts w:ascii="Garamond" w:hAnsi="Garamond"/>
              </w:rPr>
            </w:pPr>
          </w:p>
        </w:tc>
        <w:tc>
          <w:tcPr>
            <w:tcW w:w="3192" w:type="dxa"/>
          </w:tcPr>
          <w:p w:rsidR="008F2E1B" w:rsidRPr="00BA07BD" w:rsidRDefault="008F2E1B">
            <w:pPr>
              <w:cnfStyle w:val="000000010000" w:firstRow="0" w:lastRow="0" w:firstColumn="0" w:lastColumn="0" w:oddVBand="0" w:evenVBand="0" w:oddHBand="0" w:evenHBand="1" w:firstRowFirstColumn="0" w:firstRowLastColumn="0" w:lastRowFirstColumn="0" w:lastRowLastColumn="0"/>
              <w:rPr>
                <w:rFonts w:ascii="Garamond" w:hAnsi="Garamond"/>
              </w:rPr>
            </w:pPr>
          </w:p>
        </w:tc>
      </w:tr>
      <w:tr w:rsidR="008F2E1B" w:rsidRPr="00BA07BD" w:rsidTr="00BA0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F2E1B" w:rsidRPr="00BA07BD" w:rsidRDefault="008F2E1B">
            <w:pPr>
              <w:rPr>
                <w:rFonts w:ascii="Garamond" w:hAnsi="Garamond"/>
              </w:rPr>
            </w:pPr>
          </w:p>
        </w:tc>
        <w:tc>
          <w:tcPr>
            <w:tcW w:w="3192" w:type="dxa"/>
          </w:tcPr>
          <w:p w:rsidR="008F2E1B" w:rsidRPr="00BA07BD" w:rsidRDefault="008F2E1B">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3192" w:type="dxa"/>
          </w:tcPr>
          <w:p w:rsidR="008F2E1B" w:rsidRPr="00BA07BD" w:rsidRDefault="008F2E1B">
            <w:pPr>
              <w:cnfStyle w:val="000000100000" w:firstRow="0" w:lastRow="0" w:firstColumn="0" w:lastColumn="0" w:oddVBand="0" w:evenVBand="0" w:oddHBand="1" w:evenHBand="0" w:firstRowFirstColumn="0" w:firstRowLastColumn="0" w:lastRowFirstColumn="0" w:lastRowLastColumn="0"/>
              <w:rPr>
                <w:rFonts w:ascii="Garamond" w:hAnsi="Garamond"/>
              </w:rPr>
            </w:pPr>
          </w:p>
        </w:tc>
      </w:tr>
    </w:tbl>
    <w:p w:rsidR="008F2E1B" w:rsidRPr="00BA07BD" w:rsidRDefault="008F2E1B">
      <w:pPr>
        <w:rPr>
          <w:rFonts w:ascii="Garamond" w:hAnsi="Garamond"/>
        </w:rPr>
      </w:pPr>
      <w:r w:rsidRPr="00BA07BD">
        <w:rPr>
          <w:rFonts w:ascii="Garamond" w:hAnsi="Garamond"/>
        </w:rPr>
        <w:t>(</w:t>
      </w:r>
      <w:proofErr w:type="gramStart"/>
      <w:r w:rsidRPr="00BA07BD">
        <w:rPr>
          <w:rFonts w:ascii="Garamond" w:hAnsi="Garamond"/>
        </w:rPr>
        <w:t>table</w:t>
      </w:r>
      <w:proofErr w:type="gramEnd"/>
      <w:r w:rsidRPr="00BA07BD">
        <w:rPr>
          <w:rFonts w:ascii="Garamond" w:hAnsi="Garamond"/>
        </w:rPr>
        <w:t xml:space="preserve"> pasted from excel sheet</w:t>
      </w:r>
      <w:r w:rsidR="00A526CB">
        <w:rPr>
          <w:rFonts w:ascii="Garamond" w:hAnsi="Garamond"/>
        </w:rPr>
        <w:t>, excel is much more detailed</w:t>
      </w:r>
      <w:r w:rsidRPr="00BA07BD">
        <w:rPr>
          <w:rFonts w:ascii="Garamond" w:hAnsi="Garamond"/>
        </w:rPr>
        <w:t>)</w:t>
      </w:r>
    </w:p>
    <w:p w:rsidR="008F2E1B" w:rsidRPr="00BA07BD" w:rsidRDefault="008F2E1B" w:rsidP="00BA07BD">
      <w:pPr>
        <w:pStyle w:val="Heading2"/>
      </w:pPr>
      <w:bookmarkStart w:id="4" w:name="_Toc446537762"/>
      <w:r w:rsidRPr="00BA07BD">
        <w:t>Purchased Resources</w:t>
      </w:r>
      <w:bookmarkEnd w:id="4"/>
    </w:p>
    <w:p w:rsidR="008F2E1B" w:rsidRPr="00BA07BD" w:rsidRDefault="008F2E1B">
      <w:pPr>
        <w:rPr>
          <w:rFonts w:ascii="Garamond" w:hAnsi="Garamond"/>
        </w:rPr>
      </w:pPr>
      <w:r w:rsidRPr="00BA07BD">
        <w:rPr>
          <w:rFonts w:ascii="Garamond" w:hAnsi="Garamond"/>
        </w:rPr>
        <w:t>The player shall have the option to purchase multiple upgrades for their bubble tea store. These u</w:t>
      </w:r>
      <w:r w:rsidR="00D42B51" w:rsidRPr="00BA07BD">
        <w:rPr>
          <w:rFonts w:ascii="Garamond" w:hAnsi="Garamond"/>
        </w:rPr>
        <w:t>pgrades may be divided up into:</w:t>
      </w:r>
    </w:p>
    <w:p w:rsidR="00D42B51" w:rsidRPr="00BA07BD" w:rsidRDefault="00D42B51" w:rsidP="00D42B51">
      <w:pPr>
        <w:pStyle w:val="ListParagraph"/>
        <w:numPr>
          <w:ilvl w:val="0"/>
          <w:numId w:val="1"/>
        </w:numPr>
        <w:rPr>
          <w:rFonts w:ascii="Garamond" w:hAnsi="Garamond"/>
        </w:rPr>
      </w:pPr>
      <w:r w:rsidRPr="00BA07BD">
        <w:rPr>
          <w:rFonts w:ascii="Garamond" w:hAnsi="Garamond"/>
        </w:rPr>
        <w:t>Additional workers</w:t>
      </w:r>
    </w:p>
    <w:p w:rsidR="00D42B51" w:rsidRPr="00BA07BD" w:rsidRDefault="00D42B51" w:rsidP="00D42B51">
      <w:pPr>
        <w:pStyle w:val="ListParagraph"/>
        <w:numPr>
          <w:ilvl w:val="0"/>
          <w:numId w:val="1"/>
        </w:numPr>
        <w:rPr>
          <w:rFonts w:ascii="Garamond" w:hAnsi="Garamond"/>
        </w:rPr>
      </w:pPr>
      <w:r w:rsidRPr="00BA07BD">
        <w:rPr>
          <w:rFonts w:ascii="Garamond" w:hAnsi="Garamond"/>
        </w:rPr>
        <w:t>Additional gatherers</w:t>
      </w:r>
    </w:p>
    <w:p w:rsidR="00D42B51" w:rsidRPr="00BA07BD" w:rsidRDefault="00D42B51" w:rsidP="00D42B51">
      <w:pPr>
        <w:pStyle w:val="ListParagraph"/>
        <w:numPr>
          <w:ilvl w:val="0"/>
          <w:numId w:val="1"/>
        </w:numPr>
        <w:rPr>
          <w:rFonts w:ascii="Garamond" w:hAnsi="Garamond"/>
        </w:rPr>
      </w:pPr>
      <w:r w:rsidRPr="00BA07BD">
        <w:rPr>
          <w:rFonts w:ascii="Garamond" w:hAnsi="Garamond"/>
        </w:rPr>
        <w:t>Building</w:t>
      </w:r>
      <w:r w:rsidR="00EE05BE">
        <w:rPr>
          <w:rFonts w:ascii="Garamond" w:hAnsi="Garamond"/>
        </w:rPr>
        <w:t>/l</w:t>
      </w:r>
      <w:r w:rsidR="00BA07BD">
        <w:rPr>
          <w:rFonts w:ascii="Garamond" w:hAnsi="Garamond"/>
        </w:rPr>
        <w:t>ocation</w:t>
      </w:r>
      <w:r w:rsidRPr="00BA07BD">
        <w:rPr>
          <w:rFonts w:ascii="Garamond" w:hAnsi="Garamond"/>
        </w:rPr>
        <w:t xml:space="preserve"> upgrades</w:t>
      </w:r>
    </w:p>
    <w:p w:rsidR="00BA07BD" w:rsidRDefault="00BA07BD" w:rsidP="00BA07BD">
      <w:pPr>
        <w:pStyle w:val="Heading3"/>
      </w:pPr>
      <w:bookmarkStart w:id="5" w:name="_Toc446537763"/>
      <w:r>
        <w:t>Additional Workers</w:t>
      </w:r>
      <w:bookmarkEnd w:id="5"/>
    </w:p>
    <w:p w:rsidR="00D42B51" w:rsidRPr="00BA07BD" w:rsidRDefault="00D42B51" w:rsidP="00D42B51">
      <w:pPr>
        <w:rPr>
          <w:rFonts w:ascii="Garamond" w:hAnsi="Garamond"/>
          <w:color w:val="FF0000"/>
        </w:rPr>
      </w:pPr>
      <w:r w:rsidRPr="00BA07BD">
        <w:rPr>
          <w:rFonts w:ascii="Garamond" w:hAnsi="Garamond"/>
        </w:rPr>
        <w:t xml:space="preserve">Additional workers decrease the amount of time it takes for a bubble tea to sell. </w:t>
      </w:r>
      <w:r w:rsidR="00AC6AFF" w:rsidRPr="00BA07BD">
        <w:rPr>
          <w:rFonts w:ascii="Garamond" w:hAnsi="Garamond"/>
          <w:color w:val="FF0000"/>
        </w:rPr>
        <w:t>They also decrease the tea production time.</w:t>
      </w:r>
    </w:p>
    <w:tbl>
      <w:tblPr>
        <w:tblStyle w:val="MediumShading1-Accent1"/>
        <w:tblW w:w="0" w:type="auto"/>
        <w:tblLook w:val="04A0" w:firstRow="1" w:lastRow="0" w:firstColumn="1" w:lastColumn="0" w:noHBand="0" w:noVBand="1"/>
      </w:tblPr>
      <w:tblGrid>
        <w:gridCol w:w="2579"/>
        <w:gridCol w:w="2344"/>
        <w:gridCol w:w="2396"/>
        <w:gridCol w:w="2257"/>
      </w:tblGrid>
      <w:tr w:rsidR="00C430C3" w:rsidRPr="00BA07BD" w:rsidTr="00BA0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9" w:type="dxa"/>
          </w:tcPr>
          <w:p w:rsidR="00C430C3" w:rsidRPr="00BA07BD" w:rsidRDefault="00C430C3" w:rsidP="00D42B51">
            <w:pPr>
              <w:rPr>
                <w:rFonts w:ascii="Garamond" w:hAnsi="Garamond"/>
              </w:rPr>
            </w:pPr>
            <w:r w:rsidRPr="00BA07BD">
              <w:rPr>
                <w:rFonts w:ascii="Garamond" w:hAnsi="Garamond"/>
              </w:rPr>
              <w:t># of Workers</w:t>
            </w:r>
          </w:p>
        </w:tc>
        <w:tc>
          <w:tcPr>
            <w:tcW w:w="2344" w:type="dxa"/>
          </w:tcPr>
          <w:p w:rsidR="00C430C3" w:rsidRPr="00BA07BD" w:rsidRDefault="00C430C3" w:rsidP="00D42B51">
            <w:pPr>
              <w:cnfStyle w:val="100000000000" w:firstRow="1" w:lastRow="0" w:firstColumn="0" w:lastColumn="0" w:oddVBand="0" w:evenVBand="0" w:oddHBand="0" w:evenHBand="0" w:firstRowFirstColumn="0" w:firstRowLastColumn="0" w:lastRowFirstColumn="0" w:lastRowLastColumn="0"/>
              <w:rPr>
                <w:rFonts w:ascii="Garamond" w:hAnsi="Garamond"/>
              </w:rPr>
            </w:pPr>
            <w:r w:rsidRPr="00BA07BD">
              <w:rPr>
                <w:rFonts w:ascii="Garamond" w:hAnsi="Garamond"/>
              </w:rPr>
              <w:t>Cost for next worker</w:t>
            </w:r>
          </w:p>
        </w:tc>
        <w:tc>
          <w:tcPr>
            <w:tcW w:w="2396" w:type="dxa"/>
          </w:tcPr>
          <w:p w:rsidR="00C430C3" w:rsidRPr="00BA07BD" w:rsidRDefault="00C430C3" w:rsidP="00D42B51">
            <w:pPr>
              <w:cnfStyle w:val="100000000000" w:firstRow="1" w:lastRow="0" w:firstColumn="0" w:lastColumn="0" w:oddVBand="0" w:evenVBand="0" w:oddHBand="0" w:evenHBand="0" w:firstRowFirstColumn="0" w:firstRowLastColumn="0" w:lastRowFirstColumn="0" w:lastRowLastColumn="0"/>
              <w:rPr>
                <w:rFonts w:ascii="Garamond" w:hAnsi="Garamond"/>
              </w:rPr>
            </w:pPr>
            <w:r w:rsidRPr="00BA07BD">
              <w:rPr>
                <w:rFonts w:ascii="Garamond" w:hAnsi="Garamond"/>
              </w:rPr>
              <w:t>% Time</w:t>
            </w:r>
          </w:p>
        </w:tc>
        <w:tc>
          <w:tcPr>
            <w:tcW w:w="2257" w:type="dxa"/>
          </w:tcPr>
          <w:p w:rsidR="00C430C3" w:rsidRPr="00BA07BD" w:rsidRDefault="00C430C3" w:rsidP="00D42B51">
            <w:pPr>
              <w:cnfStyle w:val="100000000000" w:firstRow="1" w:lastRow="0" w:firstColumn="0" w:lastColumn="0" w:oddVBand="0" w:evenVBand="0" w:oddHBand="0" w:evenHBand="0" w:firstRowFirstColumn="0" w:firstRowLastColumn="0" w:lastRowFirstColumn="0" w:lastRowLastColumn="0"/>
              <w:rPr>
                <w:rFonts w:ascii="Garamond" w:hAnsi="Garamond"/>
              </w:rPr>
            </w:pPr>
            <w:r w:rsidRPr="00BA07BD">
              <w:rPr>
                <w:rFonts w:ascii="Garamond" w:hAnsi="Garamond"/>
              </w:rPr>
              <w:t>Level Requirement</w:t>
            </w:r>
          </w:p>
        </w:tc>
      </w:tr>
      <w:tr w:rsidR="00C430C3" w:rsidRPr="00BA07BD" w:rsidTr="00BA0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9" w:type="dxa"/>
          </w:tcPr>
          <w:p w:rsidR="00C430C3" w:rsidRPr="00BA07BD" w:rsidRDefault="00C430C3" w:rsidP="00D42B51">
            <w:pPr>
              <w:rPr>
                <w:rFonts w:ascii="Garamond" w:hAnsi="Garamond"/>
              </w:rPr>
            </w:pPr>
            <w:r w:rsidRPr="00BA07BD">
              <w:rPr>
                <w:rFonts w:ascii="Garamond" w:hAnsi="Garamond"/>
              </w:rPr>
              <w:t>0</w:t>
            </w:r>
          </w:p>
        </w:tc>
        <w:tc>
          <w:tcPr>
            <w:tcW w:w="2344" w:type="dxa"/>
          </w:tcPr>
          <w:p w:rsidR="00C430C3" w:rsidRPr="00BA07BD" w:rsidRDefault="00C430C3" w:rsidP="00D42B5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396" w:type="dxa"/>
          </w:tcPr>
          <w:p w:rsidR="00C430C3" w:rsidRPr="00BA07BD" w:rsidRDefault="00C430C3" w:rsidP="00D42B51">
            <w:pPr>
              <w:cnfStyle w:val="000000100000" w:firstRow="0" w:lastRow="0" w:firstColumn="0" w:lastColumn="0" w:oddVBand="0" w:evenVBand="0" w:oddHBand="1" w:evenHBand="0" w:firstRowFirstColumn="0" w:firstRowLastColumn="0" w:lastRowFirstColumn="0" w:lastRowLastColumn="0"/>
              <w:rPr>
                <w:rFonts w:ascii="Garamond" w:hAnsi="Garamond"/>
              </w:rPr>
            </w:pPr>
            <w:r w:rsidRPr="00BA07BD">
              <w:rPr>
                <w:rFonts w:ascii="Garamond" w:hAnsi="Garamond"/>
              </w:rPr>
              <w:t>100</w:t>
            </w:r>
          </w:p>
        </w:tc>
        <w:tc>
          <w:tcPr>
            <w:tcW w:w="2257" w:type="dxa"/>
          </w:tcPr>
          <w:p w:rsidR="00C430C3" w:rsidRPr="00BA07BD" w:rsidRDefault="00C430C3" w:rsidP="00D42B51">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C430C3" w:rsidRPr="00BA07BD" w:rsidTr="00BA07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9" w:type="dxa"/>
          </w:tcPr>
          <w:p w:rsidR="00C430C3" w:rsidRPr="00BA07BD" w:rsidRDefault="00C430C3" w:rsidP="00D42B51">
            <w:pPr>
              <w:rPr>
                <w:rFonts w:ascii="Garamond" w:hAnsi="Garamond"/>
              </w:rPr>
            </w:pPr>
            <w:r w:rsidRPr="00BA07BD">
              <w:rPr>
                <w:rFonts w:ascii="Garamond" w:hAnsi="Garamond"/>
              </w:rPr>
              <w:t>1</w:t>
            </w:r>
          </w:p>
        </w:tc>
        <w:tc>
          <w:tcPr>
            <w:tcW w:w="2344" w:type="dxa"/>
          </w:tcPr>
          <w:p w:rsidR="00C430C3" w:rsidRPr="00BA07BD" w:rsidRDefault="00C430C3" w:rsidP="00D42B51">
            <w:pPr>
              <w:cnfStyle w:val="000000010000" w:firstRow="0" w:lastRow="0" w:firstColumn="0" w:lastColumn="0" w:oddVBand="0" w:evenVBand="0" w:oddHBand="0" w:evenHBand="1" w:firstRowFirstColumn="0" w:firstRowLastColumn="0" w:lastRowFirstColumn="0" w:lastRowLastColumn="0"/>
              <w:rPr>
                <w:rFonts w:ascii="Garamond" w:hAnsi="Garamond"/>
              </w:rPr>
            </w:pPr>
          </w:p>
        </w:tc>
        <w:tc>
          <w:tcPr>
            <w:tcW w:w="2396" w:type="dxa"/>
          </w:tcPr>
          <w:p w:rsidR="00C430C3" w:rsidRPr="00BA07BD" w:rsidRDefault="00C430C3" w:rsidP="00D42B51">
            <w:pPr>
              <w:cnfStyle w:val="000000010000" w:firstRow="0" w:lastRow="0" w:firstColumn="0" w:lastColumn="0" w:oddVBand="0" w:evenVBand="0" w:oddHBand="0" w:evenHBand="1" w:firstRowFirstColumn="0" w:firstRowLastColumn="0" w:lastRowFirstColumn="0" w:lastRowLastColumn="0"/>
              <w:rPr>
                <w:rFonts w:ascii="Garamond" w:hAnsi="Garamond"/>
              </w:rPr>
            </w:pPr>
            <w:r w:rsidRPr="00BA07BD">
              <w:rPr>
                <w:rFonts w:ascii="Garamond" w:hAnsi="Garamond"/>
              </w:rPr>
              <w:t>95</w:t>
            </w:r>
          </w:p>
        </w:tc>
        <w:tc>
          <w:tcPr>
            <w:tcW w:w="2257" w:type="dxa"/>
          </w:tcPr>
          <w:p w:rsidR="00C430C3" w:rsidRPr="00BA07BD" w:rsidRDefault="00C430C3" w:rsidP="00D42B51">
            <w:pPr>
              <w:cnfStyle w:val="000000010000" w:firstRow="0" w:lastRow="0" w:firstColumn="0" w:lastColumn="0" w:oddVBand="0" w:evenVBand="0" w:oddHBand="0" w:evenHBand="1" w:firstRowFirstColumn="0" w:firstRowLastColumn="0" w:lastRowFirstColumn="0" w:lastRowLastColumn="0"/>
              <w:rPr>
                <w:rFonts w:ascii="Garamond" w:hAnsi="Garamond"/>
              </w:rPr>
            </w:pPr>
          </w:p>
        </w:tc>
      </w:tr>
      <w:tr w:rsidR="00C430C3" w:rsidRPr="00BA07BD" w:rsidTr="00BA0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9" w:type="dxa"/>
          </w:tcPr>
          <w:p w:rsidR="00C430C3" w:rsidRPr="00BA07BD" w:rsidRDefault="00C430C3" w:rsidP="00D42B51">
            <w:pPr>
              <w:rPr>
                <w:rFonts w:ascii="Garamond" w:hAnsi="Garamond"/>
              </w:rPr>
            </w:pPr>
          </w:p>
        </w:tc>
        <w:tc>
          <w:tcPr>
            <w:tcW w:w="2344" w:type="dxa"/>
          </w:tcPr>
          <w:p w:rsidR="00C430C3" w:rsidRPr="00BA07BD" w:rsidRDefault="00C430C3" w:rsidP="00D42B5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396" w:type="dxa"/>
          </w:tcPr>
          <w:p w:rsidR="00C430C3" w:rsidRPr="00BA07BD" w:rsidRDefault="00C430C3" w:rsidP="00D42B5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257" w:type="dxa"/>
          </w:tcPr>
          <w:p w:rsidR="00C430C3" w:rsidRPr="00BA07BD" w:rsidRDefault="00C430C3" w:rsidP="00D42B51">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C430C3" w:rsidRPr="00BA07BD" w:rsidTr="00BA07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9" w:type="dxa"/>
          </w:tcPr>
          <w:p w:rsidR="00C430C3" w:rsidRPr="00BA07BD" w:rsidRDefault="00C430C3" w:rsidP="00D42B51">
            <w:pPr>
              <w:rPr>
                <w:rFonts w:ascii="Garamond" w:hAnsi="Garamond"/>
              </w:rPr>
            </w:pPr>
          </w:p>
        </w:tc>
        <w:tc>
          <w:tcPr>
            <w:tcW w:w="2344" w:type="dxa"/>
          </w:tcPr>
          <w:p w:rsidR="00C430C3" w:rsidRPr="00BA07BD" w:rsidRDefault="00C430C3" w:rsidP="00D42B51">
            <w:pPr>
              <w:cnfStyle w:val="000000010000" w:firstRow="0" w:lastRow="0" w:firstColumn="0" w:lastColumn="0" w:oddVBand="0" w:evenVBand="0" w:oddHBand="0" w:evenHBand="1" w:firstRowFirstColumn="0" w:firstRowLastColumn="0" w:lastRowFirstColumn="0" w:lastRowLastColumn="0"/>
              <w:rPr>
                <w:rFonts w:ascii="Garamond" w:hAnsi="Garamond"/>
              </w:rPr>
            </w:pPr>
          </w:p>
        </w:tc>
        <w:tc>
          <w:tcPr>
            <w:tcW w:w="2396" w:type="dxa"/>
          </w:tcPr>
          <w:p w:rsidR="00C430C3" w:rsidRPr="00BA07BD" w:rsidRDefault="00C430C3" w:rsidP="00D42B51">
            <w:pPr>
              <w:cnfStyle w:val="000000010000" w:firstRow="0" w:lastRow="0" w:firstColumn="0" w:lastColumn="0" w:oddVBand="0" w:evenVBand="0" w:oddHBand="0" w:evenHBand="1" w:firstRowFirstColumn="0" w:firstRowLastColumn="0" w:lastRowFirstColumn="0" w:lastRowLastColumn="0"/>
              <w:rPr>
                <w:rFonts w:ascii="Garamond" w:hAnsi="Garamond"/>
              </w:rPr>
            </w:pPr>
          </w:p>
        </w:tc>
        <w:tc>
          <w:tcPr>
            <w:tcW w:w="2257" w:type="dxa"/>
          </w:tcPr>
          <w:p w:rsidR="00C430C3" w:rsidRPr="00BA07BD" w:rsidRDefault="00C430C3" w:rsidP="00D42B51">
            <w:pPr>
              <w:cnfStyle w:val="000000010000" w:firstRow="0" w:lastRow="0" w:firstColumn="0" w:lastColumn="0" w:oddVBand="0" w:evenVBand="0" w:oddHBand="0" w:evenHBand="1" w:firstRowFirstColumn="0" w:firstRowLastColumn="0" w:lastRowFirstColumn="0" w:lastRowLastColumn="0"/>
              <w:rPr>
                <w:rFonts w:ascii="Garamond" w:hAnsi="Garamond"/>
              </w:rPr>
            </w:pPr>
          </w:p>
        </w:tc>
      </w:tr>
      <w:tr w:rsidR="00C430C3" w:rsidRPr="00BA07BD" w:rsidTr="00BA0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9" w:type="dxa"/>
          </w:tcPr>
          <w:p w:rsidR="00C430C3" w:rsidRPr="00BA07BD" w:rsidRDefault="00C430C3" w:rsidP="00D42B51">
            <w:pPr>
              <w:rPr>
                <w:rFonts w:ascii="Garamond" w:hAnsi="Garamond"/>
              </w:rPr>
            </w:pPr>
          </w:p>
        </w:tc>
        <w:tc>
          <w:tcPr>
            <w:tcW w:w="2344" w:type="dxa"/>
          </w:tcPr>
          <w:p w:rsidR="00C430C3" w:rsidRPr="00BA07BD" w:rsidRDefault="00C430C3" w:rsidP="00D42B5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396" w:type="dxa"/>
          </w:tcPr>
          <w:p w:rsidR="00C430C3" w:rsidRPr="00BA07BD" w:rsidRDefault="00C430C3" w:rsidP="00D42B51">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2257" w:type="dxa"/>
          </w:tcPr>
          <w:p w:rsidR="00C430C3" w:rsidRPr="00BA07BD" w:rsidRDefault="00C430C3" w:rsidP="00D42B51">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C430C3" w:rsidRPr="00BA07BD" w:rsidTr="00BA07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9" w:type="dxa"/>
          </w:tcPr>
          <w:p w:rsidR="00C430C3" w:rsidRPr="00BA07BD" w:rsidRDefault="00C430C3" w:rsidP="00D42B51">
            <w:pPr>
              <w:rPr>
                <w:rFonts w:ascii="Garamond" w:hAnsi="Garamond"/>
              </w:rPr>
            </w:pPr>
          </w:p>
        </w:tc>
        <w:tc>
          <w:tcPr>
            <w:tcW w:w="2344" w:type="dxa"/>
          </w:tcPr>
          <w:p w:rsidR="00C430C3" w:rsidRPr="00BA07BD" w:rsidRDefault="00C430C3" w:rsidP="00D42B51">
            <w:pPr>
              <w:cnfStyle w:val="000000010000" w:firstRow="0" w:lastRow="0" w:firstColumn="0" w:lastColumn="0" w:oddVBand="0" w:evenVBand="0" w:oddHBand="0" w:evenHBand="1" w:firstRowFirstColumn="0" w:firstRowLastColumn="0" w:lastRowFirstColumn="0" w:lastRowLastColumn="0"/>
              <w:rPr>
                <w:rFonts w:ascii="Garamond" w:hAnsi="Garamond"/>
              </w:rPr>
            </w:pPr>
          </w:p>
        </w:tc>
        <w:tc>
          <w:tcPr>
            <w:tcW w:w="2396" w:type="dxa"/>
          </w:tcPr>
          <w:p w:rsidR="00C430C3" w:rsidRPr="00BA07BD" w:rsidRDefault="00C430C3" w:rsidP="00D42B51">
            <w:pPr>
              <w:cnfStyle w:val="000000010000" w:firstRow="0" w:lastRow="0" w:firstColumn="0" w:lastColumn="0" w:oddVBand="0" w:evenVBand="0" w:oddHBand="0" w:evenHBand="1" w:firstRowFirstColumn="0" w:firstRowLastColumn="0" w:lastRowFirstColumn="0" w:lastRowLastColumn="0"/>
              <w:rPr>
                <w:rFonts w:ascii="Garamond" w:hAnsi="Garamond"/>
              </w:rPr>
            </w:pPr>
          </w:p>
        </w:tc>
        <w:tc>
          <w:tcPr>
            <w:tcW w:w="2257" w:type="dxa"/>
          </w:tcPr>
          <w:p w:rsidR="00C430C3" w:rsidRPr="00BA07BD" w:rsidRDefault="00C430C3" w:rsidP="00D42B51">
            <w:pPr>
              <w:cnfStyle w:val="000000010000" w:firstRow="0" w:lastRow="0" w:firstColumn="0" w:lastColumn="0" w:oddVBand="0" w:evenVBand="0" w:oddHBand="0" w:evenHBand="1" w:firstRowFirstColumn="0" w:firstRowLastColumn="0" w:lastRowFirstColumn="0" w:lastRowLastColumn="0"/>
              <w:rPr>
                <w:rFonts w:ascii="Garamond" w:hAnsi="Garamond"/>
              </w:rPr>
            </w:pPr>
          </w:p>
        </w:tc>
      </w:tr>
    </w:tbl>
    <w:p w:rsidR="00D42B51" w:rsidRPr="00BA07BD" w:rsidRDefault="00BA07BD" w:rsidP="00BA07BD">
      <w:pPr>
        <w:pStyle w:val="Heading3"/>
      </w:pPr>
      <w:bookmarkStart w:id="6" w:name="_Toc446537764"/>
      <w:r>
        <w:lastRenderedPageBreak/>
        <w:t>Additional Gatherers</w:t>
      </w:r>
      <w:bookmarkEnd w:id="6"/>
    </w:p>
    <w:p w:rsidR="008F2E1B" w:rsidRPr="00BA07BD" w:rsidRDefault="00AC6AFF">
      <w:pPr>
        <w:rPr>
          <w:rFonts w:ascii="Garamond" w:hAnsi="Garamond"/>
          <w:color w:val="FF0000"/>
        </w:rPr>
      </w:pPr>
      <w:r w:rsidRPr="00BA07BD">
        <w:rPr>
          <w:rFonts w:ascii="Garamond" w:hAnsi="Garamond"/>
        </w:rPr>
        <w:t xml:space="preserve">Additional gatherers increase the amount of ingredients found linearly. Each gatherer has the same chance to find </w:t>
      </w:r>
      <w:proofErr w:type="gramStart"/>
      <w:r w:rsidRPr="00BA07BD">
        <w:rPr>
          <w:rFonts w:ascii="Garamond" w:hAnsi="Garamond"/>
        </w:rPr>
        <w:t>a</w:t>
      </w:r>
      <w:proofErr w:type="gramEnd"/>
      <w:r w:rsidRPr="00BA07BD">
        <w:rPr>
          <w:rFonts w:ascii="Garamond" w:hAnsi="Garamond"/>
        </w:rPr>
        <w:t xml:space="preserve"> herb. Different locations have different gather rates. </w:t>
      </w:r>
      <w:r w:rsidRPr="00BA07BD">
        <w:rPr>
          <w:rFonts w:ascii="Garamond" w:hAnsi="Garamond"/>
          <w:color w:val="FF0000"/>
        </w:rPr>
        <w:t>However, you may set gatherers on ‘focus’ mode which doubles the time it takes for them to find a herb, but increases the chances of them finding a rarer herb (common 50% get reduced by half, and rarer herbs have % increased).</w:t>
      </w:r>
    </w:p>
    <w:tbl>
      <w:tblPr>
        <w:tblStyle w:val="MediumShading1-Accent1"/>
        <w:tblW w:w="0" w:type="auto"/>
        <w:tblLook w:val="04A0" w:firstRow="1" w:lastRow="0" w:firstColumn="1" w:lastColumn="0" w:noHBand="0" w:noVBand="1"/>
      </w:tblPr>
      <w:tblGrid>
        <w:gridCol w:w="3192"/>
        <w:gridCol w:w="3192"/>
        <w:gridCol w:w="3192"/>
      </w:tblGrid>
      <w:tr w:rsidR="00C430C3" w:rsidRPr="00BA07BD" w:rsidTr="00BA0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430C3" w:rsidRPr="00BA07BD" w:rsidRDefault="00C430C3">
            <w:pPr>
              <w:rPr>
                <w:rFonts w:ascii="Garamond" w:hAnsi="Garamond"/>
              </w:rPr>
            </w:pPr>
            <w:r w:rsidRPr="00BA07BD">
              <w:rPr>
                <w:rFonts w:ascii="Garamond" w:hAnsi="Garamond"/>
              </w:rPr>
              <w:t># of Gatherers</w:t>
            </w:r>
          </w:p>
        </w:tc>
        <w:tc>
          <w:tcPr>
            <w:tcW w:w="3192" w:type="dxa"/>
          </w:tcPr>
          <w:p w:rsidR="00C430C3" w:rsidRPr="00BA07BD" w:rsidRDefault="00C430C3">
            <w:pPr>
              <w:cnfStyle w:val="100000000000" w:firstRow="1" w:lastRow="0" w:firstColumn="0" w:lastColumn="0" w:oddVBand="0" w:evenVBand="0" w:oddHBand="0" w:evenHBand="0" w:firstRowFirstColumn="0" w:firstRowLastColumn="0" w:lastRowFirstColumn="0" w:lastRowLastColumn="0"/>
              <w:rPr>
                <w:rFonts w:ascii="Garamond" w:hAnsi="Garamond"/>
              </w:rPr>
            </w:pPr>
            <w:r w:rsidRPr="00BA07BD">
              <w:rPr>
                <w:rFonts w:ascii="Garamond" w:hAnsi="Garamond"/>
              </w:rPr>
              <w:t>Cost for next gatherer</w:t>
            </w:r>
          </w:p>
        </w:tc>
        <w:tc>
          <w:tcPr>
            <w:tcW w:w="3192" w:type="dxa"/>
          </w:tcPr>
          <w:p w:rsidR="00C430C3" w:rsidRPr="00BA07BD" w:rsidRDefault="00C430C3">
            <w:pPr>
              <w:cnfStyle w:val="100000000000" w:firstRow="1" w:lastRow="0" w:firstColumn="0" w:lastColumn="0" w:oddVBand="0" w:evenVBand="0" w:oddHBand="0" w:evenHBand="0" w:firstRowFirstColumn="0" w:firstRowLastColumn="0" w:lastRowFirstColumn="0" w:lastRowLastColumn="0"/>
              <w:rPr>
                <w:rFonts w:ascii="Garamond" w:hAnsi="Garamond"/>
              </w:rPr>
            </w:pPr>
            <w:r w:rsidRPr="00BA07BD">
              <w:rPr>
                <w:rFonts w:ascii="Garamond" w:hAnsi="Garamond"/>
              </w:rPr>
              <w:t>Level Requirement</w:t>
            </w:r>
          </w:p>
        </w:tc>
      </w:tr>
      <w:tr w:rsidR="00C430C3" w:rsidRPr="00BA07BD" w:rsidTr="00BA0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430C3" w:rsidRPr="00BA07BD" w:rsidRDefault="00C430C3">
            <w:pPr>
              <w:rPr>
                <w:rFonts w:ascii="Garamond" w:hAnsi="Garamond"/>
              </w:rPr>
            </w:pPr>
          </w:p>
        </w:tc>
        <w:tc>
          <w:tcPr>
            <w:tcW w:w="3192" w:type="dxa"/>
          </w:tcPr>
          <w:p w:rsidR="00C430C3" w:rsidRPr="00BA07BD" w:rsidRDefault="00C430C3">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3192" w:type="dxa"/>
          </w:tcPr>
          <w:p w:rsidR="00C430C3" w:rsidRPr="00BA07BD" w:rsidRDefault="00C430C3">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C430C3" w:rsidRPr="00BA07BD" w:rsidTr="00BA07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430C3" w:rsidRPr="00BA07BD" w:rsidRDefault="00C430C3">
            <w:pPr>
              <w:rPr>
                <w:rFonts w:ascii="Garamond" w:hAnsi="Garamond"/>
              </w:rPr>
            </w:pPr>
          </w:p>
        </w:tc>
        <w:tc>
          <w:tcPr>
            <w:tcW w:w="3192" w:type="dxa"/>
          </w:tcPr>
          <w:p w:rsidR="00C430C3" w:rsidRPr="00BA07BD" w:rsidRDefault="00C430C3">
            <w:pPr>
              <w:cnfStyle w:val="000000010000" w:firstRow="0" w:lastRow="0" w:firstColumn="0" w:lastColumn="0" w:oddVBand="0" w:evenVBand="0" w:oddHBand="0" w:evenHBand="1" w:firstRowFirstColumn="0" w:firstRowLastColumn="0" w:lastRowFirstColumn="0" w:lastRowLastColumn="0"/>
              <w:rPr>
                <w:rFonts w:ascii="Garamond" w:hAnsi="Garamond"/>
              </w:rPr>
            </w:pPr>
          </w:p>
        </w:tc>
        <w:tc>
          <w:tcPr>
            <w:tcW w:w="3192" w:type="dxa"/>
          </w:tcPr>
          <w:p w:rsidR="00C430C3" w:rsidRPr="00BA07BD" w:rsidRDefault="00C430C3">
            <w:pPr>
              <w:cnfStyle w:val="000000010000" w:firstRow="0" w:lastRow="0" w:firstColumn="0" w:lastColumn="0" w:oddVBand="0" w:evenVBand="0" w:oddHBand="0" w:evenHBand="1" w:firstRowFirstColumn="0" w:firstRowLastColumn="0" w:lastRowFirstColumn="0" w:lastRowLastColumn="0"/>
              <w:rPr>
                <w:rFonts w:ascii="Garamond" w:hAnsi="Garamond"/>
              </w:rPr>
            </w:pPr>
          </w:p>
        </w:tc>
      </w:tr>
      <w:tr w:rsidR="00C430C3" w:rsidRPr="00BA07BD" w:rsidTr="00BA0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430C3" w:rsidRPr="00BA07BD" w:rsidRDefault="00C430C3">
            <w:pPr>
              <w:rPr>
                <w:rFonts w:ascii="Garamond" w:hAnsi="Garamond"/>
              </w:rPr>
            </w:pPr>
          </w:p>
        </w:tc>
        <w:tc>
          <w:tcPr>
            <w:tcW w:w="3192" w:type="dxa"/>
          </w:tcPr>
          <w:p w:rsidR="00C430C3" w:rsidRPr="00BA07BD" w:rsidRDefault="00C430C3">
            <w:pPr>
              <w:cnfStyle w:val="000000100000" w:firstRow="0" w:lastRow="0" w:firstColumn="0" w:lastColumn="0" w:oddVBand="0" w:evenVBand="0" w:oddHBand="1" w:evenHBand="0" w:firstRowFirstColumn="0" w:firstRowLastColumn="0" w:lastRowFirstColumn="0" w:lastRowLastColumn="0"/>
              <w:rPr>
                <w:rFonts w:ascii="Garamond" w:hAnsi="Garamond"/>
              </w:rPr>
            </w:pPr>
          </w:p>
        </w:tc>
        <w:tc>
          <w:tcPr>
            <w:tcW w:w="3192" w:type="dxa"/>
          </w:tcPr>
          <w:p w:rsidR="00C430C3" w:rsidRPr="00BA07BD" w:rsidRDefault="00C430C3">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C430C3" w:rsidRPr="00BA07BD" w:rsidTr="00BA07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430C3" w:rsidRPr="00BA07BD" w:rsidRDefault="00C430C3">
            <w:pPr>
              <w:rPr>
                <w:rFonts w:ascii="Garamond" w:hAnsi="Garamond"/>
              </w:rPr>
            </w:pPr>
          </w:p>
        </w:tc>
        <w:tc>
          <w:tcPr>
            <w:tcW w:w="3192" w:type="dxa"/>
          </w:tcPr>
          <w:p w:rsidR="00C430C3" w:rsidRPr="00BA07BD" w:rsidRDefault="00C430C3">
            <w:pPr>
              <w:cnfStyle w:val="000000010000" w:firstRow="0" w:lastRow="0" w:firstColumn="0" w:lastColumn="0" w:oddVBand="0" w:evenVBand="0" w:oddHBand="0" w:evenHBand="1" w:firstRowFirstColumn="0" w:firstRowLastColumn="0" w:lastRowFirstColumn="0" w:lastRowLastColumn="0"/>
              <w:rPr>
                <w:rFonts w:ascii="Garamond" w:hAnsi="Garamond"/>
              </w:rPr>
            </w:pPr>
          </w:p>
        </w:tc>
        <w:tc>
          <w:tcPr>
            <w:tcW w:w="3192" w:type="dxa"/>
          </w:tcPr>
          <w:p w:rsidR="00C430C3" w:rsidRPr="00BA07BD" w:rsidRDefault="00C430C3">
            <w:pPr>
              <w:cnfStyle w:val="000000010000" w:firstRow="0" w:lastRow="0" w:firstColumn="0" w:lastColumn="0" w:oddVBand="0" w:evenVBand="0" w:oddHBand="0" w:evenHBand="1" w:firstRowFirstColumn="0" w:firstRowLastColumn="0" w:lastRowFirstColumn="0" w:lastRowLastColumn="0"/>
              <w:rPr>
                <w:rFonts w:ascii="Garamond" w:hAnsi="Garamond"/>
              </w:rPr>
            </w:pPr>
          </w:p>
        </w:tc>
      </w:tr>
    </w:tbl>
    <w:p w:rsidR="00C430C3" w:rsidRPr="00BA07BD" w:rsidRDefault="00C430C3">
      <w:pPr>
        <w:rPr>
          <w:rFonts w:ascii="Garamond" w:hAnsi="Garamond"/>
        </w:rPr>
      </w:pPr>
    </w:p>
    <w:p w:rsidR="00C430C3" w:rsidRPr="00BA07BD" w:rsidRDefault="00C430C3" w:rsidP="00BA07BD">
      <w:pPr>
        <w:pStyle w:val="Heading3"/>
      </w:pPr>
      <w:bookmarkStart w:id="7" w:name="_Toc446537765"/>
      <w:r w:rsidRPr="00BA07BD">
        <w:t>Building Upgrades</w:t>
      </w:r>
      <w:bookmarkEnd w:id="7"/>
    </w:p>
    <w:p w:rsidR="00C430C3" w:rsidRPr="00BA07BD" w:rsidRDefault="00BA07BD">
      <w:pPr>
        <w:rPr>
          <w:rFonts w:ascii="Garamond" w:hAnsi="Garamond"/>
        </w:rPr>
      </w:pPr>
      <w:r w:rsidRPr="00BA07BD">
        <w:rPr>
          <w:rFonts w:ascii="Garamond" w:hAnsi="Garamond"/>
        </w:rPr>
        <w:t xml:space="preserve">As the player progresses they can choose to upgrade their building. Each successive upgrade costs more than the previous upgrade. After the player has reached level 3 in an area, the next upgrade will take them to a new background with their shop back at level 1, though all upgrades are kept. The benefits to upgrading shops </w:t>
      </w:r>
      <w:r w:rsidR="00EE05BE">
        <w:rPr>
          <w:rFonts w:ascii="Garamond" w:hAnsi="Garamond"/>
        </w:rPr>
        <w:t xml:space="preserve">are that it </w:t>
      </w:r>
      <w:r w:rsidRPr="00BA07BD">
        <w:rPr>
          <w:rFonts w:ascii="Garamond" w:hAnsi="Garamond"/>
        </w:rPr>
        <w:t>allows the user to purchase more workers/gatherers. Otherwise, workers/gatherers are capped by the size of the shop in addition to level.</w:t>
      </w:r>
      <w:r w:rsidR="00066A13">
        <w:rPr>
          <w:rFonts w:ascii="Garamond" w:hAnsi="Garamond"/>
        </w:rPr>
        <w:t xml:space="preserve"> The image of the shop will change as the user upgrades in order to provide a larger sense of progression.</w:t>
      </w:r>
      <w:r w:rsidRPr="00BA07BD">
        <w:rPr>
          <w:rFonts w:ascii="Garamond" w:hAnsi="Garamond"/>
        </w:rPr>
        <w:t xml:space="preserve"> The chance of finding the rarer ingredients also increase as one changes location. The location order will go </w:t>
      </w:r>
      <w:r w:rsidRPr="00BA07BD">
        <w:rPr>
          <w:rFonts w:ascii="Garamond" w:hAnsi="Garamond"/>
          <w:color w:val="FF0000"/>
        </w:rPr>
        <w:t>mountains -&gt; village -&gt; city -&gt; famous landmark -&gt; space?</w:t>
      </w:r>
    </w:p>
    <w:p w:rsidR="00C430C3" w:rsidRDefault="00BA07BD">
      <w:pPr>
        <w:rPr>
          <w:rFonts w:ascii="Garamond" w:hAnsi="Garamond"/>
        </w:rPr>
      </w:pPr>
      <w:r w:rsidRPr="00BA07BD">
        <w:rPr>
          <w:rFonts w:ascii="Garamond" w:hAnsi="Garamond"/>
        </w:rPr>
        <w:t xml:space="preserve">(INSERT </w:t>
      </w:r>
      <w:r w:rsidR="00066A13">
        <w:rPr>
          <w:rFonts w:ascii="Garamond" w:hAnsi="Garamond"/>
        </w:rPr>
        <w:t xml:space="preserve">BUILDING </w:t>
      </w:r>
      <w:r w:rsidRPr="00BA07BD">
        <w:rPr>
          <w:rFonts w:ascii="Garamond" w:hAnsi="Garamond"/>
        </w:rPr>
        <w:t>TABLE HERE)</w:t>
      </w:r>
    </w:p>
    <w:p w:rsidR="00066A13" w:rsidRPr="00BA07BD" w:rsidRDefault="00066A13">
      <w:pPr>
        <w:rPr>
          <w:rFonts w:ascii="Garamond" w:hAnsi="Garamond"/>
        </w:rPr>
      </w:pPr>
      <w:r>
        <w:rPr>
          <w:rFonts w:ascii="Garamond" w:hAnsi="Garamond"/>
        </w:rPr>
        <w:t>(INSERT INGREDIENT FIND TABLE HERE)</w:t>
      </w:r>
    </w:p>
    <w:p w:rsidR="00C430C3" w:rsidRPr="00BA07BD" w:rsidRDefault="00A526CB" w:rsidP="00A526CB">
      <w:pPr>
        <w:pStyle w:val="Heading2"/>
      </w:pPr>
      <w:bookmarkStart w:id="8" w:name="_Toc446537766"/>
      <w:r>
        <w:t>Mixing Ingredients</w:t>
      </w:r>
      <w:bookmarkEnd w:id="8"/>
    </w:p>
    <w:p w:rsidR="00C430C3" w:rsidRDefault="00A526CB">
      <w:pPr>
        <w:rPr>
          <w:rFonts w:ascii="Garamond" w:hAnsi="Garamond"/>
        </w:rPr>
      </w:pPr>
      <w:r>
        <w:rPr>
          <w:rFonts w:ascii="Garamond" w:hAnsi="Garamond"/>
        </w:rPr>
        <w:t xml:space="preserve">Players will have to mix ingredients to create their tea/bubble teas. They mix said ingredients by dragging two-three ingredients over to the mixing bowl. </w:t>
      </w:r>
      <w:r w:rsidRPr="00A526CB">
        <w:rPr>
          <w:rFonts w:ascii="Garamond" w:hAnsi="Garamond"/>
          <w:color w:val="FF0000"/>
        </w:rPr>
        <w:t xml:space="preserve">Will there be failure rates? </w:t>
      </w:r>
      <w:r>
        <w:rPr>
          <w:rFonts w:ascii="Garamond" w:hAnsi="Garamond"/>
        </w:rPr>
        <w:t xml:space="preserve">There is a variable time to produce the tea based on how complex the ingredients are (since then it takes more prep to make). The produced bubble tea will have set values for the price and experience gained from </w:t>
      </w:r>
      <w:proofErr w:type="spellStart"/>
      <w:proofErr w:type="gramStart"/>
      <w:r>
        <w:rPr>
          <w:rFonts w:ascii="Garamond" w:hAnsi="Garamond"/>
        </w:rPr>
        <w:t>it’s</w:t>
      </w:r>
      <w:proofErr w:type="spellEnd"/>
      <w:proofErr w:type="gramEnd"/>
      <w:r>
        <w:rPr>
          <w:rFonts w:ascii="Garamond" w:hAnsi="Garamond"/>
        </w:rPr>
        <w:t xml:space="preserve"> creation. </w:t>
      </w:r>
    </w:p>
    <w:p w:rsidR="00EE05BE" w:rsidRDefault="00EE05BE">
      <w:pPr>
        <w:rPr>
          <w:rFonts w:ascii="Garamond" w:hAnsi="Garamond"/>
        </w:rPr>
      </w:pPr>
      <w:r>
        <w:rPr>
          <w:rFonts w:ascii="Garamond" w:hAnsi="Garamond"/>
        </w:rPr>
        <w:t xml:space="preserve">(INSERT </w:t>
      </w:r>
      <w:r w:rsidR="00066A13">
        <w:rPr>
          <w:rFonts w:ascii="Garamond" w:hAnsi="Garamond"/>
        </w:rPr>
        <w:t xml:space="preserve">RECIPIE </w:t>
      </w:r>
      <w:r>
        <w:rPr>
          <w:rFonts w:ascii="Garamond" w:hAnsi="Garamond"/>
        </w:rPr>
        <w:t>TABLE HERE)</w:t>
      </w:r>
    </w:p>
    <w:p w:rsidR="00A526CB" w:rsidRDefault="00A526CB" w:rsidP="00EE05BE">
      <w:pPr>
        <w:pStyle w:val="Heading2"/>
      </w:pPr>
      <w:bookmarkStart w:id="9" w:name="_Toc446537767"/>
      <w:r>
        <w:t>Selling Tea</w:t>
      </w:r>
      <w:bookmarkEnd w:id="9"/>
    </w:p>
    <w:p w:rsidR="00A526CB" w:rsidRDefault="00A526CB" w:rsidP="00EE05BE">
      <w:pPr>
        <w:pStyle w:val="Heading3"/>
      </w:pPr>
      <w:bookmarkStart w:id="10" w:name="_Toc446537768"/>
      <w:r>
        <w:t>Standard</w:t>
      </w:r>
      <w:bookmarkEnd w:id="10"/>
    </w:p>
    <w:p w:rsidR="00A526CB" w:rsidRDefault="00A526CB">
      <w:pPr>
        <w:rPr>
          <w:rFonts w:ascii="Garamond" w:hAnsi="Garamond"/>
          <w:color w:val="FF0000"/>
        </w:rPr>
      </w:pPr>
      <w:r>
        <w:rPr>
          <w:rFonts w:ascii="Garamond" w:hAnsi="Garamond"/>
        </w:rPr>
        <w:t xml:space="preserve">The game will automatically sell the tea. </w:t>
      </w:r>
      <w:r w:rsidRPr="00EE05BE">
        <w:rPr>
          <w:rFonts w:ascii="Garamond" w:hAnsi="Garamond"/>
          <w:color w:val="FF0000"/>
        </w:rPr>
        <w:t xml:space="preserve">However, to increase user interaction, users will be able to click the screen to ‘advertise’ their teas, which will help increase the rate </w:t>
      </w:r>
      <w:proofErr w:type="gramStart"/>
      <w:r w:rsidRPr="00EE05BE">
        <w:rPr>
          <w:rFonts w:ascii="Garamond" w:hAnsi="Garamond"/>
          <w:color w:val="FF0000"/>
        </w:rPr>
        <w:t>the at</w:t>
      </w:r>
      <w:proofErr w:type="gramEnd"/>
      <w:r w:rsidRPr="00EE05BE">
        <w:rPr>
          <w:rFonts w:ascii="Garamond" w:hAnsi="Garamond"/>
          <w:color w:val="FF0000"/>
        </w:rPr>
        <w:t xml:space="preserve"> which teas sell. Alternatively, there could be </w:t>
      </w:r>
      <w:proofErr w:type="gramStart"/>
      <w:r w:rsidRPr="00EE05BE">
        <w:rPr>
          <w:rFonts w:ascii="Garamond" w:hAnsi="Garamond"/>
          <w:color w:val="FF0000"/>
        </w:rPr>
        <w:t>a</w:t>
      </w:r>
      <w:proofErr w:type="gramEnd"/>
      <w:r w:rsidRPr="00EE05BE">
        <w:rPr>
          <w:rFonts w:ascii="Garamond" w:hAnsi="Garamond"/>
          <w:color w:val="FF0000"/>
        </w:rPr>
        <w:t xml:space="preserve"> ‘</w:t>
      </w:r>
      <w:proofErr w:type="spellStart"/>
      <w:r w:rsidRPr="00EE05BE">
        <w:rPr>
          <w:rFonts w:ascii="Garamond" w:hAnsi="Garamond"/>
          <w:color w:val="FF0000"/>
        </w:rPr>
        <w:t>overwatch</w:t>
      </w:r>
      <w:proofErr w:type="spellEnd"/>
      <w:r w:rsidRPr="00EE05BE">
        <w:rPr>
          <w:rFonts w:ascii="Garamond" w:hAnsi="Garamond"/>
          <w:color w:val="FF0000"/>
        </w:rPr>
        <w:t xml:space="preserve">’ system, where </w:t>
      </w:r>
      <w:r w:rsidR="00EE05BE" w:rsidRPr="00EE05BE">
        <w:rPr>
          <w:rFonts w:ascii="Garamond" w:hAnsi="Garamond"/>
          <w:color w:val="FF0000"/>
        </w:rPr>
        <w:t>the workers/gatherers work at an increased rate when the screen is focused.</w:t>
      </w:r>
      <w:r w:rsidR="00EE05BE">
        <w:rPr>
          <w:rFonts w:ascii="Garamond" w:hAnsi="Garamond"/>
        </w:rPr>
        <w:t xml:space="preserve"> Both of these will encourage to player to at least leave the game up in order to progress faster. Thus, there is a steady flow of gold and experience to the player. </w:t>
      </w:r>
      <w:r w:rsidR="00EE05BE" w:rsidRPr="00EE05BE">
        <w:rPr>
          <w:rFonts w:ascii="Garamond" w:hAnsi="Garamond"/>
          <w:color w:val="FF0000"/>
        </w:rPr>
        <w:t>We may introduce limitations to exp</w:t>
      </w:r>
      <w:r w:rsidR="00EE05BE">
        <w:rPr>
          <w:rFonts w:ascii="Garamond" w:hAnsi="Garamond"/>
          <w:color w:val="FF0000"/>
        </w:rPr>
        <w:t>erience</w:t>
      </w:r>
      <w:r w:rsidR="00EE05BE" w:rsidRPr="00EE05BE">
        <w:rPr>
          <w:rFonts w:ascii="Garamond" w:hAnsi="Garamond"/>
          <w:color w:val="FF0000"/>
        </w:rPr>
        <w:t xml:space="preserve"> gained </w:t>
      </w:r>
      <w:r w:rsidR="00EE05BE">
        <w:rPr>
          <w:rFonts w:ascii="Garamond" w:hAnsi="Garamond"/>
          <w:color w:val="FF0000"/>
        </w:rPr>
        <w:t xml:space="preserve">while </w:t>
      </w:r>
      <w:proofErr w:type="spellStart"/>
      <w:r w:rsidR="00EE05BE" w:rsidRPr="00EE05BE">
        <w:rPr>
          <w:rFonts w:ascii="Garamond" w:hAnsi="Garamond"/>
          <w:color w:val="FF0000"/>
        </w:rPr>
        <w:t>afk</w:t>
      </w:r>
      <w:proofErr w:type="spellEnd"/>
      <w:r w:rsidR="00EE05BE" w:rsidRPr="00EE05BE">
        <w:rPr>
          <w:rFonts w:ascii="Garamond" w:hAnsi="Garamond"/>
          <w:color w:val="FF0000"/>
        </w:rPr>
        <w:t xml:space="preserve"> in order to encourage more active gameplay.</w:t>
      </w:r>
    </w:p>
    <w:p w:rsidR="00EE05BE" w:rsidRDefault="00EE05BE" w:rsidP="00EE05BE">
      <w:pPr>
        <w:pStyle w:val="Heading3"/>
      </w:pPr>
      <w:bookmarkStart w:id="11" w:name="_Toc446537769"/>
      <w:r>
        <w:lastRenderedPageBreak/>
        <w:t>Sale Days</w:t>
      </w:r>
      <w:bookmarkEnd w:id="11"/>
    </w:p>
    <w:p w:rsidR="00EE05BE" w:rsidRDefault="00EE05BE">
      <w:pPr>
        <w:rPr>
          <w:rFonts w:ascii="Garamond" w:hAnsi="Garamond"/>
        </w:rPr>
      </w:pPr>
      <w:r>
        <w:rPr>
          <w:rFonts w:ascii="Garamond" w:hAnsi="Garamond"/>
        </w:rPr>
        <w:t xml:space="preserve">Everyday there will be one special type of tea on sale where users get a </w:t>
      </w:r>
      <w:r w:rsidRPr="00EE05BE">
        <w:rPr>
          <w:rFonts w:ascii="Garamond" w:hAnsi="Garamond"/>
          <w:color w:val="FF0000"/>
        </w:rPr>
        <w:t xml:space="preserve">10% </w:t>
      </w:r>
      <w:r>
        <w:rPr>
          <w:rFonts w:ascii="Garamond" w:hAnsi="Garamond"/>
        </w:rPr>
        <w:t>boost for selling that specific tea. This once again encourages active players as they will progress much faster than those who remain primarily idle. Sale days will be random for all users based on RNG pulling from a table.</w:t>
      </w:r>
    </w:p>
    <w:p w:rsidR="00EE05BE" w:rsidRDefault="00EE05BE" w:rsidP="00EE05BE">
      <w:pPr>
        <w:pStyle w:val="Heading2"/>
      </w:pPr>
      <w:bookmarkStart w:id="12" w:name="_Toc446537770"/>
      <w:r>
        <w:t>Ascension</w:t>
      </w:r>
      <w:bookmarkEnd w:id="12"/>
    </w:p>
    <w:p w:rsidR="00EE05BE" w:rsidRPr="00EE05BE" w:rsidRDefault="00EE05BE" w:rsidP="00EE05BE">
      <w:pPr>
        <w:rPr>
          <w:color w:val="FF0000"/>
        </w:rPr>
      </w:pPr>
      <w:r>
        <w:t xml:space="preserve">After a player reaches level 3 in space, they will be able to ‘ascend’ to another universe to start all over. There will be minute benefits to restarting, as they will have experienced running shops, and so workers/gatherers will be improved by a minute percentage. </w:t>
      </w:r>
      <w:r w:rsidRPr="00EE05BE">
        <w:rPr>
          <w:color w:val="FF0000"/>
        </w:rPr>
        <w:t>There could also be certain ingredients which only unlock after a set number of ascensions. I forget if we had any other ideas for this.</w:t>
      </w:r>
    </w:p>
    <w:sectPr w:rsidR="00EE05BE" w:rsidRPr="00EE05B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4E9" w:rsidRDefault="00D114E9" w:rsidP="00EE05BE">
      <w:pPr>
        <w:spacing w:after="0" w:line="240" w:lineRule="auto"/>
      </w:pPr>
      <w:r>
        <w:separator/>
      </w:r>
    </w:p>
  </w:endnote>
  <w:endnote w:type="continuationSeparator" w:id="0">
    <w:p w:rsidR="00D114E9" w:rsidRDefault="00D114E9" w:rsidP="00EE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702953"/>
      <w:docPartObj>
        <w:docPartGallery w:val="Page Numbers (Bottom of Page)"/>
        <w:docPartUnique/>
      </w:docPartObj>
    </w:sdtPr>
    <w:sdtEndPr>
      <w:rPr>
        <w:noProof/>
      </w:rPr>
    </w:sdtEndPr>
    <w:sdtContent>
      <w:p w:rsidR="00EE05BE" w:rsidRDefault="00EE05BE">
        <w:pPr>
          <w:pStyle w:val="Footer"/>
          <w:jc w:val="right"/>
        </w:pPr>
        <w:r>
          <w:fldChar w:fldCharType="begin"/>
        </w:r>
        <w:r>
          <w:instrText xml:space="preserve"> PAGE   \* MERGEFORMAT </w:instrText>
        </w:r>
        <w:r>
          <w:fldChar w:fldCharType="separate"/>
        </w:r>
        <w:r w:rsidR="003240FA">
          <w:rPr>
            <w:noProof/>
          </w:rPr>
          <w:t>2</w:t>
        </w:r>
        <w:r>
          <w:rPr>
            <w:noProof/>
          </w:rPr>
          <w:fldChar w:fldCharType="end"/>
        </w:r>
      </w:p>
    </w:sdtContent>
  </w:sdt>
  <w:p w:rsidR="00EE05BE" w:rsidRDefault="00EE05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4E9" w:rsidRDefault="00D114E9" w:rsidP="00EE05BE">
      <w:pPr>
        <w:spacing w:after="0" w:line="240" w:lineRule="auto"/>
      </w:pPr>
      <w:r>
        <w:separator/>
      </w:r>
    </w:p>
  </w:footnote>
  <w:footnote w:type="continuationSeparator" w:id="0">
    <w:p w:rsidR="00D114E9" w:rsidRDefault="00D114E9" w:rsidP="00EE05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624EC"/>
    <w:multiLevelType w:val="hybridMultilevel"/>
    <w:tmpl w:val="5B86A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E1B"/>
    <w:rsid w:val="00066A13"/>
    <w:rsid w:val="0007020C"/>
    <w:rsid w:val="00071CFC"/>
    <w:rsid w:val="00083591"/>
    <w:rsid w:val="00090137"/>
    <w:rsid w:val="000A0345"/>
    <w:rsid w:val="000E73E6"/>
    <w:rsid w:val="000E7A37"/>
    <w:rsid w:val="0016434F"/>
    <w:rsid w:val="00164A37"/>
    <w:rsid w:val="001952DE"/>
    <w:rsid w:val="001B490C"/>
    <w:rsid w:val="001E10A9"/>
    <w:rsid w:val="001E3E7A"/>
    <w:rsid w:val="001F4154"/>
    <w:rsid w:val="00243616"/>
    <w:rsid w:val="00261086"/>
    <w:rsid w:val="00281068"/>
    <w:rsid w:val="00283822"/>
    <w:rsid w:val="002A0B32"/>
    <w:rsid w:val="002B4EED"/>
    <w:rsid w:val="002C0A82"/>
    <w:rsid w:val="002E17BD"/>
    <w:rsid w:val="002F1786"/>
    <w:rsid w:val="002F392A"/>
    <w:rsid w:val="00310FC9"/>
    <w:rsid w:val="00314FEC"/>
    <w:rsid w:val="00315E77"/>
    <w:rsid w:val="003240FA"/>
    <w:rsid w:val="0036742C"/>
    <w:rsid w:val="0037382B"/>
    <w:rsid w:val="003777F6"/>
    <w:rsid w:val="00397C47"/>
    <w:rsid w:val="003B4EA9"/>
    <w:rsid w:val="003D4431"/>
    <w:rsid w:val="003D5A27"/>
    <w:rsid w:val="003E600E"/>
    <w:rsid w:val="003F7EBE"/>
    <w:rsid w:val="00402CBA"/>
    <w:rsid w:val="00436595"/>
    <w:rsid w:val="004409EC"/>
    <w:rsid w:val="004434F0"/>
    <w:rsid w:val="00450835"/>
    <w:rsid w:val="004B7D25"/>
    <w:rsid w:val="004F05BE"/>
    <w:rsid w:val="004F1E1B"/>
    <w:rsid w:val="00531A4E"/>
    <w:rsid w:val="005364FA"/>
    <w:rsid w:val="00560423"/>
    <w:rsid w:val="00562E40"/>
    <w:rsid w:val="00590902"/>
    <w:rsid w:val="00597565"/>
    <w:rsid w:val="005C01E0"/>
    <w:rsid w:val="00603492"/>
    <w:rsid w:val="00621CBB"/>
    <w:rsid w:val="00660DC3"/>
    <w:rsid w:val="006F23C7"/>
    <w:rsid w:val="007325BE"/>
    <w:rsid w:val="00737287"/>
    <w:rsid w:val="00744A80"/>
    <w:rsid w:val="00774ECE"/>
    <w:rsid w:val="0077750C"/>
    <w:rsid w:val="00797FC2"/>
    <w:rsid w:val="007A1A8D"/>
    <w:rsid w:val="007A4241"/>
    <w:rsid w:val="007B2DCB"/>
    <w:rsid w:val="007C5E2C"/>
    <w:rsid w:val="007D4856"/>
    <w:rsid w:val="007F5107"/>
    <w:rsid w:val="00811BB7"/>
    <w:rsid w:val="0081764C"/>
    <w:rsid w:val="00831BCB"/>
    <w:rsid w:val="00843ADF"/>
    <w:rsid w:val="00860604"/>
    <w:rsid w:val="00867A11"/>
    <w:rsid w:val="00893E94"/>
    <w:rsid w:val="008B5E47"/>
    <w:rsid w:val="008C08AE"/>
    <w:rsid w:val="008E64BB"/>
    <w:rsid w:val="008F2E1B"/>
    <w:rsid w:val="009037AF"/>
    <w:rsid w:val="00956C32"/>
    <w:rsid w:val="00960619"/>
    <w:rsid w:val="00966C0D"/>
    <w:rsid w:val="009A2773"/>
    <w:rsid w:val="009A3DB7"/>
    <w:rsid w:val="009C1AED"/>
    <w:rsid w:val="009D0A0F"/>
    <w:rsid w:val="009D53AD"/>
    <w:rsid w:val="00A25C26"/>
    <w:rsid w:val="00A5218B"/>
    <w:rsid w:val="00A526CB"/>
    <w:rsid w:val="00A7507D"/>
    <w:rsid w:val="00A86037"/>
    <w:rsid w:val="00AB25C6"/>
    <w:rsid w:val="00AC08BE"/>
    <w:rsid w:val="00AC6073"/>
    <w:rsid w:val="00AC6AFF"/>
    <w:rsid w:val="00AE0034"/>
    <w:rsid w:val="00AF1996"/>
    <w:rsid w:val="00B01C8A"/>
    <w:rsid w:val="00B67BBC"/>
    <w:rsid w:val="00B80009"/>
    <w:rsid w:val="00B8618B"/>
    <w:rsid w:val="00B94C4B"/>
    <w:rsid w:val="00B9653A"/>
    <w:rsid w:val="00BA07BD"/>
    <w:rsid w:val="00BD5F74"/>
    <w:rsid w:val="00BD65B8"/>
    <w:rsid w:val="00BE0B9C"/>
    <w:rsid w:val="00BE21D0"/>
    <w:rsid w:val="00BE4DD7"/>
    <w:rsid w:val="00C10FB5"/>
    <w:rsid w:val="00C430C3"/>
    <w:rsid w:val="00C55C26"/>
    <w:rsid w:val="00C701FD"/>
    <w:rsid w:val="00C70289"/>
    <w:rsid w:val="00C84D9A"/>
    <w:rsid w:val="00CC43AB"/>
    <w:rsid w:val="00CD0DEA"/>
    <w:rsid w:val="00D07127"/>
    <w:rsid w:val="00D110E7"/>
    <w:rsid w:val="00D114E9"/>
    <w:rsid w:val="00D42B51"/>
    <w:rsid w:val="00D44DF3"/>
    <w:rsid w:val="00D45288"/>
    <w:rsid w:val="00D47847"/>
    <w:rsid w:val="00D548E6"/>
    <w:rsid w:val="00D76B16"/>
    <w:rsid w:val="00D9624D"/>
    <w:rsid w:val="00DA5326"/>
    <w:rsid w:val="00DA79BE"/>
    <w:rsid w:val="00DB20F5"/>
    <w:rsid w:val="00DC2ADE"/>
    <w:rsid w:val="00DE0C83"/>
    <w:rsid w:val="00DE21F1"/>
    <w:rsid w:val="00DE2DCB"/>
    <w:rsid w:val="00DE3632"/>
    <w:rsid w:val="00E31131"/>
    <w:rsid w:val="00E53E63"/>
    <w:rsid w:val="00E62BAD"/>
    <w:rsid w:val="00EA3307"/>
    <w:rsid w:val="00EA7C09"/>
    <w:rsid w:val="00EE05BE"/>
    <w:rsid w:val="00EE2208"/>
    <w:rsid w:val="00EE7976"/>
    <w:rsid w:val="00EF1F49"/>
    <w:rsid w:val="00F41872"/>
    <w:rsid w:val="00F41E1B"/>
    <w:rsid w:val="00F45D13"/>
    <w:rsid w:val="00F9109C"/>
    <w:rsid w:val="00FA5C95"/>
    <w:rsid w:val="00FB028F"/>
    <w:rsid w:val="00FC2175"/>
    <w:rsid w:val="00FC6281"/>
    <w:rsid w:val="00FD086C"/>
    <w:rsid w:val="00FD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7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07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7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B51"/>
    <w:pPr>
      <w:ind w:left="720"/>
      <w:contextualSpacing/>
    </w:pPr>
  </w:style>
  <w:style w:type="character" w:customStyle="1" w:styleId="Heading1Char">
    <w:name w:val="Heading 1 Char"/>
    <w:basedOn w:val="DefaultParagraphFont"/>
    <w:link w:val="Heading1"/>
    <w:uiPriority w:val="9"/>
    <w:rsid w:val="00BA07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07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07BD"/>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BA07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A07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A526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526CB"/>
    <w:rPr>
      <w:rFonts w:eastAsiaTheme="minorEastAsia"/>
      <w:lang w:eastAsia="ja-JP"/>
    </w:rPr>
  </w:style>
  <w:style w:type="paragraph" w:styleId="BalloonText">
    <w:name w:val="Balloon Text"/>
    <w:basedOn w:val="Normal"/>
    <w:link w:val="BalloonTextChar"/>
    <w:uiPriority w:val="99"/>
    <w:semiHidden/>
    <w:unhideWhenUsed/>
    <w:rsid w:val="00A52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6CB"/>
    <w:rPr>
      <w:rFonts w:ascii="Tahoma" w:hAnsi="Tahoma" w:cs="Tahoma"/>
      <w:sz w:val="16"/>
      <w:szCs w:val="16"/>
    </w:rPr>
  </w:style>
  <w:style w:type="paragraph" w:styleId="TOCHeading">
    <w:name w:val="TOC Heading"/>
    <w:basedOn w:val="Heading1"/>
    <w:next w:val="Normal"/>
    <w:uiPriority w:val="39"/>
    <w:unhideWhenUsed/>
    <w:qFormat/>
    <w:rsid w:val="00A526CB"/>
    <w:pPr>
      <w:outlineLvl w:val="9"/>
    </w:pPr>
    <w:rPr>
      <w:lang w:eastAsia="ja-JP"/>
    </w:rPr>
  </w:style>
  <w:style w:type="paragraph" w:styleId="TOC1">
    <w:name w:val="toc 1"/>
    <w:basedOn w:val="Normal"/>
    <w:next w:val="Normal"/>
    <w:autoRedefine/>
    <w:uiPriority w:val="39"/>
    <w:unhideWhenUsed/>
    <w:qFormat/>
    <w:rsid w:val="00A526CB"/>
    <w:pPr>
      <w:spacing w:after="100"/>
    </w:pPr>
  </w:style>
  <w:style w:type="paragraph" w:styleId="TOC2">
    <w:name w:val="toc 2"/>
    <w:basedOn w:val="Normal"/>
    <w:next w:val="Normal"/>
    <w:autoRedefine/>
    <w:uiPriority w:val="39"/>
    <w:unhideWhenUsed/>
    <w:qFormat/>
    <w:rsid w:val="00A526CB"/>
    <w:pPr>
      <w:spacing w:after="100"/>
      <w:ind w:left="220"/>
    </w:pPr>
  </w:style>
  <w:style w:type="paragraph" w:styleId="TOC3">
    <w:name w:val="toc 3"/>
    <w:basedOn w:val="Normal"/>
    <w:next w:val="Normal"/>
    <w:autoRedefine/>
    <w:uiPriority w:val="39"/>
    <w:unhideWhenUsed/>
    <w:qFormat/>
    <w:rsid w:val="00A526CB"/>
    <w:pPr>
      <w:spacing w:after="100"/>
      <w:ind w:left="440"/>
    </w:pPr>
  </w:style>
  <w:style w:type="character" w:styleId="Hyperlink">
    <w:name w:val="Hyperlink"/>
    <w:basedOn w:val="DefaultParagraphFont"/>
    <w:uiPriority w:val="99"/>
    <w:unhideWhenUsed/>
    <w:rsid w:val="00A526CB"/>
    <w:rPr>
      <w:color w:val="0000FF" w:themeColor="hyperlink"/>
      <w:u w:val="single"/>
    </w:rPr>
  </w:style>
  <w:style w:type="paragraph" w:styleId="Header">
    <w:name w:val="header"/>
    <w:basedOn w:val="Normal"/>
    <w:link w:val="HeaderChar"/>
    <w:uiPriority w:val="99"/>
    <w:unhideWhenUsed/>
    <w:rsid w:val="00EE0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5BE"/>
  </w:style>
  <w:style w:type="paragraph" w:styleId="Footer">
    <w:name w:val="footer"/>
    <w:basedOn w:val="Normal"/>
    <w:link w:val="FooterChar"/>
    <w:uiPriority w:val="99"/>
    <w:unhideWhenUsed/>
    <w:rsid w:val="00EE0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5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7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07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7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B51"/>
    <w:pPr>
      <w:ind w:left="720"/>
      <w:contextualSpacing/>
    </w:pPr>
  </w:style>
  <w:style w:type="character" w:customStyle="1" w:styleId="Heading1Char">
    <w:name w:val="Heading 1 Char"/>
    <w:basedOn w:val="DefaultParagraphFont"/>
    <w:link w:val="Heading1"/>
    <w:uiPriority w:val="9"/>
    <w:rsid w:val="00BA07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07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07BD"/>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BA07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A07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A526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526CB"/>
    <w:rPr>
      <w:rFonts w:eastAsiaTheme="minorEastAsia"/>
      <w:lang w:eastAsia="ja-JP"/>
    </w:rPr>
  </w:style>
  <w:style w:type="paragraph" w:styleId="BalloonText">
    <w:name w:val="Balloon Text"/>
    <w:basedOn w:val="Normal"/>
    <w:link w:val="BalloonTextChar"/>
    <w:uiPriority w:val="99"/>
    <w:semiHidden/>
    <w:unhideWhenUsed/>
    <w:rsid w:val="00A52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6CB"/>
    <w:rPr>
      <w:rFonts w:ascii="Tahoma" w:hAnsi="Tahoma" w:cs="Tahoma"/>
      <w:sz w:val="16"/>
      <w:szCs w:val="16"/>
    </w:rPr>
  </w:style>
  <w:style w:type="paragraph" w:styleId="TOCHeading">
    <w:name w:val="TOC Heading"/>
    <w:basedOn w:val="Heading1"/>
    <w:next w:val="Normal"/>
    <w:uiPriority w:val="39"/>
    <w:unhideWhenUsed/>
    <w:qFormat/>
    <w:rsid w:val="00A526CB"/>
    <w:pPr>
      <w:outlineLvl w:val="9"/>
    </w:pPr>
    <w:rPr>
      <w:lang w:eastAsia="ja-JP"/>
    </w:rPr>
  </w:style>
  <w:style w:type="paragraph" w:styleId="TOC1">
    <w:name w:val="toc 1"/>
    <w:basedOn w:val="Normal"/>
    <w:next w:val="Normal"/>
    <w:autoRedefine/>
    <w:uiPriority w:val="39"/>
    <w:unhideWhenUsed/>
    <w:qFormat/>
    <w:rsid w:val="00A526CB"/>
    <w:pPr>
      <w:spacing w:after="100"/>
    </w:pPr>
  </w:style>
  <w:style w:type="paragraph" w:styleId="TOC2">
    <w:name w:val="toc 2"/>
    <w:basedOn w:val="Normal"/>
    <w:next w:val="Normal"/>
    <w:autoRedefine/>
    <w:uiPriority w:val="39"/>
    <w:unhideWhenUsed/>
    <w:qFormat/>
    <w:rsid w:val="00A526CB"/>
    <w:pPr>
      <w:spacing w:after="100"/>
      <w:ind w:left="220"/>
    </w:pPr>
  </w:style>
  <w:style w:type="paragraph" w:styleId="TOC3">
    <w:name w:val="toc 3"/>
    <w:basedOn w:val="Normal"/>
    <w:next w:val="Normal"/>
    <w:autoRedefine/>
    <w:uiPriority w:val="39"/>
    <w:unhideWhenUsed/>
    <w:qFormat/>
    <w:rsid w:val="00A526CB"/>
    <w:pPr>
      <w:spacing w:after="100"/>
      <w:ind w:left="440"/>
    </w:pPr>
  </w:style>
  <w:style w:type="character" w:styleId="Hyperlink">
    <w:name w:val="Hyperlink"/>
    <w:basedOn w:val="DefaultParagraphFont"/>
    <w:uiPriority w:val="99"/>
    <w:unhideWhenUsed/>
    <w:rsid w:val="00A526CB"/>
    <w:rPr>
      <w:color w:val="0000FF" w:themeColor="hyperlink"/>
      <w:u w:val="single"/>
    </w:rPr>
  </w:style>
  <w:style w:type="paragraph" w:styleId="Header">
    <w:name w:val="header"/>
    <w:basedOn w:val="Normal"/>
    <w:link w:val="HeaderChar"/>
    <w:uiPriority w:val="99"/>
    <w:unhideWhenUsed/>
    <w:rsid w:val="00EE0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5BE"/>
  </w:style>
  <w:style w:type="paragraph" w:styleId="Footer">
    <w:name w:val="footer"/>
    <w:basedOn w:val="Normal"/>
    <w:link w:val="FooterChar"/>
    <w:uiPriority w:val="99"/>
    <w:unhideWhenUsed/>
    <w:rsid w:val="00EE0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75058-B5ED-48A8-AEFC-059C462C6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Chen</dc:creator>
  <cp:lastModifiedBy>Kenneth Chen</cp:lastModifiedBy>
  <cp:revision>4</cp:revision>
  <dcterms:created xsi:type="dcterms:W3CDTF">2016-03-13T21:06:00Z</dcterms:created>
  <dcterms:modified xsi:type="dcterms:W3CDTF">2016-03-24T03:15:00Z</dcterms:modified>
</cp:coreProperties>
</file>