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5CC27" w14:textId="14A17B16" w:rsidR="000E1EDE" w:rsidRDefault="00000000">
      <w:pPr>
        <w:jc w:val="center"/>
      </w:pPr>
      <w:r>
        <w:rPr>
          <w:b/>
          <w:sz w:val="40"/>
        </w:rPr>
        <w:t xml:space="preserve">BÁO CÁO SƠ LƯỢC </w:t>
      </w:r>
    </w:p>
    <w:p w14:paraId="7BE59F8C" w14:textId="77777777" w:rsidR="000E1EDE" w:rsidRDefault="00000000">
      <w:pPr>
        <w:jc w:val="center"/>
      </w:pPr>
      <w:r>
        <w:rPr>
          <w:b/>
          <w:sz w:val="28"/>
        </w:rPr>
        <w:t>Rainfall Nowcasting over Vietnam using Multimodal Satellite &amp; Atmospheric Data</w:t>
      </w:r>
    </w:p>
    <w:p w14:paraId="3326C495" w14:textId="77777777" w:rsidR="000E1EDE" w:rsidRDefault="00000000">
      <w:pPr>
        <w:jc w:val="center"/>
      </w:pPr>
      <w:r>
        <w:rPr>
          <w:sz w:val="22"/>
        </w:rPr>
        <w:t>Phạm vi đề tài • Công nghệ • Dataset • Kế hoạch 5 tuần đầu</w:t>
      </w:r>
      <w:r>
        <w:rPr>
          <w:sz w:val="22"/>
        </w:rPr>
        <w:br/>
      </w:r>
      <w:r>
        <w:rPr>
          <w:i/>
        </w:rPr>
        <w:t>Quy mô nhóm: 03 thành viên | Mục đích: báo cáo và thống nhất phạm vi với giảng viên</w:t>
      </w:r>
    </w:p>
    <w:p w14:paraId="71505261" w14:textId="77777777" w:rsidR="000E1EDE" w:rsidRDefault="00000000">
      <w:r>
        <w:br w:type="page"/>
      </w:r>
    </w:p>
    <w:p w14:paraId="317553AB" w14:textId="77777777" w:rsidR="000E1EDE" w:rsidRDefault="00000000">
      <w:pPr>
        <w:pStyle w:val="Heading1"/>
      </w:pPr>
      <w:r>
        <w:lastRenderedPageBreak/>
        <w:t>1. Tổng quan và phạm vi đề tài</w:t>
      </w:r>
    </w:p>
    <w:p w14:paraId="7D17877B" w14:textId="77777777" w:rsidR="000E1EDE" w:rsidRDefault="00000000">
      <w:r>
        <w:t>Đề tài hướng tới xây dựng hệ thống dự báo mưa ngắn hạn (rainfall nowcasting) cho khu vực Việt Nam bằng cách kết hợp nhiều nguồn dữ liệu quan sát và khí tượng. Hệ thống sử dụng chuỗi lượng mưa quá khứ, thông tin mây từ vệ tinh và trạng thái khí quyển để dự đoán bản đồ mưa trong các khoảng thời gian tương lai.</w:t>
      </w:r>
    </w:p>
    <w:p w14:paraId="0AB57B03" w14:textId="77777777" w:rsidR="000E1EDE" w:rsidRDefault="00000000">
      <w:pPr>
        <w:pStyle w:val="Heading2"/>
      </w:pPr>
      <w:r>
        <w:t>1.1. Bài toán nghiên cứu</w:t>
      </w:r>
    </w:p>
    <w:p w14:paraId="6F3CE958" w14:textId="77777777" w:rsidR="000E1EDE" w:rsidRDefault="00000000">
      <w:pPr>
        <w:pStyle w:val="ListBullet"/>
        <w:spacing w:after="40"/>
      </w:pPr>
      <w:r>
        <w:t>Đầu vào: GPM IMERG + Himawari-8/9 + ERA5.</w:t>
      </w:r>
    </w:p>
    <w:p w14:paraId="0ED0CB35" w14:textId="77777777" w:rsidR="000E1EDE" w:rsidRDefault="00000000">
      <w:pPr>
        <w:pStyle w:val="ListBullet"/>
        <w:spacing w:after="40"/>
      </w:pPr>
      <w:r>
        <w:t>Đầu ra dự kiến: bản đồ lượng mưa tại +30, +60, +90 và +120 phút.</w:t>
      </w:r>
    </w:p>
    <w:p w14:paraId="7B107C01" w14:textId="77777777" w:rsidR="000E1EDE" w:rsidRDefault="00000000">
      <w:pPr>
        <w:pStyle w:val="ListBullet"/>
        <w:spacing w:after="40"/>
      </w:pPr>
      <w:r>
        <w:t>Common timestep ban đầu: 30 phút.</w:t>
      </w:r>
    </w:p>
    <w:p w14:paraId="427224B4" w14:textId="77777777" w:rsidR="000E1EDE" w:rsidRDefault="00000000">
      <w:pPr>
        <w:pStyle w:val="ListBullet"/>
        <w:spacing w:after="40"/>
      </w:pPr>
      <w:r>
        <w:t>Common spatial grid ban đầu: khoảng 0.1° (~10 km), phù hợp với IMERG.</w:t>
      </w:r>
    </w:p>
    <w:p w14:paraId="2FF6EE6D" w14:textId="77777777" w:rsidR="000E1EDE" w:rsidRDefault="00000000">
      <w:pPr>
        <w:pStyle w:val="ListBullet"/>
        <w:spacing w:after="40"/>
      </w:pPr>
      <w:r>
        <w:t>Khu vực: Việt Nam và vùng lân cận cần thiết cho xử lý không gian.</w:t>
      </w:r>
    </w:p>
    <w:p w14:paraId="2F2587B1" w14:textId="77777777" w:rsidR="000E1EDE" w:rsidRDefault="00000000">
      <w:pPr>
        <w:pStyle w:val="ListBullet"/>
        <w:spacing w:after="40"/>
      </w:pPr>
      <w:r>
        <w:t>5 tuần đầu tập trung chứng minh pipeline end-to-end, baseline và model v0.1; chưa tối ưu mô hình cuối cùng.</w:t>
      </w:r>
    </w:p>
    <w:p w14:paraId="4DD35EB4" w14:textId="77777777" w:rsidR="000E1EDE" w:rsidRDefault="00000000">
      <w:pPr>
        <w:pStyle w:val="Heading2"/>
      </w:pPr>
      <w:r>
        <w:t>1.2. Câu hỏi nghiên cứu</w:t>
      </w:r>
    </w:p>
    <w:p w14:paraId="40E4EB38" w14:textId="77777777" w:rsidR="000E1EDE" w:rsidRDefault="00000000">
      <w:pPr>
        <w:pStyle w:val="ListBullet"/>
        <w:spacing w:after="40"/>
      </w:pPr>
      <w:r>
        <w:t>Liệu kết hợp IMERG + Himawari + ERA5 có cải thiện nowcasting so với IMERG-only?</w:t>
      </w:r>
    </w:p>
    <w:p w14:paraId="2920964B" w14:textId="77777777" w:rsidR="000E1EDE" w:rsidRDefault="00000000">
      <w:pPr>
        <w:pStyle w:val="ListBullet"/>
        <w:spacing w:after="40"/>
      </w:pPr>
      <w:r>
        <w:t>Nguồn dữ liệu nào đóng góp nhiều nhất?</w:t>
      </w:r>
    </w:p>
    <w:p w14:paraId="623271A4" w14:textId="77777777" w:rsidR="000E1EDE" w:rsidRDefault="00000000">
      <w:pPr>
        <w:pStyle w:val="ListBullet"/>
        <w:spacing w:after="40"/>
      </w:pPr>
      <w:r>
        <w:t>Mô hình có giữ được cấu trúc không gian của vùng mưa và giảm hiện tượng dự báo bị làm mờ không?</w:t>
      </w:r>
    </w:p>
    <w:p w14:paraId="443E9BD6" w14:textId="77777777" w:rsidR="000E1EDE" w:rsidRDefault="00000000">
      <w:pPr>
        <w:pStyle w:val="Heading2"/>
      </w:pPr>
      <w:r>
        <w:t>1.3. Giới hạn</w:t>
      </w:r>
    </w:p>
    <w:p w14:paraId="30ED32DD" w14:textId="77777777" w:rsidR="000E1EDE" w:rsidRDefault="00000000">
      <w:pPr>
        <w:pStyle w:val="ListBullet"/>
        <w:spacing w:after="40"/>
      </w:pPr>
      <w:r>
        <w:t>Đây là nowcasting ngắn hạn, không nhằm thay thế dự báo thời tiết dài hạn.</w:t>
      </w:r>
    </w:p>
    <w:p w14:paraId="16C52520" w14:textId="77777777" w:rsidR="000E1EDE" w:rsidRDefault="00000000">
      <w:pPr>
        <w:pStyle w:val="ListBullet"/>
        <w:spacing w:after="40"/>
      </w:pPr>
      <w:r>
        <w:t>Không tuyên bố độ phân giải 500 m/1 km nếu input chính vẫn là IMERG ~0.1°.</w:t>
      </w:r>
    </w:p>
    <w:p w14:paraId="242DF220" w14:textId="77777777" w:rsidR="000E1EDE" w:rsidRDefault="00000000">
      <w:pPr>
        <w:pStyle w:val="ListBullet"/>
        <w:spacing w:after="40"/>
      </w:pPr>
      <w:r>
        <w:t>Radar/trạm mưa có thể dùng để kiểm chứng độc lập nếu tiếp cận được, nhưng không phải điều kiện bắt buộc cho prototype đầu tiên.</w:t>
      </w:r>
    </w:p>
    <w:p w14:paraId="11AE83A1" w14:textId="77777777" w:rsidR="000E1EDE" w:rsidRDefault="00000000">
      <w:pPr>
        <w:pStyle w:val="ListBullet"/>
        <w:spacing w:after="40"/>
      </w:pPr>
      <w:r>
        <w:t>Không tải nhiều năm dữ liệu ngay từ đầu; kiểm thử 3–7 ngày trước rồi mới scale.</w:t>
      </w:r>
    </w:p>
    <w:p w14:paraId="6EFC6E55" w14:textId="77777777" w:rsidR="000E1EDE" w:rsidRDefault="00000000">
      <w:pPr>
        <w:pStyle w:val="Heading1"/>
      </w:pPr>
      <w:r>
        <w:t>2. Kiến trúc nghiên cứu và công nghệ</w:t>
      </w:r>
    </w:p>
    <w:p w14:paraId="6521B195" w14:textId="77777777" w:rsidR="000E1EDE" w:rsidRDefault="00000000">
      <w:r>
        <w:t>Nhóm không chia thành ba nhánh Data – Model – Web độc lập. Cả 3 thành viên cùng tham gia Data → Preprocessing → Modeling → Evaluation → Application; mỗi người có một phần dẫn dắt để công việc vẫn rõ ràng.</w:t>
      </w:r>
    </w:p>
    <w:p w14:paraId="58A680F6" w14:textId="77777777" w:rsidR="000E1EDE" w:rsidRDefault="00000000">
      <w:pPr>
        <w:pStyle w:val="Heading2"/>
      </w:pPr>
      <w:r>
        <w:t>2.1. Pipeline</w:t>
      </w:r>
    </w:p>
    <w:p w14:paraId="06AE436C" w14:textId="77777777" w:rsidR="000E1EDE" w:rsidRDefault="00000000">
      <w:pPr>
        <w:jc w:val="center"/>
      </w:pPr>
      <w:r>
        <w:rPr>
          <w:b/>
        </w:rPr>
        <w:t>IMERG + Himawari + ERA5</w:t>
      </w:r>
      <w:r>
        <w:rPr>
          <w:b/>
        </w:rPr>
        <w:br/>
        <w:t>↓</w:t>
      </w:r>
      <w:r>
        <w:rPr>
          <w:b/>
        </w:rPr>
        <w:br/>
        <w:t>Time/Spatial Alignment → QC → Sliding Windows</w:t>
      </w:r>
      <w:r>
        <w:rPr>
          <w:b/>
        </w:rPr>
        <w:br/>
        <w:t>↓</w:t>
      </w:r>
      <w:r>
        <w:rPr>
          <w:b/>
        </w:rPr>
        <w:br/>
        <w:t>Baseline / Multimodal Model</w:t>
      </w:r>
      <w:r>
        <w:rPr>
          <w:b/>
        </w:rPr>
        <w:br/>
        <w:t>↓</w:t>
      </w:r>
      <w:r>
        <w:rPr>
          <w:b/>
        </w:rPr>
        <w:br/>
        <w:t>Forecast +30/+60/+90/+120 min</w:t>
      </w:r>
      <w:r>
        <w:rPr>
          <w:b/>
        </w:rPr>
        <w:br/>
        <w:t>↓</w:t>
      </w:r>
      <w:r>
        <w:rPr>
          <w:b/>
        </w:rPr>
        <w:br/>
        <w:t>Metrics → Visualization → Web Prototype</w:t>
      </w:r>
    </w:p>
    <w:p w14:paraId="665D48D8" w14:textId="77777777" w:rsidR="000E1EDE" w:rsidRDefault="00000000">
      <w:pPr>
        <w:pStyle w:val="Heading2"/>
      </w:pPr>
      <w:r>
        <w:t>2.2. Công nghệ dự kiến</w:t>
      </w:r>
    </w:p>
    <w:tbl>
      <w:tblPr>
        <w:tblStyle w:val="TableGrid"/>
        <w:tblW w:w="0" w:type="auto"/>
        <w:jc w:val="center"/>
        <w:tblLook w:val="04A0" w:firstRow="1" w:lastRow="0" w:firstColumn="1" w:lastColumn="0" w:noHBand="0" w:noVBand="1"/>
      </w:tblPr>
      <w:tblGrid>
        <w:gridCol w:w="4873"/>
        <w:gridCol w:w="4873"/>
      </w:tblGrid>
      <w:tr w:rsidR="000E1EDE" w14:paraId="5E4ED51D" w14:textId="77777777">
        <w:trPr>
          <w:jc w:val="center"/>
        </w:trPr>
        <w:tc>
          <w:tcPr>
            <w:tcW w:w="4873" w:type="dxa"/>
            <w:shd w:val="clear" w:color="auto" w:fill="D9EAF7"/>
            <w:vAlign w:val="center"/>
          </w:tcPr>
          <w:p w14:paraId="23C072AB" w14:textId="77777777" w:rsidR="000E1EDE" w:rsidRDefault="00000000">
            <w:r>
              <w:rPr>
                <w:b/>
                <w:sz w:val="17"/>
              </w:rPr>
              <w:t>Công nghệ</w:t>
            </w:r>
          </w:p>
        </w:tc>
        <w:tc>
          <w:tcPr>
            <w:tcW w:w="4873" w:type="dxa"/>
            <w:shd w:val="clear" w:color="auto" w:fill="D9EAF7"/>
            <w:vAlign w:val="center"/>
          </w:tcPr>
          <w:p w14:paraId="28FBC8B0" w14:textId="77777777" w:rsidR="000E1EDE" w:rsidRDefault="00000000">
            <w:r>
              <w:rPr>
                <w:b/>
                <w:sz w:val="17"/>
              </w:rPr>
              <w:t>Vai trò</w:t>
            </w:r>
          </w:p>
        </w:tc>
      </w:tr>
      <w:tr w:rsidR="000E1EDE" w14:paraId="0BBF2A39" w14:textId="77777777">
        <w:trPr>
          <w:jc w:val="center"/>
        </w:trPr>
        <w:tc>
          <w:tcPr>
            <w:tcW w:w="4873" w:type="dxa"/>
            <w:vAlign w:val="center"/>
          </w:tcPr>
          <w:p w14:paraId="115296D3" w14:textId="77777777" w:rsidR="000E1EDE" w:rsidRDefault="00000000">
            <w:r>
              <w:rPr>
                <w:sz w:val="17"/>
              </w:rPr>
              <w:t>Python</w:t>
            </w:r>
          </w:p>
        </w:tc>
        <w:tc>
          <w:tcPr>
            <w:tcW w:w="4873" w:type="dxa"/>
            <w:vAlign w:val="center"/>
          </w:tcPr>
          <w:p w14:paraId="2870D59A" w14:textId="77777777" w:rsidR="000E1EDE" w:rsidRDefault="00000000">
            <w:r>
              <w:rPr>
                <w:sz w:val="17"/>
              </w:rPr>
              <w:t>Tải dữ liệu, preprocessing, training, evaluation</w:t>
            </w:r>
          </w:p>
        </w:tc>
      </w:tr>
      <w:tr w:rsidR="000E1EDE" w14:paraId="18A8EA94" w14:textId="77777777">
        <w:trPr>
          <w:jc w:val="center"/>
        </w:trPr>
        <w:tc>
          <w:tcPr>
            <w:tcW w:w="4873" w:type="dxa"/>
            <w:vAlign w:val="center"/>
          </w:tcPr>
          <w:p w14:paraId="3FC385CD" w14:textId="77777777" w:rsidR="000E1EDE" w:rsidRDefault="00000000">
            <w:r>
              <w:rPr>
                <w:sz w:val="17"/>
              </w:rPr>
              <w:lastRenderedPageBreak/>
              <w:t>xarray / NetCDF / HDF5</w:t>
            </w:r>
          </w:p>
        </w:tc>
        <w:tc>
          <w:tcPr>
            <w:tcW w:w="4873" w:type="dxa"/>
            <w:vAlign w:val="center"/>
          </w:tcPr>
          <w:p w14:paraId="4AF0F30C" w14:textId="77777777" w:rsidR="000E1EDE" w:rsidRDefault="00000000">
            <w:r>
              <w:rPr>
                <w:sz w:val="17"/>
              </w:rPr>
              <w:t>Dữ liệu khí tượng và lưới nhiều chiều</w:t>
            </w:r>
          </w:p>
        </w:tc>
      </w:tr>
      <w:tr w:rsidR="000E1EDE" w14:paraId="3C63BE80" w14:textId="77777777">
        <w:trPr>
          <w:jc w:val="center"/>
        </w:trPr>
        <w:tc>
          <w:tcPr>
            <w:tcW w:w="4873" w:type="dxa"/>
            <w:vAlign w:val="center"/>
          </w:tcPr>
          <w:p w14:paraId="233BF3BA" w14:textId="77777777" w:rsidR="000E1EDE" w:rsidRDefault="00000000">
            <w:r>
              <w:rPr>
                <w:sz w:val="17"/>
              </w:rPr>
              <w:t>NumPy / Pandas</w:t>
            </w:r>
          </w:p>
        </w:tc>
        <w:tc>
          <w:tcPr>
            <w:tcW w:w="4873" w:type="dxa"/>
            <w:vAlign w:val="center"/>
          </w:tcPr>
          <w:p w14:paraId="4E01F6BE" w14:textId="77777777" w:rsidR="000E1EDE" w:rsidRDefault="00000000">
            <w:r>
              <w:rPr>
                <w:sz w:val="17"/>
              </w:rPr>
              <w:t>Tiền xử lý và phân tích</w:t>
            </w:r>
          </w:p>
        </w:tc>
      </w:tr>
      <w:tr w:rsidR="000E1EDE" w14:paraId="60B45CD2" w14:textId="77777777">
        <w:trPr>
          <w:jc w:val="center"/>
        </w:trPr>
        <w:tc>
          <w:tcPr>
            <w:tcW w:w="4873" w:type="dxa"/>
            <w:vAlign w:val="center"/>
          </w:tcPr>
          <w:p w14:paraId="5990086B" w14:textId="77777777" w:rsidR="000E1EDE" w:rsidRDefault="00000000">
            <w:r>
              <w:rPr>
                <w:sz w:val="17"/>
              </w:rPr>
              <w:t>PyTorch</w:t>
            </w:r>
          </w:p>
        </w:tc>
        <w:tc>
          <w:tcPr>
            <w:tcW w:w="4873" w:type="dxa"/>
            <w:vAlign w:val="center"/>
          </w:tcPr>
          <w:p w14:paraId="059FDB7F" w14:textId="77777777" w:rsidR="000E1EDE" w:rsidRDefault="00000000">
            <w:r>
              <w:rPr>
                <w:sz w:val="17"/>
              </w:rPr>
              <w:t>Deep learning</w:t>
            </w:r>
          </w:p>
        </w:tc>
      </w:tr>
      <w:tr w:rsidR="000E1EDE" w14:paraId="10D479F2" w14:textId="77777777">
        <w:trPr>
          <w:jc w:val="center"/>
        </w:trPr>
        <w:tc>
          <w:tcPr>
            <w:tcW w:w="4873" w:type="dxa"/>
            <w:vAlign w:val="center"/>
          </w:tcPr>
          <w:p w14:paraId="0259BB49" w14:textId="77777777" w:rsidR="000E1EDE" w:rsidRDefault="00000000">
            <w:r>
              <w:rPr>
                <w:sz w:val="17"/>
              </w:rPr>
              <w:t>ConvLSTM / PredRNN</w:t>
            </w:r>
          </w:p>
        </w:tc>
        <w:tc>
          <w:tcPr>
            <w:tcW w:w="4873" w:type="dxa"/>
            <w:vAlign w:val="center"/>
          </w:tcPr>
          <w:p w14:paraId="47728E93" w14:textId="77777777" w:rsidR="000E1EDE" w:rsidRDefault="00000000">
            <w:r>
              <w:rPr>
                <w:sz w:val="17"/>
              </w:rPr>
              <w:t>Baseline video/precipitation nowcasting</w:t>
            </w:r>
          </w:p>
        </w:tc>
      </w:tr>
      <w:tr w:rsidR="000E1EDE" w14:paraId="0CC2438C" w14:textId="77777777">
        <w:trPr>
          <w:jc w:val="center"/>
        </w:trPr>
        <w:tc>
          <w:tcPr>
            <w:tcW w:w="4873" w:type="dxa"/>
            <w:vAlign w:val="center"/>
          </w:tcPr>
          <w:p w14:paraId="4256E98B" w14:textId="77777777" w:rsidR="000E1EDE" w:rsidRDefault="00000000">
            <w:r>
              <w:rPr>
                <w:sz w:val="17"/>
              </w:rPr>
              <w:t>ThoR-inspired design</w:t>
            </w:r>
          </w:p>
        </w:tc>
        <w:tc>
          <w:tcPr>
            <w:tcW w:w="4873" w:type="dxa"/>
            <w:vAlign w:val="center"/>
          </w:tcPr>
          <w:p w14:paraId="1B4A4EEB" w14:textId="77777777" w:rsidR="000E1EDE" w:rsidRDefault="00000000">
            <w:r>
              <w:rPr>
                <w:sz w:val="17"/>
              </w:rPr>
              <w:t>Motion-dependent + physics-informed constraints</w:t>
            </w:r>
          </w:p>
        </w:tc>
      </w:tr>
      <w:tr w:rsidR="000E1EDE" w14:paraId="6E384F23" w14:textId="77777777">
        <w:trPr>
          <w:jc w:val="center"/>
        </w:trPr>
        <w:tc>
          <w:tcPr>
            <w:tcW w:w="4873" w:type="dxa"/>
            <w:vAlign w:val="center"/>
          </w:tcPr>
          <w:p w14:paraId="13A611DA" w14:textId="77777777" w:rsidR="000E1EDE" w:rsidRDefault="00000000">
            <w:r>
              <w:rPr>
                <w:sz w:val="17"/>
              </w:rPr>
              <w:t>FastAPI</w:t>
            </w:r>
          </w:p>
        </w:tc>
        <w:tc>
          <w:tcPr>
            <w:tcW w:w="4873" w:type="dxa"/>
            <w:vAlign w:val="center"/>
          </w:tcPr>
          <w:p w14:paraId="65079051" w14:textId="77777777" w:rsidR="000E1EDE" w:rsidRDefault="00000000">
            <w:r>
              <w:rPr>
                <w:sz w:val="17"/>
              </w:rPr>
              <w:t>API inference</w:t>
            </w:r>
          </w:p>
        </w:tc>
      </w:tr>
      <w:tr w:rsidR="000E1EDE" w14:paraId="2B2692DF" w14:textId="77777777">
        <w:trPr>
          <w:jc w:val="center"/>
        </w:trPr>
        <w:tc>
          <w:tcPr>
            <w:tcW w:w="4873" w:type="dxa"/>
            <w:vAlign w:val="center"/>
          </w:tcPr>
          <w:p w14:paraId="0140D825" w14:textId="77777777" w:rsidR="000E1EDE" w:rsidRDefault="00000000">
            <w:r>
              <w:rPr>
                <w:sz w:val="17"/>
              </w:rPr>
              <w:t>Leaflet + frontend web</w:t>
            </w:r>
          </w:p>
        </w:tc>
        <w:tc>
          <w:tcPr>
            <w:tcW w:w="4873" w:type="dxa"/>
            <w:vAlign w:val="center"/>
          </w:tcPr>
          <w:p w14:paraId="2FB0C29B" w14:textId="77777777" w:rsidR="000E1EDE" w:rsidRDefault="00000000">
            <w:r>
              <w:rPr>
                <w:sz w:val="17"/>
              </w:rPr>
              <w:t>Hiển thị bản đồ và forecast</w:t>
            </w:r>
          </w:p>
        </w:tc>
      </w:tr>
      <w:tr w:rsidR="000E1EDE" w14:paraId="2D4DED56" w14:textId="77777777">
        <w:trPr>
          <w:jc w:val="center"/>
        </w:trPr>
        <w:tc>
          <w:tcPr>
            <w:tcW w:w="4873" w:type="dxa"/>
            <w:vAlign w:val="center"/>
          </w:tcPr>
          <w:p w14:paraId="01DD3CD6" w14:textId="77777777" w:rsidR="000E1EDE" w:rsidRDefault="00000000">
            <w:r>
              <w:rPr>
                <w:sz w:val="17"/>
              </w:rPr>
              <w:t>Git/GitHub</w:t>
            </w:r>
          </w:p>
        </w:tc>
        <w:tc>
          <w:tcPr>
            <w:tcW w:w="4873" w:type="dxa"/>
            <w:vAlign w:val="center"/>
          </w:tcPr>
          <w:p w14:paraId="1F7381F9" w14:textId="77777777" w:rsidR="000E1EDE" w:rsidRDefault="00000000">
            <w:r>
              <w:rPr>
                <w:sz w:val="17"/>
              </w:rPr>
              <w:t>Version control, PR, review</w:t>
            </w:r>
          </w:p>
        </w:tc>
      </w:tr>
    </w:tbl>
    <w:p w14:paraId="2196D419" w14:textId="77777777" w:rsidR="000E1EDE" w:rsidRDefault="00000000">
      <w:pPr>
        <w:pStyle w:val="Heading1"/>
      </w:pPr>
      <w:r>
        <w:t>3. Phân công 3 thành viên theo mô hình song song</w:t>
      </w:r>
    </w:p>
    <w:p w14:paraId="325388BB" w14:textId="77777777" w:rsidR="000E1EDE" w:rsidRDefault="00000000">
      <w:r>
        <w:t>Mỗi task lớn có 1 người lead và 2 người review/đóng góp. Vì vậy cả ba đều phải làm việc với dữ liệu, mô hình, đánh giá và prototype; không có module nào chỉ một người biết.</w:t>
      </w:r>
    </w:p>
    <w:tbl>
      <w:tblPr>
        <w:tblStyle w:val="TableGrid"/>
        <w:tblW w:w="0" w:type="auto"/>
        <w:tblLook w:val="04A0" w:firstRow="1" w:lastRow="0" w:firstColumn="1" w:lastColumn="0" w:noHBand="0" w:noVBand="1"/>
      </w:tblPr>
      <w:tblGrid>
        <w:gridCol w:w="3249"/>
        <w:gridCol w:w="3249"/>
        <w:gridCol w:w="3249"/>
      </w:tblGrid>
      <w:tr w:rsidR="000E1EDE" w14:paraId="13E6357E" w14:textId="77777777">
        <w:tc>
          <w:tcPr>
            <w:tcW w:w="3249" w:type="dxa"/>
            <w:shd w:val="clear" w:color="auto" w:fill="D9EAF7"/>
            <w:vAlign w:val="center"/>
          </w:tcPr>
          <w:p w14:paraId="49B12E42" w14:textId="77777777" w:rsidR="000E1EDE" w:rsidRDefault="00000000">
            <w:r>
              <w:rPr>
                <w:b/>
                <w:sz w:val="17"/>
              </w:rPr>
              <w:t>Thành viên</w:t>
            </w:r>
          </w:p>
        </w:tc>
        <w:tc>
          <w:tcPr>
            <w:tcW w:w="3249" w:type="dxa"/>
            <w:shd w:val="clear" w:color="auto" w:fill="D9EAF7"/>
            <w:vAlign w:val="center"/>
          </w:tcPr>
          <w:p w14:paraId="2D4884A3" w14:textId="77777777" w:rsidR="000E1EDE" w:rsidRDefault="00000000">
            <w:r>
              <w:rPr>
                <w:b/>
                <w:sz w:val="17"/>
              </w:rPr>
              <w:t>Lead</w:t>
            </w:r>
          </w:p>
        </w:tc>
        <w:tc>
          <w:tcPr>
            <w:tcW w:w="3249" w:type="dxa"/>
            <w:shd w:val="clear" w:color="auto" w:fill="D9EAF7"/>
            <w:vAlign w:val="center"/>
          </w:tcPr>
          <w:p w14:paraId="52153D87" w14:textId="77777777" w:rsidR="000E1EDE" w:rsidRDefault="00000000">
            <w:r>
              <w:rPr>
                <w:b/>
                <w:sz w:val="17"/>
              </w:rPr>
              <w:t>Bắt buộc tham gia</w:t>
            </w:r>
          </w:p>
        </w:tc>
      </w:tr>
      <w:tr w:rsidR="000E1EDE" w14:paraId="79149457" w14:textId="77777777">
        <w:tc>
          <w:tcPr>
            <w:tcW w:w="3249" w:type="dxa"/>
            <w:vAlign w:val="center"/>
          </w:tcPr>
          <w:p w14:paraId="019EE743" w14:textId="77777777" w:rsidR="000E1EDE" w:rsidRDefault="00000000">
            <w:r>
              <w:rPr>
                <w:sz w:val="17"/>
              </w:rPr>
              <w:t>A – Research/Data Lead</w:t>
            </w:r>
          </w:p>
        </w:tc>
        <w:tc>
          <w:tcPr>
            <w:tcW w:w="3249" w:type="dxa"/>
            <w:vAlign w:val="center"/>
          </w:tcPr>
          <w:p w14:paraId="481AA991" w14:textId="77777777" w:rsidR="000E1EDE" w:rsidRDefault="00000000">
            <w:r>
              <w:rPr>
                <w:sz w:val="17"/>
              </w:rPr>
              <w:t>Dẫn dắt hiểu dataset, preprocessing, thiết kế thí nghiệm</w:t>
            </w:r>
          </w:p>
        </w:tc>
        <w:tc>
          <w:tcPr>
            <w:tcW w:w="3249" w:type="dxa"/>
            <w:vAlign w:val="center"/>
          </w:tcPr>
          <w:p w14:paraId="41E7EA4E" w14:textId="77777777" w:rsidR="000E1EDE" w:rsidRDefault="00000000">
            <w:r>
              <w:rPr>
                <w:sz w:val="17"/>
              </w:rPr>
              <w:t>Model, metric, visualization/API</w:t>
            </w:r>
          </w:p>
        </w:tc>
      </w:tr>
      <w:tr w:rsidR="000E1EDE" w14:paraId="5362F7B2" w14:textId="77777777">
        <w:tc>
          <w:tcPr>
            <w:tcW w:w="3249" w:type="dxa"/>
            <w:vAlign w:val="center"/>
          </w:tcPr>
          <w:p w14:paraId="258BBDED" w14:textId="77777777" w:rsidR="000E1EDE" w:rsidRDefault="00000000">
            <w:r>
              <w:rPr>
                <w:sz w:val="17"/>
              </w:rPr>
              <w:t>B – Model/Experiment Lead</w:t>
            </w:r>
          </w:p>
        </w:tc>
        <w:tc>
          <w:tcPr>
            <w:tcW w:w="3249" w:type="dxa"/>
            <w:vAlign w:val="center"/>
          </w:tcPr>
          <w:p w14:paraId="7D01EB5C" w14:textId="77777777" w:rsidR="000E1EDE" w:rsidRDefault="00000000">
            <w:r>
              <w:rPr>
                <w:sz w:val="17"/>
              </w:rPr>
              <w:t>Dẫn dắt baseline, kiến trúc, loss, ablation</w:t>
            </w:r>
          </w:p>
        </w:tc>
        <w:tc>
          <w:tcPr>
            <w:tcW w:w="3249" w:type="dxa"/>
            <w:vAlign w:val="center"/>
          </w:tcPr>
          <w:p w14:paraId="4DAF2673" w14:textId="77777777" w:rsidR="000E1EDE" w:rsidRDefault="00000000">
            <w:r>
              <w:rPr>
                <w:sz w:val="17"/>
              </w:rPr>
              <w:t>Data pipeline, evaluation, inference</w:t>
            </w:r>
          </w:p>
        </w:tc>
      </w:tr>
      <w:tr w:rsidR="000E1EDE" w14:paraId="00C62B96" w14:textId="77777777">
        <w:tc>
          <w:tcPr>
            <w:tcW w:w="3249" w:type="dxa"/>
            <w:vAlign w:val="center"/>
          </w:tcPr>
          <w:p w14:paraId="16C5536A" w14:textId="77777777" w:rsidR="000E1EDE" w:rsidRDefault="00000000">
            <w:r>
              <w:rPr>
                <w:sz w:val="17"/>
              </w:rPr>
              <w:t>C – System/Evaluation Lead</w:t>
            </w:r>
          </w:p>
        </w:tc>
        <w:tc>
          <w:tcPr>
            <w:tcW w:w="3249" w:type="dxa"/>
            <w:vAlign w:val="center"/>
          </w:tcPr>
          <w:p w14:paraId="2B1DC4A1" w14:textId="77777777" w:rsidR="000E1EDE" w:rsidRDefault="00000000">
            <w:r>
              <w:rPr>
                <w:sz w:val="17"/>
              </w:rPr>
              <w:t>Dẫn dắt reproducibility, evaluation, inference và prototype</w:t>
            </w:r>
          </w:p>
        </w:tc>
        <w:tc>
          <w:tcPr>
            <w:tcW w:w="3249" w:type="dxa"/>
            <w:vAlign w:val="center"/>
          </w:tcPr>
          <w:p w14:paraId="300D1407" w14:textId="77777777" w:rsidR="000E1EDE" w:rsidRDefault="00000000">
            <w:r>
              <w:rPr>
                <w:sz w:val="17"/>
              </w:rPr>
              <w:t>Preprocessing, model, phân tích kết quả</w:t>
            </w:r>
          </w:p>
        </w:tc>
      </w:tr>
    </w:tbl>
    <w:p w14:paraId="4D82C134" w14:textId="77777777" w:rsidR="000E1EDE" w:rsidRDefault="00000000">
      <w:pPr>
        <w:pStyle w:val="Heading2"/>
      </w:pPr>
      <w:r>
        <w:t>3.1. Nguyên tắc phối hợp</w:t>
      </w:r>
    </w:p>
    <w:p w14:paraId="2C3ACC13" w14:textId="77777777" w:rsidR="000E1EDE" w:rsidRDefault="00000000">
      <w:pPr>
        <w:pStyle w:val="ListBullet"/>
        <w:spacing w:after="40"/>
      </w:pPr>
      <w:r>
        <w:t>Task quan trọng: 1 lead + 2 reviewers.</w:t>
      </w:r>
    </w:p>
    <w:p w14:paraId="66B3AE38" w14:textId="77777777" w:rsidR="000E1EDE" w:rsidRDefault="00000000">
      <w:pPr>
        <w:pStyle w:val="ListBullet"/>
        <w:spacing w:after="40"/>
      </w:pPr>
      <w:r>
        <w:t>Repository dùng chung; thay đổi quan trọng qua pull request/review.</w:t>
      </w:r>
    </w:p>
    <w:p w14:paraId="162F98D3" w14:textId="77777777" w:rsidR="000E1EDE" w:rsidRDefault="00000000">
      <w:pPr>
        <w:pStyle w:val="ListBullet"/>
        <w:spacing w:after="40"/>
      </w:pPr>
      <w:r>
        <w:t>Pipeline dữ liệu phải có sample nhỏ để cả 3 chạy được.</w:t>
      </w:r>
    </w:p>
    <w:p w14:paraId="3B06A182" w14:textId="77777777" w:rsidR="000E1EDE" w:rsidRDefault="00000000">
      <w:pPr>
        <w:pStyle w:val="ListBullet"/>
        <w:spacing w:after="40"/>
      </w:pPr>
      <w:r>
        <w:t>Model phải chạy lại được bởi ít nhất 2 thành viên.</w:t>
      </w:r>
    </w:p>
    <w:p w14:paraId="086EBD50" w14:textId="77777777" w:rsidR="000E1EDE" w:rsidRDefault="00000000">
      <w:pPr>
        <w:pStyle w:val="ListBullet"/>
        <w:spacing w:after="40"/>
      </w:pPr>
      <w:r>
        <w:t>Mỗi tuần có integration session chạy chung end-to-end.</w:t>
      </w:r>
    </w:p>
    <w:p w14:paraId="1B616BAC" w14:textId="77777777" w:rsidR="000E1EDE" w:rsidRDefault="00000000">
      <w:pPr>
        <w:pStyle w:val="ListBullet"/>
        <w:spacing w:after="40"/>
      </w:pPr>
      <w:r>
        <w:t>Lưu config, dataset version, seed và metric cho mọi thí nghiệm chính.</w:t>
      </w:r>
    </w:p>
    <w:p w14:paraId="036C7583" w14:textId="77777777" w:rsidR="000E1EDE" w:rsidRDefault="00000000">
      <w:pPr>
        <w:pStyle w:val="Heading1"/>
      </w:pPr>
      <w:r>
        <w:t>4. Kế hoạch chi tiết 5 tuần đầu</w:t>
      </w:r>
    </w:p>
    <w:p w14:paraId="72E4D5C3" w14:textId="77777777" w:rsidR="000E1EDE" w:rsidRDefault="00000000">
      <w:pPr>
        <w:pStyle w:val="Heading2"/>
      </w:pPr>
      <w:r>
        <w:t>Tuần 1 – Chốt bài toán, dataset, pipeline</w:t>
      </w:r>
    </w:p>
    <w:tbl>
      <w:tblPr>
        <w:tblStyle w:val="TableGrid"/>
        <w:tblW w:w="0" w:type="auto"/>
        <w:tblLook w:val="04A0" w:firstRow="1" w:lastRow="0" w:firstColumn="1" w:lastColumn="0" w:noHBand="0" w:noVBand="1"/>
      </w:tblPr>
      <w:tblGrid>
        <w:gridCol w:w="3249"/>
        <w:gridCol w:w="3249"/>
        <w:gridCol w:w="3249"/>
      </w:tblGrid>
      <w:tr w:rsidR="000E1EDE" w14:paraId="23F15FE2" w14:textId="77777777">
        <w:tc>
          <w:tcPr>
            <w:tcW w:w="3249" w:type="dxa"/>
            <w:shd w:val="clear" w:color="auto" w:fill="D9EAF7"/>
            <w:vAlign w:val="center"/>
          </w:tcPr>
          <w:p w14:paraId="4FE99C5D" w14:textId="77777777" w:rsidR="000E1EDE" w:rsidRDefault="00000000">
            <w:r>
              <w:rPr>
                <w:b/>
                <w:sz w:val="17"/>
              </w:rPr>
              <w:t>Người</w:t>
            </w:r>
          </w:p>
        </w:tc>
        <w:tc>
          <w:tcPr>
            <w:tcW w:w="3249" w:type="dxa"/>
            <w:shd w:val="clear" w:color="auto" w:fill="D9EAF7"/>
            <w:vAlign w:val="center"/>
          </w:tcPr>
          <w:p w14:paraId="502085CF" w14:textId="77777777" w:rsidR="000E1EDE" w:rsidRDefault="00000000">
            <w:r>
              <w:rPr>
                <w:b/>
                <w:sz w:val="17"/>
              </w:rPr>
              <w:t>Công việc dẫn dắt</w:t>
            </w:r>
          </w:p>
        </w:tc>
        <w:tc>
          <w:tcPr>
            <w:tcW w:w="3249" w:type="dxa"/>
            <w:shd w:val="clear" w:color="auto" w:fill="D9EAF7"/>
            <w:vAlign w:val="center"/>
          </w:tcPr>
          <w:p w14:paraId="0ABA30DE" w14:textId="77777777" w:rsidR="000E1EDE" w:rsidRDefault="00000000">
            <w:r>
              <w:rPr>
                <w:b/>
                <w:sz w:val="17"/>
              </w:rPr>
              <w:t>Phối hợp / đầu ra</w:t>
            </w:r>
          </w:p>
        </w:tc>
      </w:tr>
      <w:tr w:rsidR="000E1EDE" w14:paraId="5435861A" w14:textId="77777777">
        <w:tc>
          <w:tcPr>
            <w:tcW w:w="3249" w:type="dxa"/>
            <w:vAlign w:val="center"/>
          </w:tcPr>
          <w:p w14:paraId="7DF83385" w14:textId="77777777" w:rsidR="000E1EDE" w:rsidRDefault="00000000">
            <w:r>
              <w:rPr>
                <w:sz w:val="17"/>
              </w:rPr>
              <w:t>A</w:t>
            </w:r>
          </w:p>
        </w:tc>
        <w:tc>
          <w:tcPr>
            <w:tcW w:w="3249" w:type="dxa"/>
            <w:vAlign w:val="center"/>
          </w:tcPr>
          <w:p w14:paraId="35DD6E07" w14:textId="77777777" w:rsidR="000E1EDE" w:rsidRDefault="00000000">
            <w:r>
              <w:rPr>
                <w:sz w:val="17"/>
              </w:rPr>
              <w:t>Đọc/đối chiếu ThoR; chốt input-output, horizon, metric; khảo sát 3 dataset.</w:t>
            </w:r>
          </w:p>
        </w:tc>
        <w:tc>
          <w:tcPr>
            <w:tcW w:w="3249" w:type="dxa"/>
            <w:vAlign w:val="center"/>
          </w:tcPr>
          <w:p w14:paraId="0AD2CE00" w14:textId="77777777" w:rsidR="000E1EDE" w:rsidRDefault="00000000">
            <w:r>
              <w:rPr>
                <w:sz w:val="17"/>
              </w:rPr>
              <w:t>Review cùng B/C; chốt phạm vi.</w:t>
            </w:r>
          </w:p>
        </w:tc>
      </w:tr>
      <w:tr w:rsidR="000E1EDE" w14:paraId="1C53C5B2" w14:textId="77777777">
        <w:tc>
          <w:tcPr>
            <w:tcW w:w="3249" w:type="dxa"/>
            <w:vAlign w:val="center"/>
          </w:tcPr>
          <w:p w14:paraId="246684D0" w14:textId="77777777" w:rsidR="000E1EDE" w:rsidRDefault="00000000">
            <w:r>
              <w:rPr>
                <w:sz w:val="17"/>
              </w:rPr>
              <w:t>B</w:t>
            </w:r>
          </w:p>
        </w:tc>
        <w:tc>
          <w:tcPr>
            <w:tcW w:w="3249" w:type="dxa"/>
            <w:vAlign w:val="center"/>
          </w:tcPr>
          <w:p w14:paraId="0C01F296" w14:textId="77777777" w:rsidR="000E1EDE" w:rsidRDefault="00000000">
            <w:r>
              <w:rPr>
                <w:sz w:val="17"/>
              </w:rPr>
              <w:t>Phân tích ThoR và xác định phần có thể chuyển sang satellite rainfall; đề xuất baseline.</w:t>
            </w:r>
          </w:p>
        </w:tc>
        <w:tc>
          <w:tcPr>
            <w:tcW w:w="3249" w:type="dxa"/>
            <w:vAlign w:val="center"/>
          </w:tcPr>
          <w:p w14:paraId="41C421DC" w14:textId="77777777" w:rsidR="000E1EDE" w:rsidRDefault="00000000">
            <w:r>
              <w:rPr>
                <w:sz w:val="17"/>
              </w:rPr>
              <w:t>Cùng A/C thiết kế multimodal pipeline.</w:t>
            </w:r>
          </w:p>
        </w:tc>
      </w:tr>
      <w:tr w:rsidR="000E1EDE" w14:paraId="58CAC53F" w14:textId="77777777">
        <w:tc>
          <w:tcPr>
            <w:tcW w:w="3249" w:type="dxa"/>
            <w:vAlign w:val="center"/>
          </w:tcPr>
          <w:p w14:paraId="54D41029" w14:textId="77777777" w:rsidR="000E1EDE" w:rsidRDefault="00000000">
            <w:r>
              <w:rPr>
                <w:sz w:val="17"/>
              </w:rPr>
              <w:t>C</w:t>
            </w:r>
          </w:p>
        </w:tc>
        <w:tc>
          <w:tcPr>
            <w:tcW w:w="3249" w:type="dxa"/>
            <w:vAlign w:val="center"/>
          </w:tcPr>
          <w:p w14:paraId="667CCE35" w14:textId="77777777" w:rsidR="000E1EDE" w:rsidRDefault="00000000">
            <w:r>
              <w:rPr>
                <w:sz w:val="17"/>
              </w:rPr>
              <w:t>Thiết kế repo, environment, data schema, experiment tracking; prototype visualization.</w:t>
            </w:r>
          </w:p>
        </w:tc>
        <w:tc>
          <w:tcPr>
            <w:tcW w:w="3249" w:type="dxa"/>
            <w:vAlign w:val="center"/>
          </w:tcPr>
          <w:p w14:paraId="5CFFB4DF" w14:textId="77777777" w:rsidR="000E1EDE" w:rsidRDefault="00000000">
            <w:r>
              <w:rPr>
                <w:sz w:val="17"/>
              </w:rPr>
              <w:t>Cùng A/B kiểm tra tính khả thi.</w:t>
            </w:r>
          </w:p>
        </w:tc>
      </w:tr>
      <w:tr w:rsidR="000E1EDE" w14:paraId="7016B785" w14:textId="77777777">
        <w:tc>
          <w:tcPr>
            <w:tcW w:w="3249" w:type="dxa"/>
            <w:vAlign w:val="center"/>
          </w:tcPr>
          <w:p w14:paraId="75FDF3DA" w14:textId="77777777" w:rsidR="000E1EDE" w:rsidRDefault="00000000">
            <w:r>
              <w:rPr>
                <w:sz w:val="17"/>
              </w:rPr>
              <w:t>Cả nhóm</w:t>
            </w:r>
          </w:p>
        </w:tc>
        <w:tc>
          <w:tcPr>
            <w:tcW w:w="3249" w:type="dxa"/>
            <w:vAlign w:val="center"/>
          </w:tcPr>
          <w:p w14:paraId="2A80D69A" w14:textId="77777777" w:rsidR="000E1EDE" w:rsidRDefault="00000000">
            <w:r>
              <w:rPr>
                <w:sz w:val="17"/>
              </w:rPr>
              <w:t>Chốt 3 dataset, vùng nghiên cứu, timestep 30 phút, target, metric và backlog.</w:t>
            </w:r>
          </w:p>
        </w:tc>
        <w:tc>
          <w:tcPr>
            <w:tcW w:w="3249" w:type="dxa"/>
            <w:vAlign w:val="center"/>
          </w:tcPr>
          <w:p w14:paraId="2BB594B5" w14:textId="77777777" w:rsidR="000E1EDE" w:rsidRDefault="00000000">
            <w:r>
              <w:rPr>
                <w:sz w:val="17"/>
              </w:rPr>
              <w:t>Đầu ra: proposal ngắn + pipeline + repo.</w:t>
            </w:r>
          </w:p>
        </w:tc>
      </w:tr>
    </w:tbl>
    <w:p w14:paraId="328B6C5E" w14:textId="77777777" w:rsidR="000E1EDE" w:rsidRDefault="000E1EDE"/>
    <w:p w14:paraId="29C92027" w14:textId="77777777" w:rsidR="000E1EDE" w:rsidRDefault="00000000">
      <w:pPr>
        <w:pStyle w:val="Heading2"/>
      </w:pPr>
      <w:r>
        <w:t>Tuần 2 – Thu thập và QC dữ liệu</w:t>
      </w:r>
    </w:p>
    <w:tbl>
      <w:tblPr>
        <w:tblStyle w:val="TableGrid"/>
        <w:tblW w:w="0" w:type="auto"/>
        <w:tblLook w:val="04A0" w:firstRow="1" w:lastRow="0" w:firstColumn="1" w:lastColumn="0" w:noHBand="0" w:noVBand="1"/>
      </w:tblPr>
      <w:tblGrid>
        <w:gridCol w:w="3249"/>
        <w:gridCol w:w="3249"/>
        <w:gridCol w:w="3249"/>
      </w:tblGrid>
      <w:tr w:rsidR="000E1EDE" w14:paraId="4D1F16F2" w14:textId="77777777">
        <w:tc>
          <w:tcPr>
            <w:tcW w:w="3249" w:type="dxa"/>
            <w:shd w:val="clear" w:color="auto" w:fill="D9EAF7"/>
            <w:vAlign w:val="center"/>
          </w:tcPr>
          <w:p w14:paraId="23E32F04" w14:textId="77777777" w:rsidR="000E1EDE" w:rsidRDefault="00000000">
            <w:r>
              <w:rPr>
                <w:b/>
                <w:sz w:val="17"/>
              </w:rPr>
              <w:t>Người</w:t>
            </w:r>
          </w:p>
        </w:tc>
        <w:tc>
          <w:tcPr>
            <w:tcW w:w="3249" w:type="dxa"/>
            <w:shd w:val="clear" w:color="auto" w:fill="D9EAF7"/>
            <w:vAlign w:val="center"/>
          </w:tcPr>
          <w:p w14:paraId="5D8F84CB" w14:textId="77777777" w:rsidR="000E1EDE" w:rsidRDefault="00000000">
            <w:r>
              <w:rPr>
                <w:b/>
                <w:sz w:val="17"/>
              </w:rPr>
              <w:t>Công việc dẫn dắt</w:t>
            </w:r>
          </w:p>
        </w:tc>
        <w:tc>
          <w:tcPr>
            <w:tcW w:w="3249" w:type="dxa"/>
            <w:shd w:val="clear" w:color="auto" w:fill="D9EAF7"/>
            <w:vAlign w:val="center"/>
          </w:tcPr>
          <w:p w14:paraId="65E63F81" w14:textId="77777777" w:rsidR="000E1EDE" w:rsidRDefault="00000000">
            <w:r>
              <w:rPr>
                <w:b/>
                <w:sz w:val="17"/>
              </w:rPr>
              <w:t>Phối hợp / đầu ra</w:t>
            </w:r>
          </w:p>
        </w:tc>
      </w:tr>
      <w:tr w:rsidR="000E1EDE" w14:paraId="574C127B" w14:textId="77777777">
        <w:tc>
          <w:tcPr>
            <w:tcW w:w="3249" w:type="dxa"/>
            <w:vAlign w:val="center"/>
          </w:tcPr>
          <w:p w14:paraId="3CC02F03" w14:textId="77777777" w:rsidR="000E1EDE" w:rsidRDefault="00000000">
            <w:r>
              <w:rPr>
                <w:sz w:val="17"/>
              </w:rPr>
              <w:t>A</w:t>
            </w:r>
          </w:p>
        </w:tc>
        <w:tc>
          <w:tcPr>
            <w:tcW w:w="3249" w:type="dxa"/>
            <w:vAlign w:val="center"/>
          </w:tcPr>
          <w:p w14:paraId="33D84B8D" w14:textId="77777777" w:rsidR="000E1EDE" w:rsidRDefault="00000000">
            <w:r>
              <w:rPr>
                <w:sz w:val="17"/>
              </w:rPr>
              <w:t>Tải sample IMERG; kiểm tra time/lat/lon/unit/missing; xây loader.</w:t>
            </w:r>
          </w:p>
        </w:tc>
        <w:tc>
          <w:tcPr>
            <w:tcW w:w="3249" w:type="dxa"/>
            <w:vAlign w:val="center"/>
          </w:tcPr>
          <w:p w14:paraId="0BD72250" w14:textId="77777777" w:rsidR="000E1EDE" w:rsidRDefault="00000000">
            <w:r>
              <w:rPr>
                <w:sz w:val="17"/>
              </w:rPr>
              <w:t>Review cùng B/C.</w:t>
            </w:r>
          </w:p>
        </w:tc>
      </w:tr>
      <w:tr w:rsidR="000E1EDE" w14:paraId="427F9C7A" w14:textId="77777777">
        <w:tc>
          <w:tcPr>
            <w:tcW w:w="3249" w:type="dxa"/>
            <w:vAlign w:val="center"/>
          </w:tcPr>
          <w:p w14:paraId="1C6DD419" w14:textId="77777777" w:rsidR="000E1EDE" w:rsidRDefault="00000000">
            <w:r>
              <w:rPr>
                <w:sz w:val="17"/>
              </w:rPr>
              <w:t>B</w:t>
            </w:r>
          </w:p>
        </w:tc>
        <w:tc>
          <w:tcPr>
            <w:tcW w:w="3249" w:type="dxa"/>
            <w:vAlign w:val="center"/>
          </w:tcPr>
          <w:p w14:paraId="3C6E8DA3" w14:textId="77777777" w:rsidR="000E1EDE" w:rsidRDefault="00000000">
            <w:r>
              <w:rPr>
                <w:sz w:val="17"/>
              </w:rPr>
              <w:t>Tải sample Himawari; khảo sát band phù hợp và spatial alignment.</w:t>
            </w:r>
          </w:p>
        </w:tc>
        <w:tc>
          <w:tcPr>
            <w:tcW w:w="3249" w:type="dxa"/>
            <w:vAlign w:val="center"/>
          </w:tcPr>
          <w:p w14:paraId="783C75C9" w14:textId="77777777" w:rsidR="000E1EDE" w:rsidRDefault="00000000">
            <w:r>
              <w:rPr>
                <w:sz w:val="17"/>
              </w:rPr>
              <w:t>Cùng A kiểm tra với IMERG.</w:t>
            </w:r>
          </w:p>
        </w:tc>
      </w:tr>
      <w:tr w:rsidR="000E1EDE" w14:paraId="777F4BFC" w14:textId="77777777">
        <w:tc>
          <w:tcPr>
            <w:tcW w:w="3249" w:type="dxa"/>
            <w:vAlign w:val="center"/>
          </w:tcPr>
          <w:p w14:paraId="34A2C2EC" w14:textId="77777777" w:rsidR="000E1EDE" w:rsidRDefault="00000000">
            <w:r>
              <w:rPr>
                <w:sz w:val="17"/>
              </w:rPr>
              <w:t>C</w:t>
            </w:r>
          </w:p>
        </w:tc>
        <w:tc>
          <w:tcPr>
            <w:tcW w:w="3249" w:type="dxa"/>
            <w:vAlign w:val="center"/>
          </w:tcPr>
          <w:p w14:paraId="631C9FF7" w14:textId="77777777" w:rsidR="000E1EDE" w:rsidRDefault="00000000">
            <w:r>
              <w:rPr>
                <w:sz w:val="17"/>
              </w:rPr>
              <w:t>Tải sample ERA5; xây loader; xử lý hourly → 30 min.</w:t>
            </w:r>
          </w:p>
        </w:tc>
        <w:tc>
          <w:tcPr>
            <w:tcW w:w="3249" w:type="dxa"/>
            <w:vAlign w:val="center"/>
          </w:tcPr>
          <w:p w14:paraId="5C31A477" w14:textId="77777777" w:rsidR="000E1EDE" w:rsidRDefault="00000000">
            <w:r>
              <w:rPr>
                <w:sz w:val="17"/>
              </w:rPr>
              <w:t>Cùng A/B kiểm tra đồng bộ.</w:t>
            </w:r>
          </w:p>
        </w:tc>
      </w:tr>
      <w:tr w:rsidR="000E1EDE" w14:paraId="0180D533" w14:textId="77777777">
        <w:tc>
          <w:tcPr>
            <w:tcW w:w="3249" w:type="dxa"/>
            <w:vAlign w:val="center"/>
          </w:tcPr>
          <w:p w14:paraId="6992EBD2" w14:textId="77777777" w:rsidR="000E1EDE" w:rsidRDefault="00000000">
            <w:r>
              <w:rPr>
                <w:sz w:val="17"/>
              </w:rPr>
              <w:lastRenderedPageBreak/>
              <w:t>Cả nhóm</w:t>
            </w:r>
          </w:p>
        </w:tc>
        <w:tc>
          <w:tcPr>
            <w:tcW w:w="3249" w:type="dxa"/>
            <w:vAlign w:val="center"/>
          </w:tcPr>
          <w:p w14:paraId="446DB912" w14:textId="77777777" w:rsidR="000E1EDE" w:rsidRDefault="00000000">
            <w:r>
              <w:rPr>
                <w:sz w:val="17"/>
              </w:rPr>
              <w:t>Tạo sample 3–7 ngày; trực quan hóa 3 nguồn trên cùng timeline.</w:t>
            </w:r>
          </w:p>
        </w:tc>
        <w:tc>
          <w:tcPr>
            <w:tcW w:w="3249" w:type="dxa"/>
            <w:vAlign w:val="center"/>
          </w:tcPr>
          <w:p w14:paraId="4061C2F4" w14:textId="77777777" w:rsidR="000E1EDE" w:rsidRDefault="00000000">
            <w:r>
              <w:rPr>
                <w:sz w:val="17"/>
              </w:rPr>
              <w:t>Đầu ra: data sample + data dictionary + QC report.</w:t>
            </w:r>
          </w:p>
        </w:tc>
      </w:tr>
    </w:tbl>
    <w:p w14:paraId="467FAEBD" w14:textId="77777777" w:rsidR="000E1EDE" w:rsidRDefault="000E1EDE"/>
    <w:p w14:paraId="2B5F5EC1" w14:textId="77777777" w:rsidR="000E1EDE" w:rsidRDefault="00000000">
      <w:pPr>
        <w:pStyle w:val="Heading2"/>
      </w:pPr>
      <w:r>
        <w:t>Tuần 3 – Alignment và training samples</w:t>
      </w:r>
    </w:p>
    <w:tbl>
      <w:tblPr>
        <w:tblStyle w:val="TableGrid"/>
        <w:tblW w:w="0" w:type="auto"/>
        <w:tblLook w:val="04A0" w:firstRow="1" w:lastRow="0" w:firstColumn="1" w:lastColumn="0" w:noHBand="0" w:noVBand="1"/>
      </w:tblPr>
      <w:tblGrid>
        <w:gridCol w:w="3249"/>
        <w:gridCol w:w="3249"/>
        <w:gridCol w:w="3249"/>
      </w:tblGrid>
      <w:tr w:rsidR="000E1EDE" w14:paraId="270717C6" w14:textId="77777777">
        <w:tc>
          <w:tcPr>
            <w:tcW w:w="3249" w:type="dxa"/>
            <w:shd w:val="clear" w:color="auto" w:fill="D9EAF7"/>
            <w:vAlign w:val="center"/>
          </w:tcPr>
          <w:p w14:paraId="04C2EC1B" w14:textId="77777777" w:rsidR="000E1EDE" w:rsidRDefault="00000000">
            <w:r>
              <w:rPr>
                <w:b/>
                <w:sz w:val="17"/>
              </w:rPr>
              <w:t>Người</w:t>
            </w:r>
          </w:p>
        </w:tc>
        <w:tc>
          <w:tcPr>
            <w:tcW w:w="3249" w:type="dxa"/>
            <w:shd w:val="clear" w:color="auto" w:fill="D9EAF7"/>
            <w:vAlign w:val="center"/>
          </w:tcPr>
          <w:p w14:paraId="44E8810E" w14:textId="77777777" w:rsidR="000E1EDE" w:rsidRDefault="00000000">
            <w:r>
              <w:rPr>
                <w:b/>
                <w:sz w:val="17"/>
              </w:rPr>
              <w:t>Công việc dẫn dắt</w:t>
            </w:r>
          </w:p>
        </w:tc>
        <w:tc>
          <w:tcPr>
            <w:tcW w:w="3249" w:type="dxa"/>
            <w:shd w:val="clear" w:color="auto" w:fill="D9EAF7"/>
            <w:vAlign w:val="center"/>
          </w:tcPr>
          <w:p w14:paraId="26ABC73C" w14:textId="77777777" w:rsidR="000E1EDE" w:rsidRDefault="00000000">
            <w:r>
              <w:rPr>
                <w:b/>
                <w:sz w:val="17"/>
              </w:rPr>
              <w:t>Phối hợp / đầu ra</w:t>
            </w:r>
          </w:p>
        </w:tc>
      </w:tr>
      <w:tr w:rsidR="000E1EDE" w14:paraId="08DD2E45" w14:textId="77777777">
        <w:tc>
          <w:tcPr>
            <w:tcW w:w="3249" w:type="dxa"/>
            <w:vAlign w:val="center"/>
          </w:tcPr>
          <w:p w14:paraId="5627CBA3" w14:textId="77777777" w:rsidR="000E1EDE" w:rsidRDefault="00000000">
            <w:r>
              <w:rPr>
                <w:sz w:val="17"/>
              </w:rPr>
              <w:t>A</w:t>
            </w:r>
          </w:p>
        </w:tc>
        <w:tc>
          <w:tcPr>
            <w:tcW w:w="3249" w:type="dxa"/>
            <w:vAlign w:val="center"/>
          </w:tcPr>
          <w:p w14:paraId="4FBC1BB5" w14:textId="77777777" w:rsidR="000E1EDE" w:rsidRDefault="00000000">
            <w:r>
              <w:rPr>
                <w:sz w:val="17"/>
              </w:rPr>
              <w:t>Quality control, normalization, rainfall transform và temporal split.</w:t>
            </w:r>
          </w:p>
        </w:tc>
        <w:tc>
          <w:tcPr>
            <w:tcW w:w="3249" w:type="dxa"/>
            <w:vAlign w:val="center"/>
          </w:tcPr>
          <w:p w14:paraId="7E7FD361" w14:textId="77777777" w:rsidR="000E1EDE" w:rsidRDefault="00000000">
            <w:r>
              <w:rPr>
                <w:sz w:val="17"/>
              </w:rPr>
              <w:t>Review leakage với B/C.</w:t>
            </w:r>
          </w:p>
        </w:tc>
      </w:tr>
      <w:tr w:rsidR="000E1EDE" w14:paraId="00668CBC" w14:textId="77777777">
        <w:tc>
          <w:tcPr>
            <w:tcW w:w="3249" w:type="dxa"/>
            <w:vAlign w:val="center"/>
          </w:tcPr>
          <w:p w14:paraId="2844D4A0" w14:textId="77777777" w:rsidR="000E1EDE" w:rsidRDefault="00000000">
            <w:r>
              <w:rPr>
                <w:sz w:val="17"/>
              </w:rPr>
              <w:t>B</w:t>
            </w:r>
          </w:p>
        </w:tc>
        <w:tc>
          <w:tcPr>
            <w:tcW w:w="3249" w:type="dxa"/>
            <w:vAlign w:val="center"/>
          </w:tcPr>
          <w:p w14:paraId="739DC381" w14:textId="77777777" w:rsidR="000E1EDE" w:rsidRDefault="00000000">
            <w:r>
              <w:rPr>
                <w:sz w:val="17"/>
              </w:rPr>
              <w:t>Sliding-window generator; thiết kế input tensor multimodal.</w:t>
            </w:r>
          </w:p>
        </w:tc>
        <w:tc>
          <w:tcPr>
            <w:tcW w:w="3249" w:type="dxa"/>
            <w:vAlign w:val="center"/>
          </w:tcPr>
          <w:p w14:paraId="066233B6" w14:textId="77777777" w:rsidR="000E1EDE" w:rsidRDefault="00000000">
            <w:r>
              <w:rPr>
                <w:sz w:val="17"/>
              </w:rPr>
              <w:t>Cùng A/C kiểm tra shape/consistency.</w:t>
            </w:r>
          </w:p>
        </w:tc>
      </w:tr>
      <w:tr w:rsidR="000E1EDE" w14:paraId="04B3839D" w14:textId="77777777">
        <w:tc>
          <w:tcPr>
            <w:tcW w:w="3249" w:type="dxa"/>
            <w:vAlign w:val="center"/>
          </w:tcPr>
          <w:p w14:paraId="7931C3F0" w14:textId="77777777" w:rsidR="000E1EDE" w:rsidRDefault="00000000">
            <w:r>
              <w:rPr>
                <w:sz w:val="17"/>
              </w:rPr>
              <w:t>C</w:t>
            </w:r>
          </w:p>
        </w:tc>
        <w:tc>
          <w:tcPr>
            <w:tcW w:w="3249" w:type="dxa"/>
            <w:vAlign w:val="center"/>
          </w:tcPr>
          <w:p w14:paraId="0536BE83" w14:textId="77777777" w:rsidR="000E1EDE" w:rsidRDefault="00000000">
            <w:r>
              <w:rPr>
                <w:sz w:val="17"/>
              </w:rPr>
              <w:t>Đóng gói preprocessing reproducible; visualization trước/sau regridding.</w:t>
            </w:r>
          </w:p>
        </w:tc>
        <w:tc>
          <w:tcPr>
            <w:tcW w:w="3249" w:type="dxa"/>
            <w:vAlign w:val="center"/>
          </w:tcPr>
          <w:p w14:paraId="20374DE1" w14:textId="77777777" w:rsidR="000E1EDE" w:rsidRDefault="00000000">
            <w:r>
              <w:rPr>
                <w:sz w:val="17"/>
              </w:rPr>
              <w:t>Cùng A/B test pipeline.</w:t>
            </w:r>
          </w:p>
        </w:tc>
      </w:tr>
      <w:tr w:rsidR="000E1EDE" w14:paraId="47BBC036" w14:textId="77777777">
        <w:tc>
          <w:tcPr>
            <w:tcW w:w="3249" w:type="dxa"/>
            <w:vAlign w:val="center"/>
          </w:tcPr>
          <w:p w14:paraId="75CCCD76" w14:textId="77777777" w:rsidR="000E1EDE" w:rsidRDefault="00000000">
            <w:r>
              <w:rPr>
                <w:sz w:val="17"/>
              </w:rPr>
              <w:t>Cả nhóm</w:t>
            </w:r>
          </w:p>
        </w:tc>
        <w:tc>
          <w:tcPr>
            <w:tcW w:w="3249" w:type="dxa"/>
            <w:vAlign w:val="center"/>
          </w:tcPr>
          <w:p w14:paraId="4CF3273F" w14:textId="77777777" w:rsidR="000E1EDE" w:rsidRDefault="00000000">
            <w:r>
              <w:rPr>
                <w:sz w:val="17"/>
              </w:rPr>
              <w:t>Chạy raw → aligned → train/val/test sample.</w:t>
            </w:r>
          </w:p>
        </w:tc>
        <w:tc>
          <w:tcPr>
            <w:tcW w:w="3249" w:type="dxa"/>
            <w:vAlign w:val="center"/>
          </w:tcPr>
          <w:p w14:paraId="27356DA3" w14:textId="77777777" w:rsidR="000E1EDE" w:rsidRDefault="00000000">
            <w:r>
              <w:rPr>
                <w:sz w:val="17"/>
              </w:rPr>
              <w:t>Đầu ra: dataset v0.1 + preprocessing pipeline.</w:t>
            </w:r>
          </w:p>
        </w:tc>
      </w:tr>
    </w:tbl>
    <w:p w14:paraId="08C9A1BA" w14:textId="77777777" w:rsidR="000E1EDE" w:rsidRDefault="000E1EDE"/>
    <w:p w14:paraId="3A4E0256" w14:textId="77777777" w:rsidR="000E1EDE" w:rsidRDefault="00000000">
      <w:pPr>
        <w:pStyle w:val="Heading2"/>
      </w:pPr>
      <w:r>
        <w:t>Tuần 4 – Baseline và evaluation</w:t>
      </w:r>
    </w:p>
    <w:tbl>
      <w:tblPr>
        <w:tblStyle w:val="TableGrid"/>
        <w:tblW w:w="0" w:type="auto"/>
        <w:tblLook w:val="04A0" w:firstRow="1" w:lastRow="0" w:firstColumn="1" w:lastColumn="0" w:noHBand="0" w:noVBand="1"/>
      </w:tblPr>
      <w:tblGrid>
        <w:gridCol w:w="3249"/>
        <w:gridCol w:w="3249"/>
        <w:gridCol w:w="3249"/>
      </w:tblGrid>
      <w:tr w:rsidR="000E1EDE" w14:paraId="0D0A47F9" w14:textId="77777777">
        <w:tc>
          <w:tcPr>
            <w:tcW w:w="3249" w:type="dxa"/>
            <w:shd w:val="clear" w:color="auto" w:fill="D9EAF7"/>
            <w:vAlign w:val="center"/>
          </w:tcPr>
          <w:p w14:paraId="5DBC65B2" w14:textId="77777777" w:rsidR="000E1EDE" w:rsidRDefault="00000000">
            <w:r>
              <w:rPr>
                <w:b/>
                <w:sz w:val="17"/>
              </w:rPr>
              <w:t>Người</w:t>
            </w:r>
          </w:p>
        </w:tc>
        <w:tc>
          <w:tcPr>
            <w:tcW w:w="3249" w:type="dxa"/>
            <w:shd w:val="clear" w:color="auto" w:fill="D9EAF7"/>
            <w:vAlign w:val="center"/>
          </w:tcPr>
          <w:p w14:paraId="1F96504F" w14:textId="77777777" w:rsidR="000E1EDE" w:rsidRDefault="00000000">
            <w:r>
              <w:rPr>
                <w:b/>
                <w:sz w:val="17"/>
              </w:rPr>
              <w:t>Công việc dẫn dắt</w:t>
            </w:r>
          </w:p>
        </w:tc>
        <w:tc>
          <w:tcPr>
            <w:tcW w:w="3249" w:type="dxa"/>
            <w:shd w:val="clear" w:color="auto" w:fill="D9EAF7"/>
            <w:vAlign w:val="center"/>
          </w:tcPr>
          <w:p w14:paraId="649396BA" w14:textId="77777777" w:rsidR="000E1EDE" w:rsidRDefault="00000000">
            <w:r>
              <w:rPr>
                <w:b/>
                <w:sz w:val="17"/>
              </w:rPr>
              <w:t>Phối hợp / đầu ra</w:t>
            </w:r>
          </w:p>
        </w:tc>
      </w:tr>
      <w:tr w:rsidR="000E1EDE" w14:paraId="1470B6F9" w14:textId="77777777">
        <w:tc>
          <w:tcPr>
            <w:tcW w:w="3249" w:type="dxa"/>
            <w:vAlign w:val="center"/>
          </w:tcPr>
          <w:p w14:paraId="5E77CC3C" w14:textId="77777777" w:rsidR="000E1EDE" w:rsidRDefault="00000000">
            <w:r>
              <w:rPr>
                <w:sz w:val="17"/>
              </w:rPr>
              <w:t>A</w:t>
            </w:r>
          </w:p>
        </w:tc>
        <w:tc>
          <w:tcPr>
            <w:tcW w:w="3249" w:type="dxa"/>
            <w:vAlign w:val="center"/>
          </w:tcPr>
          <w:p w14:paraId="34E2FD27" w14:textId="77777777" w:rsidR="000E1EDE" w:rsidRDefault="00000000">
            <w:r>
              <w:rPr>
                <w:sz w:val="17"/>
              </w:rPr>
              <w:t>Persistence baseline; chuẩn hóa MAE/RMSE/CSI/POD/FAR/F1/SSIM.</w:t>
            </w:r>
          </w:p>
        </w:tc>
        <w:tc>
          <w:tcPr>
            <w:tcW w:w="3249" w:type="dxa"/>
            <w:vAlign w:val="center"/>
          </w:tcPr>
          <w:p w14:paraId="03169577" w14:textId="77777777" w:rsidR="000E1EDE" w:rsidRDefault="00000000">
            <w:r>
              <w:rPr>
                <w:sz w:val="17"/>
              </w:rPr>
              <w:t>Phân tích theo cường độ mưa.</w:t>
            </w:r>
          </w:p>
        </w:tc>
      </w:tr>
      <w:tr w:rsidR="000E1EDE" w14:paraId="015C9338" w14:textId="77777777">
        <w:tc>
          <w:tcPr>
            <w:tcW w:w="3249" w:type="dxa"/>
            <w:vAlign w:val="center"/>
          </w:tcPr>
          <w:p w14:paraId="43281F8A" w14:textId="77777777" w:rsidR="000E1EDE" w:rsidRDefault="00000000">
            <w:r>
              <w:rPr>
                <w:sz w:val="17"/>
              </w:rPr>
              <w:t>B</w:t>
            </w:r>
          </w:p>
        </w:tc>
        <w:tc>
          <w:tcPr>
            <w:tcW w:w="3249" w:type="dxa"/>
            <w:vAlign w:val="center"/>
          </w:tcPr>
          <w:p w14:paraId="754EBAA2" w14:textId="77777777" w:rsidR="000E1EDE" w:rsidRDefault="00000000">
            <w:r>
              <w:rPr>
                <w:sz w:val="17"/>
              </w:rPr>
              <w:t>Implement ConvLSTM; PredRNN chỉ thêm nếu còn thời gian.</w:t>
            </w:r>
          </w:p>
        </w:tc>
        <w:tc>
          <w:tcPr>
            <w:tcW w:w="3249" w:type="dxa"/>
            <w:vAlign w:val="center"/>
          </w:tcPr>
          <w:p w14:paraId="685AE052" w14:textId="77777777" w:rsidR="000E1EDE" w:rsidRDefault="00000000">
            <w:r>
              <w:rPr>
                <w:sz w:val="17"/>
              </w:rPr>
              <w:t>Cùng A/C kiểm tra training/inference.</w:t>
            </w:r>
          </w:p>
        </w:tc>
      </w:tr>
      <w:tr w:rsidR="000E1EDE" w14:paraId="36D8551B" w14:textId="77777777">
        <w:tc>
          <w:tcPr>
            <w:tcW w:w="3249" w:type="dxa"/>
            <w:vAlign w:val="center"/>
          </w:tcPr>
          <w:p w14:paraId="57886E42" w14:textId="77777777" w:rsidR="000E1EDE" w:rsidRDefault="00000000">
            <w:r>
              <w:rPr>
                <w:sz w:val="17"/>
              </w:rPr>
              <w:t>C</w:t>
            </w:r>
          </w:p>
        </w:tc>
        <w:tc>
          <w:tcPr>
            <w:tcW w:w="3249" w:type="dxa"/>
            <w:vAlign w:val="center"/>
          </w:tcPr>
          <w:p w14:paraId="27FACC8B" w14:textId="77777777" w:rsidR="000E1EDE" w:rsidRDefault="00000000">
            <w:r>
              <w:rPr>
                <w:sz w:val="17"/>
              </w:rPr>
              <w:t>Evaluation script + forecast visualization + API inference tối thiểu.</w:t>
            </w:r>
          </w:p>
        </w:tc>
        <w:tc>
          <w:tcPr>
            <w:tcW w:w="3249" w:type="dxa"/>
            <w:vAlign w:val="center"/>
          </w:tcPr>
          <w:p w14:paraId="5B85CB62" w14:textId="77777777" w:rsidR="000E1EDE" w:rsidRDefault="00000000">
            <w:r>
              <w:rPr>
                <w:sz w:val="17"/>
              </w:rPr>
              <w:t>Cùng A/B benchmark.</w:t>
            </w:r>
          </w:p>
        </w:tc>
      </w:tr>
      <w:tr w:rsidR="000E1EDE" w14:paraId="2ADB1750" w14:textId="77777777">
        <w:tc>
          <w:tcPr>
            <w:tcW w:w="3249" w:type="dxa"/>
            <w:vAlign w:val="center"/>
          </w:tcPr>
          <w:p w14:paraId="2445B2DE" w14:textId="77777777" w:rsidR="000E1EDE" w:rsidRDefault="00000000">
            <w:r>
              <w:rPr>
                <w:sz w:val="17"/>
              </w:rPr>
              <w:t>Cả nhóm</w:t>
            </w:r>
          </w:p>
        </w:tc>
        <w:tc>
          <w:tcPr>
            <w:tcW w:w="3249" w:type="dxa"/>
            <w:vAlign w:val="center"/>
          </w:tcPr>
          <w:p w14:paraId="20EBC21F" w14:textId="77777777" w:rsidR="000E1EDE" w:rsidRDefault="00000000">
            <w:r>
              <w:rPr>
                <w:sz w:val="17"/>
              </w:rPr>
              <w:t>So sánh persistence và DL baseline trên cùng test set.</w:t>
            </w:r>
          </w:p>
        </w:tc>
        <w:tc>
          <w:tcPr>
            <w:tcW w:w="3249" w:type="dxa"/>
            <w:vAlign w:val="center"/>
          </w:tcPr>
          <w:p w14:paraId="0F82E014" w14:textId="77777777" w:rsidR="000E1EDE" w:rsidRDefault="00000000">
            <w:r>
              <w:rPr>
                <w:sz w:val="17"/>
              </w:rPr>
              <w:t>Đầu ra: baseline results + metric + plots.</w:t>
            </w:r>
          </w:p>
        </w:tc>
      </w:tr>
    </w:tbl>
    <w:p w14:paraId="321A2CCF" w14:textId="77777777" w:rsidR="000E1EDE" w:rsidRDefault="000E1EDE"/>
    <w:p w14:paraId="3135C563" w14:textId="77777777" w:rsidR="000E1EDE" w:rsidRDefault="00000000">
      <w:pPr>
        <w:pStyle w:val="Heading2"/>
      </w:pPr>
      <w:r>
        <w:t>Tuần 5 – ThoR-inspired + multimodal v0.1</w:t>
      </w:r>
    </w:p>
    <w:tbl>
      <w:tblPr>
        <w:tblStyle w:val="TableGrid"/>
        <w:tblW w:w="0" w:type="auto"/>
        <w:tblLook w:val="04A0" w:firstRow="1" w:lastRow="0" w:firstColumn="1" w:lastColumn="0" w:noHBand="0" w:noVBand="1"/>
      </w:tblPr>
      <w:tblGrid>
        <w:gridCol w:w="3249"/>
        <w:gridCol w:w="3249"/>
        <w:gridCol w:w="3249"/>
      </w:tblGrid>
      <w:tr w:rsidR="000E1EDE" w14:paraId="531A0639" w14:textId="77777777">
        <w:tc>
          <w:tcPr>
            <w:tcW w:w="3249" w:type="dxa"/>
            <w:shd w:val="clear" w:color="auto" w:fill="D9EAF7"/>
            <w:vAlign w:val="center"/>
          </w:tcPr>
          <w:p w14:paraId="76E225AD" w14:textId="77777777" w:rsidR="000E1EDE" w:rsidRDefault="00000000">
            <w:r>
              <w:rPr>
                <w:b/>
                <w:sz w:val="17"/>
              </w:rPr>
              <w:t>Người</w:t>
            </w:r>
          </w:p>
        </w:tc>
        <w:tc>
          <w:tcPr>
            <w:tcW w:w="3249" w:type="dxa"/>
            <w:shd w:val="clear" w:color="auto" w:fill="D9EAF7"/>
            <w:vAlign w:val="center"/>
          </w:tcPr>
          <w:p w14:paraId="5CCC5F53" w14:textId="77777777" w:rsidR="000E1EDE" w:rsidRDefault="00000000">
            <w:r>
              <w:rPr>
                <w:b/>
                <w:sz w:val="17"/>
              </w:rPr>
              <w:t>Công việc dẫn dắt</w:t>
            </w:r>
          </w:p>
        </w:tc>
        <w:tc>
          <w:tcPr>
            <w:tcW w:w="3249" w:type="dxa"/>
            <w:shd w:val="clear" w:color="auto" w:fill="D9EAF7"/>
            <w:vAlign w:val="center"/>
          </w:tcPr>
          <w:p w14:paraId="2771C833" w14:textId="77777777" w:rsidR="000E1EDE" w:rsidRDefault="00000000">
            <w:r>
              <w:rPr>
                <w:b/>
                <w:sz w:val="17"/>
              </w:rPr>
              <w:t>Phối hợp / đầu ra</w:t>
            </w:r>
          </w:p>
        </w:tc>
      </w:tr>
      <w:tr w:rsidR="000E1EDE" w14:paraId="2D548A24" w14:textId="77777777">
        <w:tc>
          <w:tcPr>
            <w:tcW w:w="3249" w:type="dxa"/>
            <w:vAlign w:val="center"/>
          </w:tcPr>
          <w:p w14:paraId="286D8D4E" w14:textId="77777777" w:rsidR="000E1EDE" w:rsidRDefault="00000000">
            <w:r>
              <w:rPr>
                <w:sz w:val="17"/>
              </w:rPr>
              <w:t>A</w:t>
            </w:r>
          </w:p>
        </w:tc>
        <w:tc>
          <w:tcPr>
            <w:tcW w:w="3249" w:type="dxa"/>
            <w:vAlign w:val="center"/>
          </w:tcPr>
          <w:p w14:paraId="0DD29F96" w14:textId="77777777" w:rsidR="000E1EDE" w:rsidRDefault="00000000">
            <w:r>
              <w:rPr>
                <w:sz w:val="17"/>
              </w:rPr>
              <w:t>Thiết kế ablation: IMERG-only, IMERG+Himawari, IMERG+ERA5.</w:t>
            </w:r>
          </w:p>
        </w:tc>
        <w:tc>
          <w:tcPr>
            <w:tcW w:w="3249" w:type="dxa"/>
            <w:vAlign w:val="center"/>
          </w:tcPr>
          <w:p w14:paraId="64410473" w14:textId="77777777" w:rsidR="000E1EDE" w:rsidRDefault="00000000">
            <w:r>
              <w:rPr>
                <w:sz w:val="17"/>
              </w:rPr>
              <w:t>Cùng B/C phân tích đóng góp dữ liệu.</w:t>
            </w:r>
          </w:p>
        </w:tc>
      </w:tr>
      <w:tr w:rsidR="000E1EDE" w14:paraId="26DD1E46" w14:textId="77777777">
        <w:tc>
          <w:tcPr>
            <w:tcW w:w="3249" w:type="dxa"/>
            <w:vAlign w:val="center"/>
          </w:tcPr>
          <w:p w14:paraId="1F44632B" w14:textId="77777777" w:rsidR="000E1EDE" w:rsidRDefault="00000000">
            <w:r>
              <w:rPr>
                <w:sz w:val="17"/>
              </w:rPr>
              <w:t>B</w:t>
            </w:r>
          </w:p>
        </w:tc>
        <w:tc>
          <w:tcPr>
            <w:tcW w:w="3249" w:type="dxa"/>
            <w:vAlign w:val="center"/>
          </w:tcPr>
          <w:p w14:paraId="1D9D252A" w14:textId="77777777" w:rsidR="000E1EDE" w:rsidRDefault="00000000">
            <w:r>
              <w:rPr>
                <w:sz w:val="17"/>
              </w:rPr>
              <w:t>Multimodal early-fusion hoặc multi-branch; thử motion-conditioned component lấy cảm hứng từ ThoR.</w:t>
            </w:r>
          </w:p>
        </w:tc>
        <w:tc>
          <w:tcPr>
            <w:tcW w:w="3249" w:type="dxa"/>
            <w:vAlign w:val="center"/>
          </w:tcPr>
          <w:p w14:paraId="30A78D1B" w14:textId="77777777" w:rsidR="000E1EDE" w:rsidRDefault="00000000">
            <w:r>
              <w:rPr>
                <w:sz w:val="17"/>
              </w:rPr>
              <w:t>Cùng A/C đánh giá.</w:t>
            </w:r>
          </w:p>
        </w:tc>
      </w:tr>
      <w:tr w:rsidR="000E1EDE" w14:paraId="68CAE960" w14:textId="77777777">
        <w:tc>
          <w:tcPr>
            <w:tcW w:w="3249" w:type="dxa"/>
            <w:vAlign w:val="center"/>
          </w:tcPr>
          <w:p w14:paraId="0BDF38A0" w14:textId="77777777" w:rsidR="000E1EDE" w:rsidRDefault="00000000">
            <w:r>
              <w:rPr>
                <w:sz w:val="17"/>
              </w:rPr>
              <w:t>C</w:t>
            </w:r>
          </w:p>
        </w:tc>
        <w:tc>
          <w:tcPr>
            <w:tcW w:w="3249" w:type="dxa"/>
            <w:vAlign w:val="center"/>
          </w:tcPr>
          <w:p w14:paraId="0D8C19C3" w14:textId="77777777" w:rsidR="000E1EDE" w:rsidRDefault="00000000">
            <w:r>
              <w:rPr>
                <w:sz w:val="17"/>
              </w:rPr>
              <w:t>Tích hợp inference vào API/map; logging experiment và bảng kết quả.</w:t>
            </w:r>
          </w:p>
        </w:tc>
        <w:tc>
          <w:tcPr>
            <w:tcW w:w="3249" w:type="dxa"/>
            <w:vAlign w:val="center"/>
          </w:tcPr>
          <w:p w14:paraId="52C4F3D4" w14:textId="77777777" w:rsidR="000E1EDE" w:rsidRDefault="00000000">
            <w:r>
              <w:rPr>
                <w:sz w:val="17"/>
              </w:rPr>
              <w:t>Cùng A/B test end-to-end.</w:t>
            </w:r>
          </w:p>
        </w:tc>
      </w:tr>
      <w:tr w:rsidR="000E1EDE" w14:paraId="38DC9DE9" w14:textId="77777777">
        <w:tc>
          <w:tcPr>
            <w:tcW w:w="3249" w:type="dxa"/>
            <w:vAlign w:val="center"/>
          </w:tcPr>
          <w:p w14:paraId="4B67EE27" w14:textId="77777777" w:rsidR="000E1EDE" w:rsidRDefault="00000000">
            <w:r>
              <w:rPr>
                <w:sz w:val="17"/>
              </w:rPr>
              <w:t>Cả nhóm</w:t>
            </w:r>
          </w:p>
        </w:tc>
        <w:tc>
          <w:tcPr>
            <w:tcW w:w="3249" w:type="dxa"/>
            <w:vAlign w:val="center"/>
          </w:tcPr>
          <w:p w14:paraId="6D2825AF" w14:textId="77777777" w:rsidR="000E1EDE" w:rsidRDefault="00000000">
            <w:r>
              <w:rPr>
                <w:sz w:val="17"/>
              </w:rPr>
              <w:t>Chạy thí nghiệm đầu tiên và chọn cấu hình để mở rộng tuần 6–10.</w:t>
            </w:r>
          </w:p>
        </w:tc>
        <w:tc>
          <w:tcPr>
            <w:tcW w:w="3249" w:type="dxa"/>
            <w:vAlign w:val="center"/>
          </w:tcPr>
          <w:p w14:paraId="383A8A69" w14:textId="77777777" w:rsidR="000E1EDE" w:rsidRDefault="00000000">
            <w:r>
              <w:rPr>
                <w:sz w:val="17"/>
              </w:rPr>
              <w:t>Đầu ra: model v0.1 + ablation đầu tiên + demo.</w:t>
            </w:r>
          </w:p>
        </w:tc>
      </w:tr>
    </w:tbl>
    <w:p w14:paraId="02A2BD3A" w14:textId="77777777" w:rsidR="000E1EDE" w:rsidRDefault="000E1EDE"/>
    <w:p w14:paraId="38421BC9" w14:textId="77777777" w:rsidR="000E1EDE" w:rsidRDefault="00000000">
      <w:pPr>
        <w:pStyle w:val="Heading1"/>
      </w:pPr>
      <w:r>
        <w:t>5. Ba dataset chính</w:t>
      </w:r>
    </w:p>
    <w:p w14:paraId="5B30ACF6" w14:textId="77777777" w:rsidR="000E1EDE" w:rsidRDefault="00000000">
      <w:r>
        <w:t>Ba nguồn dữ liệu có vai trò bổ sung: IMERG cung cấp lượng mưa; Himawari cung cấp quan sát mây/khí quyển với tần suất cao; ERA5 cung cấp bối cảnh khí tượng/reanalysis. Hướng triển khai là căn chỉnh cả ba về cùng mốc thời gian và lưới không gian rồi đưa vào một multimodal model.</w:t>
      </w:r>
    </w:p>
    <w:tbl>
      <w:tblPr>
        <w:tblStyle w:val="TableGrid"/>
        <w:tblW w:w="0" w:type="auto"/>
        <w:tblLook w:val="04A0" w:firstRow="1" w:lastRow="0" w:firstColumn="1" w:lastColumn="0" w:noHBand="0" w:noVBand="1"/>
      </w:tblPr>
      <w:tblGrid>
        <w:gridCol w:w="903"/>
        <w:gridCol w:w="984"/>
        <w:gridCol w:w="4650"/>
        <w:gridCol w:w="1443"/>
        <w:gridCol w:w="782"/>
        <w:gridCol w:w="1200"/>
      </w:tblGrid>
      <w:tr w:rsidR="000E1EDE" w14:paraId="6A253DD8" w14:textId="77777777">
        <w:tc>
          <w:tcPr>
            <w:tcW w:w="1624" w:type="dxa"/>
            <w:shd w:val="clear" w:color="auto" w:fill="D9EAF7"/>
            <w:vAlign w:val="center"/>
          </w:tcPr>
          <w:p w14:paraId="75683A06" w14:textId="77777777" w:rsidR="000E1EDE" w:rsidRDefault="00000000">
            <w:r>
              <w:rPr>
                <w:b/>
                <w:sz w:val="17"/>
              </w:rPr>
              <w:t>Dataset</w:t>
            </w:r>
          </w:p>
        </w:tc>
        <w:tc>
          <w:tcPr>
            <w:tcW w:w="1624" w:type="dxa"/>
            <w:shd w:val="clear" w:color="auto" w:fill="D9EAF7"/>
            <w:vAlign w:val="center"/>
          </w:tcPr>
          <w:p w14:paraId="3A86DE28" w14:textId="77777777" w:rsidR="000E1EDE" w:rsidRDefault="00000000">
            <w:r>
              <w:rPr>
                <w:b/>
                <w:sz w:val="17"/>
              </w:rPr>
              <w:t>Nguồn</w:t>
            </w:r>
          </w:p>
        </w:tc>
        <w:tc>
          <w:tcPr>
            <w:tcW w:w="1624" w:type="dxa"/>
            <w:shd w:val="clear" w:color="auto" w:fill="D9EAF7"/>
            <w:vAlign w:val="center"/>
          </w:tcPr>
          <w:p w14:paraId="6305869C" w14:textId="77777777" w:rsidR="000E1EDE" w:rsidRDefault="00000000">
            <w:r>
              <w:rPr>
                <w:b/>
                <w:sz w:val="17"/>
              </w:rPr>
              <w:t>Đường dẫn</w:t>
            </w:r>
          </w:p>
        </w:tc>
        <w:tc>
          <w:tcPr>
            <w:tcW w:w="1624" w:type="dxa"/>
            <w:shd w:val="clear" w:color="auto" w:fill="D9EAF7"/>
            <w:vAlign w:val="center"/>
          </w:tcPr>
          <w:p w14:paraId="660A05F5" w14:textId="77777777" w:rsidR="000E1EDE" w:rsidRDefault="00000000">
            <w:r>
              <w:rPr>
                <w:b/>
                <w:sz w:val="17"/>
              </w:rPr>
              <w:t>Loại</w:t>
            </w:r>
          </w:p>
        </w:tc>
        <w:tc>
          <w:tcPr>
            <w:tcW w:w="1624" w:type="dxa"/>
            <w:shd w:val="clear" w:color="auto" w:fill="D9EAF7"/>
            <w:vAlign w:val="center"/>
          </w:tcPr>
          <w:p w14:paraId="29936870" w14:textId="77777777" w:rsidR="000E1EDE" w:rsidRDefault="00000000">
            <w:r>
              <w:rPr>
                <w:b/>
                <w:sz w:val="17"/>
              </w:rPr>
              <w:t>Đặc điểm</w:t>
            </w:r>
          </w:p>
        </w:tc>
        <w:tc>
          <w:tcPr>
            <w:tcW w:w="1624" w:type="dxa"/>
            <w:shd w:val="clear" w:color="auto" w:fill="D9EAF7"/>
            <w:vAlign w:val="center"/>
          </w:tcPr>
          <w:p w14:paraId="171A61C3" w14:textId="77777777" w:rsidR="000E1EDE" w:rsidRDefault="00000000">
            <w:r>
              <w:rPr>
                <w:b/>
                <w:sz w:val="17"/>
              </w:rPr>
              <w:t>Vai trò</w:t>
            </w:r>
          </w:p>
        </w:tc>
      </w:tr>
      <w:tr w:rsidR="000E1EDE" w14:paraId="7F03A4FA" w14:textId="77777777">
        <w:tc>
          <w:tcPr>
            <w:tcW w:w="1624" w:type="dxa"/>
            <w:vAlign w:val="center"/>
          </w:tcPr>
          <w:p w14:paraId="31C276AA" w14:textId="77777777" w:rsidR="000E1EDE" w:rsidRDefault="00000000">
            <w:r>
              <w:rPr>
                <w:sz w:val="17"/>
              </w:rPr>
              <w:t>GPM IMERG – Final Half-Hourly</w:t>
            </w:r>
          </w:p>
        </w:tc>
        <w:tc>
          <w:tcPr>
            <w:tcW w:w="1624" w:type="dxa"/>
            <w:vAlign w:val="center"/>
          </w:tcPr>
          <w:p w14:paraId="0C4F2084" w14:textId="77777777" w:rsidR="000E1EDE" w:rsidRDefault="00000000">
            <w:r>
              <w:rPr>
                <w:sz w:val="17"/>
              </w:rPr>
              <w:t>NASA GPM</w:t>
            </w:r>
          </w:p>
        </w:tc>
        <w:tc>
          <w:tcPr>
            <w:tcW w:w="1624" w:type="dxa"/>
            <w:vAlign w:val="center"/>
          </w:tcPr>
          <w:p w14:paraId="529F29BD" w14:textId="77777777" w:rsidR="000E1EDE" w:rsidRDefault="00000000">
            <w:r>
              <w:rPr>
                <w:sz w:val="17"/>
              </w:rPr>
              <w:t>https://gpm.nasa.gov/data/imerg</w:t>
            </w:r>
            <w:r>
              <w:rPr>
                <w:sz w:val="17"/>
              </w:rPr>
              <w:br/>
              <w:t>https://disc.gsfc.nasa.gov/datasets/GPM_3IMERGHH_07/summary</w:t>
            </w:r>
          </w:p>
        </w:tc>
        <w:tc>
          <w:tcPr>
            <w:tcW w:w="1624" w:type="dxa"/>
            <w:vAlign w:val="center"/>
          </w:tcPr>
          <w:p w14:paraId="3F1123EF" w14:textId="77777777" w:rsidR="000E1EDE" w:rsidRDefault="00000000">
            <w:r>
              <w:rPr>
                <w:sz w:val="17"/>
              </w:rPr>
              <w:t>Precipitation</w:t>
            </w:r>
          </w:p>
        </w:tc>
        <w:tc>
          <w:tcPr>
            <w:tcW w:w="1624" w:type="dxa"/>
            <w:vAlign w:val="center"/>
          </w:tcPr>
          <w:p w14:paraId="0F9C4D5C" w14:textId="77777777" w:rsidR="000E1EDE" w:rsidRDefault="00000000">
            <w:r>
              <w:rPr>
                <w:sz w:val="17"/>
              </w:rPr>
              <w:t xml:space="preserve">30 phút; ~0.1° (~10 km); toàn cầu; chuỗi dài từ </w:t>
            </w:r>
            <w:r>
              <w:rPr>
                <w:sz w:val="17"/>
              </w:rPr>
              <w:lastRenderedPageBreak/>
              <w:t>1998 đến hiện tại tùy phiên bản.</w:t>
            </w:r>
          </w:p>
        </w:tc>
        <w:tc>
          <w:tcPr>
            <w:tcW w:w="1624" w:type="dxa"/>
            <w:vAlign w:val="center"/>
          </w:tcPr>
          <w:p w14:paraId="7A508B79" w14:textId="77777777" w:rsidR="000E1EDE" w:rsidRDefault="00000000">
            <w:r>
              <w:rPr>
                <w:sz w:val="17"/>
              </w:rPr>
              <w:lastRenderedPageBreak/>
              <w:t>Target chính và lịch sử rainfall đầu vào.</w:t>
            </w:r>
          </w:p>
        </w:tc>
      </w:tr>
      <w:tr w:rsidR="000E1EDE" w14:paraId="2A6DACF4" w14:textId="77777777">
        <w:tc>
          <w:tcPr>
            <w:tcW w:w="1624" w:type="dxa"/>
            <w:vAlign w:val="center"/>
          </w:tcPr>
          <w:p w14:paraId="49DD0D1F" w14:textId="77777777" w:rsidR="000E1EDE" w:rsidRDefault="00000000">
            <w:r>
              <w:rPr>
                <w:sz w:val="17"/>
              </w:rPr>
              <w:t>Himawari-8/9</w:t>
            </w:r>
          </w:p>
        </w:tc>
        <w:tc>
          <w:tcPr>
            <w:tcW w:w="1624" w:type="dxa"/>
            <w:vAlign w:val="center"/>
          </w:tcPr>
          <w:p w14:paraId="404D334E" w14:textId="77777777" w:rsidR="000E1EDE" w:rsidRDefault="00000000">
            <w:r>
              <w:rPr>
                <w:sz w:val="17"/>
              </w:rPr>
              <w:t>JAXA P-Tree / Himawari</w:t>
            </w:r>
          </w:p>
        </w:tc>
        <w:tc>
          <w:tcPr>
            <w:tcW w:w="1624" w:type="dxa"/>
            <w:vAlign w:val="center"/>
          </w:tcPr>
          <w:p w14:paraId="6CB61764" w14:textId="77777777" w:rsidR="000E1EDE" w:rsidRDefault="00000000">
            <w:r>
              <w:rPr>
                <w:sz w:val="17"/>
              </w:rPr>
              <w:t>https://www.eorc.jaxa.jp/ptree/index.html</w:t>
            </w:r>
            <w:r>
              <w:rPr>
                <w:sz w:val="17"/>
              </w:rPr>
              <w:br/>
              <w:t>https://www.eorc.jaxa.jp/ptree/registration_top.html</w:t>
            </w:r>
          </w:p>
        </w:tc>
        <w:tc>
          <w:tcPr>
            <w:tcW w:w="1624" w:type="dxa"/>
            <w:vAlign w:val="center"/>
          </w:tcPr>
          <w:p w14:paraId="20AC524A" w14:textId="77777777" w:rsidR="000E1EDE" w:rsidRDefault="00000000">
            <w:r>
              <w:rPr>
                <w:sz w:val="17"/>
              </w:rPr>
              <w:t>Satellite cloud/atmosphere</w:t>
            </w:r>
          </w:p>
        </w:tc>
        <w:tc>
          <w:tcPr>
            <w:tcW w:w="1624" w:type="dxa"/>
            <w:vAlign w:val="center"/>
          </w:tcPr>
          <w:p w14:paraId="0DDD9736" w14:textId="77777777" w:rsidR="000E1EDE" w:rsidRDefault="00000000">
            <w:r>
              <w:rPr>
                <w:sz w:val="17"/>
              </w:rPr>
              <w:t>Tần suất quan sát cao; nhiều band; độ phân giải phụ thuộc product.</w:t>
            </w:r>
          </w:p>
        </w:tc>
        <w:tc>
          <w:tcPr>
            <w:tcW w:w="1624" w:type="dxa"/>
            <w:vAlign w:val="center"/>
          </w:tcPr>
          <w:p w14:paraId="08FE9A2F" w14:textId="77777777" w:rsidR="000E1EDE" w:rsidRDefault="00000000">
            <w:r>
              <w:rPr>
                <w:sz w:val="17"/>
              </w:rPr>
              <w:t>Cloud texture/motion và thông tin khí quyển; chọn subset band.</w:t>
            </w:r>
          </w:p>
        </w:tc>
      </w:tr>
      <w:tr w:rsidR="000E1EDE" w14:paraId="76FABFBC" w14:textId="77777777">
        <w:tc>
          <w:tcPr>
            <w:tcW w:w="1624" w:type="dxa"/>
            <w:vAlign w:val="center"/>
          </w:tcPr>
          <w:p w14:paraId="4C90E91A" w14:textId="77777777" w:rsidR="000E1EDE" w:rsidRDefault="00000000">
            <w:r>
              <w:rPr>
                <w:sz w:val="17"/>
              </w:rPr>
              <w:t>ERA5</w:t>
            </w:r>
          </w:p>
        </w:tc>
        <w:tc>
          <w:tcPr>
            <w:tcW w:w="1624" w:type="dxa"/>
            <w:vAlign w:val="center"/>
          </w:tcPr>
          <w:p w14:paraId="6E4B69D4" w14:textId="77777777" w:rsidR="000E1EDE" w:rsidRDefault="00000000">
            <w:r>
              <w:rPr>
                <w:sz w:val="17"/>
              </w:rPr>
              <w:t>Copernicus Climate Change Service</w:t>
            </w:r>
          </w:p>
        </w:tc>
        <w:tc>
          <w:tcPr>
            <w:tcW w:w="1624" w:type="dxa"/>
            <w:vAlign w:val="center"/>
          </w:tcPr>
          <w:p w14:paraId="5E27CC9F" w14:textId="77777777" w:rsidR="000E1EDE" w:rsidRDefault="00000000">
            <w:r>
              <w:rPr>
                <w:sz w:val="17"/>
              </w:rPr>
              <w:t>https://cds.climate.copernicus.eu/datasets/reanalysis-era5-single-levels</w:t>
            </w:r>
          </w:p>
        </w:tc>
        <w:tc>
          <w:tcPr>
            <w:tcW w:w="1624" w:type="dxa"/>
            <w:vAlign w:val="center"/>
          </w:tcPr>
          <w:p w14:paraId="37E1CB1A" w14:textId="77777777" w:rsidR="000E1EDE" w:rsidRDefault="00000000">
            <w:r>
              <w:rPr>
                <w:sz w:val="17"/>
              </w:rPr>
              <w:t>Reanalysis</w:t>
            </w:r>
          </w:p>
        </w:tc>
        <w:tc>
          <w:tcPr>
            <w:tcW w:w="1624" w:type="dxa"/>
            <w:vAlign w:val="center"/>
          </w:tcPr>
          <w:p w14:paraId="6C396807" w14:textId="77777777" w:rsidR="000E1EDE" w:rsidRDefault="00000000">
            <w:r>
              <w:rPr>
                <w:sz w:val="17"/>
              </w:rPr>
              <w:t>Hourly; 0.25°; toàn cầu; 1940–hiện tại; cập nhật hằng ngày với độ trễ vài ngày.</w:t>
            </w:r>
          </w:p>
        </w:tc>
        <w:tc>
          <w:tcPr>
            <w:tcW w:w="1624" w:type="dxa"/>
            <w:vAlign w:val="center"/>
          </w:tcPr>
          <w:p w14:paraId="7158CE99" w14:textId="77777777" w:rsidR="000E1EDE" w:rsidRDefault="00000000">
            <w:r>
              <w:rPr>
                <w:sz w:val="17"/>
              </w:rPr>
              <w:t>2m temp, 2m dewpoint, 10m u/v, pressure, cloud cover…</w:t>
            </w:r>
          </w:p>
        </w:tc>
      </w:tr>
    </w:tbl>
    <w:p w14:paraId="0C9A8EC1" w14:textId="77777777" w:rsidR="000E1EDE" w:rsidRDefault="00000000">
      <w:pPr>
        <w:pStyle w:val="Heading2"/>
      </w:pPr>
      <w:r>
        <w:t>5.1. Biến/đầu vào dự kiến</w:t>
      </w:r>
    </w:p>
    <w:p w14:paraId="2063348B" w14:textId="77777777" w:rsidR="000E1EDE" w:rsidRDefault="00000000">
      <w:pPr>
        <w:pStyle w:val="ListBullet"/>
        <w:spacing w:after="40"/>
      </w:pPr>
      <w:r>
        <w:t>IMERG: precipitation rate/accumulation theo product được chọn.</w:t>
      </w:r>
    </w:p>
    <w:p w14:paraId="18E37557" w14:textId="77777777" w:rsidR="000E1EDE" w:rsidRDefault="00000000">
      <w:pPr>
        <w:pStyle w:val="ListBullet"/>
        <w:spacing w:after="40"/>
      </w:pPr>
      <w:r>
        <w:t>Himawari: chọn một số kênh đại diện visible/NIR và infrared/water-vapor sau khi kiểm tra product thực tế.</w:t>
      </w:r>
    </w:p>
    <w:p w14:paraId="691950F6" w14:textId="77777777" w:rsidR="000E1EDE" w:rsidRDefault="00000000">
      <w:pPr>
        <w:pStyle w:val="ListBullet"/>
        <w:spacing w:after="40"/>
      </w:pPr>
      <w:r>
        <w:t>ERA5: 2 m temperature, 2 m dewpoint, 10 m u/v wind, surface pressure, total cloud cover; có thể điều chỉnh.</w:t>
      </w:r>
    </w:p>
    <w:p w14:paraId="0B43DCB7" w14:textId="77777777" w:rsidR="000E1EDE" w:rsidRDefault="00000000">
      <w:pPr>
        <w:pStyle w:val="ListBullet"/>
        <w:spacing w:after="40"/>
      </w:pPr>
      <w:r>
        <w:t>Không tải toàn bộ band/biến ngay từ đầu; ưu tiên pipeline nhỏ, ổn định và có ablation.</w:t>
      </w:r>
    </w:p>
    <w:p w14:paraId="457708CF" w14:textId="77777777" w:rsidR="000E1EDE" w:rsidRDefault="00000000">
      <w:pPr>
        <w:pStyle w:val="Heading1"/>
      </w:pPr>
      <w:r>
        <w:t>6. Cách kết hợp 3 dataset</w:t>
      </w:r>
    </w:p>
    <w:p w14:paraId="0299CD1D" w14:textId="77777777" w:rsidR="000E1EDE" w:rsidRDefault="00000000">
      <w:pPr>
        <w:pStyle w:val="ListBullet"/>
        <w:spacing w:after="40"/>
      </w:pPr>
      <w:r>
        <w:t>Temporal alignment: đưa về timestep 30 phút.</w:t>
      </w:r>
    </w:p>
    <w:p w14:paraId="615E71D4" w14:textId="77777777" w:rsidR="000E1EDE" w:rsidRDefault="00000000">
      <w:pPr>
        <w:pStyle w:val="ListBullet"/>
        <w:spacing w:after="40"/>
      </w:pPr>
      <w:r>
        <w:t>Spatial alignment: đưa về common grid khoảng 0.1°.</w:t>
      </w:r>
    </w:p>
    <w:p w14:paraId="7F41B6DE" w14:textId="77777777" w:rsidR="000E1EDE" w:rsidRDefault="00000000">
      <w:pPr>
        <w:pStyle w:val="ListBullet"/>
        <w:spacing w:after="40"/>
      </w:pPr>
      <w:r>
        <w:t>Normalization: chuẩn hóa riêng theo từng nguồn/biến.</w:t>
      </w:r>
    </w:p>
    <w:p w14:paraId="1711663A" w14:textId="77777777" w:rsidR="000E1EDE" w:rsidRDefault="00000000">
      <w:pPr>
        <w:pStyle w:val="ListBullet"/>
        <w:spacing w:after="40"/>
      </w:pPr>
      <w:r>
        <w:t>Windowing: prototype có thể dùng 6 frames quá khứ → 4 frames tương lai.</w:t>
      </w:r>
    </w:p>
    <w:p w14:paraId="118B710D" w14:textId="77777777" w:rsidR="000E1EDE" w:rsidRDefault="00000000">
      <w:pPr>
        <w:pStyle w:val="ListBullet"/>
        <w:spacing w:after="40"/>
      </w:pPr>
      <w:r>
        <w:t>Fusion: thử early fusion để có baseline, sau đó multi-branch fusion.</w:t>
      </w:r>
    </w:p>
    <w:p w14:paraId="2D7CB91F" w14:textId="77777777" w:rsidR="000E1EDE" w:rsidRDefault="00000000">
      <w:pPr>
        <w:pStyle w:val="ListBullet"/>
        <w:spacing w:after="40"/>
      </w:pPr>
      <w:r>
        <w:t>Ablation: IMERG-only → IMERG+Himawari → IMERG+ERA5 → IMERG+Himawari+ERA5.</w:t>
      </w:r>
    </w:p>
    <w:p w14:paraId="24D692FC" w14:textId="77777777" w:rsidR="000E1EDE" w:rsidRDefault="00000000">
      <w:pPr>
        <w:pStyle w:val="Heading1"/>
      </w:pPr>
      <w:r>
        <w:t>7. Deliverables báo cáo với giảng viên</w:t>
      </w:r>
    </w:p>
    <w:p w14:paraId="56D19447" w14:textId="77777777" w:rsidR="000E1EDE" w:rsidRDefault="00000000">
      <w:pPr>
        <w:pStyle w:val="ListBullet"/>
        <w:spacing w:after="40"/>
      </w:pPr>
      <w:r>
        <w:t>Phạm vi bài toán rainfall nowcasting và horizon dự báo.</w:t>
      </w:r>
    </w:p>
    <w:p w14:paraId="4132539D" w14:textId="77777777" w:rsidR="000E1EDE" w:rsidRDefault="00000000">
      <w:pPr>
        <w:pStyle w:val="ListBullet"/>
        <w:spacing w:after="40"/>
      </w:pPr>
      <w:r>
        <w:t>3 dataset chính và vai trò của từng nguồn.</w:t>
      </w:r>
    </w:p>
    <w:p w14:paraId="42BE967C" w14:textId="77777777" w:rsidR="000E1EDE" w:rsidRDefault="00000000">
      <w:pPr>
        <w:pStyle w:val="ListBullet"/>
        <w:spacing w:after="40"/>
      </w:pPr>
      <w:r>
        <w:lastRenderedPageBreak/>
        <w:t>Pipeline multimodal và common grid/timestep.</w:t>
      </w:r>
    </w:p>
    <w:p w14:paraId="249FF4D5" w14:textId="77777777" w:rsidR="000E1EDE" w:rsidRDefault="00000000">
      <w:pPr>
        <w:pStyle w:val="ListBullet"/>
        <w:spacing w:after="40"/>
      </w:pPr>
      <w:r>
        <w:t>Phân công theo lead + cross-review, cả 3 thành viên cùng tham gia xuyên suốt.</w:t>
      </w:r>
    </w:p>
    <w:p w14:paraId="2780446E" w14:textId="77777777" w:rsidR="000E1EDE" w:rsidRDefault="00000000">
      <w:pPr>
        <w:pStyle w:val="ListBullet"/>
        <w:spacing w:after="40"/>
      </w:pPr>
      <w:r>
        <w:t>Cuối 5 tuần: persistence + ConvLSTM baseline, model multimodal/ThoR-inspired v0.1, metric và demo đầu tiên.</w:t>
      </w:r>
    </w:p>
    <w:p w14:paraId="7ECDFA83" w14:textId="77777777" w:rsidR="000E1EDE" w:rsidRDefault="00000000">
      <w:pPr>
        <w:pStyle w:val="Heading1"/>
      </w:pPr>
      <w:r>
        <w:t>8. Rủi ro và phương án</w:t>
      </w:r>
    </w:p>
    <w:tbl>
      <w:tblPr>
        <w:tblStyle w:val="TableGrid"/>
        <w:tblW w:w="0" w:type="auto"/>
        <w:tblLook w:val="04A0" w:firstRow="1" w:lastRow="0" w:firstColumn="1" w:lastColumn="0" w:noHBand="0" w:noVBand="1"/>
      </w:tblPr>
      <w:tblGrid>
        <w:gridCol w:w="4873"/>
        <w:gridCol w:w="4873"/>
      </w:tblGrid>
      <w:tr w:rsidR="000E1EDE" w14:paraId="57086AFB" w14:textId="77777777">
        <w:tc>
          <w:tcPr>
            <w:tcW w:w="4873" w:type="dxa"/>
            <w:shd w:val="clear" w:color="auto" w:fill="D9EAF7"/>
            <w:vAlign w:val="center"/>
          </w:tcPr>
          <w:p w14:paraId="3F106987" w14:textId="77777777" w:rsidR="000E1EDE" w:rsidRDefault="00000000">
            <w:r>
              <w:rPr>
                <w:b/>
                <w:sz w:val="17"/>
              </w:rPr>
              <w:t>Rủi ro</w:t>
            </w:r>
          </w:p>
        </w:tc>
        <w:tc>
          <w:tcPr>
            <w:tcW w:w="4873" w:type="dxa"/>
            <w:shd w:val="clear" w:color="auto" w:fill="D9EAF7"/>
            <w:vAlign w:val="center"/>
          </w:tcPr>
          <w:p w14:paraId="73AD3648" w14:textId="77777777" w:rsidR="000E1EDE" w:rsidRDefault="00000000">
            <w:r>
              <w:rPr>
                <w:b/>
                <w:sz w:val="17"/>
              </w:rPr>
              <w:t>Xử lý</w:t>
            </w:r>
          </w:p>
        </w:tc>
      </w:tr>
      <w:tr w:rsidR="000E1EDE" w14:paraId="3EAEF06D" w14:textId="77777777">
        <w:tc>
          <w:tcPr>
            <w:tcW w:w="4873" w:type="dxa"/>
            <w:vAlign w:val="center"/>
          </w:tcPr>
          <w:p w14:paraId="78FCFEB7" w14:textId="77777777" w:rsidR="000E1EDE" w:rsidRDefault="00000000">
            <w:r>
              <w:rPr>
                <w:sz w:val="17"/>
              </w:rPr>
              <w:t>Himawari khó tiếp cận archive</w:t>
            </w:r>
          </w:p>
        </w:tc>
        <w:tc>
          <w:tcPr>
            <w:tcW w:w="4873" w:type="dxa"/>
            <w:vAlign w:val="center"/>
          </w:tcPr>
          <w:p w14:paraId="1CC4A306" w14:textId="77777777" w:rsidR="000E1EDE" w:rsidRDefault="00000000">
            <w:r>
              <w:rPr>
                <w:sz w:val="17"/>
              </w:rPr>
              <w:t>Đăng ký sớm; dùng sample trước; nếu cần phát triển pipeline IMERG+ERA5 trước.</w:t>
            </w:r>
          </w:p>
        </w:tc>
      </w:tr>
      <w:tr w:rsidR="000E1EDE" w14:paraId="737764DA" w14:textId="77777777">
        <w:tc>
          <w:tcPr>
            <w:tcW w:w="4873" w:type="dxa"/>
            <w:vAlign w:val="center"/>
          </w:tcPr>
          <w:p w14:paraId="584A57DE" w14:textId="77777777" w:rsidR="000E1EDE" w:rsidRDefault="00000000">
            <w:r>
              <w:rPr>
                <w:sz w:val="17"/>
              </w:rPr>
              <w:t>Dữ liệu quá lớn</w:t>
            </w:r>
          </w:p>
        </w:tc>
        <w:tc>
          <w:tcPr>
            <w:tcW w:w="4873" w:type="dxa"/>
            <w:vAlign w:val="center"/>
          </w:tcPr>
          <w:p w14:paraId="3719CA6C" w14:textId="77777777" w:rsidR="000E1EDE" w:rsidRDefault="00000000">
            <w:r>
              <w:rPr>
                <w:sz w:val="17"/>
              </w:rPr>
              <w:t>3–7 ngày + khu vực nhỏ trước; chỉ scale sau khi pipeline ổn.</w:t>
            </w:r>
          </w:p>
        </w:tc>
      </w:tr>
      <w:tr w:rsidR="000E1EDE" w14:paraId="76170A02" w14:textId="77777777">
        <w:tc>
          <w:tcPr>
            <w:tcW w:w="4873" w:type="dxa"/>
            <w:vAlign w:val="center"/>
          </w:tcPr>
          <w:p w14:paraId="4664F44F" w14:textId="77777777" w:rsidR="000E1EDE" w:rsidRDefault="00000000">
            <w:r>
              <w:rPr>
                <w:sz w:val="17"/>
              </w:rPr>
              <w:t>Sai timestep/coordinate</w:t>
            </w:r>
          </w:p>
        </w:tc>
        <w:tc>
          <w:tcPr>
            <w:tcW w:w="4873" w:type="dxa"/>
            <w:vAlign w:val="center"/>
          </w:tcPr>
          <w:p w14:paraId="29FD50F1" w14:textId="77777777" w:rsidR="000E1EDE" w:rsidRDefault="00000000">
            <w:r>
              <w:rPr>
                <w:sz w:val="17"/>
              </w:rPr>
              <w:t>Data validation script kiểm tra timestamp, grid, missing, unit.</w:t>
            </w:r>
          </w:p>
        </w:tc>
      </w:tr>
      <w:tr w:rsidR="000E1EDE" w14:paraId="5D445798" w14:textId="77777777">
        <w:tc>
          <w:tcPr>
            <w:tcW w:w="4873" w:type="dxa"/>
            <w:vAlign w:val="center"/>
          </w:tcPr>
          <w:p w14:paraId="6CE7F479" w14:textId="77777777" w:rsidR="000E1EDE" w:rsidRDefault="00000000">
            <w:r>
              <w:rPr>
                <w:sz w:val="17"/>
              </w:rPr>
              <w:t>ThoR quá phức tạp</w:t>
            </w:r>
          </w:p>
        </w:tc>
        <w:tc>
          <w:tcPr>
            <w:tcW w:w="4873" w:type="dxa"/>
            <w:vAlign w:val="center"/>
          </w:tcPr>
          <w:p w14:paraId="199AA8A4" w14:textId="77777777" w:rsidR="000E1EDE" w:rsidRDefault="00000000">
            <w:r>
              <w:rPr>
                <w:sz w:val="17"/>
              </w:rPr>
              <w:t>Baseline trước; thêm motion/physics component sau khi baseline chạy.</w:t>
            </w:r>
          </w:p>
        </w:tc>
      </w:tr>
      <w:tr w:rsidR="000E1EDE" w14:paraId="4ECB6DFD" w14:textId="77777777">
        <w:tc>
          <w:tcPr>
            <w:tcW w:w="4873" w:type="dxa"/>
            <w:vAlign w:val="center"/>
          </w:tcPr>
          <w:p w14:paraId="21E14F04" w14:textId="77777777" w:rsidR="000E1EDE" w:rsidRDefault="00000000">
            <w:r>
              <w:rPr>
                <w:sz w:val="17"/>
              </w:rPr>
              <w:t>Thiếu ground truth độc lập</w:t>
            </w:r>
          </w:p>
        </w:tc>
        <w:tc>
          <w:tcPr>
            <w:tcW w:w="4873" w:type="dxa"/>
            <w:vAlign w:val="center"/>
          </w:tcPr>
          <w:p w14:paraId="5BA11C66" w14:textId="77777777" w:rsidR="000E1EDE" w:rsidRDefault="00000000">
            <w:r>
              <w:rPr>
                <w:sz w:val="17"/>
              </w:rPr>
              <w:t>Prototype dùng IMERG target; bổ sung gauge/radar khi tiếp cận được.</w:t>
            </w:r>
          </w:p>
        </w:tc>
      </w:tr>
    </w:tbl>
    <w:p w14:paraId="6D476331" w14:textId="77777777" w:rsidR="000E1EDE" w:rsidRDefault="00000000">
      <w:pPr>
        <w:pStyle w:val="Heading1"/>
      </w:pPr>
      <w:r>
        <w:t>9. Công việc ngay sau tuần 1</w:t>
      </w:r>
    </w:p>
    <w:p w14:paraId="66B5384C" w14:textId="77777777" w:rsidR="000E1EDE" w:rsidRDefault="00000000">
      <w:pPr>
        <w:pStyle w:val="ListBullet"/>
        <w:spacing w:after="40"/>
      </w:pPr>
      <w:r>
        <w:t>Hoàn tất quyền truy cập Himawari.</w:t>
      </w:r>
    </w:p>
    <w:p w14:paraId="513DB238" w14:textId="77777777" w:rsidR="000E1EDE" w:rsidRDefault="00000000">
      <w:pPr>
        <w:pStyle w:val="ListBullet"/>
        <w:spacing w:after="40"/>
      </w:pPr>
      <w:r>
        <w:t>Tải sample 3 dataset cho cùng khu vực/thời gian.</w:t>
      </w:r>
    </w:p>
    <w:p w14:paraId="46EAFCCA" w14:textId="77777777" w:rsidR="000E1EDE" w:rsidRDefault="00000000">
      <w:pPr>
        <w:pStyle w:val="ListBullet"/>
        <w:spacing w:after="40"/>
      </w:pPr>
      <w:r>
        <w:t>Kiểm tra metadata, timestamp, lat/lon, missing và units.</w:t>
      </w:r>
    </w:p>
    <w:p w14:paraId="3FF0A12F" w14:textId="77777777" w:rsidR="000E1EDE" w:rsidRDefault="00000000">
      <w:pPr>
        <w:pStyle w:val="ListBullet"/>
        <w:spacing w:after="40"/>
      </w:pPr>
      <w:r>
        <w:t>Visualize 3 nguồn trên cùng timeline.</w:t>
      </w:r>
    </w:p>
    <w:p w14:paraId="0D644CB6" w14:textId="77777777" w:rsidR="000E1EDE" w:rsidRDefault="00000000">
      <w:pPr>
        <w:pStyle w:val="ListBullet"/>
        <w:spacing w:after="40"/>
      </w:pPr>
      <w:r>
        <w:t>Chốt schema và regridding rule.</w:t>
      </w:r>
    </w:p>
    <w:p w14:paraId="5BDFA447" w14:textId="77777777" w:rsidR="000E1EDE" w:rsidRDefault="00000000">
      <w:pPr>
        <w:pStyle w:val="ListBullet"/>
        <w:spacing w:after="40"/>
      </w:pPr>
      <w:r>
        <w:t>Thiết lập repository + environment + README.</w:t>
      </w:r>
    </w:p>
    <w:p w14:paraId="2DAE208B" w14:textId="77777777" w:rsidR="000E1EDE" w:rsidRDefault="00000000">
      <w:pPr>
        <w:pStyle w:val="ListBullet"/>
        <w:spacing w:after="40"/>
      </w:pPr>
      <w:r>
        <w:t>Cuối tuần 2 phải trả lời được: ba nguồn dữ liệu đã align thành một training sample hay chưa?</w:t>
      </w:r>
    </w:p>
    <w:sectPr w:rsidR="000E1EDE" w:rsidSect="00034616">
      <w:footerReference w:type="default" r:id="rId8"/>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B9747" w14:textId="77777777" w:rsidR="004F3254" w:rsidRDefault="004F3254">
      <w:pPr>
        <w:spacing w:after="0" w:line="240" w:lineRule="auto"/>
      </w:pPr>
      <w:r>
        <w:separator/>
      </w:r>
    </w:p>
  </w:endnote>
  <w:endnote w:type="continuationSeparator" w:id="0">
    <w:p w14:paraId="5BDB242E" w14:textId="77777777" w:rsidR="004F3254" w:rsidRDefault="004F32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8C645" w14:textId="77777777" w:rsidR="000E1EDE" w:rsidRDefault="00000000">
    <w:pPr>
      <w:pStyle w:val="Footer"/>
      <w:jc w:val="center"/>
    </w:pPr>
    <w:r>
      <w:rPr>
        <w:sz w:val="16"/>
      </w:rPr>
      <w:t xml:space="preserve">Rainfall Nowcasting over Vietnam – Báo </w:t>
    </w:r>
    <w:proofErr w:type="spellStart"/>
    <w:r>
      <w:rPr>
        <w:sz w:val="16"/>
      </w:rPr>
      <w:t>cáo</w:t>
    </w:r>
    <w:proofErr w:type="spellEnd"/>
    <w:r>
      <w:rPr>
        <w:sz w:val="16"/>
      </w:rPr>
      <w:t xml:space="preserve"> </w:t>
    </w:r>
    <w:proofErr w:type="spellStart"/>
    <w:r>
      <w:rPr>
        <w:sz w:val="16"/>
      </w:rPr>
      <w:t>sơ</w:t>
    </w:r>
    <w:proofErr w:type="spellEnd"/>
    <w:r>
      <w:rPr>
        <w:sz w:val="16"/>
      </w:rPr>
      <w:t xml:space="preserve"> </w:t>
    </w:r>
    <w:proofErr w:type="spellStart"/>
    <w:r>
      <w:rPr>
        <w:sz w:val="16"/>
      </w:rPr>
      <w:t>lược</w:t>
    </w:r>
    <w:proofErr w:type="spellEnd"/>
    <w:r>
      <w:rPr>
        <w:sz w:val="16"/>
      </w:rPr>
      <w:t xml:space="preserve"> </w:t>
    </w:r>
    <w:proofErr w:type="spellStart"/>
    <w:r>
      <w:rPr>
        <w:sz w:val="16"/>
      </w:rPr>
      <w:t>tuần</w:t>
    </w:r>
    <w:proofErr w:type="spellEnd"/>
    <w:r>
      <w:rPr>
        <w:sz w:val="16"/>
      </w:rPr>
      <w:t xml:space="preserv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86F10" w14:textId="77777777" w:rsidR="004F3254" w:rsidRDefault="004F3254">
      <w:pPr>
        <w:spacing w:after="0" w:line="240" w:lineRule="auto"/>
      </w:pPr>
      <w:r>
        <w:separator/>
      </w:r>
    </w:p>
  </w:footnote>
  <w:footnote w:type="continuationSeparator" w:id="0">
    <w:p w14:paraId="1BFB8712" w14:textId="77777777" w:rsidR="004F3254" w:rsidRDefault="004F32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0788572">
    <w:abstractNumId w:val="8"/>
  </w:num>
  <w:num w:numId="2" w16cid:durableId="2057196860">
    <w:abstractNumId w:val="6"/>
  </w:num>
  <w:num w:numId="3" w16cid:durableId="272716149">
    <w:abstractNumId w:val="5"/>
  </w:num>
  <w:num w:numId="4" w16cid:durableId="832994281">
    <w:abstractNumId w:val="4"/>
  </w:num>
  <w:num w:numId="5" w16cid:durableId="571083640">
    <w:abstractNumId w:val="7"/>
  </w:num>
  <w:num w:numId="6" w16cid:durableId="1169171059">
    <w:abstractNumId w:val="3"/>
  </w:num>
  <w:num w:numId="7" w16cid:durableId="5912459">
    <w:abstractNumId w:val="2"/>
  </w:num>
  <w:num w:numId="8" w16cid:durableId="1139761604">
    <w:abstractNumId w:val="1"/>
  </w:num>
  <w:num w:numId="9" w16cid:durableId="418721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EDE"/>
    <w:rsid w:val="0015074B"/>
    <w:rsid w:val="0029639D"/>
    <w:rsid w:val="00326F90"/>
    <w:rsid w:val="004F3254"/>
    <w:rsid w:val="0066776C"/>
    <w:rsid w:val="00AA1D8D"/>
    <w:rsid w:val="00B47730"/>
    <w:rsid w:val="00BD64D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715609"/>
  <w14:defaultImageDpi w14:val="300"/>
  <w15:docId w15:val="{1A956DFF-E57D-44E6-B11F-546150CD5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1372</Words>
  <Characters>7824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Đặng Thị Ngọc Thảo</cp:lastModifiedBy>
  <cp:revision>2</cp:revision>
  <dcterms:created xsi:type="dcterms:W3CDTF">2013-12-23T23:15:00Z</dcterms:created>
  <dcterms:modified xsi:type="dcterms:W3CDTF">2026-09-07T09:40:00Z</dcterms:modified>
  <cp:category/>
</cp:coreProperties>
</file>