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742" w:rsidRPr="0047158C" w:rsidRDefault="006745A4" w:rsidP="0009261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7158C">
        <w:rPr>
          <w:rFonts w:ascii="Times New Roman" w:hAnsi="Times New Roman" w:cs="Times New Roman"/>
          <w:b/>
          <w:sz w:val="40"/>
          <w:szCs w:val="40"/>
        </w:rPr>
        <w:t>BẢN YÊU CẦU HỆ THỐNG</w:t>
      </w:r>
    </w:p>
    <w:p w:rsidR="0047158C" w:rsidRDefault="0047158C" w:rsidP="0009261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7158C" w:rsidRDefault="0047158C" w:rsidP="0009261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7158C" w:rsidRPr="006745A4" w:rsidRDefault="0047158C" w:rsidP="0009261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745A4" w:rsidRPr="006406D4" w:rsidRDefault="006745A4" w:rsidP="0009261A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406D4">
        <w:rPr>
          <w:rFonts w:ascii="Times New Roman" w:hAnsi="Times New Roman" w:cs="Times New Roman"/>
          <w:b/>
          <w:i/>
          <w:sz w:val="28"/>
          <w:szCs w:val="28"/>
        </w:rPr>
        <w:t>Đề</w:t>
      </w:r>
      <w:proofErr w:type="spellEnd"/>
      <w:r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06D4">
        <w:rPr>
          <w:rFonts w:ascii="Times New Roman" w:hAnsi="Times New Roman" w:cs="Times New Roman"/>
          <w:b/>
          <w:i/>
          <w:sz w:val="28"/>
          <w:szCs w:val="28"/>
        </w:rPr>
        <w:t>tài</w:t>
      </w:r>
      <w:proofErr w:type="spellEnd"/>
      <w:r w:rsidR="006406D4"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Pr="006406D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Test </w:t>
      </w:r>
      <w:proofErr w:type="spellStart"/>
      <w:r w:rsidR="00976489">
        <w:rPr>
          <w:rFonts w:ascii="Times New Roman" w:hAnsi="Times New Roman" w:cs="Times New Roman"/>
          <w:b/>
          <w:i/>
          <w:sz w:val="28"/>
          <w:szCs w:val="28"/>
        </w:rPr>
        <w:t>chương</w:t>
      </w:r>
      <w:proofErr w:type="spellEnd"/>
      <w:r w:rsidR="009764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976489">
        <w:rPr>
          <w:rFonts w:ascii="Times New Roman" w:hAnsi="Times New Roman" w:cs="Times New Roman"/>
          <w:b/>
          <w:i/>
          <w:sz w:val="28"/>
          <w:szCs w:val="28"/>
        </w:rPr>
        <w:t>trình</w:t>
      </w:r>
      <w:proofErr w:type="spellEnd"/>
      <w:r w:rsidR="009764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976489">
        <w:rPr>
          <w:rFonts w:ascii="Times New Roman" w:hAnsi="Times New Roman" w:cs="Times New Roman"/>
          <w:b/>
          <w:i/>
          <w:sz w:val="28"/>
          <w:szCs w:val="28"/>
        </w:rPr>
        <w:t>quản</w:t>
      </w:r>
      <w:proofErr w:type="spellEnd"/>
      <w:r w:rsidR="009764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976489">
        <w:rPr>
          <w:rFonts w:ascii="Times New Roman" w:hAnsi="Times New Roman" w:cs="Times New Roman"/>
          <w:b/>
          <w:i/>
          <w:sz w:val="28"/>
          <w:szCs w:val="28"/>
        </w:rPr>
        <w:t>lý</w:t>
      </w:r>
      <w:proofErr w:type="spellEnd"/>
      <w:r w:rsidR="009764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976489">
        <w:rPr>
          <w:rFonts w:ascii="Times New Roman" w:hAnsi="Times New Roman" w:cs="Times New Roman"/>
          <w:b/>
          <w:i/>
          <w:sz w:val="28"/>
          <w:szCs w:val="28"/>
        </w:rPr>
        <w:t>bán</w:t>
      </w:r>
      <w:proofErr w:type="spellEnd"/>
      <w:r w:rsidR="009764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976489">
        <w:rPr>
          <w:rFonts w:ascii="Times New Roman" w:hAnsi="Times New Roman" w:cs="Times New Roman"/>
          <w:b/>
          <w:i/>
          <w:sz w:val="28"/>
          <w:szCs w:val="28"/>
        </w:rPr>
        <w:t>hàng</w:t>
      </w:r>
      <w:proofErr w:type="spellEnd"/>
      <w:r w:rsidR="00976489">
        <w:rPr>
          <w:rFonts w:ascii="Times New Roman" w:hAnsi="Times New Roman" w:cs="Times New Roman"/>
          <w:b/>
          <w:i/>
          <w:sz w:val="28"/>
          <w:szCs w:val="28"/>
        </w:rPr>
        <w:t xml:space="preserve"> PERFECT SALES</w:t>
      </w:r>
    </w:p>
    <w:p w:rsidR="006745A4" w:rsidRPr="006406D4" w:rsidRDefault="006745A4" w:rsidP="0009261A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406D4">
        <w:rPr>
          <w:rFonts w:ascii="Times New Roman" w:hAnsi="Times New Roman" w:cs="Times New Roman"/>
          <w:b/>
          <w:i/>
          <w:sz w:val="28"/>
          <w:szCs w:val="28"/>
        </w:rPr>
        <w:t>Tên</w:t>
      </w:r>
      <w:proofErr w:type="spellEnd"/>
      <w:r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06D4">
        <w:rPr>
          <w:rFonts w:ascii="Times New Roman" w:hAnsi="Times New Roman" w:cs="Times New Roman"/>
          <w:b/>
          <w:i/>
          <w:sz w:val="28"/>
          <w:szCs w:val="28"/>
        </w:rPr>
        <w:t>nhóm</w:t>
      </w:r>
      <w:proofErr w:type="spellEnd"/>
      <w:r w:rsidR="006406D4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6406D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>Nhóm</w:t>
      </w:r>
      <w:proofErr w:type="spellEnd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9</w:t>
      </w:r>
    </w:p>
    <w:p w:rsidR="006745A4" w:rsidRPr="006406D4" w:rsidRDefault="006745A4" w:rsidP="0009261A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406D4">
        <w:rPr>
          <w:rFonts w:ascii="Times New Roman" w:hAnsi="Times New Roman" w:cs="Times New Roman"/>
          <w:b/>
          <w:i/>
          <w:sz w:val="28"/>
          <w:szCs w:val="28"/>
        </w:rPr>
        <w:t>Thành</w:t>
      </w:r>
      <w:proofErr w:type="spellEnd"/>
      <w:r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06D4">
        <w:rPr>
          <w:rFonts w:ascii="Times New Roman" w:hAnsi="Times New Roman" w:cs="Times New Roman"/>
          <w:b/>
          <w:i/>
          <w:sz w:val="28"/>
          <w:szCs w:val="28"/>
        </w:rPr>
        <w:t>viên</w:t>
      </w:r>
      <w:proofErr w:type="spellEnd"/>
      <w:r w:rsidRPr="006406D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>Phạm</w:t>
      </w:r>
      <w:proofErr w:type="spellEnd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>Thị</w:t>
      </w:r>
      <w:proofErr w:type="spellEnd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D702FE" w:rsidRPr="006406D4">
        <w:rPr>
          <w:rFonts w:ascii="Times New Roman" w:hAnsi="Times New Roman" w:cs="Times New Roman"/>
          <w:b/>
          <w:i/>
          <w:sz w:val="28"/>
          <w:szCs w:val="28"/>
        </w:rPr>
        <w:t>Tâm</w:t>
      </w:r>
      <w:proofErr w:type="spellEnd"/>
      <w:r w:rsidR="00294FF1">
        <w:rPr>
          <w:rFonts w:ascii="Times New Roman" w:hAnsi="Times New Roman" w:cs="Times New Roman"/>
          <w:b/>
          <w:i/>
          <w:sz w:val="28"/>
          <w:szCs w:val="28"/>
        </w:rPr>
        <w:t xml:space="preserve"> - Ph05308</w:t>
      </w:r>
    </w:p>
    <w:p w:rsidR="0010704D" w:rsidRDefault="00D702FE" w:rsidP="0010704D">
      <w:pPr>
        <w:spacing w:line="360" w:lineRule="auto"/>
        <w:ind w:firstLine="1418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406D4">
        <w:rPr>
          <w:rFonts w:ascii="Times New Roman" w:hAnsi="Times New Roman" w:cs="Times New Roman"/>
          <w:b/>
          <w:i/>
          <w:sz w:val="28"/>
          <w:szCs w:val="28"/>
        </w:rPr>
        <w:t>Nguyễn</w:t>
      </w:r>
      <w:proofErr w:type="spellEnd"/>
      <w:r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06D4">
        <w:rPr>
          <w:rFonts w:ascii="Times New Roman" w:hAnsi="Times New Roman" w:cs="Times New Roman"/>
          <w:b/>
          <w:i/>
          <w:sz w:val="28"/>
          <w:szCs w:val="28"/>
        </w:rPr>
        <w:t>Trường</w:t>
      </w:r>
      <w:proofErr w:type="spellEnd"/>
      <w:r w:rsidRPr="00640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06D4">
        <w:rPr>
          <w:rFonts w:ascii="Times New Roman" w:hAnsi="Times New Roman" w:cs="Times New Roman"/>
          <w:b/>
          <w:i/>
          <w:sz w:val="28"/>
          <w:szCs w:val="28"/>
        </w:rPr>
        <w:t>Đăng</w:t>
      </w:r>
      <w:proofErr w:type="spellEnd"/>
      <w:r w:rsidR="009F63F0">
        <w:rPr>
          <w:rFonts w:ascii="Times New Roman" w:hAnsi="Times New Roman" w:cs="Times New Roman"/>
          <w:b/>
          <w:i/>
          <w:sz w:val="28"/>
          <w:szCs w:val="28"/>
        </w:rPr>
        <w:t xml:space="preserve"> – Ph04788</w:t>
      </w:r>
    </w:p>
    <w:p w:rsidR="00157B39" w:rsidRDefault="0010704D" w:rsidP="00157B39">
      <w:pPr>
        <w:spacing w:line="360" w:lineRule="auto"/>
        <w:ind w:firstLine="1418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Đặng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Tùng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Nam </w:t>
      </w:r>
      <w:r w:rsidR="009F63F0">
        <w:rPr>
          <w:rFonts w:ascii="Times New Roman" w:hAnsi="Times New Roman" w:cs="Times New Roman"/>
          <w:b/>
          <w:i/>
          <w:sz w:val="28"/>
          <w:szCs w:val="28"/>
        </w:rPr>
        <w:t>–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Ph</w:t>
      </w:r>
      <w:r w:rsidR="009F63F0">
        <w:rPr>
          <w:rFonts w:ascii="Times New Roman" w:hAnsi="Times New Roman" w:cs="Times New Roman"/>
          <w:b/>
          <w:i/>
          <w:sz w:val="28"/>
          <w:szCs w:val="28"/>
        </w:rPr>
        <w:t>04737</w:t>
      </w:r>
    </w:p>
    <w:p w:rsidR="00157B39" w:rsidRPr="00294FF1" w:rsidRDefault="00157B39" w:rsidP="00294FF1">
      <w:pPr>
        <w:spacing w:line="360" w:lineRule="auto"/>
        <w:ind w:firstLine="1418"/>
        <w:rPr>
          <w:rFonts w:ascii="Times New Roman" w:hAnsi="Times New Roman" w:cs="Times New Roman"/>
          <w:b/>
          <w:i/>
          <w:sz w:val="28"/>
          <w:szCs w:val="28"/>
        </w:rPr>
        <w:sectPr w:rsidR="00157B39" w:rsidRPr="00294FF1" w:rsidSect="006745A4">
          <w:footerReference w:type="default" r:id="rId8"/>
          <w:pgSz w:w="11907" w:h="16839" w:code="9"/>
          <w:pgMar w:top="1418" w:right="1418" w:bottom="1418" w:left="1418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- Ph</w:t>
      </w:r>
      <w:r w:rsidR="009F63F0">
        <w:rPr>
          <w:rFonts w:ascii="Times New Roman" w:hAnsi="Times New Roman" w:cs="Times New Roman"/>
          <w:b/>
          <w:i/>
          <w:sz w:val="28"/>
          <w:szCs w:val="28"/>
        </w:rPr>
        <w:t>05082</w:t>
      </w:r>
    </w:p>
    <w:p w:rsidR="00D702FE" w:rsidRPr="00EE7DE8" w:rsidRDefault="00331604" w:rsidP="004B7E5A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lastRenderedPageBreak/>
        <w:t>Giới</w:t>
      </w:r>
      <w:proofErr w:type="spell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="007F4DAE" w:rsidRPr="00EE7DE8">
        <w:rPr>
          <w:rFonts w:ascii="Times New Roman" w:hAnsi="Times New Roman" w:cs="Times New Roman"/>
          <w:b/>
          <w:sz w:val="28"/>
          <w:szCs w:val="28"/>
        </w:rPr>
        <w:t>.</w:t>
      </w:r>
    </w:p>
    <w:p w:rsidR="00976489" w:rsidRPr="00976489" w:rsidRDefault="00976489" w:rsidP="0097648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48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48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48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48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76489">
        <w:rPr>
          <w:rFonts w:ascii="Times New Roman" w:hAnsi="Times New Roman" w:cs="Times New Roman"/>
          <w:sz w:val="28"/>
          <w:szCs w:val="28"/>
        </w:rPr>
        <w:t xml:space="preserve"> CNTT </w:t>
      </w:r>
      <w:proofErr w:type="spellStart"/>
      <w:r w:rsidRPr="0097648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48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48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48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48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48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48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48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48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48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489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9764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76489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Pr="00976489">
        <w:rPr>
          <w:rFonts w:ascii="Times New Roman" w:hAnsi="Times New Roman" w:cs="Times New Roman"/>
          <w:sz w:val="28"/>
          <w:szCs w:val="28"/>
        </w:rPr>
        <w:t xml:space="preserve"> chi, </w:t>
      </w:r>
      <w:proofErr w:type="spellStart"/>
      <w:r w:rsidRPr="0097648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489">
        <w:rPr>
          <w:rFonts w:ascii="Times New Roman" w:hAnsi="Times New Roman" w:cs="Times New Roman"/>
          <w:sz w:val="28"/>
          <w:szCs w:val="28"/>
        </w:rPr>
        <w:t>nợ</w:t>
      </w:r>
      <w:proofErr w:type="spellEnd"/>
      <w:r>
        <w:rPr>
          <w:rFonts w:ascii="Times New Roman" w:hAnsi="Times New Roman" w:cs="Times New Roman"/>
          <w:sz w:val="28"/>
          <w:szCs w:val="28"/>
        </w:rPr>
        <w:t>…….</w:t>
      </w:r>
    </w:p>
    <w:p w:rsidR="00331604" w:rsidRPr="00EE7DE8" w:rsidRDefault="00331604" w:rsidP="004B7E5A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="007F4DAE" w:rsidRPr="00EE7DE8">
        <w:rPr>
          <w:rFonts w:ascii="Times New Roman" w:hAnsi="Times New Roman" w:cs="Times New Roman"/>
          <w:b/>
          <w:sz w:val="28"/>
          <w:szCs w:val="28"/>
        </w:rPr>
        <w:t>.</w:t>
      </w:r>
    </w:p>
    <w:p w:rsidR="0072717D" w:rsidRPr="0072717D" w:rsidRDefault="009C70C0" w:rsidP="007E2C4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</w:t>
      </w:r>
      <w:r w:rsidR="007E2C43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7648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76489">
        <w:rPr>
          <w:rFonts w:ascii="Times New Roman" w:hAnsi="Times New Roman" w:cs="Times New Roman"/>
          <w:sz w:val="28"/>
          <w:szCs w:val="28"/>
        </w:rPr>
        <w:t xml:space="preserve"> </w:t>
      </w:r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proofErr w:type="gram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diễ</w:t>
      </w:r>
      <w:r w:rsidR="007F17A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7E2C4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7E2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C43">
        <w:rPr>
          <w:rFonts w:ascii="Times New Roman" w:hAnsi="Times New Roman" w:cs="Times New Roman"/>
          <w:sz w:val="28"/>
          <w:szCs w:val="28"/>
        </w:rPr>
        <w:t>dụ</w:t>
      </w:r>
      <w:r w:rsidR="007F17A9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7A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7F17A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F4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2E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EF4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2E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EF4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2E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F4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76489" w:rsidRPr="00976489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thạo</w:t>
      </w:r>
      <w:proofErr w:type="spell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76489" w:rsidRPr="0097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489" w:rsidRPr="00976489"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:rsidR="00CC64D7" w:rsidRPr="00EE7DE8" w:rsidRDefault="00331604" w:rsidP="004B7E5A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Phạm</w:t>
      </w:r>
      <w:proofErr w:type="spell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E7DE8">
        <w:rPr>
          <w:rFonts w:ascii="Times New Roman" w:hAnsi="Times New Roman" w:cs="Times New Roman"/>
          <w:b/>
          <w:sz w:val="28"/>
          <w:szCs w:val="28"/>
        </w:rPr>
        <w:t>vi</w:t>
      </w:r>
      <w:proofErr w:type="gram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="007F4DAE" w:rsidRPr="00EE7DE8">
        <w:rPr>
          <w:rFonts w:ascii="Times New Roman" w:hAnsi="Times New Roman" w:cs="Times New Roman"/>
          <w:b/>
          <w:sz w:val="28"/>
          <w:szCs w:val="28"/>
        </w:rPr>
        <w:t>.</w:t>
      </w:r>
    </w:p>
    <w:p w:rsidR="0072717D" w:rsidRPr="00CC64D7" w:rsidRDefault="009E4F81" w:rsidP="004B7E5A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tester, </w:t>
      </w:r>
      <w:proofErr w:type="spellStart"/>
      <w:r>
        <w:rPr>
          <w:rFonts w:ascii="Times New Roman" w:hAnsi="Times New Roman" w:cs="Times New Roman"/>
          <w:sz w:val="28"/>
          <w:szCs w:val="28"/>
        </w:rPr>
        <w:t>de</w:t>
      </w:r>
      <w:r w:rsidR="00603834">
        <w:rPr>
          <w:rFonts w:ascii="Times New Roman" w:hAnsi="Times New Roman" w:cs="Times New Roman"/>
          <w:sz w:val="28"/>
          <w:szCs w:val="28"/>
        </w:rPr>
        <w:t>verloper</w:t>
      </w:r>
      <w:proofErr w:type="spellEnd"/>
      <w:r w:rsidR="00603834">
        <w:rPr>
          <w:rFonts w:ascii="Times New Roman" w:hAnsi="Times New Roman" w:cs="Times New Roman"/>
          <w:sz w:val="28"/>
          <w:szCs w:val="28"/>
        </w:rPr>
        <w:t>, QA,</w:t>
      </w:r>
      <w:r w:rsidR="00696BAC">
        <w:rPr>
          <w:rFonts w:ascii="Times New Roman" w:hAnsi="Times New Roman" w:cs="Times New Roman"/>
          <w:sz w:val="28"/>
          <w:szCs w:val="28"/>
        </w:rPr>
        <w:t xml:space="preserve"> project manager</w:t>
      </w:r>
      <w:r w:rsidR="00603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38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03834">
        <w:rPr>
          <w:rFonts w:ascii="Times New Roman" w:hAnsi="Times New Roman" w:cs="Times New Roman"/>
          <w:sz w:val="28"/>
          <w:szCs w:val="28"/>
        </w:rPr>
        <w:t xml:space="preserve"> user.</w:t>
      </w:r>
      <w:proofErr w:type="gramEnd"/>
    </w:p>
    <w:p w:rsidR="00CC64D7" w:rsidRPr="00EE7DE8" w:rsidRDefault="00331604" w:rsidP="004B7E5A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DE8">
        <w:rPr>
          <w:rFonts w:ascii="Times New Roman" w:hAnsi="Times New Roman" w:cs="Times New Roman"/>
          <w:b/>
          <w:sz w:val="28"/>
          <w:szCs w:val="28"/>
        </w:rPr>
        <w:t>Use case diagram</w:t>
      </w:r>
      <w:r w:rsidR="007F4DAE" w:rsidRPr="00EE7DE8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48"/>
        <w:gridCol w:w="1683"/>
        <w:gridCol w:w="6231"/>
      </w:tblGrid>
      <w:tr w:rsidR="00A5730B" w:rsidTr="000C0AFD">
        <w:trPr>
          <w:trHeight w:val="750"/>
        </w:trPr>
        <w:tc>
          <w:tcPr>
            <w:tcW w:w="816" w:type="dxa"/>
            <w:shd w:val="clear" w:color="auto" w:fill="FFFF00"/>
            <w:vAlign w:val="center"/>
          </w:tcPr>
          <w:p w:rsidR="00A5730B" w:rsidRDefault="00AA66A9" w:rsidP="007E2C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256347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701" w:type="dxa"/>
            <w:shd w:val="clear" w:color="auto" w:fill="FFFF00"/>
            <w:vAlign w:val="center"/>
          </w:tcPr>
          <w:p w:rsidR="00A5730B" w:rsidRDefault="00AA66A9" w:rsidP="007E2C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6345" w:type="dxa"/>
            <w:shd w:val="clear" w:color="auto" w:fill="FFFF00"/>
            <w:vAlign w:val="center"/>
          </w:tcPr>
          <w:p w:rsidR="00A5730B" w:rsidRDefault="00F7748A" w:rsidP="007E2C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Miêu</w:t>
            </w:r>
            <w:proofErr w:type="spellEnd"/>
            <w:r w:rsidR="00AA6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66A9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</w:tr>
      <w:tr w:rsidR="00A5730B" w:rsidTr="00B55FAD">
        <w:tc>
          <w:tcPr>
            <w:tcW w:w="816" w:type="dxa"/>
            <w:vAlign w:val="center"/>
          </w:tcPr>
          <w:p w:rsidR="00A5730B" w:rsidRDefault="00AA66A9" w:rsidP="007E2C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256347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A5730B" w:rsidRDefault="00AA66A9" w:rsidP="007E2C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6345" w:type="dxa"/>
          </w:tcPr>
          <w:p w:rsidR="00A5730B" w:rsidRDefault="00AE0701" w:rsidP="00B55F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A5730B" w:rsidTr="00B55FAD">
        <w:tc>
          <w:tcPr>
            <w:tcW w:w="816" w:type="dxa"/>
            <w:vAlign w:val="center"/>
          </w:tcPr>
          <w:p w:rsidR="00A5730B" w:rsidRDefault="00AA66A9" w:rsidP="007E2C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256347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A5730B" w:rsidRDefault="007E527F" w:rsidP="007E2C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</w:p>
        </w:tc>
        <w:tc>
          <w:tcPr>
            <w:tcW w:w="6345" w:type="dxa"/>
          </w:tcPr>
          <w:p w:rsidR="00A5730B" w:rsidRDefault="007E527F" w:rsidP="00B55F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…..)</w:t>
            </w:r>
          </w:p>
        </w:tc>
      </w:tr>
      <w:tr w:rsidR="00976489" w:rsidTr="00B55FAD">
        <w:tc>
          <w:tcPr>
            <w:tcW w:w="816" w:type="dxa"/>
            <w:vAlign w:val="center"/>
          </w:tcPr>
          <w:p w:rsidR="00976489" w:rsidRDefault="00976489" w:rsidP="009764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UCD3</w:t>
            </w:r>
          </w:p>
        </w:tc>
        <w:tc>
          <w:tcPr>
            <w:tcW w:w="1701" w:type="dxa"/>
            <w:vAlign w:val="center"/>
          </w:tcPr>
          <w:p w:rsidR="00976489" w:rsidRDefault="007E527F" w:rsidP="007E2C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6345" w:type="dxa"/>
          </w:tcPr>
          <w:p w:rsidR="00976489" w:rsidRDefault="007E527F" w:rsidP="00B55F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76489" w:rsidTr="00B55FAD">
        <w:tc>
          <w:tcPr>
            <w:tcW w:w="816" w:type="dxa"/>
            <w:vAlign w:val="center"/>
          </w:tcPr>
          <w:p w:rsidR="00976489" w:rsidRDefault="00976489" w:rsidP="009764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UCD4</w:t>
            </w:r>
          </w:p>
        </w:tc>
        <w:tc>
          <w:tcPr>
            <w:tcW w:w="1701" w:type="dxa"/>
            <w:vAlign w:val="center"/>
          </w:tcPr>
          <w:p w:rsidR="00976489" w:rsidRDefault="007E527F" w:rsidP="007F32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F323F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7F32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F323F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="007F32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F323F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6345" w:type="dxa"/>
          </w:tcPr>
          <w:p w:rsidR="00976489" w:rsidRDefault="007E527F" w:rsidP="007E5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CC64D7" w:rsidRDefault="00CC64D7" w:rsidP="004B7E5A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7F323F" w:rsidRDefault="007F323F" w:rsidP="004B7E5A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7F323F" w:rsidRDefault="007F323F" w:rsidP="004B7E5A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7F323F" w:rsidRPr="00CC64D7" w:rsidRDefault="007F323F" w:rsidP="004B7E5A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331604" w:rsidRPr="00EE7DE8" w:rsidRDefault="00331604" w:rsidP="004B7E5A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lastRenderedPageBreak/>
        <w:t>Đặc</w:t>
      </w:r>
      <w:proofErr w:type="spellEnd"/>
      <w:r w:rsidRPr="00EE7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DE8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="007F4DAE" w:rsidRPr="00EE7DE8">
        <w:rPr>
          <w:rFonts w:ascii="Times New Roman" w:hAnsi="Times New Roman" w:cs="Times New Roman"/>
          <w:b/>
          <w:sz w:val="28"/>
          <w:szCs w:val="28"/>
        </w:rPr>
        <w:t>.</w:t>
      </w:r>
    </w:p>
    <w:p w:rsidR="00A5730B" w:rsidRPr="00EE7DE8" w:rsidRDefault="00502185" w:rsidP="004B7E5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E7DE8">
        <w:rPr>
          <w:rFonts w:ascii="Times New Roman" w:hAnsi="Times New Roman" w:cs="Times New Roman"/>
          <w:i/>
          <w:sz w:val="28"/>
          <w:szCs w:val="28"/>
        </w:rPr>
        <w:t xml:space="preserve">UCD1- </w:t>
      </w:r>
      <w:proofErr w:type="spellStart"/>
      <w:r w:rsidR="00A5730B" w:rsidRPr="00EE7DE8">
        <w:rPr>
          <w:rFonts w:ascii="Times New Roman" w:hAnsi="Times New Roman" w:cs="Times New Roman"/>
          <w:i/>
          <w:sz w:val="28"/>
          <w:szCs w:val="28"/>
        </w:rPr>
        <w:t>Đăng</w:t>
      </w:r>
      <w:proofErr w:type="spellEnd"/>
      <w:r w:rsidR="00A5730B" w:rsidRPr="00EE7DE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5730B" w:rsidRPr="00EE7DE8">
        <w:rPr>
          <w:rFonts w:ascii="Times New Roman" w:hAnsi="Times New Roman" w:cs="Times New Roman"/>
          <w:i/>
          <w:sz w:val="28"/>
          <w:szCs w:val="28"/>
        </w:rPr>
        <w:t>nhập</w:t>
      </w:r>
      <w:proofErr w:type="spellEnd"/>
      <w:r w:rsidR="00CD23CC">
        <w:rPr>
          <w:rFonts w:ascii="Times New Roman" w:hAnsi="Times New Roman" w:cs="Times New Roman"/>
          <w:i/>
          <w:sz w:val="28"/>
          <w:szCs w:val="28"/>
        </w:rPr>
        <w:t>.</w:t>
      </w:r>
    </w:p>
    <w:p w:rsidR="00A5730B" w:rsidRDefault="00EA5FA9" w:rsidP="00EA5F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CD23CC">
        <w:rPr>
          <w:rFonts w:ascii="Times New Roman" w:hAnsi="Times New Roman" w:cs="Times New Roman"/>
          <w:sz w:val="28"/>
          <w:szCs w:val="28"/>
        </w:rPr>
        <w:t>.</w:t>
      </w:r>
    </w:p>
    <w:p w:rsidR="007E527F" w:rsidRPr="007E527F" w:rsidRDefault="007E527F" w:rsidP="007E52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527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52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27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admin.</w:t>
      </w:r>
    </w:p>
    <w:p w:rsidR="00EA5FA9" w:rsidRDefault="00EA5FA9" w:rsidP="00EA5F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D23C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7"/>
        <w:gridCol w:w="2962"/>
        <w:gridCol w:w="2979"/>
      </w:tblGrid>
      <w:tr w:rsidR="002526CB" w:rsidTr="002526CB">
        <w:tc>
          <w:tcPr>
            <w:tcW w:w="2987" w:type="dxa"/>
            <w:shd w:val="clear" w:color="auto" w:fill="FFFF00"/>
            <w:vAlign w:val="center"/>
          </w:tcPr>
          <w:p w:rsidR="00791C08" w:rsidRDefault="00791C08" w:rsidP="00791C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2962" w:type="dxa"/>
            <w:shd w:val="clear" w:color="auto" w:fill="FFFF00"/>
            <w:vAlign w:val="center"/>
          </w:tcPr>
          <w:p w:rsidR="00791C08" w:rsidRDefault="00791C08" w:rsidP="00791C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979" w:type="dxa"/>
            <w:shd w:val="clear" w:color="auto" w:fill="FFFF00"/>
            <w:vAlign w:val="center"/>
          </w:tcPr>
          <w:p w:rsidR="00791C08" w:rsidRDefault="00791C08" w:rsidP="00791C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</w:p>
        </w:tc>
      </w:tr>
      <w:tr w:rsidR="00BE3C71" w:rsidTr="00BE3C71">
        <w:tc>
          <w:tcPr>
            <w:tcW w:w="2987" w:type="dxa"/>
          </w:tcPr>
          <w:p w:rsidR="00791C08" w:rsidRPr="00DD6D8C" w:rsidRDefault="00CA298B" w:rsidP="000C0AF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="00BC2C7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r w:rsidR="007E527F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2962" w:type="dxa"/>
          </w:tcPr>
          <w:p w:rsidR="00791C08" w:rsidRDefault="00A4551F" w:rsidP="00CA29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2979" w:type="dxa"/>
          </w:tcPr>
          <w:p w:rsidR="00791C08" w:rsidRDefault="00AE3F43" w:rsidP="00CA29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</w:tr>
      <w:tr w:rsidR="00DD6D8C" w:rsidTr="00BE3C71">
        <w:tc>
          <w:tcPr>
            <w:tcW w:w="2987" w:type="dxa"/>
          </w:tcPr>
          <w:p w:rsidR="00791C08" w:rsidRPr="00CA298B" w:rsidRDefault="00F2468F" w:rsidP="007E5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3F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62" w:type="dxa"/>
          </w:tcPr>
          <w:p w:rsidR="00791C08" w:rsidRDefault="00F2468F" w:rsidP="00997BF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7E527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gram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9" w:type="dxa"/>
          </w:tcPr>
          <w:p w:rsidR="00791C08" w:rsidRDefault="00AE3F43" w:rsidP="00997BF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="00997B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97BF1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997B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7BF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997B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7BF1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997B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7BF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997B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6D8C" w:rsidTr="00BE3C71">
        <w:tc>
          <w:tcPr>
            <w:tcW w:w="2987" w:type="dxa"/>
          </w:tcPr>
          <w:p w:rsidR="00791C08" w:rsidRPr="00CA298B" w:rsidRDefault="00F2468F" w:rsidP="007E5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Click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62" w:type="dxa"/>
          </w:tcPr>
          <w:p w:rsidR="00791C08" w:rsidRDefault="00F2468F" w:rsidP="007E527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proofErr w:type="spellStart"/>
            <w:r w:rsidR="000A73C4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0A73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A73C4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8709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70962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="008709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0962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8709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9" w:type="dxa"/>
          </w:tcPr>
          <w:p w:rsidR="00791C08" w:rsidRDefault="00870962" w:rsidP="00CA29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database</w:t>
            </w:r>
          </w:p>
        </w:tc>
      </w:tr>
      <w:tr w:rsidR="00DD6D8C" w:rsidTr="00BE3C71">
        <w:tc>
          <w:tcPr>
            <w:tcW w:w="2987" w:type="dxa"/>
          </w:tcPr>
          <w:p w:rsidR="00791C08" w:rsidRPr="00CA298B" w:rsidRDefault="00C9642D" w:rsidP="007E52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468F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usename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2962" w:type="dxa"/>
          </w:tcPr>
          <w:p w:rsidR="00791C08" w:rsidRDefault="00F2468F" w:rsidP="00CA29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đăng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7E52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E527F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979" w:type="dxa"/>
          </w:tcPr>
          <w:p w:rsidR="00791C08" w:rsidRDefault="00C9642D" w:rsidP="00CA29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="00997B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97BF1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997B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7BF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997B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7BF1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997B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7BF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997B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7BF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997B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7BF1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="00997B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7BF1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997B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7BF1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</w:tr>
      <w:tr w:rsidR="00997BF1" w:rsidTr="00BE3C71">
        <w:tc>
          <w:tcPr>
            <w:tcW w:w="2987" w:type="dxa"/>
          </w:tcPr>
          <w:p w:rsidR="00997BF1" w:rsidRDefault="00997BF1" w:rsidP="0058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 Click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58272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5827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72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</w:p>
        </w:tc>
        <w:tc>
          <w:tcPr>
            <w:tcW w:w="2962" w:type="dxa"/>
          </w:tcPr>
          <w:p w:rsidR="00997BF1" w:rsidRDefault="00F243BE" w:rsidP="00CA2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979" w:type="dxa"/>
          </w:tcPr>
          <w:p w:rsidR="00997BF1" w:rsidRDefault="00F243BE" w:rsidP="00CA2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database </w:t>
            </w:r>
          </w:p>
        </w:tc>
      </w:tr>
      <w:tr w:rsidR="00F243BE" w:rsidTr="00BE3C71">
        <w:tc>
          <w:tcPr>
            <w:tcW w:w="2987" w:type="dxa"/>
          </w:tcPr>
          <w:p w:rsidR="00F243BE" w:rsidRDefault="00F243BE" w:rsidP="000F7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11. </w:t>
            </w:r>
          </w:p>
        </w:tc>
        <w:tc>
          <w:tcPr>
            <w:tcW w:w="2962" w:type="dxa"/>
          </w:tcPr>
          <w:p w:rsidR="00F243BE" w:rsidRDefault="00F243BE" w:rsidP="00CA2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  <w:r w:rsidR="000F76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F7657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0F76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F7657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="000F76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F7657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0F76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F7657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979" w:type="dxa"/>
          </w:tcPr>
          <w:p w:rsidR="00F243BE" w:rsidRDefault="000F22A2" w:rsidP="00CA2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database </w:t>
            </w:r>
          </w:p>
        </w:tc>
      </w:tr>
    </w:tbl>
    <w:p w:rsidR="00EA5FA9" w:rsidRDefault="00D96A04" w:rsidP="00D96A04">
      <w:pPr>
        <w:spacing w:line="360" w:lineRule="auto"/>
        <w:ind w:left="36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96A04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96A04">
        <w:rPr>
          <w:rFonts w:ascii="Times New Roman" w:hAnsi="Times New Roman" w:cs="Times New Roman"/>
          <w:i/>
          <w:sz w:val="26"/>
          <w:szCs w:val="26"/>
        </w:rPr>
        <w:t xml:space="preserve"> 1</w:t>
      </w:r>
    </w:p>
    <w:p w:rsidR="0052579E" w:rsidRDefault="0052579E" w:rsidP="005257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Luồng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sự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kiện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phụ</w:t>
      </w:r>
      <w:proofErr w:type="spellEnd"/>
      <w:r w:rsidR="00CD23CC">
        <w:rPr>
          <w:rFonts w:ascii="Times New Roman" w:hAnsi="Times New Roman" w:cs="Times New Roman"/>
          <w:sz w:val="28"/>
          <w:szCs w:val="26"/>
        </w:rPr>
        <w:t>.</w:t>
      </w:r>
    </w:p>
    <w:p w:rsidR="007E527F" w:rsidRDefault="007E527F" w:rsidP="007E52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6"/>
        </w:rPr>
      </w:pPr>
    </w:p>
    <w:p w:rsidR="007F323F" w:rsidRDefault="007F323F" w:rsidP="007E52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6"/>
        </w:rPr>
      </w:pPr>
    </w:p>
    <w:p w:rsidR="007F323F" w:rsidRDefault="007F323F" w:rsidP="007E52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6"/>
        </w:rPr>
      </w:pPr>
    </w:p>
    <w:p w:rsidR="007F323F" w:rsidRDefault="007F323F" w:rsidP="007E52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6"/>
        </w:rPr>
      </w:pPr>
    </w:p>
    <w:p w:rsidR="007F323F" w:rsidRDefault="007F323F" w:rsidP="007E52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6"/>
        </w:rPr>
      </w:pPr>
    </w:p>
    <w:p w:rsidR="007F323F" w:rsidRDefault="007F323F" w:rsidP="007E52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6"/>
        </w:rPr>
      </w:pPr>
    </w:p>
    <w:p w:rsidR="007F323F" w:rsidRDefault="007F323F" w:rsidP="007E52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6"/>
        </w:rPr>
      </w:pPr>
    </w:p>
    <w:p w:rsidR="007F323F" w:rsidRDefault="007F323F" w:rsidP="007E527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6"/>
        </w:rPr>
      </w:pPr>
    </w:p>
    <w:p w:rsidR="00A5730B" w:rsidRPr="00EE7DE8" w:rsidRDefault="00502185" w:rsidP="004B7E5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E7DE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UCD2- </w:t>
      </w:r>
      <w:proofErr w:type="spellStart"/>
      <w:r w:rsidR="007E527F">
        <w:rPr>
          <w:rFonts w:ascii="Times New Roman" w:hAnsi="Times New Roman" w:cs="Times New Roman"/>
          <w:i/>
          <w:sz w:val="28"/>
          <w:szCs w:val="28"/>
        </w:rPr>
        <w:t>Thêm</w:t>
      </w:r>
      <w:proofErr w:type="spellEnd"/>
      <w:r w:rsidR="007E52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i/>
          <w:sz w:val="28"/>
          <w:szCs w:val="28"/>
        </w:rPr>
        <w:t>danh</w:t>
      </w:r>
      <w:proofErr w:type="spellEnd"/>
      <w:r w:rsidR="007E52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i/>
          <w:sz w:val="28"/>
          <w:szCs w:val="28"/>
        </w:rPr>
        <w:t>mục</w:t>
      </w:r>
      <w:proofErr w:type="spellEnd"/>
    </w:p>
    <w:p w:rsidR="00A5730B" w:rsidRDefault="00872B6E" w:rsidP="00872B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CD23CC">
        <w:rPr>
          <w:rFonts w:ascii="Times New Roman" w:hAnsi="Times New Roman" w:cs="Times New Roman"/>
          <w:sz w:val="28"/>
          <w:szCs w:val="28"/>
        </w:rPr>
        <w:t>.</w:t>
      </w:r>
    </w:p>
    <w:p w:rsidR="006E4E3F" w:rsidRPr="006E4E3F" w:rsidRDefault="006E4E3F" w:rsidP="006E4E3F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E527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E527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27F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="007E527F">
        <w:rPr>
          <w:rFonts w:ascii="Times New Roman" w:hAnsi="Times New Roman" w:cs="Times New Roman"/>
          <w:sz w:val="28"/>
          <w:szCs w:val="28"/>
        </w:rPr>
        <w:t xml:space="preserve"> OK.</w:t>
      </w:r>
      <w:proofErr w:type="gramEnd"/>
    </w:p>
    <w:p w:rsidR="00872B6E" w:rsidRDefault="00872B6E" w:rsidP="00872B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D23C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E1AB8" w:rsidTr="00ED1A93">
        <w:trPr>
          <w:tblHeader/>
        </w:trPr>
        <w:tc>
          <w:tcPr>
            <w:tcW w:w="3096" w:type="dxa"/>
            <w:shd w:val="clear" w:color="auto" w:fill="FFFF00"/>
            <w:vAlign w:val="center"/>
          </w:tcPr>
          <w:p w:rsidR="008E1AB8" w:rsidRDefault="00493029" w:rsidP="00ED1A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3096" w:type="dxa"/>
            <w:shd w:val="clear" w:color="auto" w:fill="FFFF00"/>
            <w:vAlign w:val="center"/>
          </w:tcPr>
          <w:p w:rsidR="008E1AB8" w:rsidRDefault="00493029" w:rsidP="00ED1A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3096" w:type="dxa"/>
            <w:shd w:val="clear" w:color="auto" w:fill="FFFF00"/>
            <w:vAlign w:val="center"/>
          </w:tcPr>
          <w:p w:rsidR="008E1AB8" w:rsidRDefault="00493029" w:rsidP="00ED1A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</w:p>
        </w:tc>
      </w:tr>
      <w:tr w:rsidR="008E1AB8" w:rsidTr="00FD37A0">
        <w:tc>
          <w:tcPr>
            <w:tcW w:w="3096" w:type="dxa"/>
          </w:tcPr>
          <w:p w:rsidR="008E1AB8" w:rsidRPr="00582729" w:rsidRDefault="00582729" w:rsidP="0058272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sang tab”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96" w:type="dxa"/>
          </w:tcPr>
          <w:p w:rsidR="008E1AB8" w:rsidRPr="00582729" w:rsidRDefault="00582729" w:rsidP="0058272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 tab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</w:p>
        </w:tc>
        <w:tc>
          <w:tcPr>
            <w:tcW w:w="3096" w:type="dxa"/>
          </w:tcPr>
          <w:p w:rsidR="008E1AB8" w:rsidRPr="00582729" w:rsidRDefault="008870B7" w:rsidP="0058272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</w:tr>
      <w:tr w:rsidR="00582729" w:rsidTr="00FD37A0"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thêm”Nhóm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</w:p>
        </w:tc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3096" w:type="dxa"/>
          </w:tcPr>
          <w:p w:rsidR="00582729" w:rsidRDefault="008870B7" w:rsidP="0058272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</w:tr>
      <w:tr w:rsidR="00582729" w:rsidTr="00FD37A0"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Chọn”Thêm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3096" w:type="dxa"/>
          </w:tcPr>
          <w:p w:rsidR="00582729" w:rsidRDefault="008870B7" w:rsidP="0058272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</w:tr>
      <w:tr w:rsidR="00582729" w:rsidTr="00FD37A0"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Chọn”Lưu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96" w:type="dxa"/>
          </w:tcPr>
          <w:p w:rsidR="00582729" w:rsidRDefault="008870B7" w:rsidP="0058272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database</w:t>
            </w:r>
          </w:p>
        </w:tc>
      </w:tr>
      <w:tr w:rsidR="00582729" w:rsidTr="00FD37A0"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Tìm”Mã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3096" w:type="dxa"/>
          </w:tcPr>
          <w:p w:rsidR="00582729" w:rsidRDefault="008870B7" w:rsidP="0058272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database</w:t>
            </w:r>
          </w:p>
        </w:tc>
      </w:tr>
    </w:tbl>
    <w:p w:rsidR="008E1AB8" w:rsidRPr="00CB0553" w:rsidRDefault="00CB0553" w:rsidP="00CB0553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B0553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CB0553">
        <w:rPr>
          <w:rFonts w:ascii="Times New Roman" w:hAnsi="Times New Roman" w:cs="Times New Roman"/>
          <w:i/>
          <w:sz w:val="26"/>
          <w:szCs w:val="26"/>
        </w:rPr>
        <w:t xml:space="preserve"> 2</w:t>
      </w:r>
    </w:p>
    <w:p w:rsidR="00872B6E" w:rsidRDefault="00872B6E" w:rsidP="00872B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CD23CC">
        <w:rPr>
          <w:rFonts w:ascii="Times New Roman" w:hAnsi="Times New Roman" w:cs="Times New Roman"/>
          <w:sz w:val="28"/>
          <w:szCs w:val="28"/>
        </w:rPr>
        <w:t>.</w:t>
      </w:r>
    </w:p>
    <w:p w:rsidR="007F323F" w:rsidRDefault="007F323F" w:rsidP="007F32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323F" w:rsidRDefault="007F323F" w:rsidP="007F32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2212" w:rsidRDefault="00962212" w:rsidP="007F32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2212" w:rsidRDefault="00962212" w:rsidP="007F32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2212" w:rsidRDefault="00962212" w:rsidP="007F32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323F" w:rsidRDefault="007F323F" w:rsidP="007F32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323F" w:rsidRPr="007F323F" w:rsidRDefault="007F323F" w:rsidP="007F32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323F" w:rsidRDefault="007F323F" w:rsidP="007F323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UCD3</w:t>
      </w:r>
      <w:r w:rsidRPr="007F323F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7F323F">
        <w:rPr>
          <w:rFonts w:ascii="Times New Roman" w:hAnsi="Times New Roman" w:cs="Times New Roman"/>
          <w:i/>
          <w:sz w:val="28"/>
          <w:szCs w:val="28"/>
        </w:rPr>
        <w:t>Thêm</w:t>
      </w:r>
      <w:proofErr w:type="spellEnd"/>
      <w:r w:rsidRPr="007F32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F323F">
        <w:rPr>
          <w:rFonts w:ascii="Times New Roman" w:hAnsi="Times New Roman" w:cs="Times New Roman"/>
          <w:i/>
          <w:sz w:val="28"/>
          <w:szCs w:val="28"/>
        </w:rPr>
        <w:t>sản</w:t>
      </w:r>
      <w:proofErr w:type="spellEnd"/>
      <w:r w:rsidRPr="007F32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F323F">
        <w:rPr>
          <w:rFonts w:ascii="Times New Roman" w:hAnsi="Times New Roman" w:cs="Times New Roman"/>
          <w:i/>
          <w:sz w:val="28"/>
          <w:szCs w:val="28"/>
        </w:rPr>
        <w:t>phẩm</w:t>
      </w:r>
      <w:proofErr w:type="spellEnd"/>
      <w:r w:rsidRPr="007F32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F323F">
        <w:rPr>
          <w:rFonts w:ascii="Times New Roman" w:hAnsi="Times New Roman" w:cs="Times New Roman"/>
          <w:i/>
          <w:sz w:val="28"/>
          <w:szCs w:val="28"/>
        </w:rPr>
        <w:t>mới</w:t>
      </w:r>
      <w:proofErr w:type="spellEnd"/>
    </w:p>
    <w:p w:rsidR="007F323F" w:rsidRDefault="007F323F" w:rsidP="007F32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23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F3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23F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7F323F">
        <w:rPr>
          <w:rFonts w:ascii="Times New Roman" w:hAnsi="Times New Roman" w:cs="Times New Roman"/>
          <w:sz w:val="28"/>
          <w:szCs w:val="28"/>
        </w:rPr>
        <w:t>.</w:t>
      </w:r>
    </w:p>
    <w:p w:rsidR="008870B7" w:rsidRDefault="008870B7" w:rsidP="008870B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F323F" w:rsidRDefault="007F323F" w:rsidP="007F32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82729" w:rsidTr="00EE62DF">
        <w:trPr>
          <w:tblHeader/>
        </w:trPr>
        <w:tc>
          <w:tcPr>
            <w:tcW w:w="3096" w:type="dxa"/>
            <w:shd w:val="clear" w:color="auto" w:fill="FFFF00"/>
            <w:vAlign w:val="center"/>
          </w:tcPr>
          <w:p w:rsidR="00582729" w:rsidRDefault="00582729" w:rsidP="00EE62D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3096" w:type="dxa"/>
            <w:shd w:val="clear" w:color="auto" w:fill="FFFF00"/>
            <w:vAlign w:val="center"/>
          </w:tcPr>
          <w:p w:rsidR="00582729" w:rsidRDefault="00582729" w:rsidP="00EE62D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3096" w:type="dxa"/>
            <w:shd w:val="clear" w:color="auto" w:fill="FFFF00"/>
            <w:vAlign w:val="center"/>
          </w:tcPr>
          <w:p w:rsidR="00582729" w:rsidRDefault="00582729" w:rsidP="00EE62D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</w:p>
        </w:tc>
      </w:tr>
      <w:tr w:rsidR="00582729" w:rsidTr="00EE62DF">
        <w:tc>
          <w:tcPr>
            <w:tcW w:w="3096" w:type="dxa"/>
          </w:tcPr>
          <w:p w:rsidR="00582729" w:rsidRPr="00582729" w:rsidRDefault="00582729" w:rsidP="005827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sang tab”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96" w:type="dxa"/>
          </w:tcPr>
          <w:p w:rsidR="00582729" w:rsidRPr="00582729" w:rsidRDefault="00582729" w:rsidP="005827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 tab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</w:p>
        </w:tc>
        <w:tc>
          <w:tcPr>
            <w:tcW w:w="3096" w:type="dxa"/>
          </w:tcPr>
          <w:p w:rsidR="00582729" w:rsidRPr="00582729" w:rsidRDefault="008870B7" w:rsidP="0058272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</w:tr>
      <w:tr w:rsidR="00582729" w:rsidTr="00EE62DF"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3096" w:type="dxa"/>
          </w:tcPr>
          <w:p w:rsidR="00582729" w:rsidRDefault="008870B7" w:rsidP="0058272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database</w:t>
            </w:r>
          </w:p>
        </w:tc>
      </w:tr>
      <w:tr w:rsidR="00582729" w:rsidTr="00EE62DF"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Chọn”Thêm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3096" w:type="dxa"/>
          </w:tcPr>
          <w:p w:rsidR="00582729" w:rsidRDefault="008870B7" w:rsidP="0058272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</w:tr>
      <w:tr w:rsidR="00582729" w:rsidTr="00EE62DF"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Chọn”Lưu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96" w:type="dxa"/>
          </w:tcPr>
          <w:p w:rsidR="00582729" w:rsidRDefault="008870B7" w:rsidP="0058272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,database</w:t>
            </w:r>
          </w:p>
        </w:tc>
      </w:tr>
      <w:tr w:rsidR="00582729" w:rsidTr="00EE62DF"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Tìm”Mã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3096" w:type="dxa"/>
          </w:tcPr>
          <w:p w:rsidR="00582729" w:rsidRDefault="008870B7" w:rsidP="0058272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database</w:t>
            </w:r>
          </w:p>
        </w:tc>
      </w:tr>
    </w:tbl>
    <w:p w:rsidR="007F323F" w:rsidRDefault="007F323F" w:rsidP="007F323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2729" w:rsidRDefault="00582729" w:rsidP="007F323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2729" w:rsidRPr="007F323F" w:rsidRDefault="00582729" w:rsidP="007F323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2212" w:rsidRDefault="00962212" w:rsidP="007F323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82729" w:rsidRDefault="00582729" w:rsidP="007F323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870B7" w:rsidRDefault="008870B7" w:rsidP="007F323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870B7" w:rsidRDefault="008870B7" w:rsidP="007F323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870B7" w:rsidRDefault="008870B7" w:rsidP="007F323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870B7" w:rsidRDefault="008870B7" w:rsidP="007F323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870B7" w:rsidRDefault="008870B7" w:rsidP="007F323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870B7" w:rsidRDefault="008870B7" w:rsidP="007F323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870B7" w:rsidRPr="007F323F" w:rsidRDefault="008870B7" w:rsidP="007F323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F323F" w:rsidRDefault="007F323F" w:rsidP="007F323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UCD4-Thêm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hàng</w:t>
      </w:r>
      <w:proofErr w:type="spellEnd"/>
    </w:p>
    <w:p w:rsidR="007F323F" w:rsidRDefault="007F323F" w:rsidP="007F32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23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F3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23F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7F323F">
        <w:rPr>
          <w:rFonts w:ascii="Times New Roman" w:hAnsi="Times New Roman" w:cs="Times New Roman"/>
          <w:sz w:val="28"/>
          <w:szCs w:val="28"/>
        </w:rPr>
        <w:t>.</w:t>
      </w:r>
    </w:p>
    <w:p w:rsidR="008870B7" w:rsidRDefault="008870B7" w:rsidP="008870B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hàng.</w:t>
      </w:r>
      <w:bookmarkStart w:id="0" w:name="_GoBack"/>
      <w:bookmarkEnd w:id="0"/>
      <w:proofErr w:type="gramEnd"/>
    </w:p>
    <w:p w:rsidR="007F323F" w:rsidRDefault="007F323F" w:rsidP="007F32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F323F" w:rsidTr="00CE3EDF">
        <w:trPr>
          <w:tblHeader/>
        </w:trPr>
        <w:tc>
          <w:tcPr>
            <w:tcW w:w="3096" w:type="dxa"/>
            <w:shd w:val="clear" w:color="auto" w:fill="FFFF00"/>
            <w:vAlign w:val="center"/>
          </w:tcPr>
          <w:p w:rsidR="007F323F" w:rsidRDefault="007F323F" w:rsidP="00CE3ED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3096" w:type="dxa"/>
            <w:shd w:val="clear" w:color="auto" w:fill="FFFF00"/>
            <w:vAlign w:val="center"/>
          </w:tcPr>
          <w:p w:rsidR="007F323F" w:rsidRDefault="007F323F" w:rsidP="00CE3ED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3096" w:type="dxa"/>
            <w:shd w:val="clear" w:color="auto" w:fill="FFFF00"/>
            <w:vAlign w:val="center"/>
          </w:tcPr>
          <w:p w:rsidR="007F323F" w:rsidRDefault="007F323F" w:rsidP="00CE3ED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</w:p>
        </w:tc>
      </w:tr>
      <w:tr w:rsidR="00582729" w:rsidRPr="00582729" w:rsidTr="00EE62DF">
        <w:tc>
          <w:tcPr>
            <w:tcW w:w="3096" w:type="dxa"/>
          </w:tcPr>
          <w:p w:rsidR="00582729" w:rsidRPr="00582729" w:rsidRDefault="00582729" w:rsidP="0058272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sang tab”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96" w:type="dxa"/>
          </w:tcPr>
          <w:p w:rsidR="00582729" w:rsidRPr="00582729" w:rsidRDefault="00582729" w:rsidP="0058272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tab”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96" w:type="dxa"/>
          </w:tcPr>
          <w:p w:rsidR="00582729" w:rsidRPr="00582729" w:rsidRDefault="008870B7" w:rsidP="0058272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</w:tr>
      <w:tr w:rsidR="00582729" w:rsidRPr="00582729" w:rsidTr="00EE62DF"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96" w:type="dxa"/>
          </w:tcPr>
          <w:p w:rsidR="00582729" w:rsidRDefault="008870B7" w:rsidP="0058272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</w:tr>
      <w:tr w:rsidR="00582729" w:rsidRPr="00582729" w:rsidTr="00EE62DF"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3096" w:type="dxa"/>
          </w:tcPr>
          <w:p w:rsidR="00582729" w:rsidRDefault="008870B7" w:rsidP="0058272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</w:tr>
      <w:tr w:rsidR="00582729" w:rsidRPr="00582729" w:rsidTr="00EE62DF"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TênNCC,Địa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</w:p>
        </w:tc>
        <w:tc>
          <w:tcPr>
            <w:tcW w:w="3096" w:type="dxa"/>
          </w:tcPr>
          <w:p w:rsidR="00582729" w:rsidRDefault="00582729" w:rsidP="0058272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6" w:type="dxa"/>
          </w:tcPr>
          <w:p w:rsidR="00582729" w:rsidRDefault="008870B7" w:rsidP="0058272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870B7" w:rsidRPr="00582729" w:rsidTr="00EE62DF">
        <w:tc>
          <w:tcPr>
            <w:tcW w:w="3096" w:type="dxa"/>
          </w:tcPr>
          <w:p w:rsidR="008870B7" w:rsidRDefault="008870B7" w:rsidP="008870B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..)</w:t>
            </w:r>
          </w:p>
        </w:tc>
        <w:tc>
          <w:tcPr>
            <w:tcW w:w="3096" w:type="dxa"/>
          </w:tcPr>
          <w:p w:rsidR="008870B7" w:rsidRDefault="008870B7" w:rsidP="0058272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3096" w:type="dxa"/>
          </w:tcPr>
          <w:p w:rsidR="008870B7" w:rsidRDefault="008870B7" w:rsidP="0058272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</w:tr>
      <w:tr w:rsidR="008870B7" w:rsidRPr="00582729" w:rsidTr="00EE62DF">
        <w:tc>
          <w:tcPr>
            <w:tcW w:w="3096" w:type="dxa"/>
          </w:tcPr>
          <w:p w:rsidR="008870B7" w:rsidRDefault="008870B7" w:rsidP="008870B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96" w:type="dxa"/>
          </w:tcPr>
          <w:p w:rsidR="008870B7" w:rsidRDefault="008870B7" w:rsidP="0058272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96" w:type="dxa"/>
          </w:tcPr>
          <w:p w:rsidR="008870B7" w:rsidRDefault="008870B7" w:rsidP="0058272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database</w:t>
            </w:r>
          </w:p>
        </w:tc>
      </w:tr>
    </w:tbl>
    <w:p w:rsidR="007F323F" w:rsidRPr="00582729" w:rsidRDefault="007F323F" w:rsidP="005827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323F" w:rsidRPr="007F323F" w:rsidRDefault="007F323F" w:rsidP="007F323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72B6E" w:rsidRPr="00872B6E" w:rsidRDefault="00872B6E" w:rsidP="00872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72B6E" w:rsidRPr="00872B6E" w:rsidSect="00331604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862" w:rsidRDefault="00407862" w:rsidP="00C60F1D">
      <w:pPr>
        <w:spacing w:after="0" w:line="240" w:lineRule="auto"/>
      </w:pPr>
      <w:r>
        <w:separator/>
      </w:r>
    </w:p>
  </w:endnote>
  <w:endnote w:type="continuationSeparator" w:id="0">
    <w:p w:rsidR="00407862" w:rsidRDefault="00407862" w:rsidP="00C60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501"/>
      <w:gridCol w:w="2786"/>
    </w:tblGrid>
    <w:tr w:rsidR="00C60F1D">
      <w:trPr>
        <w:trHeight w:val="360"/>
      </w:trPr>
      <w:tc>
        <w:tcPr>
          <w:tcW w:w="3500" w:type="pct"/>
        </w:tcPr>
        <w:p w:rsidR="00C60F1D" w:rsidRDefault="00C60F1D">
          <w:pPr>
            <w:pStyle w:val="Footer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C60F1D" w:rsidRDefault="007E026D">
          <w:pPr>
            <w:pStyle w:val="Footer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8870B7" w:rsidRPr="008870B7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C60F1D" w:rsidRDefault="00C60F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862" w:rsidRDefault="00407862" w:rsidP="00C60F1D">
      <w:pPr>
        <w:spacing w:after="0" w:line="240" w:lineRule="auto"/>
      </w:pPr>
      <w:r>
        <w:separator/>
      </w:r>
    </w:p>
  </w:footnote>
  <w:footnote w:type="continuationSeparator" w:id="0">
    <w:p w:rsidR="00407862" w:rsidRDefault="00407862" w:rsidP="00C60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CA5"/>
    <w:multiLevelType w:val="hybridMultilevel"/>
    <w:tmpl w:val="728E256E"/>
    <w:lvl w:ilvl="0" w:tplc="6B2E46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45F4E"/>
    <w:multiLevelType w:val="hybridMultilevel"/>
    <w:tmpl w:val="DDC6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830A6"/>
    <w:multiLevelType w:val="hybridMultilevel"/>
    <w:tmpl w:val="DCE833A6"/>
    <w:lvl w:ilvl="0" w:tplc="CFFEB8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A74BD"/>
    <w:multiLevelType w:val="hybridMultilevel"/>
    <w:tmpl w:val="2208D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D7FD1"/>
    <w:multiLevelType w:val="multilevel"/>
    <w:tmpl w:val="5590C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5">
    <w:nsid w:val="4D6F5635"/>
    <w:multiLevelType w:val="hybridMultilevel"/>
    <w:tmpl w:val="DDC6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13F40"/>
    <w:multiLevelType w:val="hybridMultilevel"/>
    <w:tmpl w:val="DDC6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E0505"/>
    <w:multiLevelType w:val="hybridMultilevel"/>
    <w:tmpl w:val="F948F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CC5AAE"/>
    <w:multiLevelType w:val="hybridMultilevel"/>
    <w:tmpl w:val="3CBA3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577B"/>
    <w:rsid w:val="00002E9B"/>
    <w:rsid w:val="00011FAA"/>
    <w:rsid w:val="00043C83"/>
    <w:rsid w:val="00051E06"/>
    <w:rsid w:val="00056A1E"/>
    <w:rsid w:val="0009261A"/>
    <w:rsid w:val="000A73C4"/>
    <w:rsid w:val="000C0AFD"/>
    <w:rsid w:val="000F1BA3"/>
    <w:rsid w:val="000F22A2"/>
    <w:rsid w:val="000F7657"/>
    <w:rsid w:val="00105C8D"/>
    <w:rsid w:val="0010704D"/>
    <w:rsid w:val="00131742"/>
    <w:rsid w:val="00152D02"/>
    <w:rsid w:val="00157B39"/>
    <w:rsid w:val="001618D2"/>
    <w:rsid w:val="00171D03"/>
    <w:rsid w:val="00191A41"/>
    <w:rsid w:val="002147CB"/>
    <w:rsid w:val="00243EA7"/>
    <w:rsid w:val="002526CB"/>
    <w:rsid w:val="00255BE9"/>
    <w:rsid w:val="00256347"/>
    <w:rsid w:val="002713A3"/>
    <w:rsid w:val="00294FF1"/>
    <w:rsid w:val="002A76A6"/>
    <w:rsid w:val="002E212E"/>
    <w:rsid w:val="002F5E3D"/>
    <w:rsid w:val="00331604"/>
    <w:rsid w:val="0035550C"/>
    <w:rsid w:val="0038653A"/>
    <w:rsid w:val="003916D0"/>
    <w:rsid w:val="00392F5A"/>
    <w:rsid w:val="003C4FD9"/>
    <w:rsid w:val="003C6C3E"/>
    <w:rsid w:val="00407862"/>
    <w:rsid w:val="004438D2"/>
    <w:rsid w:val="00450409"/>
    <w:rsid w:val="00465881"/>
    <w:rsid w:val="0047158C"/>
    <w:rsid w:val="00484915"/>
    <w:rsid w:val="00493029"/>
    <w:rsid w:val="004B7E5A"/>
    <w:rsid w:val="004C4539"/>
    <w:rsid w:val="00502185"/>
    <w:rsid w:val="0052579E"/>
    <w:rsid w:val="00536138"/>
    <w:rsid w:val="005429D9"/>
    <w:rsid w:val="00550969"/>
    <w:rsid w:val="00582729"/>
    <w:rsid w:val="005A1CE6"/>
    <w:rsid w:val="005B1978"/>
    <w:rsid w:val="00600BC5"/>
    <w:rsid w:val="00603834"/>
    <w:rsid w:val="00606C4C"/>
    <w:rsid w:val="006133BD"/>
    <w:rsid w:val="00616DB6"/>
    <w:rsid w:val="006406D4"/>
    <w:rsid w:val="00661E1F"/>
    <w:rsid w:val="006745A4"/>
    <w:rsid w:val="0068146A"/>
    <w:rsid w:val="0068521A"/>
    <w:rsid w:val="0069546B"/>
    <w:rsid w:val="00696BAC"/>
    <w:rsid w:val="006C1717"/>
    <w:rsid w:val="006D38EC"/>
    <w:rsid w:val="006E4E3F"/>
    <w:rsid w:val="007042EC"/>
    <w:rsid w:val="0072717D"/>
    <w:rsid w:val="00747855"/>
    <w:rsid w:val="00752711"/>
    <w:rsid w:val="007578B9"/>
    <w:rsid w:val="00791C08"/>
    <w:rsid w:val="007E026D"/>
    <w:rsid w:val="007E2C43"/>
    <w:rsid w:val="007E527F"/>
    <w:rsid w:val="007F17A9"/>
    <w:rsid w:val="007F323F"/>
    <w:rsid w:val="007F4DAE"/>
    <w:rsid w:val="00800712"/>
    <w:rsid w:val="00834C24"/>
    <w:rsid w:val="00847C7A"/>
    <w:rsid w:val="00863AFC"/>
    <w:rsid w:val="00870962"/>
    <w:rsid w:val="00872B6E"/>
    <w:rsid w:val="008870B7"/>
    <w:rsid w:val="008D305F"/>
    <w:rsid w:val="008E1AB8"/>
    <w:rsid w:val="008F300B"/>
    <w:rsid w:val="008F5C2C"/>
    <w:rsid w:val="00962212"/>
    <w:rsid w:val="00976489"/>
    <w:rsid w:val="00997BF1"/>
    <w:rsid w:val="009C70C0"/>
    <w:rsid w:val="009E4F81"/>
    <w:rsid w:val="009F63F0"/>
    <w:rsid w:val="00A06201"/>
    <w:rsid w:val="00A4551F"/>
    <w:rsid w:val="00A5730B"/>
    <w:rsid w:val="00A57AD8"/>
    <w:rsid w:val="00AA66A9"/>
    <w:rsid w:val="00AB25CA"/>
    <w:rsid w:val="00AE0701"/>
    <w:rsid w:val="00AE1C41"/>
    <w:rsid w:val="00AE3F43"/>
    <w:rsid w:val="00B17299"/>
    <w:rsid w:val="00B17D2E"/>
    <w:rsid w:val="00B55FAD"/>
    <w:rsid w:val="00B56E46"/>
    <w:rsid w:val="00B61313"/>
    <w:rsid w:val="00B653B2"/>
    <w:rsid w:val="00B70246"/>
    <w:rsid w:val="00B84E00"/>
    <w:rsid w:val="00BC2C7F"/>
    <w:rsid w:val="00BD479D"/>
    <w:rsid w:val="00BE3C71"/>
    <w:rsid w:val="00C019D2"/>
    <w:rsid w:val="00C475A0"/>
    <w:rsid w:val="00C53DEC"/>
    <w:rsid w:val="00C60F1D"/>
    <w:rsid w:val="00C74930"/>
    <w:rsid w:val="00C9642D"/>
    <w:rsid w:val="00C96BF8"/>
    <w:rsid w:val="00CA298B"/>
    <w:rsid w:val="00CB0553"/>
    <w:rsid w:val="00CC64D7"/>
    <w:rsid w:val="00CD23CC"/>
    <w:rsid w:val="00CE577B"/>
    <w:rsid w:val="00D04FB0"/>
    <w:rsid w:val="00D702FE"/>
    <w:rsid w:val="00D719F9"/>
    <w:rsid w:val="00D85181"/>
    <w:rsid w:val="00D96A04"/>
    <w:rsid w:val="00DA510C"/>
    <w:rsid w:val="00DC2BFF"/>
    <w:rsid w:val="00DD6D8C"/>
    <w:rsid w:val="00DF3A12"/>
    <w:rsid w:val="00DF6611"/>
    <w:rsid w:val="00E325B4"/>
    <w:rsid w:val="00E5410C"/>
    <w:rsid w:val="00E75F31"/>
    <w:rsid w:val="00EA5FA9"/>
    <w:rsid w:val="00EC2EE6"/>
    <w:rsid w:val="00ED1A93"/>
    <w:rsid w:val="00ED76FF"/>
    <w:rsid w:val="00EE7DE8"/>
    <w:rsid w:val="00EF0A1D"/>
    <w:rsid w:val="00EF42EC"/>
    <w:rsid w:val="00F243BE"/>
    <w:rsid w:val="00F2468F"/>
    <w:rsid w:val="00F51A36"/>
    <w:rsid w:val="00F7748A"/>
    <w:rsid w:val="00F9109C"/>
    <w:rsid w:val="00FC62FD"/>
    <w:rsid w:val="00FD37A0"/>
    <w:rsid w:val="00FF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0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F1D"/>
  </w:style>
  <w:style w:type="paragraph" w:styleId="Footer">
    <w:name w:val="footer"/>
    <w:basedOn w:val="Normal"/>
    <w:link w:val="FooterChar"/>
    <w:uiPriority w:val="99"/>
    <w:unhideWhenUsed/>
    <w:rsid w:val="00C60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F1D"/>
  </w:style>
  <w:style w:type="paragraph" w:styleId="BalloonText">
    <w:name w:val="Balloon Text"/>
    <w:basedOn w:val="Normal"/>
    <w:link w:val="BalloonTextChar"/>
    <w:uiPriority w:val="99"/>
    <w:semiHidden/>
    <w:unhideWhenUsed/>
    <w:rsid w:val="00C6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F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604"/>
    <w:pPr>
      <w:ind w:left="720"/>
      <w:contextualSpacing/>
    </w:pPr>
  </w:style>
  <w:style w:type="table" w:styleId="TableGrid">
    <w:name w:val="Table Grid"/>
    <w:basedOn w:val="TableNormal"/>
    <w:uiPriority w:val="59"/>
    <w:rsid w:val="00A573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7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</dc:creator>
  <cp:lastModifiedBy>Windows User</cp:lastModifiedBy>
  <cp:revision>148</cp:revision>
  <dcterms:created xsi:type="dcterms:W3CDTF">2018-03-16T15:07:00Z</dcterms:created>
  <dcterms:modified xsi:type="dcterms:W3CDTF">2018-04-04T17:55:00Z</dcterms:modified>
</cp:coreProperties>
</file>