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739D" w:rsidRDefault="003F4184" w:rsidP="003F4184">
      <w:pPr>
        <w:spacing w:line="240" w:lineRule="auto"/>
        <w:contextualSpacing/>
      </w:pPr>
      <w:r>
        <w:t>1.</w:t>
      </w:r>
    </w:p>
    <w:p w:rsidR="003F4184" w:rsidRDefault="003F4184" w:rsidP="003F4184">
      <w:pPr>
        <w:spacing w:line="240" w:lineRule="auto"/>
        <w:contextualSpacing/>
      </w:pPr>
    </w:p>
    <w:p w:rsidR="003F4184" w:rsidRDefault="003B2B23" w:rsidP="003F4184">
      <w:pPr>
        <w:spacing w:line="240" w:lineRule="auto"/>
        <w:contextualSpacing/>
      </w:pPr>
      <w:r>
        <w:t xml:space="preserve">Right now, the </w:t>
      </w:r>
      <w:proofErr w:type="spellStart"/>
      <w:r>
        <w:t>DataStandardizer</w:t>
      </w:r>
      <w:proofErr w:type="spellEnd"/>
      <w:r>
        <w:t xml:space="preserve"> class </w:t>
      </w:r>
      <w:r w:rsidR="00B63052">
        <w:t xml:space="preserve">is parsing the data sets inefficiently. With the current format, trying to parse new data sets from different companies requires changing a lot of code in the class. Instead of doing this, the data could be parsed by using the company name as a key for the specific </w:t>
      </w:r>
      <w:r w:rsidR="00545BE7">
        <w:t>algorithm for reformatting that organization’s data which would be the value.</w:t>
      </w:r>
    </w:p>
    <w:p w:rsidR="003B2B23" w:rsidRDefault="003B2B23" w:rsidP="003F4184">
      <w:pPr>
        <w:spacing w:line="240" w:lineRule="auto"/>
        <w:contextualSpacing/>
      </w:pPr>
    </w:p>
    <w:p w:rsidR="003F4184" w:rsidRDefault="003F4184" w:rsidP="003F4184">
      <w:pPr>
        <w:spacing w:line="240" w:lineRule="auto"/>
        <w:contextualSpacing/>
      </w:pPr>
      <w:r>
        <w:t>2.</w:t>
      </w:r>
    </w:p>
    <w:p w:rsidR="003F4184" w:rsidRDefault="003F4184" w:rsidP="003F4184">
      <w:pPr>
        <w:spacing w:line="240" w:lineRule="auto"/>
        <w:contextualSpacing/>
      </w:pPr>
    </w:p>
    <w:p w:rsidR="003B2B23" w:rsidRDefault="00545BE7" w:rsidP="003F4184">
      <w:pPr>
        <w:spacing w:line="240" w:lineRule="auto"/>
        <w:contextualSpacing/>
      </w:pPr>
      <w:r>
        <w:t xml:space="preserve">This would involve making a </w:t>
      </w:r>
      <w:r w:rsidR="00597A3F">
        <w:t xml:space="preserve">new </w:t>
      </w:r>
      <w:proofErr w:type="spellStart"/>
      <w:r w:rsidR="00597A3F">
        <w:t>DataStandardizer</w:t>
      </w:r>
      <w:proofErr w:type="spellEnd"/>
      <w:r w:rsidR="00597A3F">
        <w:t xml:space="preserve"> for each company which would be harder to maintain. Overriding the </w:t>
      </w:r>
      <w:proofErr w:type="gramStart"/>
      <w:r w:rsidR="00597A3F">
        <w:t>parse(</w:t>
      </w:r>
      <w:proofErr w:type="gramEnd"/>
      <w:r w:rsidR="00597A3F">
        <w:t xml:space="preserve">) method is not the best idea because there would be a lot of duplicate code with regards to reading the strings in each file. </w:t>
      </w:r>
      <w:r w:rsidR="00F6790C">
        <w:t>The only thing that changes for each company is the code nested in the while loop so instead of having a bunch of unnecessary code</w:t>
      </w:r>
      <w:r w:rsidR="008F73DF">
        <w:t>, only a handful of lines need to be written.</w:t>
      </w:r>
      <w:bookmarkStart w:id="0" w:name="_GoBack"/>
      <w:bookmarkEnd w:id="0"/>
    </w:p>
    <w:p w:rsidR="003F4184" w:rsidRDefault="003F4184" w:rsidP="003F4184">
      <w:pPr>
        <w:spacing w:line="240" w:lineRule="auto"/>
        <w:contextualSpacing/>
      </w:pPr>
    </w:p>
    <w:p w:rsidR="003F4184" w:rsidRDefault="003F4184" w:rsidP="003F4184">
      <w:pPr>
        <w:spacing w:line="240" w:lineRule="auto"/>
        <w:contextualSpacing/>
      </w:pPr>
      <w:r>
        <w:t>3.</w:t>
      </w:r>
    </w:p>
    <w:p w:rsidR="003F4184" w:rsidRDefault="003F4184" w:rsidP="003F4184">
      <w:pPr>
        <w:spacing w:line="240" w:lineRule="auto"/>
        <w:contextualSpacing/>
      </w:pPr>
    </w:p>
    <w:p w:rsidR="00883658" w:rsidRDefault="00883658" w:rsidP="003F4184">
      <w:pPr>
        <w:spacing w:line="240" w:lineRule="auto"/>
        <w:contextualSpacing/>
      </w:pPr>
      <w:r>
        <w:rPr>
          <w:noProof/>
        </w:rPr>
        <w:drawing>
          <wp:inline distT="0" distB="0" distL="0" distR="0">
            <wp:extent cx="5943600" cy="42456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1-1 UML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B23" w:rsidRDefault="003B2B23" w:rsidP="003F4184">
      <w:pPr>
        <w:spacing w:line="240" w:lineRule="auto"/>
        <w:contextualSpacing/>
      </w:pPr>
    </w:p>
    <w:p w:rsidR="00883658" w:rsidRDefault="00883658" w:rsidP="003F4184">
      <w:pPr>
        <w:spacing w:line="240" w:lineRule="auto"/>
        <w:contextualSpacing/>
      </w:pPr>
      <w:r>
        <w:t xml:space="preserve">The </w:t>
      </w:r>
      <w:proofErr w:type="spellStart"/>
      <w:r>
        <w:t>DataStandardizerApp</w:t>
      </w:r>
      <w:proofErr w:type="spellEnd"/>
      <w:r>
        <w:t xml:space="preserve"> creates a new </w:t>
      </w:r>
      <w:proofErr w:type="spellStart"/>
      <w:r>
        <w:t>DataStandardizer</w:t>
      </w:r>
      <w:proofErr w:type="spellEnd"/>
      <w:r>
        <w:t xml:space="preserve"> to run the program</w:t>
      </w:r>
      <w:r w:rsidR="001C4C3D">
        <w:t>. The app</w:t>
      </w:r>
      <w:r w:rsidR="00356DFD">
        <w:t xml:space="preserve"> class</w:t>
      </w:r>
      <w:r w:rsidR="001C4C3D">
        <w:t xml:space="preserve">’s Map </w:t>
      </w:r>
      <w:r w:rsidR="00356DFD">
        <w:t xml:space="preserve">stores the company name as the key (ex. google) and the value is the corresponding parser class to reformat the data. </w:t>
      </w:r>
      <w:r w:rsidR="002E725E">
        <w:t xml:space="preserve">Once the </w:t>
      </w:r>
      <w:proofErr w:type="spellStart"/>
      <w:r w:rsidR="002E725E">
        <w:t>DataStandardizer</w:t>
      </w:r>
      <w:proofErr w:type="spellEnd"/>
      <w:r w:rsidR="002E725E">
        <w:t xml:space="preserve"> has the map set up, then the parse method just uses the first line of each file, the company name, to reformat the data.</w:t>
      </w:r>
      <w:r w:rsidR="004068A3">
        <w:t xml:space="preserve"> To support another company’s data, a </w:t>
      </w:r>
      <w:r w:rsidR="004068A3">
        <w:lastRenderedPageBreak/>
        <w:t xml:space="preserve">new parser class needs to be made with the corresponding reformatting code. This class will then be added to the </w:t>
      </w:r>
      <w:proofErr w:type="spellStart"/>
      <w:proofErr w:type="gramStart"/>
      <w:r w:rsidR="004068A3">
        <w:t>setUpMap</w:t>
      </w:r>
      <w:proofErr w:type="spellEnd"/>
      <w:r w:rsidR="004068A3">
        <w:t>(</w:t>
      </w:r>
      <w:proofErr w:type="gramEnd"/>
      <w:r w:rsidR="004068A3">
        <w:t xml:space="preserve">) method in </w:t>
      </w:r>
      <w:proofErr w:type="spellStart"/>
      <w:r w:rsidR="004068A3">
        <w:t>DataStandardizerApp</w:t>
      </w:r>
      <w:proofErr w:type="spellEnd"/>
      <w:r w:rsidR="004068A3">
        <w:t>.</w:t>
      </w:r>
    </w:p>
    <w:sectPr w:rsidR="00883658" w:rsidSect="004068A3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7E56" w:rsidRDefault="00967E56" w:rsidP="003F4184">
      <w:pPr>
        <w:spacing w:after="0" w:line="240" w:lineRule="auto"/>
      </w:pPr>
      <w:r>
        <w:separator/>
      </w:r>
    </w:p>
  </w:endnote>
  <w:endnote w:type="continuationSeparator" w:id="0">
    <w:p w:rsidR="00967E56" w:rsidRDefault="00967E56" w:rsidP="003F41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7E56" w:rsidRDefault="00967E56" w:rsidP="003F4184">
      <w:pPr>
        <w:spacing w:after="0" w:line="240" w:lineRule="auto"/>
      </w:pPr>
      <w:r>
        <w:separator/>
      </w:r>
    </w:p>
  </w:footnote>
  <w:footnote w:type="continuationSeparator" w:id="0">
    <w:p w:rsidR="00967E56" w:rsidRDefault="00967E56" w:rsidP="003F41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68A3" w:rsidRDefault="004068A3" w:rsidP="004068A3">
    <w:pPr>
      <w:pStyle w:val="Header"/>
      <w:rPr>
        <w:sz w:val="20"/>
      </w:rPr>
    </w:pPr>
    <w:r>
      <w:rPr>
        <w:sz w:val="20"/>
      </w:rPr>
      <w:t>Nathan Cheung</w:t>
    </w:r>
    <w:r w:rsidRPr="003F4184">
      <w:rPr>
        <w:sz w:val="20"/>
      </w:rPr>
      <w:ptab w:relativeTo="margin" w:alignment="center" w:leader="none"/>
    </w:r>
    <w:r>
      <w:rPr>
        <w:sz w:val="20"/>
      </w:rPr>
      <w:t>CSSE 374</w:t>
    </w:r>
    <w:r w:rsidRPr="003F4184">
      <w:rPr>
        <w:sz w:val="20"/>
      </w:rPr>
      <w:ptab w:relativeTo="margin" w:alignment="right" w:leader="none"/>
    </w:r>
    <w:r>
      <w:rPr>
        <w:sz w:val="20"/>
      </w:rPr>
      <w:t>12-9-14</w:t>
    </w:r>
  </w:p>
  <w:p w:rsidR="004068A3" w:rsidRPr="004068A3" w:rsidRDefault="004068A3">
    <w:pPr>
      <w:pStyle w:val="Header"/>
      <w:rPr>
        <w:sz w:val="20"/>
      </w:rPr>
    </w:pPr>
    <w:r>
      <w:rPr>
        <w:sz w:val="20"/>
      </w:rPr>
      <w:t>CM 1586</w:t>
    </w:r>
    <w:r>
      <w:rPr>
        <w:sz w:val="20"/>
      </w:rPr>
      <w:tab/>
      <w:t>Lab</w:t>
    </w:r>
    <w:r>
      <w:rPr>
        <w:sz w:val="20"/>
      </w:rPr>
      <w:t xml:space="preserve"> </w:t>
    </w:r>
    <w:r>
      <w:rPr>
        <w:sz w:val="20"/>
      </w:rPr>
      <w:t>1-1</w:t>
    </w:r>
    <w:r>
      <w:rPr>
        <w:sz w:val="20"/>
      </w:rPr>
      <w:t xml:space="preserve"> Questions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184"/>
    <w:rsid w:val="001C4C3D"/>
    <w:rsid w:val="002E725E"/>
    <w:rsid w:val="00356DFD"/>
    <w:rsid w:val="003B2B23"/>
    <w:rsid w:val="003F4184"/>
    <w:rsid w:val="004068A3"/>
    <w:rsid w:val="00545BE7"/>
    <w:rsid w:val="00586995"/>
    <w:rsid w:val="00597A3F"/>
    <w:rsid w:val="007304A4"/>
    <w:rsid w:val="00883658"/>
    <w:rsid w:val="008F73DF"/>
    <w:rsid w:val="00967E56"/>
    <w:rsid w:val="00A9618B"/>
    <w:rsid w:val="00B63052"/>
    <w:rsid w:val="00C35BA8"/>
    <w:rsid w:val="00F67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DED281-3C26-4418-A83B-0DEF1B6F4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41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4184"/>
  </w:style>
  <w:style w:type="paragraph" w:styleId="Footer">
    <w:name w:val="footer"/>
    <w:basedOn w:val="Normal"/>
    <w:link w:val="FooterChar"/>
    <w:uiPriority w:val="99"/>
    <w:unhideWhenUsed/>
    <w:rsid w:val="003F41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41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1374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Cheung</dc:creator>
  <cp:keywords/>
  <dc:description/>
  <cp:lastModifiedBy>Nathan Cheung</cp:lastModifiedBy>
  <cp:revision>4</cp:revision>
  <dcterms:created xsi:type="dcterms:W3CDTF">2014-12-02T19:29:00Z</dcterms:created>
  <dcterms:modified xsi:type="dcterms:W3CDTF">2014-12-09T05:42:00Z</dcterms:modified>
</cp:coreProperties>
</file>