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B0" w:rsidRPr="00973BE1" w:rsidRDefault="008445B0" w:rsidP="00973BE1">
      <w:pPr>
        <w:jc w:val="center"/>
        <w:rPr>
          <w:b/>
        </w:rPr>
      </w:pPr>
      <w:r w:rsidRPr="00973BE1">
        <w:rPr>
          <w:b/>
        </w:rPr>
        <w:t>CSA MATLAB Function Requirements</w:t>
      </w:r>
    </w:p>
    <w:p w:rsidR="008445B0" w:rsidRDefault="008445B0" w:rsidP="00105AC5"/>
    <w:p w:rsidR="00105AC5" w:rsidRDefault="007C5B58" w:rsidP="00105AC5">
      <w:r>
        <w:t>Each CSA MATLAB function</w:t>
      </w:r>
      <w:r w:rsidR="00105AC5">
        <w:t xml:space="preserve"> shall…</w:t>
      </w:r>
    </w:p>
    <w:p w:rsidR="00105AC5" w:rsidRDefault="00105AC5" w:rsidP="00105AC5">
      <w:pPr>
        <w:pStyle w:val="ListParagraph"/>
        <w:numPr>
          <w:ilvl w:val="0"/>
          <w:numId w:val="4"/>
        </w:numPr>
      </w:pPr>
      <w:r>
        <w:t xml:space="preserve">Be self contained within 1 MATLAB .m file </w:t>
      </w:r>
      <w:r w:rsidR="007C5B58">
        <w:t>and</w:t>
      </w:r>
    </w:p>
    <w:p w:rsidR="00105AC5" w:rsidRDefault="00105AC5" w:rsidP="00105AC5">
      <w:pPr>
        <w:pStyle w:val="ListParagraph"/>
        <w:numPr>
          <w:ilvl w:val="1"/>
          <w:numId w:val="4"/>
        </w:numPr>
      </w:pPr>
      <w:r>
        <w:t xml:space="preserve">Have a header </w:t>
      </w:r>
      <w:r w:rsidR="007C5B58">
        <w:t>section with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 short, one line description</w:t>
      </w:r>
    </w:p>
    <w:p w:rsidR="00C6224E" w:rsidRDefault="00C6224E" w:rsidP="00C6224E">
      <w:pPr>
        <w:pStyle w:val="ListParagraph"/>
        <w:ind w:left="1440" w:firstLine="720"/>
      </w:pPr>
      <w:r>
        <w:t>Rationale: Required for generating an ‘at-a-glance’ contents list.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Proper distribution markings stating the function is unclassified, ITAR controlled, and Northrop Grumman Proprietary Level I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full function description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‘Syntax’ section that shows all possible methods for calling function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An</w:t>
      </w:r>
      <w:r w:rsidR="00105AC5">
        <w:t xml:space="preserve"> ‘Inputs’ section that describes each function’s input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input shall have its size/dimensions clearly stated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input shall have its units clearly stated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input shall have a short description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If the input is option (e.g. there is a set default if it not defined), that default value must be stated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An</w:t>
      </w:r>
      <w:r w:rsidR="00105AC5">
        <w:t xml:space="preserve"> ‘Outputs’ section that describes each function’s output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output shall have its size/dimensions clearly stated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output shall have its units clearly stated</w:t>
      </w:r>
    </w:p>
    <w:p w:rsidR="00C6224E" w:rsidRDefault="00105AC5" w:rsidP="00C6224E">
      <w:pPr>
        <w:pStyle w:val="ListParagraph"/>
        <w:numPr>
          <w:ilvl w:val="3"/>
          <w:numId w:val="4"/>
        </w:numPr>
      </w:pPr>
      <w:r>
        <w:t>Each output shall have a short description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‘Notes’ section that allows room for any additional function information, such as equations of interest, internal functions utilized, assumptions, and/or further breakdowns and descriptions of select inputs or outputs.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An</w:t>
      </w:r>
      <w:r w:rsidR="00105AC5">
        <w:t xml:space="preserve"> ‘Examples’ section that provides at least one example use of the function with expected results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‘Source Documentation’ section with the full citation of any books, journals, and/or websites utilized in developing the function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‘Hyperlinks’ section with MATLAB links to the function itself, the function’s standalone test driver script, and the function’s standalone documentation.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‘See also’ section for quick hyperlinks to any other related function</w:t>
      </w:r>
    </w:p>
    <w:p w:rsidR="00105AC5" w:rsidRDefault="00C6224E" w:rsidP="00C6224E">
      <w:pPr>
        <w:pStyle w:val="ListParagraph"/>
        <w:numPr>
          <w:ilvl w:val="2"/>
          <w:numId w:val="4"/>
        </w:numPr>
      </w:pPr>
      <w:r>
        <w:t>A</w:t>
      </w:r>
      <w:r w:rsidR="00105AC5">
        <w:t xml:space="preserve"> </w:t>
      </w:r>
      <w:proofErr w:type="spellStart"/>
      <w:r w:rsidR="00105AC5">
        <w:t>TortoiseSVN</w:t>
      </w:r>
      <w:proofErr w:type="spellEnd"/>
      <w:r w:rsidR="00105AC5">
        <w:t xml:space="preserve"> keywords section to show where this function is version controlled and who has last edited it.</w:t>
      </w:r>
    </w:p>
    <w:p w:rsidR="00C6224E" w:rsidRDefault="00C6224E" w:rsidP="00C6224E">
      <w:pPr>
        <w:pStyle w:val="ListParagraph"/>
        <w:numPr>
          <w:ilvl w:val="1"/>
          <w:numId w:val="4"/>
        </w:numPr>
      </w:pPr>
      <w:r>
        <w:t>Have a footer section with the following fields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 revision history breakdown with a list of the file’s changes as a function of date and person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 full ITAR distribution paragraph</w:t>
      </w:r>
    </w:p>
    <w:p w:rsidR="00C6224E" w:rsidRDefault="00C6224E" w:rsidP="00C6224E">
      <w:pPr>
        <w:pStyle w:val="ListParagraph"/>
        <w:numPr>
          <w:ilvl w:val="2"/>
          <w:numId w:val="4"/>
        </w:numPr>
      </w:pPr>
      <w:r>
        <w:t>A copy of the proper distribution markings stating the function is unclassified, ITAR controlled, and Northrop Grumman Proprietary Level I</w:t>
      </w:r>
    </w:p>
    <w:p w:rsidR="008445B0" w:rsidRDefault="008445B0" w:rsidP="008445B0">
      <w:pPr>
        <w:pStyle w:val="ListParagraph"/>
        <w:numPr>
          <w:ilvl w:val="1"/>
          <w:numId w:val="4"/>
        </w:numPr>
      </w:pPr>
      <w:r>
        <w:t>Use the CSA function ‘</w:t>
      </w:r>
      <w:proofErr w:type="spellStart"/>
      <w:r>
        <w:t>CreateNewFunc</w:t>
      </w:r>
      <w:proofErr w:type="spellEnd"/>
      <w:r>
        <w:t>’ to generate a blank function template with all necessary documentation fields listed above</w:t>
      </w:r>
    </w:p>
    <w:p w:rsidR="008445B0" w:rsidRDefault="008445B0" w:rsidP="008445B0">
      <w:pPr>
        <w:pStyle w:val="ListParagraph"/>
        <w:ind w:left="1440"/>
      </w:pPr>
    </w:p>
    <w:p w:rsidR="00C6224E" w:rsidRDefault="00C6224E" w:rsidP="00C6224E">
      <w:pPr>
        <w:pStyle w:val="ListParagraph"/>
        <w:numPr>
          <w:ilvl w:val="0"/>
          <w:numId w:val="4"/>
        </w:numPr>
      </w:pPr>
      <w:r>
        <w:t>Ha</w:t>
      </w:r>
      <w:r w:rsidR="007C5B58">
        <w:t>ve</w:t>
      </w:r>
      <w:r>
        <w:t xml:space="preserve"> an associated ver</w:t>
      </w:r>
      <w:r w:rsidR="00DF6DEF">
        <w:t>ification MATLAB .m scri</w:t>
      </w:r>
      <w:r w:rsidR="00D3556A">
        <w:t>pt called ‘Driver_&lt;Function&gt;.m’ that</w:t>
      </w:r>
    </w:p>
    <w:p w:rsidR="00C6224E" w:rsidRDefault="00DF6DEF" w:rsidP="00C6224E">
      <w:pPr>
        <w:pStyle w:val="ListParagraph"/>
        <w:numPr>
          <w:ilvl w:val="1"/>
          <w:numId w:val="4"/>
        </w:numPr>
      </w:pPr>
      <w:r>
        <w:t>Has a header section with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t>Proper distribution markings stating the function is unclassified, ITAR controlled, and Northrop Grumman Proprietary Level I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t>A short description of the function being fully tested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lastRenderedPageBreak/>
        <w:t xml:space="preserve">A </w:t>
      </w:r>
      <w:proofErr w:type="spellStart"/>
      <w:r>
        <w:t>TortoiseSVN</w:t>
      </w:r>
      <w:proofErr w:type="spellEnd"/>
      <w:r>
        <w:t xml:space="preserve"> keywords section to show where this function is version controlled and who has last edited it.</w:t>
      </w:r>
    </w:p>
    <w:p w:rsidR="00DF6DEF" w:rsidRDefault="00DF6DEF" w:rsidP="00DF6DEF">
      <w:pPr>
        <w:pStyle w:val="ListParagraph"/>
        <w:numPr>
          <w:ilvl w:val="1"/>
          <w:numId w:val="4"/>
        </w:numPr>
      </w:pPr>
      <w:r>
        <w:t>Has a main body with multiple examples of sample function calls, including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t>At least one example showing simple usage of the function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t>At least one example that sweeps the function for a variety of inputs such as angles or vectors</w:t>
      </w:r>
    </w:p>
    <w:p w:rsidR="00DF6DEF" w:rsidRDefault="00DF6DEF" w:rsidP="00DF6DEF">
      <w:pPr>
        <w:pStyle w:val="ListParagraph"/>
        <w:numPr>
          <w:ilvl w:val="2"/>
          <w:numId w:val="4"/>
        </w:numPr>
      </w:pPr>
      <w:r>
        <w:t>If the function has a couplet (e.g. eul2dcm and dcm2eul), at least one example that verifies the function’s inputs can be recovered by going from A to B and then back to A</w:t>
      </w:r>
    </w:p>
    <w:p w:rsidR="008445B0" w:rsidRDefault="008445B0" w:rsidP="008445B0">
      <w:pPr>
        <w:pStyle w:val="ListParagraph"/>
        <w:numPr>
          <w:ilvl w:val="1"/>
          <w:numId w:val="4"/>
        </w:numPr>
      </w:pPr>
      <w:r>
        <w:t>Use the CSA function ‘</w:t>
      </w:r>
      <w:proofErr w:type="spellStart"/>
      <w:r>
        <w:t>CreateNewScript</w:t>
      </w:r>
      <w:proofErr w:type="spellEnd"/>
      <w:r>
        <w:t>’ to generate the a blank verification driver script with all necessary documentation fields listed above</w:t>
      </w:r>
    </w:p>
    <w:p w:rsidR="008445B0" w:rsidRDefault="008445B0" w:rsidP="008445B0">
      <w:pPr>
        <w:pStyle w:val="ListParagraph"/>
        <w:ind w:left="1440"/>
      </w:pPr>
    </w:p>
    <w:p w:rsidR="00DF6DEF" w:rsidRDefault="007C5B58" w:rsidP="00DF6DEF">
      <w:pPr>
        <w:pStyle w:val="ListParagraph"/>
        <w:numPr>
          <w:ilvl w:val="0"/>
          <w:numId w:val="4"/>
        </w:numPr>
      </w:pPr>
      <w:r>
        <w:t>Have</w:t>
      </w:r>
      <w:r w:rsidR="00DF6DEF">
        <w:t xml:space="preserve"> standalone documentation that</w:t>
      </w:r>
    </w:p>
    <w:p w:rsidR="008445B0" w:rsidRDefault="008445B0" w:rsidP="008445B0">
      <w:pPr>
        <w:pStyle w:val="ListParagraph"/>
        <w:numPr>
          <w:ilvl w:val="1"/>
          <w:numId w:val="4"/>
        </w:numPr>
      </w:pPr>
      <w:r>
        <w:t>Contains</w:t>
      </w:r>
    </w:p>
    <w:p w:rsidR="00DF6DEF" w:rsidRDefault="00D3556A" w:rsidP="008445B0">
      <w:pPr>
        <w:pStyle w:val="ListParagraph"/>
        <w:numPr>
          <w:ilvl w:val="2"/>
          <w:numId w:val="4"/>
        </w:numPr>
      </w:pPr>
      <w:r>
        <w:t>A screen shot of the function’s header with internal documentation</w:t>
      </w:r>
    </w:p>
    <w:p w:rsidR="00D3556A" w:rsidRDefault="00D3556A" w:rsidP="008445B0">
      <w:pPr>
        <w:pStyle w:val="ListParagraph"/>
        <w:numPr>
          <w:ilvl w:val="2"/>
          <w:numId w:val="4"/>
        </w:numPr>
      </w:pPr>
      <w:r>
        <w:t>A breakdown of all files associated with the creation, verification, and documentation of the function</w:t>
      </w:r>
    </w:p>
    <w:p w:rsidR="00D3556A" w:rsidRDefault="00D3556A" w:rsidP="008445B0">
      <w:pPr>
        <w:pStyle w:val="ListParagraph"/>
        <w:numPr>
          <w:ilvl w:val="2"/>
          <w:numId w:val="4"/>
        </w:numPr>
      </w:pPr>
      <w:r>
        <w:t>A full description of any reference data associated with the function such as coordinate systems, equation derivations and/or initialization and build-up scripts</w:t>
      </w:r>
    </w:p>
    <w:p w:rsidR="00D3556A" w:rsidRDefault="00D3556A" w:rsidP="008445B0">
      <w:pPr>
        <w:pStyle w:val="ListParagraph"/>
        <w:numPr>
          <w:ilvl w:val="2"/>
          <w:numId w:val="4"/>
        </w:numPr>
      </w:pPr>
      <w:r>
        <w:t>A short description of what the ‘Driver’ verification script is and how to use it</w:t>
      </w:r>
    </w:p>
    <w:p w:rsidR="00D3556A" w:rsidRDefault="00D3556A" w:rsidP="008445B0">
      <w:pPr>
        <w:pStyle w:val="ListParagraph"/>
        <w:numPr>
          <w:ilvl w:val="2"/>
          <w:numId w:val="4"/>
        </w:numPr>
      </w:pPr>
      <w:r>
        <w:t>The results of each ‘Driver’ verification test case including checks with hand calculations (when applicable)</w:t>
      </w:r>
    </w:p>
    <w:p w:rsidR="00D3556A" w:rsidRDefault="008445B0" w:rsidP="008445B0">
      <w:pPr>
        <w:pStyle w:val="ListParagraph"/>
        <w:numPr>
          <w:ilvl w:val="2"/>
          <w:numId w:val="4"/>
        </w:numPr>
      </w:pPr>
      <w:r>
        <w:t>Screenshots of error messages created when the function is called incorrectly</w:t>
      </w:r>
    </w:p>
    <w:p w:rsidR="008445B0" w:rsidRDefault="008445B0" w:rsidP="00DF6DEF">
      <w:pPr>
        <w:pStyle w:val="ListParagraph"/>
        <w:numPr>
          <w:ilvl w:val="1"/>
          <w:numId w:val="4"/>
        </w:numPr>
      </w:pPr>
      <w:r>
        <w:t>Uses a documentation template like ‘MATLAB Function Documentation Template.pptx’ to help ensure that the required documentation fields are addressed</w:t>
      </w:r>
    </w:p>
    <w:p w:rsidR="00175F8F" w:rsidRDefault="007C5B58"/>
    <w:sectPr w:rsidR="00175F8F" w:rsidSect="00A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5CCD"/>
    <w:multiLevelType w:val="hybridMultilevel"/>
    <w:tmpl w:val="BD5AD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D2574"/>
    <w:multiLevelType w:val="hybridMultilevel"/>
    <w:tmpl w:val="FF38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41950"/>
    <w:multiLevelType w:val="hybridMultilevel"/>
    <w:tmpl w:val="5704C8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05AC5"/>
    <w:rsid w:val="00105AC5"/>
    <w:rsid w:val="00774D43"/>
    <w:rsid w:val="007C5B58"/>
    <w:rsid w:val="008445B0"/>
    <w:rsid w:val="00973BE1"/>
    <w:rsid w:val="00A418BC"/>
    <w:rsid w:val="00C6224E"/>
    <w:rsid w:val="00D3556A"/>
    <w:rsid w:val="00DF6DEF"/>
    <w:rsid w:val="00F2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C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C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sufanmi</dc:creator>
  <cp:keywords/>
  <dc:description/>
  <cp:lastModifiedBy>sufanmi</cp:lastModifiedBy>
  <cp:revision>2</cp:revision>
  <dcterms:created xsi:type="dcterms:W3CDTF">2010-10-25T15:47:00Z</dcterms:created>
  <dcterms:modified xsi:type="dcterms:W3CDTF">2010-10-25T16:40:00Z</dcterms:modified>
</cp:coreProperties>
</file>