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2760" w14:textId="2C6B12E3" w:rsidR="00E609EB" w:rsidRDefault="00E609EB" w:rsidP="00E609EB">
      <w:pPr>
        <w:pStyle w:val="Title"/>
      </w:pPr>
      <w:r>
        <w:t>Task#2</w:t>
      </w:r>
    </w:p>
    <w:p w14:paraId="2C1829F6" w14:textId="44CD8B95" w:rsidR="00E609EB" w:rsidRDefault="00E609EB" w:rsidP="00E609EB">
      <w:pPr>
        <w:pStyle w:val="Heading1"/>
      </w:pPr>
      <w:r>
        <w:t>Image:</w:t>
      </w:r>
    </w:p>
    <w:p w14:paraId="1FEAA13A" w14:textId="040417F8" w:rsidR="00E609EB" w:rsidRDefault="00E609EB">
      <w:r w:rsidRPr="00E609EB">
        <w:t>"Pakistan Population vs. Land Surface Temperature Dashboard in Google Earth Engine."</w:t>
      </w:r>
    </w:p>
    <w:p w14:paraId="79493287" w14:textId="0737EE83" w:rsidR="00DC418B" w:rsidRDefault="00E609EB">
      <w:r>
        <w:rPr>
          <w:noProof/>
        </w:rPr>
        <w:drawing>
          <wp:inline distT="0" distB="0" distL="0" distR="0" wp14:anchorId="73A972DC" wp14:editId="1C70B7E9">
            <wp:extent cx="5724525" cy="3219450"/>
            <wp:effectExtent l="0" t="0" r="9525" b="0"/>
            <wp:docPr id="14106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366A" w14:textId="77777777" w:rsidR="00E609EB" w:rsidRDefault="00E609EB"/>
    <w:p w14:paraId="5BFDCA6D" w14:textId="22C06948" w:rsidR="00E609EB" w:rsidRDefault="00E609EB" w:rsidP="00E609EB">
      <w:pPr>
        <w:pStyle w:val="Heading1"/>
      </w:pPr>
      <w:r>
        <w:t>Script:</w:t>
      </w:r>
    </w:p>
    <w:p w14:paraId="1DAD68B2" w14:textId="1AEAE187" w:rsidR="00E609EB" w:rsidRDefault="00E609EB">
      <w:hyperlink r:id="rId6" w:history="1">
        <w:r w:rsidRPr="00077E06">
          <w:rPr>
            <w:rStyle w:val="Hyperlink"/>
          </w:rPr>
          <w:t>https://code.earthengine.google.com/bcc2ec318eab719dc1fd7dceb1d902b3</w:t>
        </w:r>
      </w:hyperlink>
    </w:p>
    <w:p w14:paraId="3ABEE91A" w14:textId="77777777" w:rsidR="00E609EB" w:rsidRDefault="00E609EB"/>
    <w:p w14:paraId="45AD5F90" w14:textId="0AD75A85" w:rsidR="00E609EB" w:rsidRDefault="00E609EB" w:rsidP="00E609EB">
      <w:pPr>
        <w:pStyle w:val="Heading1"/>
      </w:pPr>
      <w:r>
        <w:t>Description:</w:t>
      </w:r>
    </w:p>
    <w:p w14:paraId="36C7EEF9" w14:textId="77777777" w:rsidR="00E609EB" w:rsidRPr="00E609EB" w:rsidRDefault="00E609EB" w:rsidP="00E609EB">
      <w:pPr>
        <w:rPr>
          <w:lang w:val="en-PK"/>
        </w:rPr>
      </w:pPr>
      <w:r w:rsidRPr="00E609EB">
        <w:rPr>
          <w:lang w:val="en-PK"/>
        </w:rPr>
        <w:t xml:space="preserve">This script builds an interactive geospatial web application in Google Earth Engine to </w:t>
      </w:r>
      <w:proofErr w:type="spellStart"/>
      <w:r w:rsidRPr="00E609EB">
        <w:rPr>
          <w:lang w:val="en-PK"/>
        </w:rPr>
        <w:t>analyze</w:t>
      </w:r>
      <w:proofErr w:type="spellEnd"/>
      <w:r w:rsidRPr="00E609EB">
        <w:rPr>
          <w:lang w:val="en-PK"/>
        </w:rPr>
        <w:t xml:space="preserve"> the relationship between </w:t>
      </w:r>
      <w:r w:rsidRPr="00E609EB">
        <w:rPr>
          <w:b/>
          <w:bCs/>
          <w:lang w:val="en-PK"/>
        </w:rPr>
        <w:t>Population Density</w:t>
      </w:r>
      <w:r w:rsidRPr="00E609EB">
        <w:rPr>
          <w:lang w:val="en-PK"/>
        </w:rPr>
        <w:t xml:space="preserve">, </w:t>
      </w:r>
      <w:r w:rsidRPr="00E609EB">
        <w:rPr>
          <w:b/>
          <w:bCs/>
          <w:lang w:val="en-PK"/>
        </w:rPr>
        <w:t>Land Cover</w:t>
      </w:r>
      <w:r w:rsidRPr="00E609EB">
        <w:rPr>
          <w:lang w:val="en-PK"/>
        </w:rPr>
        <w:t xml:space="preserve">, and </w:t>
      </w:r>
      <w:r w:rsidRPr="00E609EB">
        <w:rPr>
          <w:b/>
          <w:bCs/>
          <w:lang w:val="en-PK"/>
        </w:rPr>
        <w:t>Land Surface Temperature (LST)</w:t>
      </w:r>
      <w:r w:rsidRPr="00E609EB">
        <w:rPr>
          <w:lang w:val="en-PK"/>
        </w:rPr>
        <w:t xml:space="preserve"> across Pakistan.</w:t>
      </w:r>
    </w:p>
    <w:p w14:paraId="2F278686" w14:textId="77777777" w:rsidR="00E609EB" w:rsidRPr="00E609EB" w:rsidRDefault="00E609EB" w:rsidP="00E609EB">
      <w:pPr>
        <w:rPr>
          <w:b/>
          <w:bCs/>
          <w:lang w:val="en-PK"/>
        </w:rPr>
      </w:pPr>
      <w:r w:rsidRPr="00E609EB">
        <w:rPr>
          <w:b/>
          <w:bCs/>
          <w:lang w:val="en-PK"/>
        </w:rPr>
        <w:t>Key Features &amp; Capabilities:</w:t>
      </w:r>
    </w:p>
    <w:p w14:paraId="1A6081C6" w14:textId="77777777" w:rsidR="00E609EB" w:rsidRPr="00E609EB" w:rsidRDefault="00E609EB" w:rsidP="00E609EB">
      <w:pPr>
        <w:numPr>
          <w:ilvl w:val="0"/>
          <w:numId w:val="1"/>
        </w:numPr>
        <w:rPr>
          <w:lang w:val="en-PK"/>
        </w:rPr>
      </w:pPr>
      <w:r w:rsidRPr="00E609EB">
        <w:rPr>
          <w:b/>
          <w:bCs/>
          <w:lang w:val="en-PK"/>
        </w:rPr>
        <w:t>Multi-Layer Spatial Visualization:</w:t>
      </w:r>
      <w:r w:rsidRPr="00E609EB">
        <w:rPr>
          <w:lang w:val="en-PK"/>
        </w:rPr>
        <w:t xml:space="preserve"> Integrates national, provincial, and district boundaries alongside waterway networks, </w:t>
      </w:r>
      <w:proofErr w:type="spellStart"/>
      <w:r w:rsidRPr="00E609EB">
        <w:rPr>
          <w:lang w:val="en-PK"/>
        </w:rPr>
        <w:t>WorldPop</w:t>
      </w:r>
      <w:proofErr w:type="spellEnd"/>
      <w:r w:rsidRPr="00E609EB">
        <w:rPr>
          <w:lang w:val="en-PK"/>
        </w:rPr>
        <w:t xml:space="preserve"> population density, Dynamic World land cover, and MODIS summer Land Surface Temperature (LST).</w:t>
      </w:r>
    </w:p>
    <w:p w14:paraId="035F3A29" w14:textId="77777777" w:rsidR="00E609EB" w:rsidRPr="00E609EB" w:rsidRDefault="00E609EB" w:rsidP="00E609EB">
      <w:pPr>
        <w:numPr>
          <w:ilvl w:val="0"/>
          <w:numId w:val="1"/>
        </w:numPr>
        <w:rPr>
          <w:lang w:val="en-PK"/>
        </w:rPr>
      </w:pPr>
      <w:r w:rsidRPr="00E609EB">
        <w:rPr>
          <w:b/>
          <w:bCs/>
          <w:lang w:val="en-PK"/>
        </w:rPr>
        <w:lastRenderedPageBreak/>
        <w:t>Dynamic Year Selection:</w:t>
      </w:r>
      <w:r w:rsidRPr="00E609EB">
        <w:rPr>
          <w:lang w:val="en-PK"/>
        </w:rPr>
        <w:t xml:space="preserve"> Allows users to select base assessment years (2018–2020) to update population and land cover overlays.</w:t>
      </w:r>
    </w:p>
    <w:p w14:paraId="7746F754" w14:textId="77777777" w:rsidR="00E609EB" w:rsidRPr="00E609EB" w:rsidRDefault="00E609EB" w:rsidP="00E609EB">
      <w:pPr>
        <w:numPr>
          <w:ilvl w:val="0"/>
          <w:numId w:val="1"/>
        </w:numPr>
        <w:rPr>
          <w:lang w:val="en-PK"/>
        </w:rPr>
      </w:pPr>
      <w:r w:rsidRPr="00E609EB">
        <w:rPr>
          <w:b/>
          <w:bCs/>
          <w:lang w:val="en-PK"/>
        </w:rPr>
        <w:t>On-Click Spatial Inspector:</w:t>
      </w:r>
      <w:r w:rsidRPr="00E609EB">
        <w:rPr>
          <w:lang w:val="en-PK"/>
        </w:rPr>
        <w:t xml:space="preserve"> Clicking any district clips the local summer LST heat signature to that specific area, extracts precise pixel statistics, and displays an automated environmental risk evaluation (e.g., Urban Heat Island assessment).</w:t>
      </w:r>
    </w:p>
    <w:p w14:paraId="788B59CF" w14:textId="77777777" w:rsidR="00E609EB" w:rsidRPr="00E609EB" w:rsidRDefault="00E609EB" w:rsidP="00E609EB">
      <w:pPr>
        <w:numPr>
          <w:ilvl w:val="0"/>
          <w:numId w:val="1"/>
        </w:numPr>
        <w:rPr>
          <w:lang w:val="en-PK"/>
        </w:rPr>
      </w:pPr>
      <w:r w:rsidRPr="00E609EB">
        <w:rPr>
          <w:b/>
          <w:bCs/>
          <w:lang w:val="en-PK"/>
        </w:rPr>
        <w:t>Temporal Trend Charting:</w:t>
      </w:r>
      <w:r w:rsidRPr="00E609EB">
        <w:rPr>
          <w:lang w:val="en-PK"/>
        </w:rPr>
        <w:t xml:space="preserve"> Automatically generates a time-series chart of summer mean LST (°C) trends from 2018 to 2025 for any selected district.</w:t>
      </w:r>
    </w:p>
    <w:p w14:paraId="150143A0" w14:textId="77777777" w:rsidR="00E609EB" w:rsidRPr="00E609EB" w:rsidRDefault="00E609EB" w:rsidP="00E609EB">
      <w:pPr>
        <w:numPr>
          <w:ilvl w:val="0"/>
          <w:numId w:val="1"/>
        </w:numPr>
        <w:rPr>
          <w:lang w:val="en-PK"/>
        </w:rPr>
      </w:pPr>
      <w:r w:rsidRPr="00E609EB">
        <w:rPr>
          <w:b/>
          <w:bCs/>
          <w:lang w:val="en-PK"/>
        </w:rPr>
        <w:t>Custom UI &amp; Styling:</w:t>
      </w:r>
      <w:r w:rsidRPr="00E609EB">
        <w:rPr>
          <w:lang w:val="en-PK"/>
        </w:rPr>
        <w:t xml:space="preserve"> Uses a dark-themed interactive map with tailored </w:t>
      </w:r>
      <w:proofErr w:type="spellStart"/>
      <w:r w:rsidRPr="00E609EB">
        <w:rPr>
          <w:lang w:val="en-PK"/>
        </w:rPr>
        <w:t>color</w:t>
      </w:r>
      <w:proofErr w:type="spellEnd"/>
      <w:r w:rsidRPr="00E609EB">
        <w:rPr>
          <w:lang w:val="en-PK"/>
        </w:rPr>
        <w:t xml:space="preserve"> legends and a dedicated sidebar panel.</w:t>
      </w:r>
    </w:p>
    <w:p w14:paraId="757EB863" w14:textId="77777777" w:rsidR="00E609EB" w:rsidRDefault="00E609EB"/>
    <w:sectPr w:rsidR="00E60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49D0"/>
    <w:multiLevelType w:val="multilevel"/>
    <w:tmpl w:val="CA5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4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EB"/>
    <w:rsid w:val="005632BB"/>
    <w:rsid w:val="00AC19AD"/>
    <w:rsid w:val="00DC418B"/>
    <w:rsid w:val="00E6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DFCC"/>
  <w15:chartTrackingRefBased/>
  <w15:docId w15:val="{D4B12CD3-3B79-468A-8CAD-F9E9776A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9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earthengine.google.com/bcc2ec318eab719dc1fd7dceb1d902b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21JZIND0187</dc:creator>
  <cp:keywords/>
  <dc:description/>
  <cp:lastModifiedBy>21JZIND0187</cp:lastModifiedBy>
  <cp:revision>1</cp:revision>
  <dcterms:created xsi:type="dcterms:W3CDTF">2026-07-30T15:18:00Z</dcterms:created>
  <dcterms:modified xsi:type="dcterms:W3CDTF">2026-07-30T15:23:00Z</dcterms:modified>
</cp:coreProperties>
</file>