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F2" w:rsidRPr="004D572A" w:rsidRDefault="00E576B9" w:rsidP="00D82917">
      <w:pPr>
        <w:jc w:val="center"/>
        <w:rPr>
          <w:rFonts w:ascii="DFKai-SB" w:eastAsia="DFKai-SB" w:hAnsi="DFKai-SB"/>
          <w:b/>
          <w:sz w:val="48"/>
          <w:lang w:eastAsia="zh-TW"/>
        </w:rPr>
      </w:pPr>
      <w:r w:rsidRPr="004D572A">
        <w:rPr>
          <w:rFonts w:ascii="DFKai-SB" w:eastAsia="DFKai-SB" w:hAnsi="DFKai-SB" w:hint="eastAsia"/>
          <w:b/>
          <w:sz w:val="48"/>
          <w:lang w:eastAsia="zh-TW"/>
        </w:rPr>
        <w:t>心得報告</w:t>
      </w:r>
    </w:p>
    <w:p w:rsidR="00892A2C" w:rsidRPr="004D572A" w:rsidRDefault="00E576B9" w:rsidP="008A7A68">
      <w:pPr>
        <w:ind w:firstLine="420"/>
        <w:rPr>
          <w:rFonts w:ascii="DFKai-SB" w:eastAsia="DFKai-SB" w:hAnsi="DFKai-SB"/>
          <w:sz w:val="28"/>
          <w:lang w:eastAsia="zh-TW"/>
        </w:rPr>
      </w:pPr>
      <w:r w:rsidRPr="004D572A">
        <w:rPr>
          <w:rFonts w:ascii="DFKai-SB" w:eastAsia="DFKai-SB" w:hAnsi="DFKai-SB" w:hint="eastAsia"/>
          <w:sz w:val="28"/>
          <w:lang w:eastAsia="zh-TW"/>
        </w:rPr>
        <w:t>本次作業內容是預測</w:t>
      </w:r>
      <w:r w:rsidRPr="004D572A">
        <w:rPr>
          <w:rFonts w:ascii="DFKai-SB" w:eastAsia="DFKai-SB" w:hAnsi="DFKai-SB"/>
          <w:sz w:val="28"/>
          <w:lang w:eastAsia="zh-TW"/>
        </w:rPr>
        <w:t>Titanic</w:t>
      </w:r>
      <w:r w:rsidRPr="004D572A">
        <w:rPr>
          <w:rFonts w:ascii="DFKai-SB" w:eastAsia="DFKai-SB" w:hAnsi="DFKai-SB" w:hint="eastAsia"/>
          <w:sz w:val="28"/>
          <w:lang w:eastAsia="zh-TW"/>
        </w:rPr>
        <w:t>的生存率，使用了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keras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這個</w:t>
      </w:r>
      <w:r w:rsidRPr="004D572A">
        <w:rPr>
          <w:rFonts w:ascii="DFKai-SB" w:eastAsia="DFKai-SB" w:hAnsi="DFKai-SB"/>
          <w:sz w:val="28"/>
          <w:lang w:eastAsia="zh-TW"/>
        </w:rPr>
        <w:t>API</w:t>
      </w:r>
      <w:r w:rsidRPr="004D572A">
        <w:rPr>
          <w:rFonts w:ascii="DFKai-SB" w:eastAsia="DFKai-SB" w:hAnsi="DFKai-SB" w:hint="eastAsia"/>
          <w:sz w:val="28"/>
          <w:lang w:eastAsia="zh-TW"/>
        </w:rPr>
        <w:t>，給定兩筆資料，一筆作為測試資料，一筆作為訓練資料。</w:t>
      </w:r>
    </w:p>
    <w:p w:rsidR="00F71A2B" w:rsidRPr="004D572A" w:rsidRDefault="00E576B9">
      <w:pPr>
        <w:rPr>
          <w:rFonts w:ascii="DFKai-SB" w:eastAsia="DFKai-SB" w:hAnsi="DFKai-SB"/>
          <w:sz w:val="28"/>
          <w:lang w:eastAsia="zh-TW"/>
        </w:rPr>
      </w:pPr>
      <w:r w:rsidRPr="004D572A">
        <w:rPr>
          <w:rFonts w:ascii="DFKai-SB" w:eastAsia="DFKai-SB" w:hAnsi="DFKai-SB"/>
          <w:sz w:val="28"/>
          <w:lang w:eastAsia="zh-TW"/>
        </w:rPr>
        <w:tab/>
      </w:r>
      <w:r w:rsidRPr="004D572A">
        <w:rPr>
          <w:rFonts w:ascii="DFKai-SB" w:eastAsia="DFKai-SB" w:hAnsi="DFKai-SB" w:hint="eastAsia"/>
          <w:sz w:val="28"/>
          <w:lang w:eastAsia="zh-TW"/>
        </w:rPr>
        <w:t>最開始依照講義提供的方法對資料進行預處理，然後使用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keras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建構</w:t>
      </w:r>
      <w:r w:rsidRPr="004D572A">
        <w:rPr>
          <w:rFonts w:ascii="DFKai-SB" w:eastAsia="DFKai-SB" w:hAnsi="DFKai-SB"/>
          <w:sz w:val="28"/>
          <w:lang w:eastAsia="zh-TW"/>
        </w:rPr>
        <w:t>DNN</w:t>
      </w:r>
      <w:r w:rsidRPr="004D572A">
        <w:rPr>
          <w:rFonts w:ascii="DFKai-SB" w:eastAsia="DFKai-SB" w:hAnsi="DFKai-SB" w:hint="eastAsia"/>
          <w:sz w:val="28"/>
          <w:lang w:eastAsia="zh-TW"/>
        </w:rPr>
        <w:t>模型，在建構過程中測試了不同的啟動函數，測試過發現如果使用錯誤的啟動函數會顯著降低準確率，甚至輸出錯誤的結果，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relu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和</w:t>
      </w:r>
      <w:r w:rsidRPr="004D572A">
        <w:rPr>
          <w:rFonts w:ascii="DFKai-SB" w:eastAsia="DFKai-SB" w:hAnsi="DFKai-SB"/>
          <w:sz w:val="28"/>
          <w:lang w:eastAsia="zh-TW"/>
        </w:rPr>
        <w:t>sigmoid</w:t>
      </w:r>
      <w:r w:rsidRPr="004D572A">
        <w:rPr>
          <w:rFonts w:ascii="DFKai-SB" w:eastAsia="DFKai-SB" w:hAnsi="DFKai-SB" w:hint="eastAsia"/>
          <w:sz w:val="28"/>
          <w:lang w:eastAsia="zh-TW"/>
        </w:rPr>
        <w:t>，或是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hard_sigmoid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較為適合。不過對於這邊的相關修改對於提高準確率來說幫助不大。測試發現改變層數修改</w:t>
      </w:r>
      <w:r w:rsidRPr="004D572A">
        <w:rPr>
          <w:rFonts w:ascii="DFKai-SB" w:eastAsia="DFKai-SB" w:hAnsi="DFKai-SB"/>
          <w:sz w:val="28"/>
          <w:lang w:eastAsia="zh-TW"/>
        </w:rPr>
        <w:t>neuron</w:t>
      </w:r>
      <w:r w:rsidRPr="004D572A">
        <w:rPr>
          <w:rFonts w:ascii="DFKai-SB" w:eastAsia="DFKai-SB" w:hAnsi="DFKai-SB" w:hint="eastAsia"/>
          <w:sz w:val="28"/>
          <w:lang w:eastAsia="zh-TW"/>
        </w:rPr>
        <w:t>數量也無法顯著提升準確率，測試結果一直在</w:t>
      </w:r>
      <w:r w:rsidRPr="004D572A">
        <w:rPr>
          <w:rFonts w:ascii="DFKai-SB" w:eastAsia="DFKai-SB" w:hAnsi="DFKai-SB"/>
          <w:sz w:val="28"/>
          <w:lang w:eastAsia="zh-TW"/>
        </w:rPr>
        <w:t>60%</w:t>
      </w:r>
      <w:r w:rsidRPr="004D572A">
        <w:rPr>
          <w:rFonts w:ascii="DFKai-SB" w:eastAsia="DFKai-SB" w:hAnsi="DFKai-SB" w:hint="eastAsia"/>
          <w:sz w:val="28"/>
          <w:lang w:eastAsia="zh-TW"/>
        </w:rPr>
        <w:t>到</w:t>
      </w:r>
      <w:r w:rsidRPr="004D572A">
        <w:rPr>
          <w:rFonts w:ascii="DFKai-SB" w:eastAsia="DFKai-SB" w:hAnsi="DFKai-SB"/>
          <w:sz w:val="28"/>
          <w:lang w:eastAsia="zh-TW"/>
        </w:rPr>
        <w:t>74%</w:t>
      </w:r>
      <w:r w:rsidRPr="004D572A">
        <w:rPr>
          <w:rFonts w:ascii="DFKai-SB" w:eastAsia="DFKai-SB" w:hAnsi="DFKai-SB" w:hint="eastAsia"/>
          <w:sz w:val="28"/>
          <w:lang w:eastAsia="zh-TW"/>
        </w:rPr>
        <w:t>浮動。修改</w:t>
      </w:r>
      <w:r w:rsidRPr="004D572A">
        <w:rPr>
          <w:rFonts w:ascii="DFKai-SB" w:eastAsia="DFKai-SB" w:hAnsi="DFKai-SB"/>
          <w:sz w:val="28"/>
          <w:lang w:eastAsia="zh-TW"/>
        </w:rPr>
        <w:t>loss function</w:t>
      </w:r>
      <w:r w:rsidRPr="004D572A">
        <w:rPr>
          <w:rFonts w:ascii="DFKai-SB" w:eastAsia="DFKai-SB" w:hAnsi="DFKai-SB" w:hint="eastAsia"/>
          <w:sz w:val="28"/>
          <w:lang w:eastAsia="zh-TW"/>
        </w:rPr>
        <w:t>到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logcosh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會降低準確率。優化器因為</w:t>
      </w:r>
      <w:proofErr w:type="spellStart"/>
      <w:r w:rsidRPr="004D572A">
        <w:rPr>
          <w:rFonts w:ascii="DFKai-SB" w:eastAsia="DFKai-SB" w:hAnsi="DFKai-SB"/>
          <w:sz w:val="28"/>
          <w:lang w:eastAsia="zh-TW"/>
        </w:rPr>
        <w:t>adam</w:t>
      </w:r>
      <w:proofErr w:type="spellEnd"/>
      <w:r w:rsidRPr="004D572A">
        <w:rPr>
          <w:rFonts w:ascii="DFKai-SB" w:eastAsia="DFKai-SB" w:hAnsi="DFKai-SB" w:hint="eastAsia"/>
          <w:sz w:val="28"/>
          <w:lang w:eastAsia="zh-TW"/>
        </w:rPr>
        <w:t>是比較常用的，也是相對更好的，就沒有換其他的做實驗。</w:t>
      </w:r>
    </w:p>
    <w:p w:rsidR="00BE39CA" w:rsidRPr="004D572A" w:rsidRDefault="00E576B9">
      <w:pPr>
        <w:rPr>
          <w:rFonts w:ascii="DFKai-SB" w:eastAsia="DFKai-SB" w:hAnsi="DFKai-SB"/>
          <w:sz w:val="28"/>
          <w:lang w:eastAsia="zh-TW"/>
        </w:rPr>
      </w:pPr>
      <w:r w:rsidRPr="004D572A">
        <w:rPr>
          <w:rFonts w:ascii="DFKai-SB" w:eastAsia="DFKai-SB" w:hAnsi="DFKai-SB"/>
          <w:sz w:val="28"/>
          <w:lang w:eastAsia="zh-TW"/>
        </w:rPr>
        <w:tab/>
      </w:r>
      <w:r w:rsidRPr="004D572A">
        <w:rPr>
          <w:rFonts w:ascii="DFKai-SB" w:eastAsia="DFKai-SB" w:hAnsi="DFKai-SB" w:hint="eastAsia"/>
          <w:sz w:val="28"/>
          <w:lang w:eastAsia="zh-TW"/>
        </w:rPr>
        <w:t>分析下來，感覺還是在資料預處理上存在問題，測試集有十五個條目，講義中引入了</w:t>
      </w:r>
      <w:r w:rsidRPr="004D572A">
        <w:rPr>
          <w:rFonts w:ascii="DFKai-SB" w:eastAsia="DFKai-SB" w:hAnsi="DFKai-SB"/>
          <w:sz w:val="28"/>
          <w:lang w:eastAsia="zh-TW"/>
        </w:rPr>
        <w:t>9</w:t>
      </w:r>
      <w:r w:rsidRPr="004D572A">
        <w:rPr>
          <w:rFonts w:ascii="DFKai-SB" w:eastAsia="DFKai-SB" w:hAnsi="DFKai-SB" w:hint="eastAsia"/>
          <w:sz w:val="28"/>
          <w:lang w:eastAsia="zh-TW"/>
        </w:rPr>
        <w:t>個，像是性別的話，女性生存率大於男性，這些都是顯而易見的，但是仔細觀察後發現，在</w:t>
      </w:r>
      <w:r w:rsidRPr="004D572A">
        <w:rPr>
          <w:rFonts w:ascii="DFKai-SB" w:eastAsia="DFKai-SB" w:hAnsi="DFKai-SB"/>
          <w:sz w:val="28"/>
          <w:lang w:eastAsia="zh-TW"/>
        </w:rPr>
        <w:t>boat</w:t>
      </w:r>
      <w:r w:rsidRPr="004D572A">
        <w:rPr>
          <w:rFonts w:ascii="DFKai-SB" w:eastAsia="DFKai-SB" w:hAnsi="DFKai-SB" w:hint="eastAsia"/>
          <w:sz w:val="28"/>
          <w:lang w:eastAsia="zh-TW"/>
        </w:rPr>
        <w:t>欄目下適合生存率是非常相關的，如果上了救生艇就不會死，沒有上的大部分都死了，如果能將此條目也考慮在內的話，準確率應該會顯著上升。</w:t>
      </w:r>
    </w:p>
    <w:p w:rsidR="00CD6961" w:rsidRPr="004D572A" w:rsidRDefault="00E576B9">
      <w:pPr>
        <w:rPr>
          <w:rFonts w:ascii="DFKai-SB" w:eastAsia="DFKai-SB" w:hAnsi="DFKai-SB"/>
          <w:sz w:val="28"/>
        </w:rPr>
      </w:pPr>
      <w:r w:rsidRPr="004D572A">
        <w:rPr>
          <w:rFonts w:ascii="DFKai-SB" w:eastAsia="DFKai-SB" w:hAnsi="DFKai-SB"/>
          <w:sz w:val="28"/>
          <w:lang w:eastAsia="zh-TW"/>
        </w:rPr>
        <w:tab/>
      </w:r>
      <w:r w:rsidRPr="004D572A">
        <w:rPr>
          <w:rFonts w:ascii="DFKai-SB" w:eastAsia="DFKai-SB" w:hAnsi="DFKai-SB" w:hint="eastAsia"/>
          <w:sz w:val="28"/>
          <w:lang w:eastAsia="zh-TW"/>
        </w:rPr>
        <w:t>測試後發現只是簡單將</w:t>
      </w:r>
      <w:r w:rsidRPr="004D572A">
        <w:rPr>
          <w:rFonts w:ascii="DFKai-SB" w:eastAsia="DFKai-SB" w:hAnsi="DFKai-SB"/>
          <w:sz w:val="28"/>
          <w:lang w:eastAsia="zh-TW"/>
        </w:rPr>
        <w:t>boat</w:t>
      </w:r>
      <w:r w:rsidRPr="004D572A">
        <w:rPr>
          <w:rFonts w:ascii="DFKai-SB" w:eastAsia="DFKai-SB" w:hAnsi="DFKai-SB" w:hint="eastAsia"/>
          <w:sz w:val="28"/>
          <w:lang w:eastAsia="zh-TW"/>
        </w:rPr>
        <w:t>這個也加入預處理中，可以使得準確率上升。</w:t>
      </w:r>
    </w:p>
    <w:p w:rsidR="00E576B9" w:rsidRPr="004D572A" w:rsidRDefault="00E576B9" w:rsidP="00E576B9">
      <w:pPr>
        <w:jc w:val="right"/>
        <w:rPr>
          <w:rFonts w:ascii="DFKai-SB" w:eastAsia="DFKai-SB" w:hAnsi="DFKai-SB"/>
          <w:sz w:val="28"/>
        </w:rPr>
      </w:pPr>
      <w:r w:rsidRPr="004D572A">
        <w:rPr>
          <w:rFonts w:ascii="DFKai-SB" w:eastAsia="DFKai-SB" w:hAnsi="DFKai-SB"/>
          <w:sz w:val="28"/>
          <w:lang w:eastAsia="zh-TW"/>
        </w:rPr>
        <w:t>A10515003</w:t>
      </w:r>
    </w:p>
    <w:p w:rsidR="00E576B9" w:rsidRPr="004D572A" w:rsidRDefault="00E576B9" w:rsidP="00E576B9">
      <w:pPr>
        <w:jc w:val="right"/>
        <w:rPr>
          <w:rFonts w:ascii="DFKai-SB" w:eastAsia="DFKai-SB" w:hAnsi="DFKai-SB" w:hint="eastAsia"/>
          <w:sz w:val="28"/>
        </w:rPr>
      </w:pPr>
      <w:bookmarkStart w:id="0" w:name="_GoBack"/>
      <w:bookmarkEnd w:id="0"/>
      <w:r w:rsidRPr="004D572A">
        <w:rPr>
          <w:rFonts w:ascii="DFKai-SB" w:eastAsia="DFKai-SB" w:hAnsi="DFKai-SB" w:hint="eastAsia"/>
          <w:sz w:val="28"/>
          <w:lang w:eastAsia="zh-TW"/>
        </w:rPr>
        <w:t>鄧鵬宇</w:t>
      </w:r>
    </w:p>
    <w:sectPr w:rsidR="00E576B9" w:rsidRPr="004D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2C"/>
    <w:rsid w:val="000B04EF"/>
    <w:rsid w:val="00255BD0"/>
    <w:rsid w:val="004B53F2"/>
    <w:rsid w:val="004D3C38"/>
    <w:rsid w:val="004D572A"/>
    <w:rsid w:val="004F60E5"/>
    <w:rsid w:val="007B2951"/>
    <w:rsid w:val="00806DED"/>
    <w:rsid w:val="00892A2C"/>
    <w:rsid w:val="008A7A68"/>
    <w:rsid w:val="009C5053"/>
    <w:rsid w:val="00BD482E"/>
    <w:rsid w:val="00BE39CA"/>
    <w:rsid w:val="00CD6961"/>
    <w:rsid w:val="00D82917"/>
    <w:rsid w:val="00E576B9"/>
    <w:rsid w:val="00EC6DCB"/>
    <w:rsid w:val="00F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4CD"/>
  <w15:chartTrackingRefBased/>
  <w15:docId w15:val="{685D3C38-BB91-4A83-A37D-3F21A4BC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11</cp:revision>
  <dcterms:created xsi:type="dcterms:W3CDTF">2018-04-10T07:52:00Z</dcterms:created>
  <dcterms:modified xsi:type="dcterms:W3CDTF">2018-04-10T10:29:00Z</dcterms:modified>
</cp:coreProperties>
</file>