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302C" w14:textId="77777777" w:rsidR="00CA5FA8" w:rsidRPr="00796E9E" w:rsidRDefault="00796E9E" w:rsidP="00CA5FA8">
      <w:pPr>
        <w:rPr>
          <w:rFonts w:ascii="DFKai-SB" w:eastAsia="DFKai-SB" w:hAnsi="DFKai-SB"/>
          <w:b/>
          <w:sz w:val="28"/>
          <w:szCs w:val="28"/>
        </w:rPr>
      </w:pPr>
      <w:r w:rsidRPr="00796E9E">
        <w:rPr>
          <w:rFonts w:ascii="DFKai-SB" w:eastAsia="DFKai-SB" w:hAnsi="DFKai-SB" w:hint="eastAsia"/>
          <w:b/>
          <w:sz w:val="28"/>
          <w:szCs w:val="28"/>
        </w:rPr>
        <w:t>領導與生活課程</w:t>
      </w:r>
      <w:r w:rsidRPr="00796E9E">
        <w:rPr>
          <w:rFonts w:ascii="DFKai-SB" w:eastAsia="DFKai-SB" w:hAnsi="DFKai-SB"/>
          <w:b/>
          <w:sz w:val="28"/>
          <w:szCs w:val="28"/>
        </w:rPr>
        <w:t xml:space="preserve"> </w:t>
      </w:r>
      <w:r w:rsidRPr="00796E9E">
        <w:rPr>
          <w:rFonts w:ascii="DFKai-SB" w:eastAsia="DFKai-SB" w:hAnsi="DFKai-SB" w:hint="eastAsia"/>
          <w:b/>
          <w:sz w:val="28"/>
          <w:szCs w:val="28"/>
        </w:rPr>
        <w:t>指定閱讀教材</w:t>
      </w:r>
      <w:r w:rsidRPr="00796E9E">
        <w:rPr>
          <w:rFonts w:ascii="DFKai-SB" w:eastAsia="DFKai-SB" w:hAnsi="DFKai-SB"/>
          <w:b/>
          <w:sz w:val="28"/>
          <w:szCs w:val="28"/>
        </w:rPr>
        <w:t xml:space="preserve">2-2 </w:t>
      </w:r>
      <w:r w:rsidRPr="00796E9E">
        <w:rPr>
          <w:rFonts w:ascii="DFKai-SB" w:eastAsia="DFKai-SB" w:hAnsi="DFKai-SB" w:hint="eastAsia"/>
          <w:b/>
          <w:sz w:val="28"/>
          <w:szCs w:val="28"/>
        </w:rPr>
        <w:t>《習慣</w:t>
      </w:r>
      <w:r w:rsidRPr="00796E9E">
        <w:rPr>
          <w:rFonts w:ascii="DFKai-SB" w:eastAsia="DFKai-SB" w:hAnsi="DFKai-SB"/>
          <w:b/>
          <w:sz w:val="28"/>
          <w:szCs w:val="28"/>
        </w:rPr>
        <w:t>4-7</w:t>
      </w:r>
      <w:r w:rsidRPr="00796E9E">
        <w:rPr>
          <w:rFonts w:ascii="DFKai-SB" w:eastAsia="DFKai-SB" w:hAnsi="DFKai-SB" w:hint="eastAsia"/>
          <w:b/>
          <w:sz w:val="28"/>
          <w:szCs w:val="28"/>
        </w:rPr>
        <w:t>》</w:t>
      </w:r>
    </w:p>
    <w:p w14:paraId="45DEA8BA" w14:textId="77777777" w:rsidR="00316A53" w:rsidRPr="00796E9E" w:rsidRDefault="00796E9E" w:rsidP="00CA5FA8">
      <w:pPr>
        <w:snapToGrid w:val="0"/>
        <w:jc w:val="center"/>
        <w:rPr>
          <w:rFonts w:ascii="DFKai-SB" w:eastAsia="DFKai-SB" w:hAnsi="DFKai-SB"/>
          <w:b/>
          <w:sz w:val="28"/>
          <w:szCs w:val="28"/>
        </w:rPr>
      </w:pPr>
      <w:r w:rsidRPr="00796E9E">
        <w:rPr>
          <w:rFonts w:ascii="DFKai-SB" w:eastAsia="DFKai-SB" w:hAnsi="DFKai-SB"/>
          <w:b/>
          <w:sz w:val="28"/>
          <w:szCs w:val="28"/>
        </w:rPr>
        <w:t>□</w:t>
      </w:r>
      <w:r w:rsidRPr="00796E9E">
        <w:rPr>
          <w:rFonts w:ascii="DFKai-SB" w:eastAsia="DFKai-SB" w:hAnsi="DFKai-SB" w:hint="eastAsia"/>
          <w:b/>
          <w:sz w:val="28"/>
          <w:szCs w:val="28"/>
        </w:rPr>
        <w:t>【與成功有約】</w:t>
      </w:r>
      <w:r w:rsidR="00FC57D7" w:rsidRPr="00E75720">
        <w:rPr>
          <w:rFonts w:ascii="DFKai-SB" w:eastAsia="DFKai-SB" w:hAnsi="DFKai-SB" w:cs="Times New Roman"/>
          <w:b/>
          <w:sz w:val="32"/>
          <w:szCs w:val="32"/>
        </w:rPr>
        <w:sym w:font="Wingdings 2" w:char="F052"/>
      </w:r>
      <w:r w:rsidRPr="00796E9E">
        <w:rPr>
          <w:rFonts w:ascii="DFKai-SB" w:eastAsia="DFKai-SB" w:hAnsi="DFKai-SB" w:hint="eastAsia"/>
          <w:b/>
          <w:sz w:val="28"/>
          <w:szCs w:val="28"/>
        </w:rPr>
        <w:t>【漫畫讀通柯維成功學】（二選一）</w:t>
      </w:r>
      <w:r w:rsidRPr="00796E9E">
        <w:rPr>
          <w:rFonts w:ascii="DFKai-SB" w:eastAsia="DFKai-SB" w:hAnsi="DFKai-SB"/>
          <w:b/>
          <w:sz w:val="28"/>
          <w:szCs w:val="28"/>
        </w:rPr>
        <w:t xml:space="preserve">  </w:t>
      </w:r>
      <w:r w:rsidRPr="00796E9E">
        <w:rPr>
          <w:rFonts w:ascii="DFKai-SB" w:eastAsia="DFKai-SB" w:hAnsi="DFKai-SB" w:hint="eastAsia"/>
          <w:b/>
          <w:sz w:val="28"/>
          <w:szCs w:val="28"/>
        </w:rPr>
        <w:t>讀後心得</w:t>
      </w:r>
    </w:p>
    <w:p w14:paraId="09FBCFE0" w14:textId="77777777" w:rsidR="00316A53" w:rsidRPr="00796E9E" w:rsidRDefault="00796E9E" w:rsidP="00C8594A">
      <w:pPr>
        <w:snapToGrid w:val="0"/>
        <w:spacing w:beforeLines="100" w:before="360"/>
        <w:jc w:val="right"/>
        <w:rPr>
          <w:rFonts w:ascii="DFKai-SB" w:eastAsia="DFKai-SB" w:hAnsi="DFKai-SB"/>
          <w:b/>
          <w:sz w:val="28"/>
          <w:szCs w:val="28"/>
        </w:rPr>
      </w:pPr>
      <w:r w:rsidRPr="00796E9E">
        <w:rPr>
          <w:rFonts w:ascii="DFKai-SB" w:eastAsia="DFKai-SB" w:hAnsi="DFKai-SB" w:hint="eastAsia"/>
          <w:b/>
          <w:sz w:val="28"/>
          <w:szCs w:val="28"/>
        </w:rPr>
        <w:t>出版日期：</w:t>
      </w:r>
      <w:r w:rsidRPr="00796E9E">
        <w:rPr>
          <w:rFonts w:ascii="DFKai-SB" w:eastAsia="DFKai-SB" w:hAnsi="DFKai-SB"/>
          <w:b/>
          <w:sz w:val="28"/>
          <w:szCs w:val="28"/>
        </w:rPr>
        <w:t>2018</w:t>
      </w:r>
      <w:r w:rsidRPr="00796E9E">
        <w:rPr>
          <w:rFonts w:ascii="DFKai-SB" w:eastAsia="DFKai-SB" w:hAnsi="DFKai-SB" w:hint="eastAsia"/>
          <w:b/>
          <w:sz w:val="28"/>
          <w:szCs w:val="28"/>
        </w:rPr>
        <w:t>年</w:t>
      </w:r>
      <w:r w:rsidRPr="00796E9E">
        <w:rPr>
          <w:rFonts w:ascii="DFKai-SB" w:eastAsia="DFKai-SB" w:hAnsi="DFKai-SB"/>
          <w:b/>
          <w:sz w:val="28"/>
          <w:szCs w:val="28"/>
        </w:rPr>
        <w:t>1</w:t>
      </w:r>
      <w:r w:rsidRPr="00796E9E">
        <w:rPr>
          <w:rFonts w:ascii="DFKai-SB" w:eastAsia="DFKai-SB" w:hAnsi="DFKai-SB" w:hint="eastAsia"/>
          <w:b/>
          <w:sz w:val="28"/>
          <w:szCs w:val="28"/>
        </w:rPr>
        <w:t>月</w:t>
      </w:r>
      <w:r w:rsidRPr="00796E9E">
        <w:rPr>
          <w:rFonts w:ascii="DFKai-SB" w:eastAsia="DFKai-SB" w:hAnsi="DFKai-SB"/>
          <w:b/>
          <w:sz w:val="28"/>
          <w:szCs w:val="28"/>
        </w:rPr>
        <w:t>16</w:t>
      </w:r>
      <w:r w:rsidRPr="00796E9E">
        <w:rPr>
          <w:rFonts w:ascii="DFKai-SB" w:eastAsia="DFKai-SB" w:hAnsi="DFKai-SB" w:hint="eastAsia"/>
          <w:b/>
          <w:sz w:val="28"/>
          <w:szCs w:val="28"/>
        </w:rPr>
        <w:t>日第</w:t>
      </w:r>
      <w:r w:rsidRPr="00796E9E">
        <w:rPr>
          <w:rFonts w:ascii="DFKai-SB" w:eastAsia="DFKai-SB" w:hAnsi="DFKai-SB"/>
          <w:b/>
          <w:sz w:val="28"/>
          <w:szCs w:val="28"/>
        </w:rPr>
        <w:t>1</w:t>
      </w:r>
      <w:r w:rsidRPr="00796E9E">
        <w:rPr>
          <w:rFonts w:ascii="DFKai-SB" w:eastAsia="DFKai-SB" w:hAnsi="DFKai-SB" w:hint="eastAsia"/>
          <w:b/>
          <w:sz w:val="28"/>
          <w:szCs w:val="28"/>
        </w:rPr>
        <w:t>版</w:t>
      </w:r>
      <w:r w:rsidRPr="00796E9E">
        <w:rPr>
          <w:rFonts w:ascii="DFKai-SB" w:eastAsia="DFKai-SB" w:hAnsi="DFKai-SB"/>
          <w:b/>
          <w:sz w:val="28"/>
          <w:szCs w:val="28"/>
        </w:rPr>
        <w:t>(</w:t>
      </w:r>
      <w:r w:rsidRPr="00796E9E">
        <w:rPr>
          <w:rFonts w:ascii="DFKai-SB" w:eastAsia="DFKai-SB" w:hAnsi="DFKai-SB" w:hint="eastAsia"/>
          <w:b/>
          <w:sz w:val="28"/>
          <w:szCs w:val="28"/>
        </w:rPr>
        <w:t>請記得填寫</w:t>
      </w:r>
      <w:r w:rsidRPr="00796E9E">
        <w:rPr>
          <w:rFonts w:ascii="DFKai-SB" w:eastAsia="DFKai-SB" w:hAnsi="DFKai-SB"/>
          <w:b/>
          <w:sz w:val="28"/>
          <w:szCs w:val="28"/>
        </w:rPr>
        <w:t>)</w:t>
      </w:r>
    </w:p>
    <w:p w14:paraId="1C6271DC" w14:textId="77777777" w:rsidR="00316A53" w:rsidRPr="00796E9E" w:rsidRDefault="00796E9E" w:rsidP="00C8594A">
      <w:pPr>
        <w:snapToGrid w:val="0"/>
        <w:spacing w:beforeLines="100" w:before="360"/>
        <w:rPr>
          <w:rFonts w:ascii="DFKai-SB" w:eastAsia="DFKai-SB" w:hAnsi="DFKai-SB"/>
          <w:b/>
          <w:sz w:val="28"/>
          <w:szCs w:val="28"/>
        </w:rPr>
      </w:pPr>
      <w:r w:rsidRPr="00796E9E">
        <w:rPr>
          <w:rFonts w:ascii="DFKai-SB" w:eastAsia="DFKai-SB" w:hAnsi="DFKai-SB" w:hint="eastAsia"/>
          <w:b/>
          <w:sz w:val="28"/>
          <w:szCs w:val="28"/>
        </w:rPr>
        <w:t>系級：</w:t>
      </w:r>
      <w:r w:rsidRPr="00FE7A77">
        <w:rPr>
          <w:rFonts w:ascii="DFKai-SB" w:eastAsia="DFKai-SB" w:hAnsi="DFKai-SB" w:hint="eastAsia"/>
          <w:b/>
          <w:sz w:val="28"/>
          <w:szCs w:val="28"/>
          <w:u w:val="single"/>
        </w:rPr>
        <w:t>資訊工程</w:t>
      </w:r>
      <w:r w:rsidRPr="00796E9E">
        <w:rPr>
          <w:rFonts w:ascii="DFKai-SB" w:eastAsia="DFKai-SB" w:hAnsi="DFKai-SB" w:hint="eastAsia"/>
          <w:b/>
          <w:sz w:val="28"/>
          <w:szCs w:val="28"/>
        </w:rPr>
        <w:t>系</w:t>
      </w:r>
      <w:r w:rsidRPr="00FE7A77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bookmarkStart w:id="0" w:name="_GoBack"/>
      <w:bookmarkEnd w:id="0"/>
      <w:r w:rsidRPr="00796E9E">
        <w:rPr>
          <w:rFonts w:ascii="DFKai-SB" w:eastAsia="DFKai-SB" w:hAnsi="DFKai-SB" w:hint="eastAsia"/>
          <w:b/>
          <w:sz w:val="28"/>
          <w:szCs w:val="28"/>
        </w:rPr>
        <w:t>年級</w:t>
      </w:r>
      <w:r w:rsidRPr="00796E9E">
        <w:rPr>
          <w:rFonts w:ascii="DFKai-SB" w:eastAsia="DFKai-SB" w:hAnsi="DFKai-SB"/>
          <w:b/>
          <w:sz w:val="28"/>
          <w:szCs w:val="28"/>
        </w:rPr>
        <w:t xml:space="preserve">  </w:t>
      </w:r>
      <w:r w:rsidRPr="00796E9E">
        <w:rPr>
          <w:rFonts w:ascii="DFKai-SB" w:eastAsia="DFKai-SB" w:hAnsi="DFKai-SB" w:hint="eastAsia"/>
          <w:b/>
          <w:sz w:val="28"/>
          <w:szCs w:val="28"/>
        </w:rPr>
        <w:t>姓名：</w:t>
      </w:r>
      <w:r w:rsidRPr="00FE7A77">
        <w:rPr>
          <w:rFonts w:ascii="DFKai-SB" w:eastAsia="DFKai-SB" w:hAnsi="DFKai-SB" w:hint="eastAsia"/>
          <w:b/>
          <w:sz w:val="28"/>
          <w:szCs w:val="28"/>
          <w:u w:val="single"/>
        </w:rPr>
        <w:t>鄧鵬宇</w:t>
      </w:r>
      <w:r w:rsidRPr="00796E9E">
        <w:rPr>
          <w:rFonts w:ascii="DFKai-SB" w:eastAsia="DFKai-SB" w:hAnsi="DFKai-SB"/>
          <w:b/>
          <w:sz w:val="28"/>
          <w:szCs w:val="28"/>
        </w:rPr>
        <w:t xml:space="preserve"> </w:t>
      </w:r>
      <w:r w:rsidRPr="00796E9E">
        <w:rPr>
          <w:rFonts w:ascii="DFKai-SB" w:eastAsia="DFKai-SB" w:hAnsi="DFKai-SB" w:hint="eastAsia"/>
          <w:b/>
          <w:sz w:val="28"/>
          <w:szCs w:val="28"/>
        </w:rPr>
        <w:t>學號：</w:t>
      </w:r>
      <w:r w:rsidRPr="00FE7A77">
        <w:rPr>
          <w:rFonts w:ascii="DFKai-SB" w:eastAsia="DFKai-SB" w:hAnsi="DFKai-SB"/>
          <w:b/>
          <w:sz w:val="28"/>
          <w:szCs w:val="28"/>
          <w:u w:val="single"/>
        </w:rPr>
        <w:t xml:space="preserve">A10515003 </w:t>
      </w:r>
      <w:r w:rsidRPr="00796E9E">
        <w:rPr>
          <w:rFonts w:ascii="DFKai-SB" w:eastAsia="DFKai-SB" w:hAnsi="DFKai-SB" w:hint="eastAsia"/>
          <w:b/>
          <w:sz w:val="28"/>
          <w:szCs w:val="28"/>
        </w:rPr>
        <w:t>組別：第</w:t>
      </w:r>
      <w:r w:rsidRPr="00FE7A77">
        <w:rPr>
          <w:rFonts w:ascii="DFKai-SB" w:eastAsia="DFKai-SB" w:hAnsi="DFKai-SB"/>
          <w:b/>
          <w:sz w:val="28"/>
          <w:szCs w:val="28"/>
          <w:u w:val="single"/>
        </w:rPr>
        <w:t>3</w:t>
      </w:r>
      <w:r w:rsidRPr="00796E9E">
        <w:rPr>
          <w:rFonts w:ascii="DFKai-SB" w:eastAsia="DFKai-SB" w:hAnsi="DFKai-SB" w:hint="eastAsia"/>
          <w:b/>
          <w:sz w:val="28"/>
          <w:szCs w:val="28"/>
        </w:rPr>
        <w:t>組</w:t>
      </w:r>
    </w:p>
    <w:p w14:paraId="07B6C238" w14:textId="77777777" w:rsidR="00E12F2E" w:rsidRPr="00796E9E" w:rsidRDefault="00E12F2E" w:rsidP="00E12F2E">
      <w:pPr>
        <w:ind w:leftChars="1" w:left="1646" w:hangingChars="587" w:hanging="1644"/>
        <w:rPr>
          <w:rFonts w:ascii="DFKai-SB" w:eastAsia="DFKai-SB" w:hAnsi="DFKai-SB"/>
          <w:b/>
          <w:sz w:val="28"/>
          <w:szCs w:val="28"/>
        </w:rPr>
      </w:pPr>
    </w:p>
    <w:p w14:paraId="094581CA" w14:textId="77777777" w:rsidR="00E12F2E" w:rsidRPr="00796E9E" w:rsidRDefault="00796E9E" w:rsidP="005B1615">
      <w:pPr>
        <w:snapToGrid w:val="0"/>
        <w:ind w:leftChars="1" w:left="1416" w:rightChars="-83" w:right="-199" w:hangingChars="505" w:hanging="1414"/>
        <w:rPr>
          <w:rFonts w:ascii="DFKai-SB" w:eastAsia="DFKai-SB" w:hAnsi="DFKai-SB"/>
          <w:b/>
          <w:sz w:val="28"/>
          <w:szCs w:val="28"/>
        </w:rPr>
      </w:pPr>
      <w:r w:rsidRPr="00796E9E">
        <w:rPr>
          <w:rFonts w:ascii="DFKai-SB" w:eastAsia="DFKai-SB" w:hAnsi="DFKai-SB" w:hint="eastAsia"/>
          <w:b/>
          <w:sz w:val="28"/>
          <w:szCs w:val="28"/>
        </w:rPr>
        <w:t>注意事項：請於</w:t>
      </w:r>
      <w:r w:rsidRPr="00796E9E">
        <w:rPr>
          <w:rFonts w:ascii="DFKai-SB" w:eastAsia="DFKai-SB" w:hAnsi="DFKai-SB"/>
          <w:b/>
          <w:sz w:val="28"/>
          <w:szCs w:val="28"/>
        </w:rPr>
        <w:t>6/4(</w:t>
      </w:r>
      <w:r w:rsidRPr="00796E9E">
        <w:rPr>
          <w:rFonts w:ascii="DFKai-SB" w:eastAsia="DFKai-SB" w:hAnsi="DFKai-SB" w:hint="eastAsia"/>
          <w:b/>
          <w:sz w:val="28"/>
          <w:szCs w:val="28"/>
        </w:rPr>
        <w:t>一</w:t>
      </w:r>
      <w:r w:rsidRPr="00796E9E">
        <w:rPr>
          <w:rFonts w:ascii="DFKai-SB" w:eastAsia="DFKai-SB" w:hAnsi="DFKai-SB"/>
          <w:b/>
          <w:sz w:val="28"/>
          <w:szCs w:val="28"/>
        </w:rPr>
        <w:t>)</w:t>
      </w:r>
      <w:r w:rsidRPr="00796E9E">
        <w:rPr>
          <w:rFonts w:ascii="DFKai-SB" w:eastAsia="DFKai-SB" w:hAnsi="DFKai-SB" w:hint="eastAsia"/>
          <w:b/>
          <w:sz w:val="28"/>
          <w:szCs w:val="28"/>
        </w:rPr>
        <w:t>上課時繳交書面心得，遲交一週打</w:t>
      </w:r>
      <w:r w:rsidRPr="00796E9E">
        <w:rPr>
          <w:rFonts w:ascii="DFKai-SB" w:eastAsia="DFKai-SB" w:hAnsi="DFKai-SB"/>
          <w:b/>
          <w:sz w:val="28"/>
          <w:szCs w:val="28"/>
        </w:rPr>
        <w:t>6</w:t>
      </w:r>
      <w:r w:rsidRPr="00796E9E">
        <w:rPr>
          <w:rFonts w:ascii="DFKai-SB" w:eastAsia="DFKai-SB" w:hAnsi="DFKai-SB" w:hint="eastAsia"/>
          <w:b/>
          <w:sz w:val="28"/>
          <w:szCs w:val="28"/>
        </w:rPr>
        <w:t>折，逾期不再收件。</w:t>
      </w:r>
    </w:p>
    <w:p w14:paraId="4A90D2A3" w14:textId="77777777" w:rsidR="00846714" w:rsidRPr="00C8594A" w:rsidRDefault="00796E9E" w:rsidP="00C8594A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一</w:t>
      </w:r>
      <w:r w:rsidRPr="00C8594A">
        <w:rPr>
          <w:rFonts w:ascii="DFKai-SB" w:eastAsia="DFKai-SB" w:hAnsi="DFKai-SB" w:hint="eastAsia"/>
          <w:b/>
          <w:sz w:val="28"/>
          <w:szCs w:val="28"/>
        </w:rPr>
        <w:t>、請摘錄出至少</w:t>
      </w:r>
      <w:r w:rsidRPr="00C8594A">
        <w:rPr>
          <w:rFonts w:ascii="DFKai-SB" w:eastAsia="DFKai-SB" w:hAnsi="DFKai-SB"/>
          <w:b/>
          <w:sz w:val="28"/>
          <w:szCs w:val="28"/>
        </w:rPr>
        <w:t>5</w:t>
      </w:r>
      <w:r w:rsidRPr="00C8594A">
        <w:rPr>
          <w:rFonts w:ascii="DFKai-SB" w:eastAsia="DFKai-SB" w:hAnsi="DFKai-SB" w:hint="eastAsia"/>
          <w:b/>
          <w:sz w:val="28"/>
          <w:szCs w:val="28"/>
        </w:rPr>
        <w:t>句佳言，並請註明頁碼</w:t>
      </w:r>
    </w:p>
    <w:p w14:paraId="30ED9028" w14:textId="77777777" w:rsidR="00CE4020" w:rsidRPr="00796E9E" w:rsidRDefault="00796E9E" w:rsidP="00070F0A">
      <w:pPr>
        <w:rPr>
          <w:rFonts w:ascii="DFKai-SB" w:eastAsia="DFKai-SB" w:hAnsi="DFKai-SB"/>
          <w:b/>
          <w:sz w:val="28"/>
          <w:szCs w:val="28"/>
        </w:rPr>
      </w:pPr>
      <w:r w:rsidRPr="00796E9E">
        <w:rPr>
          <w:rFonts w:ascii="DFKai-SB" w:eastAsia="DFKai-SB" w:hAnsi="DFKai-SB"/>
          <w:b/>
          <w:sz w:val="28"/>
          <w:szCs w:val="28"/>
        </w:rPr>
        <w:t xml:space="preserve">     </w:t>
      </w:r>
      <w:r w:rsidRPr="00796E9E">
        <w:rPr>
          <w:rFonts w:ascii="DFKai-SB" w:eastAsia="DFKai-SB" w:hAnsi="DFKai-SB" w:hint="eastAsia"/>
          <w:b/>
          <w:sz w:val="28"/>
          <w:szCs w:val="28"/>
        </w:rPr>
        <w:t>佳句</w:t>
      </w:r>
      <w:r w:rsidRPr="00796E9E">
        <w:rPr>
          <w:rFonts w:ascii="DFKai-SB" w:eastAsia="DFKai-SB" w:hAnsi="DFKai-SB"/>
          <w:b/>
          <w:sz w:val="28"/>
          <w:szCs w:val="28"/>
        </w:rPr>
        <w:t>1 (</w:t>
      </w:r>
      <w:r w:rsidRPr="00796E9E">
        <w:rPr>
          <w:rFonts w:ascii="DFKai-SB" w:eastAsia="DFKai-SB" w:hAnsi="DFKai-SB" w:hint="eastAsia"/>
          <w:b/>
          <w:sz w:val="28"/>
          <w:szCs w:val="28"/>
        </w:rPr>
        <w:t>第</w:t>
      </w:r>
      <w:r w:rsidRPr="00796E9E">
        <w:rPr>
          <w:rFonts w:ascii="DFKai-SB" w:eastAsia="DFKai-SB" w:hAnsi="DFKai-SB"/>
          <w:b/>
          <w:sz w:val="28"/>
          <w:szCs w:val="28"/>
        </w:rPr>
        <w:t>92</w:t>
      </w:r>
      <w:r w:rsidRPr="00796E9E">
        <w:rPr>
          <w:rFonts w:ascii="DFKai-SB" w:eastAsia="DFKai-SB" w:hAnsi="DFKai-SB" w:hint="eastAsia"/>
          <w:b/>
          <w:sz w:val="28"/>
          <w:szCs w:val="28"/>
        </w:rPr>
        <w:t>頁</w:t>
      </w:r>
      <w:r w:rsidRPr="00796E9E">
        <w:rPr>
          <w:rFonts w:ascii="DFKai-SB" w:eastAsia="DFKai-SB" w:hAnsi="DFKai-SB"/>
          <w:b/>
          <w:sz w:val="28"/>
          <w:szCs w:val="28"/>
        </w:rPr>
        <w:t>)</w:t>
      </w:r>
      <w:r w:rsidRPr="00796E9E">
        <w:rPr>
          <w:rFonts w:ascii="DFKai-SB" w:eastAsia="DFKai-SB" w:hAnsi="DFKai-SB" w:hint="eastAsia"/>
          <w:b/>
          <w:sz w:val="28"/>
          <w:szCs w:val="28"/>
        </w:rPr>
        <w:t>：</w:t>
      </w:r>
      <w:r w:rsidR="00CE4020" w:rsidRPr="00796E9E">
        <w:rPr>
          <w:rFonts w:ascii="DFKai-SB" w:eastAsia="DFKai-SB" w:hAnsi="DFKai-SB"/>
          <w:b/>
          <w:sz w:val="28"/>
          <w:szCs w:val="28"/>
        </w:rPr>
        <w:t xml:space="preserve"> </w:t>
      </w:r>
    </w:p>
    <w:p w14:paraId="24C01950" w14:textId="77777777" w:rsidR="00C8594A" w:rsidRPr="00FB560C" w:rsidRDefault="00796E9E" w:rsidP="00070F0A">
      <w:pPr>
        <w:rPr>
          <w:rFonts w:ascii="DFKai-SB" w:eastAsia="DFKai-SB" w:hAnsi="DFKai-SB" w:hint="eastAsia"/>
          <w:b/>
          <w:szCs w:val="28"/>
        </w:rPr>
      </w:pPr>
      <w:r w:rsidRPr="00FB560C">
        <w:rPr>
          <w:rFonts w:ascii="DFKai-SB" w:eastAsia="DFKai-SB" w:hAnsi="DFKai-SB" w:hint="eastAsia"/>
          <w:b/>
          <w:szCs w:val="28"/>
        </w:rPr>
        <w:t>維繫人與人之間的情誼，最要緊的不在於言語或行為，而在於本性。</w:t>
      </w:r>
    </w:p>
    <w:p w14:paraId="7897D02D" w14:textId="77777777" w:rsidR="00CE4020" w:rsidRPr="00796E9E" w:rsidRDefault="00796E9E" w:rsidP="00070F0A">
      <w:pPr>
        <w:rPr>
          <w:rFonts w:ascii="DFKai-SB" w:eastAsia="DFKai-SB" w:hAnsi="DFKai-SB"/>
          <w:b/>
          <w:sz w:val="28"/>
          <w:szCs w:val="28"/>
        </w:rPr>
      </w:pPr>
      <w:r w:rsidRPr="00796E9E">
        <w:rPr>
          <w:rFonts w:ascii="DFKai-SB" w:eastAsia="DFKai-SB" w:hAnsi="DFKai-SB"/>
          <w:b/>
          <w:sz w:val="28"/>
          <w:szCs w:val="28"/>
        </w:rPr>
        <w:t xml:space="preserve">     </w:t>
      </w:r>
      <w:r w:rsidRPr="00796E9E">
        <w:rPr>
          <w:rFonts w:ascii="DFKai-SB" w:eastAsia="DFKai-SB" w:hAnsi="DFKai-SB" w:hint="eastAsia"/>
          <w:b/>
          <w:sz w:val="28"/>
          <w:szCs w:val="28"/>
        </w:rPr>
        <w:t>佳句</w:t>
      </w:r>
      <w:r w:rsidRPr="00796E9E">
        <w:rPr>
          <w:rFonts w:ascii="DFKai-SB" w:eastAsia="DFKai-SB" w:hAnsi="DFKai-SB"/>
          <w:b/>
          <w:sz w:val="28"/>
          <w:szCs w:val="28"/>
        </w:rPr>
        <w:t>2 (</w:t>
      </w:r>
      <w:r w:rsidRPr="00796E9E">
        <w:rPr>
          <w:rFonts w:ascii="DFKai-SB" w:eastAsia="DFKai-SB" w:hAnsi="DFKai-SB" w:hint="eastAsia"/>
          <w:b/>
          <w:sz w:val="28"/>
          <w:szCs w:val="28"/>
        </w:rPr>
        <w:t>第</w:t>
      </w:r>
      <w:r w:rsidRPr="00796E9E">
        <w:rPr>
          <w:rFonts w:ascii="DFKai-SB" w:eastAsia="DFKai-SB" w:hAnsi="DFKai-SB"/>
          <w:b/>
          <w:sz w:val="28"/>
          <w:szCs w:val="28"/>
        </w:rPr>
        <w:t>96</w:t>
      </w:r>
      <w:r w:rsidRPr="00796E9E">
        <w:rPr>
          <w:rFonts w:ascii="DFKai-SB" w:eastAsia="DFKai-SB" w:hAnsi="DFKai-SB" w:hint="eastAsia"/>
          <w:b/>
          <w:sz w:val="28"/>
          <w:szCs w:val="28"/>
        </w:rPr>
        <w:t>頁</w:t>
      </w:r>
      <w:r w:rsidRPr="00796E9E">
        <w:rPr>
          <w:rFonts w:ascii="DFKai-SB" w:eastAsia="DFKai-SB" w:hAnsi="DFKai-SB"/>
          <w:b/>
          <w:sz w:val="28"/>
          <w:szCs w:val="28"/>
        </w:rPr>
        <w:t>)</w:t>
      </w:r>
      <w:r w:rsidRPr="00796E9E">
        <w:rPr>
          <w:rFonts w:ascii="DFKai-SB" w:eastAsia="DFKai-SB" w:hAnsi="DFKai-SB" w:hint="eastAsia"/>
          <w:b/>
          <w:sz w:val="28"/>
          <w:szCs w:val="28"/>
        </w:rPr>
        <w:t>：</w:t>
      </w:r>
      <w:r w:rsidR="00CE4020" w:rsidRPr="00796E9E">
        <w:rPr>
          <w:rFonts w:ascii="DFKai-SB" w:eastAsia="DFKai-SB" w:hAnsi="DFKai-SB"/>
          <w:b/>
          <w:sz w:val="28"/>
          <w:szCs w:val="28"/>
        </w:rPr>
        <w:t xml:space="preserve"> </w:t>
      </w:r>
    </w:p>
    <w:p w14:paraId="731A3E70" w14:textId="77777777" w:rsidR="00C8594A" w:rsidRPr="00FB560C" w:rsidRDefault="00796E9E" w:rsidP="00070F0A">
      <w:pPr>
        <w:rPr>
          <w:rFonts w:ascii="DFKai-SB" w:eastAsia="DFKai-SB" w:hAnsi="DFKai-SB" w:hint="eastAsia"/>
          <w:b/>
          <w:szCs w:val="28"/>
        </w:rPr>
      </w:pPr>
      <w:r w:rsidRPr="00FB560C">
        <w:rPr>
          <w:rFonts w:ascii="DFKai-SB" w:eastAsia="DFKai-SB" w:hAnsi="DFKai-SB" w:hint="eastAsia"/>
          <w:b/>
          <w:szCs w:val="28"/>
        </w:rPr>
        <w:t>幸福並非有限的大餅，而是可以不斷創造出來的。</w:t>
      </w:r>
    </w:p>
    <w:p w14:paraId="50DA44B3" w14:textId="77777777" w:rsidR="00CE4020" w:rsidRPr="00796E9E" w:rsidRDefault="00796E9E" w:rsidP="00070F0A">
      <w:pPr>
        <w:rPr>
          <w:rFonts w:ascii="DFKai-SB" w:eastAsia="DFKai-SB" w:hAnsi="DFKai-SB"/>
          <w:b/>
          <w:sz w:val="28"/>
          <w:szCs w:val="28"/>
        </w:rPr>
      </w:pPr>
      <w:r w:rsidRPr="00796E9E">
        <w:rPr>
          <w:rFonts w:ascii="DFKai-SB" w:eastAsia="DFKai-SB" w:hAnsi="DFKai-SB"/>
          <w:b/>
          <w:sz w:val="28"/>
          <w:szCs w:val="28"/>
        </w:rPr>
        <w:t xml:space="preserve">     </w:t>
      </w:r>
      <w:r w:rsidRPr="00796E9E">
        <w:rPr>
          <w:rFonts w:ascii="DFKai-SB" w:eastAsia="DFKai-SB" w:hAnsi="DFKai-SB" w:hint="eastAsia"/>
          <w:b/>
          <w:sz w:val="28"/>
          <w:szCs w:val="28"/>
        </w:rPr>
        <w:t>佳句</w:t>
      </w:r>
      <w:r w:rsidRPr="00796E9E">
        <w:rPr>
          <w:rFonts w:ascii="DFKai-SB" w:eastAsia="DFKai-SB" w:hAnsi="DFKai-SB"/>
          <w:b/>
          <w:sz w:val="28"/>
          <w:szCs w:val="28"/>
        </w:rPr>
        <w:t>3 (</w:t>
      </w:r>
      <w:r w:rsidRPr="00796E9E">
        <w:rPr>
          <w:rFonts w:ascii="DFKai-SB" w:eastAsia="DFKai-SB" w:hAnsi="DFKai-SB" w:hint="eastAsia"/>
          <w:b/>
          <w:sz w:val="28"/>
          <w:szCs w:val="28"/>
        </w:rPr>
        <w:t>第</w:t>
      </w:r>
      <w:r w:rsidRPr="00796E9E">
        <w:rPr>
          <w:rFonts w:ascii="DFKai-SB" w:eastAsia="DFKai-SB" w:hAnsi="DFKai-SB"/>
          <w:b/>
          <w:sz w:val="28"/>
          <w:szCs w:val="28"/>
        </w:rPr>
        <w:t>102</w:t>
      </w:r>
      <w:r w:rsidRPr="00796E9E">
        <w:rPr>
          <w:rFonts w:ascii="DFKai-SB" w:eastAsia="DFKai-SB" w:hAnsi="DFKai-SB" w:hint="eastAsia"/>
          <w:b/>
          <w:sz w:val="28"/>
          <w:szCs w:val="28"/>
        </w:rPr>
        <w:t>頁</w:t>
      </w:r>
      <w:r w:rsidRPr="00796E9E">
        <w:rPr>
          <w:rFonts w:ascii="DFKai-SB" w:eastAsia="DFKai-SB" w:hAnsi="DFKai-SB"/>
          <w:b/>
          <w:sz w:val="28"/>
          <w:szCs w:val="28"/>
        </w:rPr>
        <w:t>)</w:t>
      </w:r>
      <w:r w:rsidRPr="00796E9E">
        <w:rPr>
          <w:rFonts w:ascii="DFKai-SB" w:eastAsia="DFKai-SB" w:hAnsi="DFKai-SB" w:hint="eastAsia"/>
          <w:b/>
          <w:sz w:val="28"/>
          <w:szCs w:val="28"/>
        </w:rPr>
        <w:t>：</w:t>
      </w:r>
      <w:r w:rsidR="00CE4020" w:rsidRPr="00796E9E">
        <w:rPr>
          <w:rFonts w:ascii="DFKai-SB" w:eastAsia="DFKai-SB" w:hAnsi="DFKai-SB"/>
          <w:b/>
          <w:sz w:val="28"/>
          <w:szCs w:val="28"/>
        </w:rPr>
        <w:t xml:space="preserve"> </w:t>
      </w:r>
    </w:p>
    <w:p w14:paraId="608A6429" w14:textId="77777777" w:rsidR="00C8594A" w:rsidRPr="00FB560C" w:rsidRDefault="00796E9E" w:rsidP="00070F0A">
      <w:pPr>
        <w:rPr>
          <w:rFonts w:ascii="DFKai-SB" w:eastAsia="DFKai-SB" w:hAnsi="DFKai-SB" w:hint="eastAsia"/>
          <w:b/>
          <w:szCs w:val="28"/>
        </w:rPr>
      </w:pPr>
      <w:r w:rsidRPr="00FB560C">
        <w:rPr>
          <w:rFonts w:ascii="DFKai-SB" w:eastAsia="DFKai-SB" w:hAnsi="DFKai-SB" w:hint="eastAsia"/>
          <w:b/>
          <w:szCs w:val="28"/>
        </w:rPr>
        <w:t>在問題發生之前，在你提出評價和處方之前，在表達自己想法之前，首先要試著理解對方。這是互相信賴的關係中很有力量的習慣。</w:t>
      </w:r>
    </w:p>
    <w:p w14:paraId="383170A1" w14:textId="77777777" w:rsidR="00CE4020" w:rsidRPr="00796E9E" w:rsidRDefault="00796E9E" w:rsidP="00070F0A">
      <w:pPr>
        <w:rPr>
          <w:rFonts w:ascii="DFKai-SB" w:eastAsia="DFKai-SB" w:hAnsi="DFKai-SB"/>
          <w:b/>
          <w:sz w:val="28"/>
          <w:szCs w:val="28"/>
        </w:rPr>
      </w:pPr>
      <w:r w:rsidRPr="00796E9E">
        <w:rPr>
          <w:rFonts w:ascii="DFKai-SB" w:eastAsia="DFKai-SB" w:hAnsi="DFKai-SB"/>
          <w:b/>
          <w:sz w:val="28"/>
          <w:szCs w:val="28"/>
        </w:rPr>
        <w:t xml:space="preserve">     </w:t>
      </w:r>
      <w:r w:rsidRPr="00796E9E">
        <w:rPr>
          <w:rFonts w:ascii="DFKai-SB" w:eastAsia="DFKai-SB" w:hAnsi="DFKai-SB" w:hint="eastAsia"/>
          <w:b/>
          <w:sz w:val="28"/>
          <w:szCs w:val="28"/>
        </w:rPr>
        <w:t>佳句</w:t>
      </w:r>
      <w:r w:rsidRPr="00796E9E">
        <w:rPr>
          <w:rFonts w:ascii="DFKai-SB" w:eastAsia="DFKai-SB" w:hAnsi="DFKai-SB"/>
          <w:b/>
          <w:sz w:val="28"/>
          <w:szCs w:val="28"/>
        </w:rPr>
        <w:t>4 (</w:t>
      </w:r>
      <w:r w:rsidRPr="00796E9E">
        <w:rPr>
          <w:rFonts w:ascii="DFKai-SB" w:eastAsia="DFKai-SB" w:hAnsi="DFKai-SB" w:hint="eastAsia"/>
          <w:b/>
          <w:sz w:val="28"/>
          <w:szCs w:val="28"/>
        </w:rPr>
        <w:t>第</w:t>
      </w:r>
      <w:r w:rsidRPr="00796E9E">
        <w:rPr>
          <w:rFonts w:ascii="DFKai-SB" w:eastAsia="DFKai-SB" w:hAnsi="DFKai-SB"/>
          <w:b/>
          <w:sz w:val="28"/>
          <w:szCs w:val="28"/>
        </w:rPr>
        <w:t>108</w:t>
      </w:r>
      <w:r w:rsidRPr="00796E9E">
        <w:rPr>
          <w:rFonts w:ascii="DFKai-SB" w:eastAsia="DFKai-SB" w:hAnsi="DFKai-SB" w:hint="eastAsia"/>
          <w:b/>
          <w:sz w:val="28"/>
          <w:szCs w:val="28"/>
        </w:rPr>
        <w:t>頁</w:t>
      </w:r>
      <w:r w:rsidRPr="00796E9E">
        <w:rPr>
          <w:rFonts w:ascii="DFKai-SB" w:eastAsia="DFKai-SB" w:hAnsi="DFKai-SB"/>
          <w:b/>
          <w:sz w:val="28"/>
          <w:szCs w:val="28"/>
        </w:rPr>
        <w:t>)</w:t>
      </w:r>
      <w:r w:rsidRPr="00796E9E">
        <w:rPr>
          <w:rFonts w:ascii="DFKai-SB" w:eastAsia="DFKai-SB" w:hAnsi="DFKai-SB" w:hint="eastAsia"/>
          <w:b/>
          <w:sz w:val="28"/>
          <w:szCs w:val="28"/>
        </w:rPr>
        <w:t>：</w:t>
      </w:r>
      <w:r w:rsidR="00CE4020" w:rsidRPr="00796E9E">
        <w:rPr>
          <w:rFonts w:ascii="DFKai-SB" w:eastAsia="DFKai-SB" w:hAnsi="DFKai-SB"/>
          <w:b/>
          <w:sz w:val="28"/>
          <w:szCs w:val="28"/>
        </w:rPr>
        <w:t xml:space="preserve"> </w:t>
      </w:r>
    </w:p>
    <w:p w14:paraId="5BBAB45E" w14:textId="77777777" w:rsidR="00C8594A" w:rsidRPr="003A2627" w:rsidRDefault="00796E9E" w:rsidP="00070F0A">
      <w:pPr>
        <w:rPr>
          <w:rFonts w:ascii="DFKai-SB" w:eastAsia="DFKai-SB" w:hAnsi="DFKai-SB" w:hint="eastAsia"/>
          <w:b/>
          <w:szCs w:val="28"/>
        </w:rPr>
      </w:pPr>
      <w:r w:rsidRPr="003A2627">
        <w:rPr>
          <w:rFonts w:ascii="DFKai-SB" w:eastAsia="DFKai-SB" w:hAnsi="DFKai-SB" w:hint="eastAsia"/>
          <w:b/>
          <w:szCs w:val="28"/>
        </w:rPr>
        <w:t>你可以尊重他人的不同。當有人否定你的意見時，你可以這麼說：“太好了你和我的意見不同。”</w:t>
      </w:r>
    </w:p>
    <w:p w14:paraId="24A658DC" w14:textId="77777777" w:rsidR="00CE4020" w:rsidRPr="00796E9E" w:rsidRDefault="00796E9E" w:rsidP="00070F0A">
      <w:pPr>
        <w:rPr>
          <w:rFonts w:ascii="DFKai-SB" w:eastAsia="DFKai-SB" w:hAnsi="DFKai-SB"/>
          <w:b/>
          <w:sz w:val="28"/>
          <w:szCs w:val="28"/>
        </w:rPr>
      </w:pPr>
      <w:r w:rsidRPr="00796E9E">
        <w:rPr>
          <w:rFonts w:ascii="DFKai-SB" w:eastAsia="DFKai-SB" w:hAnsi="DFKai-SB"/>
          <w:b/>
          <w:sz w:val="28"/>
          <w:szCs w:val="28"/>
        </w:rPr>
        <w:t xml:space="preserve">     </w:t>
      </w:r>
      <w:r w:rsidRPr="00796E9E">
        <w:rPr>
          <w:rFonts w:ascii="DFKai-SB" w:eastAsia="DFKai-SB" w:hAnsi="DFKai-SB" w:hint="eastAsia"/>
          <w:b/>
          <w:sz w:val="28"/>
          <w:szCs w:val="28"/>
        </w:rPr>
        <w:t>佳句</w:t>
      </w:r>
      <w:r w:rsidRPr="00796E9E">
        <w:rPr>
          <w:rFonts w:ascii="DFKai-SB" w:eastAsia="DFKai-SB" w:hAnsi="DFKai-SB"/>
          <w:b/>
          <w:sz w:val="28"/>
          <w:szCs w:val="28"/>
        </w:rPr>
        <w:t>5 (</w:t>
      </w:r>
      <w:r w:rsidRPr="00796E9E">
        <w:rPr>
          <w:rFonts w:ascii="DFKai-SB" w:eastAsia="DFKai-SB" w:hAnsi="DFKai-SB" w:hint="eastAsia"/>
          <w:b/>
          <w:sz w:val="28"/>
          <w:szCs w:val="28"/>
        </w:rPr>
        <w:t>第</w:t>
      </w:r>
      <w:r w:rsidRPr="00796E9E">
        <w:rPr>
          <w:rFonts w:ascii="DFKai-SB" w:eastAsia="DFKai-SB" w:hAnsi="DFKai-SB"/>
          <w:b/>
          <w:sz w:val="28"/>
          <w:szCs w:val="28"/>
        </w:rPr>
        <w:t>120</w:t>
      </w:r>
      <w:r w:rsidRPr="00796E9E">
        <w:rPr>
          <w:rFonts w:ascii="DFKai-SB" w:eastAsia="DFKai-SB" w:hAnsi="DFKai-SB" w:hint="eastAsia"/>
          <w:b/>
          <w:sz w:val="28"/>
          <w:szCs w:val="28"/>
        </w:rPr>
        <w:t>頁</w:t>
      </w:r>
      <w:r w:rsidRPr="00796E9E">
        <w:rPr>
          <w:rFonts w:ascii="DFKai-SB" w:eastAsia="DFKai-SB" w:hAnsi="DFKai-SB"/>
          <w:b/>
          <w:sz w:val="28"/>
          <w:szCs w:val="28"/>
        </w:rPr>
        <w:t>)</w:t>
      </w:r>
      <w:r w:rsidRPr="00796E9E">
        <w:rPr>
          <w:rFonts w:ascii="DFKai-SB" w:eastAsia="DFKai-SB" w:hAnsi="DFKai-SB" w:hint="eastAsia"/>
          <w:b/>
          <w:sz w:val="28"/>
          <w:szCs w:val="28"/>
        </w:rPr>
        <w:t>：</w:t>
      </w:r>
      <w:r w:rsidR="00CE4020" w:rsidRPr="00796E9E">
        <w:rPr>
          <w:rFonts w:ascii="DFKai-SB" w:eastAsia="DFKai-SB" w:hAnsi="DFKai-SB"/>
          <w:b/>
          <w:sz w:val="28"/>
          <w:szCs w:val="28"/>
        </w:rPr>
        <w:t xml:space="preserve"> </w:t>
      </w:r>
    </w:p>
    <w:p w14:paraId="1CABBA2E" w14:textId="77777777" w:rsidR="008E10D7" w:rsidRPr="003A2627" w:rsidRDefault="00796E9E" w:rsidP="00070F0A">
      <w:pPr>
        <w:rPr>
          <w:rFonts w:ascii="DFKai-SB" w:eastAsia="DFKai-SB" w:hAnsi="DFKai-SB" w:hint="eastAsia"/>
          <w:b/>
          <w:szCs w:val="28"/>
        </w:rPr>
      </w:pPr>
      <w:r w:rsidRPr="003A2627">
        <w:rPr>
          <w:rFonts w:ascii="DFKai-SB" w:eastAsia="DFKai-SB" w:hAnsi="DFKai-SB" w:hint="eastAsia"/>
          <w:b/>
          <w:szCs w:val="28"/>
        </w:rPr>
        <w:t>人生最值得的投資就是磨練自己，因為生活與服務人群都得靠自己，這是最珍貴的工具。</w:t>
      </w:r>
    </w:p>
    <w:p w14:paraId="03122A6A" w14:textId="77777777" w:rsidR="008E10D7" w:rsidRPr="001D6366" w:rsidRDefault="00796E9E" w:rsidP="008E10D7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二</w:t>
      </w:r>
      <w:r w:rsidRPr="001D6366">
        <w:rPr>
          <w:rFonts w:ascii="DFKai-SB" w:eastAsia="DFKai-SB" w:hAnsi="DFKai-SB" w:hint="eastAsia"/>
          <w:b/>
          <w:sz w:val="28"/>
          <w:szCs w:val="28"/>
        </w:rPr>
        <w:t>、讀後個人的啟發與反思，內容請儘量能與自己的生活經驗做連結：</w:t>
      </w:r>
    </w:p>
    <w:p w14:paraId="6AF1E4B8" w14:textId="77777777" w:rsidR="00070F0A" w:rsidRPr="003A2627" w:rsidRDefault="00796E9E" w:rsidP="003A2627">
      <w:pPr>
        <w:rPr>
          <w:rFonts w:ascii="DFKai-SB" w:eastAsia="DFKai-SB" w:hAnsi="DFKai-SB"/>
          <w:b/>
          <w:szCs w:val="28"/>
        </w:rPr>
      </w:pPr>
      <w:r w:rsidRPr="003A2627">
        <w:rPr>
          <w:rFonts w:ascii="DFKai-SB" w:eastAsia="DFKai-SB" w:hAnsi="DFKai-SB" w:hint="eastAsia"/>
          <w:b/>
          <w:szCs w:val="28"/>
        </w:rPr>
        <w:lastRenderedPageBreak/>
        <w:t>習慣四到七，其實自己在生活中潛移默化的就已經在運用了，如同孫子兵法一樣有三十六計，這幾個習慣也如同計謀一樣，從身邊的人看，能夠有雙贏思維的並不多，人畢竟還是自私的，但是如果能夠有這樣的思維，那麼合作的時候就會很順暢也很愉快。像是知己知彼才能百戰不殆，理解他人是件非常困難的事情，但是當你站在別人的立場上思考問題，你看待事物的角度就不一樣了，也許你曾經不能理解同學朋友的某些選擇，當你設身處地的去想，也許你也會做出一樣的決定。對於你不能認可的意見，也不需要立刻拒絕，也許可以從中找到可以結合的部分，這樣也能達到雙贏的局面。</w:t>
      </w:r>
    </w:p>
    <w:p w14:paraId="5CE05A3C" w14:textId="77777777" w:rsidR="008E10D7" w:rsidRPr="00CC1774" w:rsidRDefault="00796E9E" w:rsidP="00CC1774">
      <w:pPr>
        <w:rPr>
          <w:rFonts w:ascii="DFKai-SB" w:eastAsia="DFKai-SB" w:hAnsi="DFKai-SB" w:hint="eastAsia"/>
          <w:b/>
          <w:szCs w:val="28"/>
        </w:rPr>
      </w:pPr>
      <w:r w:rsidRPr="003A2627">
        <w:rPr>
          <w:rFonts w:ascii="DFKai-SB" w:eastAsia="DFKai-SB" w:hAnsi="DFKai-SB"/>
          <w:b/>
          <w:szCs w:val="28"/>
        </w:rPr>
        <w:tab/>
      </w:r>
      <w:r w:rsidRPr="003A2627">
        <w:rPr>
          <w:rFonts w:ascii="DFKai-SB" w:eastAsia="DFKai-SB" w:hAnsi="DFKai-SB" w:hint="eastAsia"/>
          <w:b/>
          <w:szCs w:val="28"/>
        </w:rPr>
        <w:t>關於不斷提升自己的部分，俗話說活到老學到老，我自己一直一路這樣走過來，其實真的發現變化很多，自己的視野也不一樣了，經歷也不一樣了，雖然還是覺得自己不算是個合格的成年人，但是至少有在努力。</w:t>
      </w:r>
    </w:p>
    <w:p w14:paraId="25F2963A" w14:textId="77777777" w:rsidR="00C8594A" w:rsidRPr="00796E9E" w:rsidRDefault="00796E9E" w:rsidP="00C8594A">
      <w:pPr>
        <w:jc w:val="right"/>
        <w:rPr>
          <w:rFonts w:ascii="DFKai-SB" w:eastAsia="DFKai-SB" w:hAnsi="DFKai-SB"/>
          <w:b/>
          <w:sz w:val="28"/>
          <w:szCs w:val="28"/>
        </w:rPr>
      </w:pPr>
      <w:r w:rsidRPr="00796E9E">
        <w:rPr>
          <w:rFonts w:ascii="DFKai-SB" w:eastAsia="DFKai-SB" w:hAnsi="DFKai-SB"/>
          <w:b/>
          <w:sz w:val="28"/>
          <w:szCs w:val="28"/>
        </w:rPr>
        <w:t>(</w:t>
      </w:r>
      <w:r w:rsidRPr="00796E9E">
        <w:rPr>
          <w:rFonts w:ascii="DFKai-SB" w:eastAsia="DFKai-SB" w:hAnsi="DFKai-SB" w:hint="eastAsia"/>
          <w:b/>
          <w:sz w:val="28"/>
          <w:szCs w:val="28"/>
        </w:rPr>
        <w:t>尚有第二頁如下</w:t>
      </w:r>
      <w:r w:rsidRPr="00796E9E">
        <w:rPr>
          <w:rFonts w:ascii="DFKai-SB" w:eastAsia="DFKai-SB" w:hAnsi="DFKai-SB"/>
          <w:b/>
          <w:sz w:val="28"/>
          <w:szCs w:val="28"/>
        </w:rPr>
        <w:t>)</w:t>
      </w:r>
    </w:p>
    <w:p w14:paraId="6679EE28" w14:textId="77777777" w:rsidR="00C8594A" w:rsidRDefault="00796E9E" w:rsidP="001D6366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三</w:t>
      </w:r>
      <w:r w:rsidRPr="001D6366">
        <w:rPr>
          <w:rFonts w:ascii="DFKai-SB" w:eastAsia="DFKai-SB" w:hAnsi="DFKai-SB" w:hint="eastAsia"/>
          <w:b/>
          <w:sz w:val="28"/>
          <w:szCs w:val="28"/>
        </w:rPr>
        <w:t>、自我檢核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1650"/>
        <w:gridCol w:w="3066"/>
      </w:tblGrid>
      <w:tr w:rsidR="001A0E3B" w:rsidRPr="00796E9E" w14:paraId="7E183FDB" w14:textId="77777777" w:rsidTr="00057164">
        <w:trPr>
          <w:trHeight w:val="688"/>
        </w:trPr>
        <w:tc>
          <w:tcPr>
            <w:tcW w:w="988" w:type="dxa"/>
          </w:tcPr>
          <w:p w14:paraId="6EB2727C" w14:textId="77777777" w:rsidR="001A0E3B" w:rsidRPr="00796E9E" w:rsidRDefault="001A0E3B" w:rsidP="00057164">
            <w:pPr>
              <w:snapToGrid w:val="0"/>
              <w:spacing w:line="240" w:lineRule="atLeast"/>
              <w:rPr>
                <w:rFonts w:ascii="DFKai-SB" w:eastAsia="DFKai-SB" w:hAnsi="DFKai-SB"/>
                <w:b/>
                <w:sz w:val="28"/>
                <w:szCs w:val="28"/>
              </w:rPr>
            </w:pPr>
          </w:p>
        </w:tc>
        <w:tc>
          <w:tcPr>
            <w:tcW w:w="4110" w:type="dxa"/>
            <w:vAlign w:val="center"/>
          </w:tcPr>
          <w:p w14:paraId="4EDEE5D9" w14:textId="77777777" w:rsidR="001A0E3B" w:rsidRPr="00796E9E" w:rsidRDefault="00796E9E" w:rsidP="00057164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請說明該習慣所談的主要重點為何</w:t>
            </w:r>
          </w:p>
        </w:tc>
        <w:tc>
          <w:tcPr>
            <w:tcW w:w="1650" w:type="dxa"/>
            <w:vAlign w:val="center"/>
          </w:tcPr>
          <w:p w14:paraId="582497C3" w14:textId="77777777" w:rsidR="001A0E3B" w:rsidRPr="00796E9E" w:rsidRDefault="00796E9E" w:rsidP="00057164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/>
                <w:b/>
                <w:sz w:val="28"/>
                <w:szCs w:val="28"/>
              </w:rPr>
              <w:t>1-10</w:t>
            </w: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分</w:t>
            </w:r>
          </w:p>
          <w:p w14:paraId="0EDEFD31" w14:textId="77777777" w:rsidR="001A0E3B" w:rsidRPr="00796E9E" w:rsidRDefault="00796E9E" w:rsidP="00057164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/>
                <w:b/>
                <w:sz w:val="28"/>
                <w:szCs w:val="28"/>
              </w:rPr>
              <w:t>(</w:t>
            </w: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目前情況</w:t>
            </w:r>
            <w:r w:rsidRPr="00796E9E">
              <w:rPr>
                <w:rFonts w:ascii="DFKai-SB" w:eastAsia="DFKai-SB" w:hAnsi="DFKai-SB"/>
                <w:b/>
                <w:sz w:val="28"/>
                <w:szCs w:val="28"/>
              </w:rPr>
              <w:t>)</w:t>
            </w:r>
          </w:p>
        </w:tc>
        <w:tc>
          <w:tcPr>
            <w:tcW w:w="3066" w:type="dxa"/>
            <w:vAlign w:val="center"/>
          </w:tcPr>
          <w:p w14:paraId="1BA4031D" w14:textId="77777777" w:rsidR="001A0E3B" w:rsidRPr="00796E9E" w:rsidRDefault="00796E9E" w:rsidP="00057164">
            <w:pPr>
              <w:snapToGrid w:val="0"/>
              <w:spacing w:line="240" w:lineRule="atLeast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請簡略說明給分原因</w:t>
            </w:r>
          </w:p>
        </w:tc>
      </w:tr>
      <w:tr w:rsidR="001A0E3B" w:rsidRPr="00796E9E" w14:paraId="588A4368" w14:textId="77777777" w:rsidTr="00057164">
        <w:trPr>
          <w:trHeight w:val="805"/>
        </w:trPr>
        <w:tc>
          <w:tcPr>
            <w:tcW w:w="988" w:type="dxa"/>
          </w:tcPr>
          <w:p w14:paraId="0356A9FA" w14:textId="77777777" w:rsidR="001A0E3B" w:rsidRPr="00796E9E" w:rsidRDefault="00796E9E" w:rsidP="001A0E3B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習慣四：</w:t>
            </w:r>
          </w:p>
          <w:p w14:paraId="2EC38136" w14:textId="77777777" w:rsidR="001A0E3B" w:rsidRPr="001D063D" w:rsidRDefault="00796E9E" w:rsidP="001A0E3B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1D063D">
              <w:rPr>
                <w:rFonts w:ascii="DFKai-SB" w:eastAsia="DFKai-SB" w:hAnsi="DFKai-SB" w:hint="eastAsia"/>
                <w:b/>
                <w:sz w:val="28"/>
                <w:szCs w:val="28"/>
              </w:rPr>
              <w:t>雙贏思維</w:t>
            </w:r>
          </w:p>
        </w:tc>
        <w:tc>
          <w:tcPr>
            <w:tcW w:w="4110" w:type="dxa"/>
          </w:tcPr>
          <w:p w14:paraId="1D40C099" w14:textId="77777777" w:rsidR="001A0E3B" w:rsidRPr="00796E9E" w:rsidRDefault="001A0E3B" w:rsidP="00057164">
            <w:pPr>
              <w:snapToGrid w:val="0"/>
              <w:rPr>
                <w:rFonts w:ascii="DFKai-SB" w:eastAsia="DFKai-SB" w:hAnsi="DFKai-SB"/>
                <w:b/>
                <w:sz w:val="28"/>
                <w:szCs w:val="28"/>
              </w:rPr>
            </w:pPr>
          </w:p>
          <w:p w14:paraId="5829681A" w14:textId="77777777" w:rsidR="001A0E3B" w:rsidRPr="00796E9E" w:rsidRDefault="001A0E3B" w:rsidP="00057164">
            <w:pPr>
              <w:snapToGrid w:val="0"/>
              <w:rPr>
                <w:rFonts w:ascii="DFKai-SB" w:eastAsia="DFKai-SB" w:hAnsi="DFKai-SB"/>
                <w:b/>
                <w:sz w:val="28"/>
                <w:szCs w:val="28"/>
              </w:rPr>
            </w:pPr>
          </w:p>
          <w:p w14:paraId="478B81F7" w14:textId="77777777" w:rsidR="001A0E3B" w:rsidRPr="00796E9E" w:rsidRDefault="00796E9E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不是選擇只對自己有利的事情，而是要轉變成能和對方一起進步的思考方式</w:t>
            </w:r>
          </w:p>
          <w:p w14:paraId="4E05B65F" w14:textId="77777777" w:rsidR="001A0E3B" w:rsidRPr="00796E9E" w:rsidRDefault="001A0E3B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</w:p>
        </w:tc>
        <w:tc>
          <w:tcPr>
            <w:tcW w:w="1650" w:type="dxa"/>
          </w:tcPr>
          <w:p w14:paraId="4C324BF4" w14:textId="77777777" w:rsidR="00411F11" w:rsidRPr="00796E9E" w:rsidRDefault="00411F11" w:rsidP="00411F11">
            <w:pPr>
              <w:snapToGrid w:val="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</w:p>
          <w:p w14:paraId="4098A9A1" w14:textId="77777777" w:rsidR="00411F11" w:rsidRPr="00796E9E" w:rsidRDefault="00411F11" w:rsidP="002F149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</w:p>
          <w:p w14:paraId="3BB06519" w14:textId="77777777" w:rsidR="001A0E3B" w:rsidRPr="00796E9E" w:rsidRDefault="00796E9E" w:rsidP="0025334A">
            <w:pPr>
              <w:snapToGrid w:val="0"/>
              <w:ind w:firstLineChars="100" w:firstLine="520"/>
              <w:jc w:val="center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25334A">
              <w:rPr>
                <w:rFonts w:ascii="DFKai-SB" w:eastAsia="DFKai-SB" w:hAnsi="DFKai-SB"/>
                <w:b/>
                <w:sz w:val="52"/>
                <w:szCs w:val="28"/>
              </w:rPr>
              <w:t>8</w:t>
            </w:r>
          </w:p>
        </w:tc>
        <w:tc>
          <w:tcPr>
            <w:tcW w:w="3066" w:type="dxa"/>
          </w:tcPr>
          <w:p w14:paraId="7923413A" w14:textId="77777777" w:rsidR="001A0E3B" w:rsidRPr="00796E9E" w:rsidRDefault="00796E9E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這也是自己的做人的信條，幫助別人等於幫助自己。</w:t>
            </w:r>
          </w:p>
        </w:tc>
      </w:tr>
      <w:tr w:rsidR="001A0E3B" w:rsidRPr="00796E9E" w14:paraId="6D6CCB2B" w14:textId="77777777" w:rsidTr="00057164">
        <w:trPr>
          <w:trHeight w:val="843"/>
        </w:trPr>
        <w:tc>
          <w:tcPr>
            <w:tcW w:w="988" w:type="dxa"/>
          </w:tcPr>
          <w:p w14:paraId="4B48D801" w14:textId="77777777" w:rsidR="001A0E3B" w:rsidRPr="00796E9E" w:rsidRDefault="00796E9E" w:rsidP="001A0E3B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習慣五：</w:t>
            </w:r>
          </w:p>
          <w:p w14:paraId="4493756E" w14:textId="77777777" w:rsidR="001A0E3B" w:rsidRPr="00796E9E" w:rsidRDefault="00796E9E" w:rsidP="001A0E3B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1D063D">
              <w:rPr>
                <w:rFonts w:ascii="DFKai-SB" w:eastAsia="DFKai-SB" w:hAnsi="DFKai-SB" w:hint="eastAsia"/>
                <w:b/>
                <w:sz w:val="28"/>
                <w:szCs w:val="28"/>
              </w:rPr>
              <w:t>知彼</w:t>
            </w:r>
            <w:r w:rsidRPr="001D063D">
              <w:rPr>
                <w:rFonts w:ascii="DFKai-SB" w:eastAsia="DFKai-SB" w:hAnsi="DFKai-SB" w:hint="eastAsia"/>
                <w:b/>
                <w:sz w:val="28"/>
                <w:szCs w:val="28"/>
              </w:rPr>
              <w:lastRenderedPageBreak/>
              <w:t>解己</w:t>
            </w:r>
          </w:p>
        </w:tc>
        <w:tc>
          <w:tcPr>
            <w:tcW w:w="4110" w:type="dxa"/>
          </w:tcPr>
          <w:p w14:paraId="680CD958" w14:textId="77777777" w:rsidR="001A0E3B" w:rsidRPr="00796E9E" w:rsidRDefault="001A0E3B" w:rsidP="00057164">
            <w:pPr>
              <w:snapToGrid w:val="0"/>
              <w:rPr>
                <w:rFonts w:ascii="DFKai-SB" w:eastAsia="DFKai-SB" w:hAnsi="DFKai-SB"/>
                <w:b/>
                <w:sz w:val="28"/>
                <w:szCs w:val="28"/>
              </w:rPr>
            </w:pPr>
          </w:p>
          <w:p w14:paraId="4FFB03BF" w14:textId="77777777" w:rsidR="001A0E3B" w:rsidRPr="00796E9E" w:rsidRDefault="00796E9E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不可主觀詮釋對方的心情，要站在對方的立場和他對話。</w:t>
            </w:r>
          </w:p>
          <w:p w14:paraId="6BCB9D1C" w14:textId="77777777" w:rsidR="001A0E3B" w:rsidRPr="00796E9E" w:rsidRDefault="001A0E3B" w:rsidP="00057164">
            <w:pPr>
              <w:snapToGrid w:val="0"/>
              <w:rPr>
                <w:rFonts w:ascii="DFKai-SB" w:eastAsia="DFKai-SB" w:hAnsi="DFKai-SB"/>
                <w:b/>
                <w:sz w:val="28"/>
                <w:szCs w:val="28"/>
              </w:rPr>
            </w:pPr>
          </w:p>
        </w:tc>
        <w:tc>
          <w:tcPr>
            <w:tcW w:w="1650" w:type="dxa"/>
          </w:tcPr>
          <w:p w14:paraId="7D573C7F" w14:textId="77777777" w:rsidR="00411F11" w:rsidRPr="00796E9E" w:rsidRDefault="00411F11" w:rsidP="00411F11">
            <w:pPr>
              <w:snapToGrid w:val="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</w:p>
          <w:p w14:paraId="16B8C1C2" w14:textId="77777777" w:rsidR="001A0E3B" w:rsidRPr="00796E9E" w:rsidRDefault="00796E9E" w:rsidP="0025334A">
            <w:pPr>
              <w:snapToGrid w:val="0"/>
              <w:ind w:firstLineChars="100" w:firstLine="520"/>
              <w:jc w:val="center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25334A">
              <w:rPr>
                <w:rFonts w:ascii="DFKai-SB" w:eastAsia="DFKai-SB" w:hAnsi="DFKai-SB"/>
                <w:b/>
                <w:sz w:val="52"/>
                <w:szCs w:val="28"/>
              </w:rPr>
              <w:t>5</w:t>
            </w:r>
          </w:p>
        </w:tc>
        <w:tc>
          <w:tcPr>
            <w:tcW w:w="3066" w:type="dxa"/>
          </w:tcPr>
          <w:p w14:paraId="48EDFF6D" w14:textId="77777777" w:rsidR="001A0E3B" w:rsidRPr="00796E9E" w:rsidRDefault="00796E9E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自己還沒在這個方面有什麼特別的成效，想要瞭解一個人還是很困難。</w:t>
            </w:r>
          </w:p>
        </w:tc>
      </w:tr>
      <w:tr w:rsidR="001A0E3B" w:rsidRPr="00796E9E" w14:paraId="1E6595AB" w14:textId="77777777" w:rsidTr="00057164">
        <w:trPr>
          <w:trHeight w:val="843"/>
        </w:trPr>
        <w:tc>
          <w:tcPr>
            <w:tcW w:w="988" w:type="dxa"/>
          </w:tcPr>
          <w:p w14:paraId="01BB10E8" w14:textId="77777777" w:rsidR="001A0E3B" w:rsidRPr="00796E9E" w:rsidRDefault="00796E9E" w:rsidP="001A0E3B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習慣六：</w:t>
            </w:r>
          </w:p>
          <w:p w14:paraId="0084577F" w14:textId="77777777" w:rsidR="001A0E3B" w:rsidRPr="00796E9E" w:rsidRDefault="00796E9E" w:rsidP="001A0E3B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1D063D">
              <w:rPr>
                <w:rFonts w:ascii="DFKai-SB" w:eastAsia="DFKai-SB" w:hAnsi="DFKai-SB" w:hint="eastAsia"/>
                <w:b/>
                <w:sz w:val="28"/>
                <w:szCs w:val="28"/>
              </w:rPr>
              <w:t>統合綜效</w:t>
            </w:r>
          </w:p>
        </w:tc>
        <w:tc>
          <w:tcPr>
            <w:tcW w:w="4110" w:type="dxa"/>
          </w:tcPr>
          <w:p w14:paraId="701D53FD" w14:textId="77777777" w:rsidR="001A0E3B" w:rsidRPr="00796E9E" w:rsidRDefault="001A0E3B" w:rsidP="00057164">
            <w:pPr>
              <w:snapToGrid w:val="0"/>
              <w:rPr>
                <w:rFonts w:ascii="DFKai-SB" w:eastAsia="DFKai-SB" w:hAnsi="DFKai-SB"/>
                <w:b/>
                <w:sz w:val="28"/>
                <w:szCs w:val="28"/>
              </w:rPr>
            </w:pPr>
          </w:p>
          <w:p w14:paraId="302C123B" w14:textId="77777777" w:rsidR="001A0E3B" w:rsidRPr="00796E9E" w:rsidRDefault="00796E9E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對於相反的意見，既不要壓制，也不用妥協，而是結合兩者並想出更好的方法。</w:t>
            </w:r>
          </w:p>
          <w:p w14:paraId="25C43BE0" w14:textId="77777777" w:rsidR="001A0E3B" w:rsidRPr="00796E9E" w:rsidRDefault="001A0E3B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</w:p>
        </w:tc>
        <w:tc>
          <w:tcPr>
            <w:tcW w:w="1650" w:type="dxa"/>
          </w:tcPr>
          <w:p w14:paraId="7439BD10" w14:textId="77777777" w:rsidR="001A0E3B" w:rsidRPr="00796E9E" w:rsidRDefault="00796E9E" w:rsidP="0025334A">
            <w:pPr>
              <w:snapToGrid w:val="0"/>
              <w:ind w:firstLineChars="100" w:firstLine="520"/>
              <w:jc w:val="center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25334A">
              <w:rPr>
                <w:rFonts w:ascii="DFKai-SB" w:eastAsia="DFKai-SB" w:hAnsi="DFKai-SB"/>
                <w:b/>
                <w:sz w:val="52"/>
                <w:szCs w:val="28"/>
              </w:rPr>
              <w:t>7</w:t>
            </w:r>
          </w:p>
        </w:tc>
        <w:tc>
          <w:tcPr>
            <w:tcW w:w="3066" w:type="dxa"/>
          </w:tcPr>
          <w:p w14:paraId="661713F5" w14:textId="77777777" w:rsidR="001A0E3B" w:rsidRPr="00796E9E" w:rsidRDefault="00796E9E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雖然做的不算最好，但是在實際操作中還是能夠接受不一樣的意見，然後加以統籌。</w:t>
            </w:r>
          </w:p>
        </w:tc>
      </w:tr>
      <w:tr w:rsidR="001A0E3B" w:rsidRPr="00796E9E" w14:paraId="5B7EA6CD" w14:textId="77777777" w:rsidTr="00057164">
        <w:trPr>
          <w:trHeight w:val="843"/>
        </w:trPr>
        <w:tc>
          <w:tcPr>
            <w:tcW w:w="988" w:type="dxa"/>
          </w:tcPr>
          <w:p w14:paraId="3A2B77AB" w14:textId="77777777" w:rsidR="001A0E3B" w:rsidRPr="00796E9E" w:rsidRDefault="00796E9E" w:rsidP="001A0E3B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習慣七：</w:t>
            </w:r>
          </w:p>
          <w:p w14:paraId="309ABDF4" w14:textId="77777777" w:rsidR="001A0E3B" w:rsidRPr="00796E9E" w:rsidRDefault="00796E9E" w:rsidP="001A0E3B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1D063D">
              <w:rPr>
                <w:rFonts w:ascii="DFKai-SB" w:eastAsia="DFKai-SB" w:hAnsi="DFKai-SB" w:hint="eastAsia"/>
                <w:b/>
                <w:sz w:val="28"/>
                <w:szCs w:val="28"/>
              </w:rPr>
              <w:t>不斷更新</w:t>
            </w:r>
          </w:p>
        </w:tc>
        <w:tc>
          <w:tcPr>
            <w:tcW w:w="4110" w:type="dxa"/>
          </w:tcPr>
          <w:p w14:paraId="3B760385" w14:textId="77777777" w:rsidR="001A0E3B" w:rsidRPr="00796E9E" w:rsidRDefault="001A0E3B" w:rsidP="00057164">
            <w:pPr>
              <w:snapToGrid w:val="0"/>
              <w:rPr>
                <w:rFonts w:ascii="DFKai-SB" w:eastAsia="DFKai-SB" w:hAnsi="DFKai-SB"/>
                <w:b/>
                <w:sz w:val="28"/>
                <w:szCs w:val="28"/>
              </w:rPr>
            </w:pPr>
          </w:p>
          <w:p w14:paraId="3971E2E7" w14:textId="77777777" w:rsidR="001A0E3B" w:rsidRPr="00796E9E" w:rsidRDefault="00796E9E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為了提升自己的潛力，持續投資自己。</w:t>
            </w:r>
          </w:p>
        </w:tc>
        <w:tc>
          <w:tcPr>
            <w:tcW w:w="1650" w:type="dxa"/>
          </w:tcPr>
          <w:p w14:paraId="611A8CBC" w14:textId="77777777" w:rsidR="00411F11" w:rsidRPr="00796E9E" w:rsidRDefault="00411F11" w:rsidP="00411F11">
            <w:pPr>
              <w:snapToGrid w:val="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</w:p>
          <w:p w14:paraId="5295F9D0" w14:textId="77777777" w:rsidR="001A0E3B" w:rsidRPr="00796E9E" w:rsidRDefault="00796E9E" w:rsidP="0025334A">
            <w:pPr>
              <w:snapToGrid w:val="0"/>
              <w:ind w:firstLineChars="100" w:firstLine="520"/>
              <w:jc w:val="center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25334A">
              <w:rPr>
                <w:rFonts w:ascii="DFKai-SB" w:eastAsia="DFKai-SB" w:hAnsi="DFKai-SB"/>
                <w:b/>
                <w:sz w:val="52"/>
                <w:szCs w:val="28"/>
              </w:rPr>
              <w:t>9</w:t>
            </w:r>
          </w:p>
        </w:tc>
        <w:tc>
          <w:tcPr>
            <w:tcW w:w="3066" w:type="dxa"/>
          </w:tcPr>
          <w:p w14:paraId="5E9D8185" w14:textId="77777777" w:rsidR="001A0E3B" w:rsidRPr="00796E9E" w:rsidRDefault="00796E9E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目前正在提升自己</w:t>
            </w:r>
          </w:p>
        </w:tc>
      </w:tr>
      <w:tr w:rsidR="001A0E3B" w:rsidRPr="00796E9E" w14:paraId="2083A661" w14:textId="77777777" w:rsidTr="00057164">
        <w:trPr>
          <w:trHeight w:val="843"/>
        </w:trPr>
        <w:tc>
          <w:tcPr>
            <w:tcW w:w="988" w:type="dxa"/>
          </w:tcPr>
          <w:p w14:paraId="24D1FE5C" w14:textId="77777777" w:rsidR="001A0E3B" w:rsidRPr="00796E9E" w:rsidRDefault="00796E9E" w:rsidP="001A0E3B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習慣八：</w:t>
            </w:r>
          </w:p>
          <w:p w14:paraId="2717DAE0" w14:textId="77777777" w:rsidR="001A0E3B" w:rsidRDefault="00796E9E" w:rsidP="001A0E3B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1D063D">
              <w:rPr>
                <w:rFonts w:ascii="DFKai-SB" w:eastAsia="DFKai-SB" w:hAnsi="DFKai-SB" w:hint="eastAsia"/>
                <w:b/>
                <w:sz w:val="28"/>
                <w:szCs w:val="28"/>
              </w:rPr>
              <w:t>發現內在的聲音</w:t>
            </w:r>
          </w:p>
          <w:p w14:paraId="593499D7" w14:textId="77777777" w:rsidR="00907428" w:rsidRPr="00796E9E" w:rsidRDefault="00796E9E" w:rsidP="001A0E3B">
            <w:pPr>
              <w:snapToGrid w:val="0"/>
              <w:spacing w:beforeLines="50" w:before="18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/>
                <w:b/>
                <w:sz w:val="28"/>
                <w:szCs w:val="28"/>
              </w:rPr>
              <w:t>(</w:t>
            </w: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新增</w:t>
            </w:r>
            <w:r w:rsidRPr="00796E9E">
              <w:rPr>
                <w:rFonts w:ascii="DFKai-SB" w:eastAsia="DFKai-SB" w:hAnsi="DFKai-SB"/>
                <w:b/>
                <w:sz w:val="28"/>
                <w:szCs w:val="28"/>
              </w:rPr>
              <w:t>)</w:t>
            </w:r>
          </w:p>
        </w:tc>
        <w:tc>
          <w:tcPr>
            <w:tcW w:w="4110" w:type="dxa"/>
          </w:tcPr>
          <w:p w14:paraId="51FEBE79" w14:textId="77777777" w:rsidR="001A0E3B" w:rsidRPr="00796E9E" w:rsidRDefault="001A0E3B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</w:p>
          <w:p w14:paraId="34DDFAFB" w14:textId="77777777" w:rsidR="001A0E3B" w:rsidRPr="00796E9E" w:rsidRDefault="00796E9E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找到自己內在真正的聲音，發掘自己的潛能，並且聽從自己的心聲，並在行動上予以表現，以身作則，進而影響他人，使得效果加成。</w:t>
            </w:r>
          </w:p>
          <w:p w14:paraId="42F22C8D" w14:textId="77777777" w:rsidR="001A0E3B" w:rsidRPr="002F1494" w:rsidRDefault="001A0E3B" w:rsidP="00057164">
            <w:pPr>
              <w:snapToGrid w:val="0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</w:p>
        </w:tc>
        <w:tc>
          <w:tcPr>
            <w:tcW w:w="1650" w:type="dxa"/>
          </w:tcPr>
          <w:p w14:paraId="5FA3EDFE" w14:textId="77777777" w:rsidR="00411F11" w:rsidRPr="00796E9E" w:rsidRDefault="00411F11" w:rsidP="00411F11">
            <w:pPr>
              <w:snapToGrid w:val="0"/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</w:p>
          <w:p w14:paraId="2EEE2222" w14:textId="77777777" w:rsidR="001A0E3B" w:rsidRPr="00796E9E" w:rsidRDefault="00796E9E" w:rsidP="0025334A">
            <w:pPr>
              <w:snapToGrid w:val="0"/>
              <w:ind w:firstLineChars="100" w:firstLine="520"/>
              <w:jc w:val="center"/>
              <w:rPr>
                <w:rFonts w:ascii="DFKai-SB" w:eastAsia="DFKai-SB" w:hAnsi="DFKai-SB" w:hint="eastAsia"/>
                <w:b/>
                <w:sz w:val="28"/>
                <w:szCs w:val="28"/>
              </w:rPr>
            </w:pPr>
            <w:r w:rsidRPr="0025334A">
              <w:rPr>
                <w:rFonts w:ascii="DFKai-SB" w:eastAsia="DFKai-SB" w:hAnsi="DFKai-SB"/>
                <w:b/>
                <w:sz w:val="52"/>
                <w:szCs w:val="28"/>
              </w:rPr>
              <w:t>5</w:t>
            </w:r>
          </w:p>
        </w:tc>
        <w:tc>
          <w:tcPr>
            <w:tcW w:w="3066" w:type="dxa"/>
          </w:tcPr>
          <w:p w14:paraId="00A04BAC" w14:textId="77777777" w:rsidR="001A0E3B" w:rsidRPr="00796E9E" w:rsidRDefault="00796E9E" w:rsidP="00057164">
            <w:pPr>
              <w:snapToGrid w:val="0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796E9E">
              <w:rPr>
                <w:rFonts w:ascii="DFKai-SB" w:eastAsia="DFKai-SB" w:hAnsi="DFKai-SB" w:hint="eastAsia"/>
                <w:b/>
                <w:sz w:val="28"/>
                <w:szCs w:val="28"/>
              </w:rPr>
              <w:t>不瞭解他人，也很難瞭解自己，自己的人心也是人心，人心難懂。</w:t>
            </w:r>
          </w:p>
        </w:tc>
      </w:tr>
    </w:tbl>
    <w:p w14:paraId="7592A71C" w14:textId="77777777" w:rsidR="005D4A36" w:rsidRDefault="005D4A36" w:rsidP="001D6366">
      <w:pPr>
        <w:snapToGrid w:val="0"/>
        <w:spacing w:beforeLines="50" w:before="180"/>
        <w:rPr>
          <w:rFonts w:ascii="DFKai-SB" w:eastAsia="DFKai-SB" w:hAnsi="DFKai-SB"/>
          <w:b/>
          <w:sz w:val="28"/>
          <w:szCs w:val="28"/>
        </w:rPr>
      </w:pPr>
    </w:p>
    <w:sectPr w:rsidR="005D4A36" w:rsidSect="00F71FC2">
      <w:footerReference w:type="default" r:id="rId6"/>
      <w:pgSz w:w="11906" w:h="16838"/>
      <w:pgMar w:top="851" w:right="1021" w:bottom="85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ADB64" w14:textId="77777777" w:rsidR="00B81070" w:rsidRDefault="00B81070" w:rsidP="00DB0581">
      <w:r>
        <w:separator/>
      </w:r>
    </w:p>
  </w:endnote>
  <w:endnote w:type="continuationSeparator" w:id="0">
    <w:p w14:paraId="69262F60" w14:textId="77777777" w:rsidR="00B81070" w:rsidRDefault="00B81070" w:rsidP="00DB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754630"/>
      <w:docPartObj>
        <w:docPartGallery w:val="Page Numbers (Bottom of Page)"/>
        <w:docPartUnique/>
      </w:docPartObj>
    </w:sdtPr>
    <w:sdtEndPr/>
    <w:sdtContent>
      <w:p w14:paraId="54D8B525" w14:textId="77777777" w:rsidR="00C8594A" w:rsidRDefault="00C859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428" w:rsidRPr="00907428">
          <w:rPr>
            <w:noProof/>
            <w:lang w:val="zh-TW"/>
          </w:rPr>
          <w:t>2</w:t>
        </w:r>
        <w:r>
          <w:fldChar w:fldCharType="end"/>
        </w:r>
      </w:p>
    </w:sdtContent>
  </w:sdt>
  <w:p w14:paraId="18AA2BFA" w14:textId="77777777" w:rsidR="00C8594A" w:rsidRDefault="00C859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A3E32" w14:textId="77777777" w:rsidR="00B81070" w:rsidRDefault="00B81070" w:rsidP="00DB0581">
      <w:r>
        <w:separator/>
      </w:r>
    </w:p>
  </w:footnote>
  <w:footnote w:type="continuationSeparator" w:id="0">
    <w:p w14:paraId="7D84F421" w14:textId="77777777" w:rsidR="00B81070" w:rsidRDefault="00B81070" w:rsidP="00DB0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53"/>
    <w:rsid w:val="000267F8"/>
    <w:rsid w:val="00035EEB"/>
    <w:rsid w:val="0007027C"/>
    <w:rsid w:val="00070F0A"/>
    <w:rsid w:val="000C06E6"/>
    <w:rsid w:val="000C7324"/>
    <w:rsid w:val="00130475"/>
    <w:rsid w:val="00142496"/>
    <w:rsid w:val="001950A7"/>
    <w:rsid w:val="001A0E3B"/>
    <w:rsid w:val="001C305C"/>
    <w:rsid w:val="001D6366"/>
    <w:rsid w:val="001E5115"/>
    <w:rsid w:val="00221334"/>
    <w:rsid w:val="0023505C"/>
    <w:rsid w:val="00237BB7"/>
    <w:rsid w:val="00243C6C"/>
    <w:rsid w:val="0025334A"/>
    <w:rsid w:val="002B0BF5"/>
    <w:rsid w:val="002F1494"/>
    <w:rsid w:val="00316A53"/>
    <w:rsid w:val="00333B8D"/>
    <w:rsid w:val="0036483E"/>
    <w:rsid w:val="003A2627"/>
    <w:rsid w:val="003C45EC"/>
    <w:rsid w:val="003F14AB"/>
    <w:rsid w:val="003F72CE"/>
    <w:rsid w:val="00411F11"/>
    <w:rsid w:val="005329AB"/>
    <w:rsid w:val="005B1615"/>
    <w:rsid w:val="005B41A8"/>
    <w:rsid w:val="005D4A36"/>
    <w:rsid w:val="00634006"/>
    <w:rsid w:val="00671C59"/>
    <w:rsid w:val="00681F4D"/>
    <w:rsid w:val="006A2885"/>
    <w:rsid w:val="007870DC"/>
    <w:rsid w:val="00796E9E"/>
    <w:rsid w:val="007C03C3"/>
    <w:rsid w:val="00815369"/>
    <w:rsid w:val="008420EE"/>
    <w:rsid w:val="00846714"/>
    <w:rsid w:val="00860F6C"/>
    <w:rsid w:val="0086680A"/>
    <w:rsid w:val="008E10D7"/>
    <w:rsid w:val="00907428"/>
    <w:rsid w:val="00917E5E"/>
    <w:rsid w:val="0092503C"/>
    <w:rsid w:val="00994635"/>
    <w:rsid w:val="009A09BB"/>
    <w:rsid w:val="009C31E8"/>
    <w:rsid w:val="00AA5816"/>
    <w:rsid w:val="00B45181"/>
    <w:rsid w:val="00B81070"/>
    <w:rsid w:val="00BB152C"/>
    <w:rsid w:val="00BF494B"/>
    <w:rsid w:val="00C8594A"/>
    <w:rsid w:val="00CA5FA8"/>
    <w:rsid w:val="00CC1774"/>
    <w:rsid w:val="00CE4020"/>
    <w:rsid w:val="00D62789"/>
    <w:rsid w:val="00D858E7"/>
    <w:rsid w:val="00DA4CCF"/>
    <w:rsid w:val="00DB0581"/>
    <w:rsid w:val="00DE592A"/>
    <w:rsid w:val="00E12F2E"/>
    <w:rsid w:val="00EB64C3"/>
    <w:rsid w:val="00ED5118"/>
    <w:rsid w:val="00F002C9"/>
    <w:rsid w:val="00F0382A"/>
    <w:rsid w:val="00F71FC2"/>
    <w:rsid w:val="00F801FD"/>
    <w:rsid w:val="00FB560C"/>
    <w:rsid w:val="00FC57D7"/>
    <w:rsid w:val="00FE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647785"/>
  <w15:docId w15:val="{BA3039B0-75AB-4BF7-8C27-8BC4803A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DB05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0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DB05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1120</Characters>
  <Application>Microsoft Office Word</Application>
  <DocSecurity>0</DocSecurity>
  <Lines>9</Lines>
  <Paragraphs>2</Paragraphs>
  <ScaleCrop>false</ScaleCrop>
  <Company>Toshiba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Deng Pengyu</cp:lastModifiedBy>
  <cp:revision>2</cp:revision>
  <cp:lastPrinted>2018-06-10T15:31:00Z</cp:lastPrinted>
  <dcterms:created xsi:type="dcterms:W3CDTF">2018-06-10T15:31:00Z</dcterms:created>
  <dcterms:modified xsi:type="dcterms:W3CDTF">2018-06-10T15:31:00Z</dcterms:modified>
</cp:coreProperties>
</file>