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49127" w14:textId="77777777" w:rsidR="002C5640" w:rsidRPr="002C5640" w:rsidRDefault="002C5640" w:rsidP="002C5640">
      <w:pPr>
        <w:pStyle w:val="Title"/>
        <w:spacing w:line="276" w:lineRule="auto"/>
        <w:jc w:val="right"/>
        <w:rPr>
          <w:rFonts w:ascii="Times New Roman" w:hAnsi="Times New Roman" w:cs="Times New Roman"/>
          <w:color w:val="215E99" w:themeColor="text2" w:themeTint="BF"/>
          <w:sz w:val="52"/>
          <w:szCs w:val="52"/>
        </w:rPr>
      </w:pPr>
    </w:p>
    <w:p w14:paraId="578BE083" w14:textId="77777777" w:rsidR="002C5640" w:rsidRPr="002C5640" w:rsidRDefault="002C5640" w:rsidP="002C5640">
      <w:pPr>
        <w:pStyle w:val="Title"/>
        <w:spacing w:line="276" w:lineRule="auto"/>
        <w:jc w:val="right"/>
        <w:rPr>
          <w:rFonts w:ascii="Times New Roman" w:hAnsi="Times New Roman" w:cs="Times New Roman"/>
          <w:color w:val="215E99" w:themeColor="text2" w:themeTint="BF"/>
          <w:sz w:val="52"/>
          <w:szCs w:val="52"/>
        </w:rPr>
      </w:pPr>
    </w:p>
    <w:p w14:paraId="696D3BFC" w14:textId="77777777" w:rsidR="002C5640" w:rsidRPr="002C5640" w:rsidRDefault="002C5640" w:rsidP="002C5640">
      <w:pPr>
        <w:pStyle w:val="Title"/>
        <w:spacing w:line="276" w:lineRule="auto"/>
        <w:jc w:val="right"/>
        <w:rPr>
          <w:rFonts w:ascii="Times New Roman" w:hAnsi="Times New Roman" w:cs="Times New Roman"/>
          <w:color w:val="215E99" w:themeColor="text2" w:themeTint="BF"/>
          <w:sz w:val="52"/>
          <w:szCs w:val="52"/>
        </w:rPr>
      </w:pPr>
    </w:p>
    <w:p w14:paraId="707F0694" w14:textId="2C30DBCE" w:rsidR="002C5640" w:rsidRPr="002C5640" w:rsidRDefault="002C5640" w:rsidP="002C5640">
      <w:pPr>
        <w:pStyle w:val="Title"/>
        <w:spacing w:line="276" w:lineRule="auto"/>
        <w:jc w:val="right"/>
        <w:rPr>
          <w:rFonts w:ascii="Times New Roman" w:hAnsi="Times New Roman" w:cs="Times New Roman"/>
          <w:color w:val="215E99" w:themeColor="text2" w:themeTint="BF"/>
          <w:sz w:val="52"/>
          <w:szCs w:val="52"/>
        </w:rPr>
      </w:pPr>
      <w:r w:rsidRPr="002C5640">
        <w:rPr>
          <w:rFonts w:ascii="Times New Roman" w:hAnsi="Times New Roman" w:cs="Times New Roman"/>
          <w:color w:val="215E99" w:themeColor="text2" w:themeTint="BF"/>
          <w:sz w:val="52"/>
          <w:szCs w:val="52"/>
        </w:rPr>
        <w:t xml:space="preserve">Software Requirements Specification (SRS) </w:t>
      </w:r>
    </w:p>
    <w:p w14:paraId="542C3D52" w14:textId="77777777" w:rsidR="002C5640" w:rsidRPr="002C5640" w:rsidRDefault="002C5640" w:rsidP="002C5640">
      <w:pPr>
        <w:pStyle w:val="Title"/>
        <w:spacing w:line="276" w:lineRule="auto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 w:rsidRPr="002C5640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6AE379" wp14:editId="31A573FF">
                <wp:simplePos x="0" y="0"/>
                <wp:positionH relativeFrom="column">
                  <wp:posOffset>-347980</wp:posOffset>
                </wp:positionH>
                <wp:positionV relativeFrom="paragraph">
                  <wp:posOffset>199390</wp:posOffset>
                </wp:positionV>
                <wp:extent cx="7002780" cy="38100"/>
                <wp:effectExtent l="0" t="0" r="2667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0278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CEAABF" id="Straight Connector 1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7.4pt,15.7pt" to="524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" strokecolor="#156082 [3204]" strokeweight=".5pt">
                <v:stroke joinstyle="miter"/>
              </v:line>
            </w:pict>
          </mc:Fallback>
        </mc:AlternateContent>
      </w:r>
    </w:p>
    <w:p w14:paraId="40395FCF" w14:textId="27CA6D04" w:rsidR="002C5640" w:rsidRPr="002C5640" w:rsidRDefault="002C5640" w:rsidP="002C5640">
      <w:pPr>
        <w:pStyle w:val="Title"/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C5640">
        <w:rPr>
          <w:rFonts w:ascii="Times New Roman" w:hAnsi="Times New Roman" w:cs="Times New Roman"/>
          <w:sz w:val="28"/>
          <w:szCs w:val="28"/>
        </w:rPr>
        <w:t>hotrotuhocoto.vercel.app – AutoEdu LMS</w:t>
      </w:r>
    </w:p>
    <w:p w14:paraId="741D6D0D" w14:textId="36D75714" w:rsidR="002C5640" w:rsidRPr="002C5640" w:rsidRDefault="002C5640" w:rsidP="002C5640">
      <w:pPr>
        <w:pStyle w:val="NoSpacing"/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C5640">
        <w:rPr>
          <w:rFonts w:ascii="Times New Roman" w:hAnsi="Times New Roman" w:cs="Times New Roman"/>
          <w:sz w:val="28"/>
          <w:szCs w:val="28"/>
        </w:rPr>
        <w:t>12/2025</w:t>
      </w:r>
    </w:p>
    <w:p w14:paraId="27ED784C" w14:textId="77777777" w:rsidR="002C5640" w:rsidRPr="002C5640" w:rsidRDefault="002C5640" w:rsidP="002C5640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C5640">
        <w:rPr>
          <w:rFonts w:ascii="Times New Roman" w:hAnsi="Times New Roman" w:cs="Times New Roman"/>
          <w:sz w:val="28"/>
          <w:szCs w:val="28"/>
        </w:rPr>
        <w:t>Prepared by Nguyen Ngoc Tuan</w:t>
      </w:r>
    </w:p>
    <w:p w14:paraId="5C2CB6BA" w14:textId="77777777" w:rsidR="002C5640" w:rsidRPr="002C5640" w:rsidRDefault="002C5640" w:rsidP="002C564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C5640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  <w:id w:val="-5074367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CEA324D" w14:textId="278E4D5A" w:rsidR="008F5027" w:rsidRPr="008F5027" w:rsidRDefault="008F5027" w:rsidP="008F5027">
          <w:pPr>
            <w:pStyle w:val="TOCHeading"/>
            <w:jc w:val="center"/>
            <w:rPr>
              <w:rFonts w:ascii="Times New Roman" w:hAnsi="Times New Roman" w:cs="Times New Roman"/>
              <w:color w:val="215E99" w:themeColor="text2" w:themeTint="BF"/>
              <w:sz w:val="40"/>
              <w:szCs w:val="40"/>
            </w:rPr>
          </w:pPr>
          <w:r w:rsidRPr="008F5027">
            <w:rPr>
              <w:rFonts w:ascii="Times New Roman" w:hAnsi="Times New Roman" w:cs="Times New Roman"/>
              <w:color w:val="215E99" w:themeColor="text2" w:themeTint="BF"/>
              <w:sz w:val="40"/>
              <w:szCs w:val="40"/>
            </w:rPr>
            <w:t>Table of contents</w:t>
          </w:r>
        </w:p>
        <w:p w14:paraId="7DB6BA09" w14:textId="146FB820" w:rsidR="008F5027" w:rsidRPr="008F5027" w:rsidRDefault="008F5027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r w:rsidRPr="008F5027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8F5027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8F5027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227954235" w:history="1">
            <w:r w:rsidRPr="008F5027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1. Introduction</w:t>
            </w:r>
            <w:r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_Toc227954235 \h </w:instrText>
            </w:r>
            <w:r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F6791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4</w:t>
            </w:r>
            <w:r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0BF91B" w14:textId="4CE082F4" w:rsidR="008F5027" w:rsidRPr="008F5027" w:rsidRDefault="00000000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27954236" w:history="1">
            <w:r w:rsidR="008F5027" w:rsidRPr="008F5027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1.1 Purpose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_Toc227954236 \h </w:instrTex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F6791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4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607B2A" w14:textId="6EBAF593" w:rsidR="008F5027" w:rsidRPr="008F5027" w:rsidRDefault="00000000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27954237" w:history="1">
            <w:r w:rsidR="008F5027" w:rsidRPr="008F5027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1.2 Scope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_Toc227954237 \h </w:instrTex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F6791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4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61EBDA" w14:textId="69401A55" w:rsidR="008F5027" w:rsidRPr="008F5027" w:rsidRDefault="00000000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27954238" w:history="1">
            <w:r w:rsidR="008F5027" w:rsidRPr="008F5027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1.3 Definitions and Abbreviations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_Toc227954238 \h </w:instrTex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F6791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4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A1CBC2" w14:textId="21CD2C80" w:rsidR="008F5027" w:rsidRPr="008F5027" w:rsidRDefault="00000000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27954239" w:history="1">
            <w:r w:rsidR="008F5027" w:rsidRPr="008F5027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1.4 References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_Toc227954239 \h </w:instrTex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F6791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5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12A8D7" w14:textId="0D6F3B91" w:rsidR="008F5027" w:rsidRPr="008F5027" w:rsidRDefault="00000000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27954240" w:history="1">
            <w:r w:rsidR="008F5027" w:rsidRPr="008F5027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2. Overall Description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_Toc227954240 \h </w:instrTex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F6791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5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E4385D" w14:textId="43E98609" w:rsidR="008F5027" w:rsidRPr="008F5027" w:rsidRDefault="00000000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27954241" w:history="1">
            <w:r w:rsidR="008F5027" w:rsidRPr="008F5027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2.1 Product Perspective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_Toc227954241 \h </w:instrTex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F6791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5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533627" w14:textId="411EE94F" w:rsidR="008F5027" w:rsidRPr="008F5027" w:rsidRDefault="00000000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27954242" w:history="1">
            <w:r w:rsidR="008F5027" w:rsidRPr="008F5027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2.2 Product Functions (High-Level)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_Toc227954242 \h </w:instrTex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F6791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5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51655C" w14:textId="6447860C" w:rsidR="008F5027" w:rsidRPr="008F5027" w:rsidRDefault="00000000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27954243" w:history="1">
            <w:r w:rsidR="008F5027" w:rsidRPr="008F5027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2.3 User Classes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_Toc227954243 \h </w:instrTex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F6791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5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AA698B" w14:textId="25737CE7" w:rsidR="008F5027" w:rsidRPr="008F5027" w:rsidRDefault="00000000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27954244" w:history="1">
            <w:r w:rsidR="008F5027" w:rsidRPr="008F5027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2.4 Assumptions and Dependencies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_Toc227954244 \h </w:instrTex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F6791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5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9FBB48" w14:textId="2FF238B5" w:rsidR="008F5027" w:rsidRPr="008F5027" w:rsidRDefault="00000000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27954245" w:history="1">
            <w:r w:rsidR="008F5027" w:rsidRPr="008F5027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3. Specific Requirements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_Toc227954245 \h </w:instrTex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F6791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6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E0A56D" w14:textId="28D73DE0" w:rsidR="008F5027" w:rsidRPr="008F5027" w:rsidRDefault="00000000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27954246" w:history="1">
            <w:r w:rsidR="008F5027" w:rsidRPr="008F5027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3.1 External Interface Requirements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_Toc227954246 \h </w:instrTex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F6791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6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37327F" w14:textId="56FF0024" w:rsidR="008F5027" w:rsidRPr="008F5027" w:rsidRDefault="00000000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27954247" w:history="1">
            <w:r w:rsidR="008F5027" w:rsidRPr="008F5027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3.1.1 User Interface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_Toc227954247 \h </w:instrTex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F6791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6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98FB32" w14:textId="36E552EC" w:rsidR="008F5027" w:rsidRPr="008F5027" w:rsidRDefault="00000000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27954248" w:history="1">
            <w:r w:rsidR="008F5027" w:rsidRPr="008F5027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3.1.2 Software Interface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_Toc227954248 \h </w:instrTex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F6791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6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E96475" w14:textId="3A9EA81C" w:rsidR="008F5027" w:rsidRPr="008F5027" w:rsidRDefault="00000000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27954249" w:history="1">
            <w:r w:rsidR="008F5027" w:rsidRPr="008F5027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3.1.3 Communications Interface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_Toc227954249 \h </w:instrTex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F6791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6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BFDEA7" w14:textId="7519F15E" w:rsidR="008F5027" w:rsidRPr="008F5027" w:rsidRDefault="00000000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27954250" w:history="1">
            <w:r w:rsidR="008F5027" w:rsidRPr="008F5027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3.2 Functional Requirements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_Toc227954250 \h </w:instrTex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F6791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6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CD9A23" w14:textId="5EE29810" w:rsidR="008F5027" w:rsidRPr="008F5027" w:rsidRDefault="00000000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27954251" w:history="1">
            <w:r w:rsidR="008F5027" w:rsidRPr="008F5027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3.2.1 Authentication and Access Control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_Toc227954251 \h </w:instrTex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F6791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6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9F1904" w14:textId="68D9E8EB" w:rsidR="008F5027" w:rsidRPr="008F5027" w:rsidRDefault="00000000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27954252" w:history="1">
            <w:r w:rsidR="008F5027" w:rsidRPr="008F5027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3.2.2 Student Requirements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_Toc227954252 \h </w:instrTex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F6791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6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8F824C" w14:textId="6DC5CC5E" w:rsidR="008F5027" w:rsidRPr="008F5027" w:rsidRDefault="00000000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27954253" w:history="1">
            <w:r w:rsidR="008F5027" w:rsidRPr="008F5027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3.2.3 Teacher Requirements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_Toc227954253 \h </w:instrTex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F6791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7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868144" w14:textId="626117FF" w:rsidR="008F5027" w:rsidRPr="008F5027" w:rsidRDefault="00000000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27954254" w:history="1">
            <w:r w:rsidR="008F5027" w:rsidRPr="008F5027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3.2.4 Admin Requirements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_Toc227954254 \h </w:instrTex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F6791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8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19D782" w14:textId="28727FC6" w:rsidR="008F5027" w:rsidRPr="008F5027" w:rsidRDefault="00000000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27954255" w:history="1">
            <w:r w:rsidR="008F5027" w:rsidRPr="008F5027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3.2.5 Validation and Control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_Toc227954255 \h </w:instrTex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F6791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8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6D6CD8" w14:textId="543FBC86" w:rsidR="008F5027" w:rsidRPr="008F5027" w:rsidRDefault="00000000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27954256" w:history="1">
            <w:r w:rsidR="008F5027" w:rsidRPr="008F5027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3.3 Non-Functional Requirements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_Toc227954256 \h </w:instrTex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F6791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8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F5736A" w14:textId="4FB803B5" w:rsidR="008F5027" w:rsidRPr="008F5027" w:rsidRDefault="00000000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27954257" w:history="1">
            <w:r w:rsidR="008F5027" w:rsidRPr="008F5027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3.3.1 Security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_Toc227954257 \h </w:instrTex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F6791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8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594DEB" w14:textId="149E5C6C" w:rsidR="008F5027" w:rsidRPr="008F5027" w:rsidRDefault="00000000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27954258" w:history="1">
            <w:r w:rsidR="008F5027" w:rsidRPr="008F5027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3.3.2 Performance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_Toc227954258 \h </w:instrTex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F6791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8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0F3B36" w14:textId="7DA7FFF3" w:rsidR="008F5027" w:rsidRPr="008F5027" w:rsidRDefault="00000000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27954259" w:history="1">
            <w:r w:rsidR="008F5027" w:rsidRPr="008F5027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3.3.3 Reliability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_Toc227954259 \h </w:instrTex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F6791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9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5F76CA" w14:textId="40107ADA" w:rsidR="008F5027" w:rsidRPr="008F5027" w:rsidRDefault="00000000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27954260" w:history="1">
            <w:r w:rsidR="008F5027" w:rsidRPr="008F5027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3.3.4 Usability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_Toc227954260 \h </w:instrTex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F6791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9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5CD3A2" w14:textId="3840727D" w:rsidR="008F5027" w:rsidRPr="008F5027" w:rsidRDefault="00000000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27954261" w:history="1">
            <w:r w:rsidR="008F5027" w:rsidRPr="008F5027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3.4 Data Requirements (ERD-aligned)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_Toc227954261 \h </w:instrTex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F6791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9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2FED27" w14:textId="6F0A131B" w:rsidR="008F5027" w:rsidRPr="008F5027" w:rsidRDefault="00000000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27954262" w:history="1">
            <w:r w:rsidR="008F5027" w:rsidRPr="008F5027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3.5 Business Rules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_Toc227954262 \h </w:instrTex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F6791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10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A9E250" w14:textId="414D4A90" w:rsidR="008F5027" w:rsidRPr="008F5027" w:rsidRDefault="00000000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27954263" w:history="1">
            <w:r w:rsidR="008F5027" w:rsidRPr="008F5027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4. Role-Based Access Matrix (CRUD + Scope)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_Toc227954263 \h </w:instrTex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F6791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10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5BD554" w14:textId="1D25C642" w:rsidR="008F5027" w:rsidRPr="008F5027" w:rsidRDefault="00000000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27954264" w:history="1">
            <w:r w:rsidR="008F5027" w:rsidRPr="008F5027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5. Traceability Matrix (Use Cases to Requirements)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_Toc227954264 \h </w:instrTex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F6791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11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13CF2F" w14:textId="4E4E30E5" w:rsidR="008F5027" w:rsidRPr="008F5027" w:rsidRDefault="00000000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27954265" w:history="1">
            <w:r w:rsidR="008F5027" w:rsidRPr="008F5027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6. Acceptance Criteria (System-Level)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_Toc227954265 \h </w:instrTex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F6791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11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00057B" w14:textId="02F5B619" w:rsidR="008F5027" w:rsidRPr="008F5027" w:rsidRDefault="00000000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27954266" w:history="1">
            <w:r w:rsidR="008F5027" w:rsidRPr="008F5027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7. Out of Scope (Current Release)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_Toc227954266 \h </w:instrTex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F6791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12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DF1D7E" w14:textId="626BF0FD" w:rsidR="008F5027" w:rsidRPr="008F5027" w:rsidRDefault="00000000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27954267" w:history="1">
            <w:r w:rsidR="008F5027" w:rsidRPr="008F5027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8. Appendix A: Priority (MoSCoW)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_Toc227954267 \h </w:instrTex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F6791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12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7B5480" w14:textId="0E396A61" w:rsidR="008F5027" w:rsidRPr="008F5027" w:rsidRDefault="00000000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27954268" w:history="1">
            <w:r w:rsidR="008F5027" w:rsidRPr="008F5027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9. Appendix B: Key Risks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_Toc227954268 \h </w:instrTex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F6791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12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65715E" w14:textId="253C8DC8" w:rsidR="008F5027" w:rsidRPr="008F5027" w:rsidRDefault="00000000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27954269" w:history="1">
            <w:r w:rsidR="008F5027" w:rsidRPr="008F5027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10. Appendix C: Artifacts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_Toc227954269 \h </w:instrTex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F6791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12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BAE5D6" w14:textId="75112040" w:rsidR="008F5027" w:rsidRPr="008F5027" w:rsidRDefault="00000000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27954270" w:history="1">
            <w:r w:rsidR="008F5027" w:rsidRPr="008F5027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10.1. Usecase Diagram.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_Toc227954270 \h </w:instrTex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F6791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12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100F8C" w14:textId="3A621F3D" w:rsidR="008F5027" w:rsidRPr="008F5027" w:rsidRDefault="00000000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27954271" w:history="1">
            <w:r w:rsidR="008F5027" w:rsidRPr="008F5027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10.2. BPMN Diagram.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_Toc227954271 \h </w:instrTex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F6791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16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31284E" w14:textId="1C8C271E" w:rsidR="008F5027" w:rsidRPr="008F5027" w:rsidRDefault="00000000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27954272" w:history="1">
            <w:r w:rsidR="008F5027" w:rsidRPr="008F5027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10.3. ERD.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_Toc227954272 \h </w:instrTex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F6791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17</w:t>
            </w:r>
            <w:r w:rsidR="008F5027" w:rsidRPr="008F502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98A650" w14:textId="218BEC7C" w:rsidR="008F5027" w:rsidRDefault="008F5027">
          <w:r w:rsidRPr="008F5027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3AADC022" w14:textId="0A744BF8" w:rsidR="00093DAF" w:rsidRPr="002C5640" w:rsidRDefault="002C5640" w:rsidP="002C5640">
      <w:pPr>
        <w:spacing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br w:type="page"/>
      </w:r>
    </w:p>
    <w:p w14:paraId="7E62FD86" w14:textId="7270DF93" w:rsidR="00093DAF" w:rsidRPr="008F5027" w:rsidRDefault="00000000" w:rsidP="002C5640">
      <w:pPr>
        <w:pStyle w:val="Heading1"/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bookmarkStart w:id="0" w:name="_Toc227954235"/>
      <w:r w:rsidRPr="008F5027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lastRenderedPageBreak/>
        <w:t>1. Introduction</w:t>
      </w:r>
      <w:bookmarkEnd w:id="0"/>
    </w:p>
    <w:p w14:paraId="36A4FCC2" w14:textId="77777777" w:rsidR="00093DAF" w:rsidRPr="008F5027" w:rsidRDefault="00000000" w:rsidP="002C5640">
      <w:pPr>
        <w:pStyle w:val="Heading2"/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bookmarkStart w:id="1" w:name="_Toc227954236"/>
      <w:r w:rsidRPr="008F5027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1.1 Purpose</w:t>
      </w:r>
      <w:bookmarkEnd w:id="1"/>
    </w:p>
    <w:p w14:paraId="72817AB6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This document defines the business and system requirements for AutoEdu LMS. It is intended to:</w:t>
      </w:r>
    </w:p>
    <w:p w14:paraId="6C4D88F5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Align stakeholders (Business, BA, Development, QA).</w:t>
      </w:r>
    </w:p>
    <w:p w14:paraId="758C0E1F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Provide a baseline for design, implementation, testing, and acceptance.</w:t>
      </w:r>
    </w:p>
    <w:p w14:paraId="1906A37D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Ensure traceability from Use Cases, BPMN, and ERD to implementation requirements.</w:t>
      </w:r>
    </w:p>
    <w:p w14:paraId="2EBABF5D" w14:textId="77777777" w:rsidR="00093DAF" w:rsidRPr="002C5640" w:rsidRDefault="00093DAF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4D4C1B2A" w14:textId="77777777" w:rsidR="00093DAF" w:rsidRPr="008F5027" w:rsidRDefault="00000000" w:rsidP="002C5640">
      <w:pPr>
        <w:pStyle w:val="Heading2"/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bookmarkStart w:id="2" w:name="_Toc227954237"/>
      <w:r w:rsidRPr="008F5027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1.2 Scope</w:t>
      </w:r>
      <w:bookmarkEnd w:id="2"/>
    </w:p>
    <w:p w14:paraId="7BBB05ED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AutoEdu LMS is a role-based learning management platform for three user groups:</w:t>
      </w:r>
    </w:p>
    <w:p w14:paraId="50DF55F9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Student</w:t>
      </w:r>
    </w:p>
    <w:p w14:paraId="22F21B7C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Teacher</w:t>
      </w:r>
    </w:p>
    <w:p w14:paraId="3D151859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Admin</w:t>
      </w:r>
    </w:p>
    <w:p w14:paraId="6D53DFED" w14:textId="77777777" w:rsidR="00093DAF" w:rsidRPr="002C5640" w:rsidRDefault="00093DAF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45C27FE2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In scope:</w:t>
      </w:r>
    </w:p>
    <w:p w14:paraId="51B0D372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Authentication and role-based access</w:t>
      </w:r>
    </w:p>
    <w:p w14:paraId="07ACAE29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Subject and class management</w:t>
      </w:r>
    </w:p>
    <w:p w14:paraId="06A20409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Lecture and learning content management</w:t>
      </w:r>
    </w:p>
    <w:p w14:paraId="10817609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Assignment and exam lifecycle management</w:t>
      </w:r>
    </w:p>
    <w:p w14:paraId="5199E38D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Submission and grading</w:t>
      </w:r>
    </w:p>
    <w:p w14:paraId="17BB7F7A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Bulk import and enrollment operations</w:t>
      </w:r>
    </w:p>
    <w:p w14:paraId="0F162A57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Dashboards and role-based reporting</w:t>
      </w:r>
    </w:p>
    <w:p w14:paraId="6062F5DD" w14:textId="77777777" w:rsidR="00093DAF" w:rsidRPr="002C5640" w:rsidRDefault="00093DAF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4F7F0A35" w14:textId="77777777" w:rsidR="00093DAF" w:rsidRPr="008F5027" w:rsidRDefault="00000000" w:rsidP="002C5640">
      <w:pPr>
        <w:pStyle w:val="Heading2"/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bookmarkStart w:id="3" w:name="_Toc227954238"/>
      <w:r w:rsidRPr="008F5027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1.3 Definitions and Abbreviations</w:t>
      </w:r>
      <w:bookmarkEnd w:id="3"/>
    </w:p>
    <w:p w14:paraId="57B774CF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LMS: Learning Management System</w:t>
      </w:r>
    </w:p>
    <w:p w14:paraId="34091612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SRS: Software Requirements Specification</w:t>
      </w:r>
    </w:p>
    <w:p w14:paraId="5BA08774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FR: Functional Requirement</w:t>
      </w:r>
    </w:p>
    <w:p w14:paraId="387961F4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NFR: Non-Functional Requirement</w:t>
      </w:r>
    </w:p>
    <w:p w14:paraId="23AFAE4D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BR: Business Rule</w:t>
      </w:r>
    </w:p>
    <w:p w14:paraId="25BE7F97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UAT: User Acceptance Testing</w:t>
      </w:r>
    </w:p>
    <w:p w14:paraId="18317F80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CRUD: Create, Read, Update, Delete</w:t>
      </w:r>
    </w:p>
    <w:p w14:paraId="3DF51B74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Attempt: A single try by a student to complete an assignment/exam</w:t>
      </w:r>
    </w:p>
    <w:p w14:paraId="7F2B15B1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Submission: Student response package for an assignment/exam</w:t>
      </w:r>
    </w:p>
    <w:p w14:paraId="32EC1E5D" w14:textId="77777777" w:rsidR="00093DAF" w:rsidRPr="002C5640" w:rsidRDefault="00093DAF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2755A164" w14:textId="77777777" w:rsidR="00093DAF" w:rsidRPr="008F5027" w:rsidRDefault="00000000" w:rsidP="002C5640">
      <w:pPr>
        <w:pStyle w:val="Heading2"/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bookmarkStart w:id="4" w:name="_Toc227954239"/>
      <w:r w:rsidRPr="008F5027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1.4 References</w:t>
      </w:r>
      <w:bookmarkEnd w:id="4"/>
    </w:p>
    <w:p w14:paraId="1B1D375F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ERD (project artifact)</w:t>
      </w:r>
    </w:p>
    <w:p w14:paraId="4AE1FA46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Use Case Diagrams (3 diagrams, project artifacts)</w:t>
      </w:r>
    </w:p>
    <w:p w14:paraId="5A4B2333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BPMN Diagram (project artifact)</w:t>
      </w:r>
    </w:p>
    <w:p w14:paraId="7840BD5C" w14:textId="77777777" w:rsidR="00093DAF" w:rsidRPr="002C5640" w:rsidRDefault="00093DAF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66AD747F" w14:textId="77777777" w:rsidR="00093DAF" w:rsidRPr="002C5640" w:rsidRDefault="00000000" w:rsidP="002C5640">
      <w:pPr>
        <w:pStyle w:val="Heading1"/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bookmarkStart w:id="5" w:name="_Toc227954240"/>
      <w:r w:rsidRPr="002C5640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2. Overall Description</w:t>
      </w:r>
      <w:bookmarkEnd w:id="5"/>
    </w:p>
    <w:p w14:paraId="275B1291" w14:textId="77777777" w:rsidR="00093DAF" w:rsidRPr="002C5640" w:rsidRDefault="00000000" w:rsidP="002C5640">
      <w:pPr>
        <w:pStyle w:val="Heading2"/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bookmarkStart w:id="6" w:name="_Toc227954241"/>
      <w:r w:rsidRPr="002C5640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2.1 Product Perspective</w:t>
      </w:r>
      <w:bookmarkEnd w:id="6"/>
    </w:p>
    <w:p w14:paraId="6BE403C3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AutoEdu LMS consists of three portals sharing a centralized data platform:</w:t>
      </w:r>
    </w:p>
    <w:p w14:paraId="25714DCC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Student Portal</w:t>
      </w:r>
    </w:p>
    <w:p w14:paraId="06C24BA0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Teacher Portal</w:t>
      </w:r>
    </w:p>
    <w:p w14:paraId="66DBFBA9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Admin Portal</w:t>
      </w:r>
    </w:p>
    <w:p w14:paraId="205267A0" w14:textId="77777777" w:rsidR="00093DAF" w:rsidRPr="002C5640" w:rsidRDefault="00093DAF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145E27D0" w14:textId="77777777" w:rsidR="00093DAF" w:rsidRPr="008F5027" w:rsidRDefault="00000000" w:rsidP="002C5640">
      <w:pPr>
        <w:pStyle w:val="Heading2"/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bookmarkStart w:id="7" w:name="_Toc227954242"/>
      <w:r w:rsidRPr="008F5027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2.2 Product Functions (High-Level)</w:t>
      </w:r>
      <w:bookmarkEnd w:id="7"/>
    </w:p>
    <w:p w14:paraId="7B2A235C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Authenticate users and route by role</w:t>
      </w:r>
    </w:p>
    <w:p w14:paraId="1A9B8798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Manage subjects, classes, and learning materials</w:t>
      </w:r>
    </w:p>
    <w:p w14:paraId="5BAD9FC5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Create and manage assignments/exams with attempt and timing rules</w:t>
      </w:r>
    </w:p>
    <w:p w14:paraId="2ED72255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Support submissions, auto-scoring (objective), and manual grading (subjective)</w:t>
      </w:r>
    </w:p>
    <w:p w14:paraId="0E4CE196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Support account administration, bulk import, and bulk enrollment</w:t>
      </w:r>
    </w:p>
    <w:p w14:paraId="3676EEA4" w14:textId="77777777" w:rsidR="00093DAF" w:rsidRPr="002C5640" w:rsidRDefault="00093DAF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0BADD76F" w14:textId="77777777" w:rsidR="00093DAF" w:rsidRPr="008F5027" w:rsidRDefault="00000000" w:rsidP="002C5640">
      <w:pPr>
        <w:pStyle w:val="Heading2"/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bookmarkStart w:id="8" w:name="_Toc227954243"/>
      <w:r w:rsidRPr="008F5027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2.3 User Classes</w:t>
      </w:r>
      <w:bookmarkEnd w:id="8"/>
    </w:p>
    <w:p w14:paraId="272E663D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Student: Learns course content, submits work, tracks results</w:t>
      </w:r>
    </w:p>
    <w:p w14:paraId="3A14EC61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Teacher: Manages instruction, assessments, and grading</w:t>
      </w:r>
    </w:p>
    <w:p w14:paraId="4FBD243F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Admin: Manages accounts and academic onboarding operations</w:t>
      </w:r>
    </w:p>
    <w:p w14:paraId="26246B04" w14:textId="77777777" w:rsidR="00093DAF" w:rsidRPr="002C5640" w:rsidRDefault="00093DAF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5E2A4208" w14:textId="77777777" w:rsidR="00093DAF" w:rsidRPr="008F5027" w:rsidRDefault="00000000" w:rsidP="002C5640">
      <w:pPr>
        <w:pStyle w:val="Heading2"/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bookmarkStart w:id="9" w:name="_Toc227954244"/>
      <w:r w:rsidRPr="008F5027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2.4 Assumptions and Dependencies</w:t>
      </w:r>
      <w:bookmarkEnd w:id="9"/>
    </w:p>
    <w:p w14:paraId="163414FC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Subjects and classes are configured before student participation</w:t>
      </w:r>
    </w:p>
    <w:p w14:paraId="6715C67C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Each account has one active role at login</w:t>
      </w:r>
    </w:p>
    <w:p w14:paraId="496C7310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Import files follow approved templates</w:t>
      </w:r>
    </w:p>
    <w:p w14:paraId="60871BDB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Access control is enforced consistently across application and data layers</w:t>
      </w:r>
    </w:p>
    <w:p w14:paraId="3A4481BE" w14:textId="77777777" w:rsidR="00093DAF" w:rsidRPr="002C5640" w:rsidRDefault="00093DAF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7132200D" w14:textId="77777777" w:rsidR="00093DAF" w:rsidRPr="002C5640" w:rsidRDefault="00000000" w:rsidP="002C5640">
      <w:pPr>
        <w:pStyle w:val="Heading1"/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bookmarkStart w:id="10" w:name="_Toc227954245"/>
      <w:r w:rsidRPr="002C5640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lastRenderedPageBreak/>
        <w:t>3. Specific Requirements</w:t>
      </w:r>
      <w:bookmarkEnd w:id="10"/>
    </w:p>
    <w:p w14:paraId="2B047E3F" w14:textId="77777777" w:rsidR="00093DAF" w:rsidRPr="002C5640" w:rsidRDefault="00000000" w:rsidP="002C5640">
      <w:pPr>
        <w:pStyle w:val="Heading2"/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bookmarkStart w:id="11" w:name="_Toc227954246"/>
      <w:r w:rsidRPr="002C5640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3.1 External Interface Requirements</w:t>
      </w:r>
      <w:bookmarkEnd w:id="11"/>
    </w:p>
    <w:p w14:paraId="666C0389" w14:textId="77777777" w:rsidR="00093DAF" w:rsidRPr="002C5640" w:rsidRDefault="00000000" w:rsidP="002C5640">
      <w:pPr>
        <w:pStyle w:val="Heading3"/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bookmarkStart w:id="12" w:name="_Toc227954247"/>
      <w:r w:rsidRPr="002C5640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3.1.1 User Interface</w:t>
      </w:r>
      <w:bookmarkEnd w:id="12"/>
    </w:p>
    <w:p w14:paraId="58D09801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Role-specific navigation and dashboard</w:t>
      </w:r>
    </w:p>
    <w:p w14:paraId="55643428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List views support filter/search/sort</w:t>
      </w:r>
    </w:p>
    <w:p w14:paraId="0031BB8D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Forms provide validation and clear feedback</w:t>
      </w:r>
    </w:p>
    <w:p w14:paraId="0EF4BB9C" w14:textId="77777777" w:rsidR="00093DAF" w:rsidRPr="002C5640" w:rsidRDefault="00093DAF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5DCE09AB" w14:textId="77777777" w:rsidR="00093DAF" w:rsidRPr="002C5640" w:rsidRDefault="00000000" w:rsidP="002C5640">
      <w:pPr>
        <w:pStyle w:val="Heading3"/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bookmarkStart w:id="13" w:name="_Toc227954248"/>
      <w:r w:rsidRPr="002C5640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3.1.2 Software Interface</w:t>
      </w:r>
      <w:bookmarkEnd w:id="13"/>
    </w:p>
    <w:p w14:paraId="4455BD98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Authentication provider</w:t>
      </w:r>
    </w:p>
    <w:p w14:paraId="28573F6B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Relational data store</w:t>
      </w:r>
    </w:p>
    <w:p w14:paraId="3628C57C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File storage service for lecture materials</w:t>
      </w:r>
    </w:p>
    <w:p w14:paraId="552D092D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Internal APIs for import and enrollment</w:t>
      </w:r>
    </w:p>
    <w:p w14:paraId="3BC5E91A" w14:textId="77777777" w:rsidR="00093DAF" w:rsidRPr="002C5640" w:rsidRDefault="00093DAF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328C578C" w14:textId="77777777" w:rsidR="00093DAF" w:rsidRPr="002C5640" w:rsidRDefault="00000000" w:rsidP="002C5640">
      <w:pPr>
        <w:pStyle w:val="Heading3"/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bookmarkStart w:id="14" w:name="_Toc227954249"/>
      <w:r w:rsidRPr="002C5640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3.1.3 Communications Interface</w:t>
      </w:r>
      <w:bookmarkEnd w:id="14"/>
    </w:p>
    <w:p w14:paraId="4D076C2D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Secure HTTP(S) for all user interactions</w:t>
      </w:r>
    </w:p>
    <w:p w14:paraId="30CDDDC7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API request/response with explicit success/error status</w:t>
      </w:r>
    </w:p>
    <w:p w14:paraId="64C1F68E" w14:textId="77777777" w:rsidR="00093DAF" w:rsidRPr="002C5640" w:rsidRDefault="00093DAF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001C8892" w14:textId="77777777" w:rsidR="00093DAF" w:rsidRPr="002C5640" w:rsidRDefault="00000000" w:rsidP="002C5640">
      <w:pPr>
        <w:pStyle w:val="Heading2"/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bookmarkStart w:id="15" w:name="_Toc227954250"/>
      <w:r w:rsidRPr="002C5640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3.2 Functional Requirements</w:t>
      </w:r>
      <w:bookmarkEnd w:id="15"/>
    </w:p>
    <w:p w14:paraId="61AFFA7D" w14:textId="77777777" w:rsidR="00093DAF" w:rsidRPr="002C5640" w:rsidRDefault="00000000" w:rsidP="002C5640">
      <w:pPr>
        <w:pStyle w:val="Heading3"/>
        <w:spacing w:line="276" w:lineRule="auto"/>
        <w:rPr>
          <w:rFonts w:ascii="Times New Roman" w:hAnsi="Times New Roman" w:cs="Times New Roman"/>
          <w:b/>
          <w:bCs/>
        </w:rPr>
      </w:pPr>
      <w:bookmarkStart w:id="16" w:name="_Toc227954251"/>
      <w:r w:rsidRPr="002C5640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3.2.1 Authentication and Access Control</w:t>
      </w:r>
      <w:bookmarkEnd w:id="16"/>
    </w:p>
    <w:p w14:paraId="3729891E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FR-001: The system shall allow Student and Teacher users to sign in with valid credentials.</w:t>
      </w:r>
    </w:p>
    <w:p w14:paraId="4F7E27DA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FR-002: The system shall allow Admin users to sign in via the admin portal.</w:t>
      </w:r>
    </w:p>
    <w:p w14:paraId="35CBBBE0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FR-003: The system shall route users to the correct role-based dashboard after successful sign-in.</w:t>
      </w:r>
    </w:p>
    <w:p w14:paraId="63F34682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FR-004: The system shall allow authenticated users to change their own password.</w:t>
      </w:r>
    </w:p>
    <w:p w14:paraId="06E4C3AB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FR-005: The system shall deny access to features outside the user's role scope.</w:t>
      </w:r>
    </w:p>
    <w:p w14:paraId="113333D1" w14:textId="77777777" w:rsidR="00093DAF" w:rsidRPr="002C5640" w:rsidRDefault="00093DAF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74579158" w14:textId="77777777" w:rsidR="00093DAF" w:rsidRPr="002C5640" w:rsidRDefault="00000000" w:rsidP="002C5640">
      <w:pPr>
        <w:pStyle w:val="Heading3"/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bookmarkStart w:id="17" w:name="_Toc227954252"/>
      <w:r w:rsidRPr="002C5640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3.2.2 Student Requirements</w:t>
      </w:r>
      <w:bookmarkEnd w:id="17"/>
    </w:p>
    <w:p w14:paraId="5E6FD48E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FR-101: The system shall allow Students to view enrolled classes.</w:t>
      </w:r>
    </w:p>
    <w:p w14:paraId="033A2188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FR-102: The system shall allow Students to join a class using a valid class code.</w:t>
      </w:r>
    </w:p>
    <w:p w14:paraId="68251EFE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FR-103: The system shall allow Students to view and download lecture resources for enrolled classes.</w:t>
      </w:r>
    </w:p>
    <w:p w14:paraId="7322E624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 xml:space="preserve">FR-104: The system shall allow Students to view assignment lists with due dates </w:t>
      </w:r>
      <w:r w:rsidRPr="002C5640">
        <w:rPr>
          <w:rFonts w:ascii="Times New Roman" w:hAnsi="Times New Roman" w:cs="Times New Roman"/>
          <w:kern w:val="0"/>
          <w:sz w:val="28"/>
          <w:szCs w:val="28"/>
        </w:rPr>
        <w:lastRenderedPageBreak/>
        <w:t>and status.</w:t>
      </w:r>
    </w:p>
    <w:p w14:paraId="1CE3EB31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FR-105: The system shall allow Students to start assignment attempts when eligible.</w:t>
      </w:r>
    </w:p>
    <w:p w14:paraId="6EC270DE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FR-106: The system shall store assignment submissions with status and timestamp.</w:t>
      </w:r>
    </w:p>
    <w:p w14:paraId="3470EC16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FR-107: The system shall allow Students to view submission history and results per policy.</w:t>
      </w:r>
    </w:p>
    <w:p w14:paraId="6B1DD025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FR-108: The system shall allow Students to view available exams and status.</w:t>
      </w:r>
    </w:p>
    <w:p w14:paraId="71C71892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FR-109: The system shall allow Students to start exam attempts only within valid time windows.</w:t>
      </w:r>
    </w:p>
    <w:p w14:paraId="7E068010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FR-110: The system shall support manual exam submission and automatic submission on timeout.</w:t>
      </w:r>
    </w:p>
    <w:p w14:paraId="5A6BDCB9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FR-111: The system shall auto-grade objective-only assessments and mark subjective submissions as pending grading.</w:t>
      </w:r>
    </w:p>
    <w:p w14:paraId="76FF893C" w14:textId="77777777" w:rsidR="00093DAF" w:rsidRPr="002C5640" w:rsidRDefault="00093DAF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4440AF71" w14:textId="77777777" w:rsidR="00093DAF" w:rsidRPr="002C5640" w:rsidRDefault="00000000" w:rsidP="002C5640">
      <w:pPr>
        <w:pStyle w:val="Heading3"/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bookmarkStart w:id="18" w:name="_Toc227954253"/>
      <w:r w:rsidRPr="002C5640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3.2.3 Teacher Requirements</w:t>
      </w:r>
      <w:bookmarkEnd w:id="18"/>
    </w:p>
    <w:p w14:paraId="00976A94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FR-201: The system shall allow Teachers to create, update, view, and delete classes in their scope.</w:t>
      </w:r>
    </w:p>
    <w:p w14:paraId="4BE07227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FR-202: The system shall allow Teachers to create and update subjects.</w:t>
      </w:r>
    </w:p>
    <w:p w14:paraId="7C881975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FR-203: The system shall allow Teachers to create, update, view, and delete lectures and lecture files.</w:t>
      </w:r>
    </w:p>
    <w:p w14:paraId="0C459A43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FR-204: The system shall allow Teachers to create, update, view, and delete assignments.</w:t>
      </w:r>
    </w:p>
    <w:p w14:paraId="653BC073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FR-205: The system shall allow Teachers to manage assignment question banks.</w:t>
      </w:r>
    </w:p>
    <w:p w14:paraId="4052D9E3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FR-206: The system shall allow Teachers to create, update, view, and delete exams.</w:t>
      </w:r>
    </w:p>
    <w:p w14:paraId="457DB8B3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FR-207: The system shall allow Teachers to manage exam question banks.</w:t>
      </w:r>
    </w:p>
    <w:p w14:paraId="03237FB3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FR-208: The system shall allow Teachers to view submissions by class/assessment.</w:t>
      </w:r>
    </w:p>
    <w:p w14:paraId="03E6B33F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FR-209: The system shall allow Teachers to grade assignment submissions with score and feedback.</w:t>
      </w:r>
    </w:p>
    <w:p w14:paraId="44773ABA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FR-210: The system shall allow Teachers to grade exam submissions with score and feedback.</w:t>
      </w:r>
    </w:p>
    <w:p w14:paraId="2D14BCF1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FR-211: The system shall provide teaching dashboards and summary statistics.</w:t>
      </w:r>
    </w:p>
    <w:p w14:paraId="0FA129C5" w14:textId="77777777" w:rsidR="00093DAF" w:rsidRPr="002C5640" w:rsidRDefault="00093DAF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34CC113B" w14:textId="77777777" w:rsidR="00093DAF" w:rsidRPr="002C5640" w:rsidRDefault="00000000" w:rsidP="002C5640">
      <w:pPr>
        <w:pStyle w:val="Heading3"/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bookmarkStart w:id="19" w:name="_Toc227954254"/>
      <w:r w:rsidRPr="002C5640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>3.2.4 Admin Requirements</w:t>
      </w:r>
      <w:bookmarkEnd w:id="19"/>
    </w:p>
    <w:p w14:paraId="13BDD3C9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FR-301: The system shall allow Admins to create, read, update, and delete user accounts.</w:t>
      </w:r>
    </w:p>
    <w:p w14:paraId="74728734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FR-302: The system shall allow Admins to reset user passwords.</w:t>
      </w:r>
    </w:p>
    <w:p w14:paraId="68B9D724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FR-303: The system shall allow Admins to import users from file templates.</w:t>
      </w:r>
    </w:p>
    <w:p w14:paraId="3C7F66A8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FR-304: The system shall allow Admins to bulk enroll students into classes.</w:t>
      </w:r>
    </w:p>
    <w:p w14:paraId="7E92080E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FR-305: The system shall return processing summaries for bulk operations (success/failure counts and details).</w:t>
      </w:r>
    </w:p>
    <w:p w14:paraId="434BF6CC" w14:textId="77777777" w:rsidR="00093DAF" w:rsidRPr="002C5640" w:rsidRDefault="00093DAF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5447D7BC" w14:textId="77777777" w:rsidR="00093DAF" w:rsidRPr="002C5640" w:rsidRDefault="00000000" w:rsidP="002C5640">
      <w:pPr>
        <w:pStyle w:val="Heading3"/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bookmarkStart w:id="20" w:name="_Toc227954255"/>
      <w:r w:rsidRPr="002C5640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3.2.5 Validation and Control</w:t>
      </w:r>
      <w:bookmarkEnd w:id="20"/>
    </w:p>
    <w:p w14:paraId="632C2927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FR-401: The system shall prevent new attempts when maximum attempts are reached.</w:t>
      </w:r>
    </w:p>
    <w:p w14:paraId="30339F8D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FR-402: The system shall prevent exam starts outside the configured exam window.</w:t>
      </w:r>
    </w:p>
    <w:p w14:paraId="477CAAA8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FR-403: The system shall prevent duplicate enrollment records for the same student-class pair.</w:t>
      </w:r>
    </w:p>
    <w:p w14:paraId="14ABBEFC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FR-404: The system shall store key lifecycle timestamps (start, submit, grade).</w:t>
      </w:r>
    </w:p>
    <w:p w14:paraId="1BCA75C2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FR-405: The system shall display detailed answer review only when enabled by teacher policy.</w:t>
      </w:r>
    </w:p>
    <w:p w14:paraId="41144D65" w14:textId="77777777" w:rsidR="00093DAF" w:rsidRPr="002C5640" w:rsidRDefault="00093DAF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42EA0531" w14:textId="77777777" w:rsidR="00093DAF" w:rsidRPr="002C5640" w:rsidRDefault="00000000" w:rsidP="002C5640">
      <w:pPr>
        <w:pStyle w:val="Heading2"/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bookmarkStart w:id="21" w:name="_Toc227954256"/>
      <w:r w:rsidRPr="002C5640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3.3 Non-Functional Requirements</w:t>
      </w:r>
      <w:bookmarkEnd w:id="21"/>
    </w:p>
    <w:p w14:paraId="26D5F90D" w14:textId="77777777" w:rsidR="00093DAF" w:rsidRPr="002C5640" w:rsidRDefault="00000000" w:rsidP="002C5640">
      <w:pPr>
        <w:pStyle w:val="Heading3"/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bookmarkStart w:id="22" w:name="_Toc227954257"/>
      <w:r w:rsidRPr="002C5640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3.3.1 Security</w:t>
      </w:r>
      <w:bookmarkEnd w:id="22"/>
    </w:p>
    <w:p w14:paraId="79C02FCD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NFR-001: Role-based access control shall be enforced for all protected functions.</w:t>
      </w:r>
    </w:p>
    <w:p w14:paraId="5CF6C1A2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NFR-002: All credential and sensitive data flows shall use secure transport.</w:t>
      </w:r>
    </w:p>
    <w:p w14:paraId="016F4EEE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NFR-003: The system shall maintain operational logs for auditable events.</w:t>
      </w:r>
    </w:p>
    <w:p w14:paraId="2633A33B" w14:textId="77777777" w:rsidR="00093DAF" w:rsidRPr="002C5640" w:rsidRDefault="00093DAF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2609CCB4" w14:textId="77777777" w:rsidR="00093DAF" w:rsidRPr="002C5640" w:rsidRDefault="00000000" w:rsidP="002C5640">
      <w:pPr>
        <w:pStyle w:val="Heading3"/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bookmarkStart w:id="23" w:name="_Toc227954258"/>
      <w:r w:rsidRPr="002C5640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3.3.2 Performance</w:t>
      </w:r>
      <w:bookmarkEnd w:id="23"/>
    </w:p>
    <w:p w14:paraId="60FED231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NFR-101: Core user actions shall return responses within acceptable institutional usability thresholds.</w:t>
      </w:r>
    </w:p>
    <w:p w14:paraId="2AD29E39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NFR-102: Submission, grading, and bulk processing actions shall return deterministic success/error outcomes.</w:t>
      </w:r>
    </w:p>
    <w:p w14:paraId="6D0CA89A" w14:textId="77777777" w:rsidR="00093DAF" w:rsidRPr="002C5640" w:rsidRDefault="00093DAF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19AD091E" w14:textId="77777777" w:rsidR="00093DAF" w:rsidRPr="002C5640" w:rsidRDefault="00000000" w:rsidP="002C5640">
      <w:pPr>
        <w:pStyle w:val="Heading3"/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bookmarkStart w:id="24" w:name="_Toc227954259"/>
      <w:r w:rsidRPr="002C5640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>3.3.3 Reliability</w:t>
      </w:r>
      <w:bookmarkEnd w:id="24"/>
    </w:p>
    <w:p w14:paraId="1E439067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NFR-201: A confirmed submission shall not be lost.</w:t>
      </w:r>
    </w:p>
    <w:p w14:paraId="2107845B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NFR-202: Bulk operations shall support partial success with row-level error reporting.</w:t>
      </w:r>
    </w:p>
    <w:p w14:paraId="386D4EBB" w14:textId="77777777" w:rsidR="00093DAF" w:rsidRPr="002C5640" w:rsidRDefault="00093DAF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54723433" w14:textId="77777777" w:rsidR="00093DAF" w:rsidRPr="002C5640" w:rsidRDefault="00000000" w:rsidP="002C5640">
      <w:pPr>
        <w:pStyle w:val="Heading3"/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bookmarkStart w:id="25" w:name="_Toc227954260"/>
      <w:r w:rsidRPr="002C5640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3.3.4 Usability</w:t>
      </w:r>
      <w:bookmarkEnd w:id="25"/>
    </w:p>
    <w:p w14:paraId="3C496151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NFR-301: User interface language and flow shall be clear and role-appropriate.</w:t>
      </w:r>
    </w:p>
    <w:p w14:paraId="662743A1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NFR-302: Error messages shall be actionable and understandable to non-technical users.</w:t>
      </w:r>
    </w:p>
    <w:p w14:paraId="0B5A6436" w14:textId="77777777" w:rsidR="00093DAF" w:rsidRPr="002C5640" w:rsidRDefault="00093DAF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25C33499" w14:textId="77777777" w:rsidR="00093DAF" w:rsidRPr="002C5640" w:rsidRDefault="00000000" w:rsidP="002C5640">
      <w:pPr>
        <w:pStyle w:val="Heading2"/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bookmarkStart w:id="26" w:name="_Toc227954261"/>
      <w:r w:rsidRPr="002C5640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3.4 Data Requirements (ERD-aligned)</w:t>
      </w:r>
      <w:bookmarkEnd w:id="26"/>
    </w:p>
    <w:p w14:paraId="4CC5A846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Core entities:</w:t>
      </w:r>
    </w:p>
    <w:p w14:paraId="55D56556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Profiles</w:t>
      </w:r>
    </w:p>
    <w:p w14:paraId="769D8143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Subjects</w:t>
      </w:r>
    </w:p>
    <w:p w14:paraId="1374CC32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Classes</w:t>
      </w:r>
    </w:p>
    <w:p w14:paraId="02CA6087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Enrollments</w:t>
      </w:r>
    </w:p>
    <w:p w14:paraId="28E5BDA9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Lectures</w:t>
      </w:r>
    </w:p>
    <w:p w14:paraId="10A9D318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LectureFiles</w:t>
      </w:r>
    </w:p>
    <w:p w14:paraId="5E13E9E7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Assignments</w:t>
      </w:r>
    </w:p>
    <w:p w14:paraId="3D0126DF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AssignmentQuestions</w:t>
      </w:r>
    </w:p>
    <w:p w14:paraId="703D1EB0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AssignmentSubmissions</w:t>
      </w:r>
    </w:p>
    <w:p w14:paraId="73CF326E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Exams</w:t>
      </w:r>
    </w:p>
    <w:p w14:paraId="6ECEA6C3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ExamQuestions</w:t>
      </w:r>
    </w:p>
    <w:p w14:paraId="08E069F9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ExamSubmissions</w:t>
      </w:r>
    </w:p>
    <w:p w14:paraId="244E34EC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ActivityLogs</w:t>
      </w:r>
    </w:p>
    <w:p w14:paraId="675115CD" w14:textId="77777777" w:rsidR="00093DAF" w:rsidRPr="002C5640" w:rsidRDefault="00093DAF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2CBE5209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Data integrity rules:</w:t>
      </w:r>
    </w:p>
    <w:p w14:paraId="1C5DE0B7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DR-001: Business identifiers (e.g., student ID, class code) shall remain unique where defined.</w:t>
      </w:r>
    </w:p>
    <w:p w14:paraId="58827DDB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DR-002: Enrollment records shall reference valid student and class records.</w:t>
      </w:r>
    </w:p>
    <w:p w14:paraId="21232F4D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DR-003: Submission records shall reference valid assessment and student records.</w:t>
      </w:r>
    </w:p>
    <w:p w14:paraId="5DDA504C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DR-004: Referential integrity shall be preserved for create/update/delete operations.</w:t>
      </w:r>
    </w:p>
    <w:p w14:paraId="1B475DB6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DR-005: Scores shall be constrained to valid scoring ranges for each assessment.</w:t>
      </w:r>
    </w:p>
    <w:p w14:paraId="1BE2CA63" w14:textId="77777777" w:rsidR="00093DAF" w:rsidRPr="002C5640" w:rsidRDefault="00093DAF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667B0570" w14:textId="77777777" w:rsidR="00093DAF" w:rsidRPr="002C5640" w:rsidRDefault="00000000" w:rsidP="002C5640">
      <w:pPr>
        <w:pStyle w:val="Heading2"/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bookmarkStart w:id="27" w:name="_Toc227954262"/>
      <w:r w:rsidRPr="002C5640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3.5 Business Rules</w:t>
      </w:r>
      <w:bookmarkEnd w:id="27"/>
    </w:p>
    <w:p w14:paraId="188C92D9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BR-01: Each assessment has a maximum number of allowed attempts.</w:t>
      </w:r>
    </w:p>
    <w:p w14:paraId="63EA5DA8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BR-02: Exams are accessible only within configured start and end times.</w:t>
      </w:r>
    </w:p>
    <w:p w14:paraId="3117D32B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BR-03: Active exam attempts are auto-submitted when time expires.</w:t>
      </w:r>
    </w:p>
    <w:p w14:paraId="7A0CE9FD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BR-04: Subjective responses require manual teacher grading.</w:t>
      </w:r>
    </w:p>
    <w:p w14:paraId="5C799927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BR-05: Duplicate class enrollment for a student is not allowed.</w:t>
      </w:r>
    </w:p>
    <w:p w14:paraId="3FF54BF4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BR-06: Detailed answer review depends on teacher-configured visibility policy.</w:t>
      </w:r>
    </w:p>
    <w:p w14:paraId="406FA0DD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BR-07: Grading actions must record grading timestamp and feedback.</w:t>
      </w:r>
    </w:p>
    <w:p w14:paraId="157B143B" w14:textId="77777777" w:rsidR="00093DAF" w:rsidRPr="002C5640" w:rsidRDefault="00093DAF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2DC3DC06" w14:textId="77777777" w:rsidR="00093DAF" w:rsidRPr="002C5640" w:rsidRDefault="00000000" w:rsidP="002C5640">
      <w:pPr>
        <w:pStyle w:val="Heading1"/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bookmarkStart w:id="28" w:name="_Toc227954263"/>
      <w:r w:rsidRPr="002C5640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4. Role-Based Access Matrix (CRUD + Scope)</w:t>
      </w:r>
      <w:bookmarkEnd w:id="28"/>
    </w:p>
    <w:p w14:paraId="4DDC9BAF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b/>
          <w:bCs/>
          <w:kern w:val="0"/>
          <w:sz w:val="28"/>
          <w:szCs w:val="28"/>
        </w:rPr>
        <w:t>Note:</w:t>
      </w:r>
      <w:r w:rsidRPr="002C5640">
        <w:rPr>
          <w:rFonts w:ascii="Times New Roman" w:hAnsi="Times New Roman" w:cs="Times New Roman"/>
          <w:kern w:val="0"/>
          <w:sz w:val="28"/>
          <w:szCs w:val="28"/>
        </w:rPr>
        <w:t xml:space="preserve"> C=Create, R=Read, U=Update, D=Delete</w:t>
      </w:r>
    </w:p>
    <w:p w14:paraId="234D69AF" w14:textId="77777777" w:rsidR="00093DAF" w:rsidRPr="002C5640" w:rsidRDefault="00093DAF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6BDC21A2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Accounts</w:t>
      </w:r>
    </w:p>
    <w:p w14:paraId="7703337E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 xml:space="preserve">  Student: R (own)</w:t>
      </w:r>
    </w:p>
    <w:p w14:paraId="50DB5B7D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 xml:space="preserve">  Teacher: R (own)</w:t>
      </w:r>
    </w:p>
    <w:p w14:paraId="0A51A7D9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 xml:space="preserve">  Admin: C/R/U/D (all managed users)</w:t>
      </w:r>
    </w:p>
    <w:p w14:paraId="79A0F6B6" w14:textId="77777777" w:rsidR="00093DAF" w:rsidRPr="002C5640" w:rsidRDefault="00093DAF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2F259DE1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Subjects</w:t>
      </w:r>
    </w:p>
    <w:p w14:paraId="51267AA8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 xml:space="preserve">  Student: R</w:t>
      </w:r>
    </w:p>
    <w:p w14:paraId="4C3C6888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 xml:space="preserve">  Teacher: C/R/U (teaching scope)</w:t>
      </w:r>
    </w:p>
    <w:p w14:paraId="4482F9A8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 xml:space="preserve">  Admin: R</w:t>
      </w:r>
    </w:p>
    <w:p w14:paraId="6FB06A1C" w14:textId="77777777" w:rsidR="00093DAF" w:rsidRPr="002C5640" w:rsidRDefault="00093DAF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5DE3AA55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Classes</w:t>
      </w:r>
    </w:p>
    <w:p w14:paraId="020A69F5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 xml:space="preserve">  Student: R (enrolled only)</w:t>
      </w:r>
    </w:p>
    <w:p w14:paraId="648F7EC5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 xml:space="preserve">  Teacher: C/R/U/D (own classes)</w:t>
      </w:r>
    </w:p>
    <w:p w14:paraId="6FFF3032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 xml:space="preserve">  Admin: R (oversight)</w:t>
      </w:r>
    </w:p>
    <w:p w14:paraId="2BE8DCD6" w14:textId="77777777" w:rsidR="00093DAF" w:rsidRPr="002C5640" w:rsidRDefault="00093DAF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1F6CBC29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Enrollments</w:t>
      </w:r>
    </w:p>
    <w:p w14:paraId="297B3023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 xml:space="preserve">  Student: C/R (self-join and own enrollments)</w:t>
      </w:r>
    </w:p>
    <w:p w14:paraId="75F26DE0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 xml:space="preserve">  Teacher: C/R/U/D (own class scope)</w:t>
      </w:r>
    </w:p>
    <w:p w14:paraId="706E2F4C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 xml:space="preserve">  Admin: C/R/U/D (global and bulk)</w:t>
      </w:r>
    </w:p>
    <w:p w14:paraId="4E195970" w14:textId="77777777" w:rsidR="00093DAF" w:rsidRPr="002C5640" w:rsidRDefault="00093DAF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3D890E01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lastRenderedPageBreak/>
        <w:t>- Lectures</w:t>
      </w:r>
    </w:p>
    <w:p w14:paraId="4DEB20EB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 xml:space="preserve">  Student: R (enrolled classes)</w:t>
      </w:r>
    </w:p>
    <w:p w14:paraId="505AA811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 xml:space="preserve">  Teacher: C/R/U/D (own classes)</w:t>
      </w:r>
    </w:p>
    <w:p w14:paraId="40EE8611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 xml:space="preserve">  Admin: R</w:t>
      </w:r>
    </w:p>
    <w:p w14:paraId="199A179D" w14:textId="77777777" w:rsidR="00093DAF" w:rsidRPr="002C5640" w:rsidRDefault="00093DAF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4788A8EB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Assignments</w:t>
      </w:r>
    </w:p>
    <w:p w14:paraId="60C512C4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 xml:space="preserve">  Student: R + C/U (own attempts/submissions)</w:t>
      </w:r>
    </w:p>
    <w:p w14:paraId="036DC96A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 xml:space="preserve">  Teacher: C/R/U/D + grading (own classes)</w:t>
      </w:r>
    </w:p>
    <w:p w14:paraId="25D4A3AD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 xml:space="preserve">  Admin: R</w:t>
      </w:r>
    </w:p>
    <w:p w14:paraId="6997F837" w14:textId="77777777" w:rsidR="00093DAF" w:rsidRPr="002C5640" w:rsidRDefault="00093DAF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061A440E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Exams</w:t>
      </w:r>
    </w:p>
    <w:p w14:paraId="38B17A0B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 xml:space="preserve">  Student: R + C/U (own attempts/submissions)</w:t>
      </w:r>
    </w:p>
    <w:p w14:paraId="0BA3D13D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 xml:space="preserve">  Teacher: C/R/U/D + grading (own classes)</w:t>
      </w:r>
    </w:p>
    <w:p w14:paraId="269ED173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 xml:space="preserve">  Admin: R</w:t>
      </w:r>
    </w:p>
    <w:p w14:paraId="35D5FCC6" w14:textId="77777777" w:rsidR="00093DAF" w:rsidRPr="002C5640" w:rsidRDefault="00093DAF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6D4F0328" w14:textId="77777777" w:rsidR="00093DAF" w:rsidRPr="002C5640" w:rsidRDefault="00000000" w:rsidP="002C5640">
      <w:pPr>
        <w:pStyle w:val="Heading1"/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bookmarkStart w:id="29" w:name="_Toc227954264"/>
      <w:r w:rsidRPr="002C5640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5. Traceability Matrix (Use Cases to Requirements)</w:t>
      </w:r>
      <w:bookmarkEnd w:id="29"/>
    </w:p>
    <w:p w14:paraId="0B38FD76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UC-01 Complete Online Examination -&gt; FR-108, FR-109, FR-110, FR-111, FR-401, FR-402, FR-404, BR-02, BR-03</w:t>
      </w:r>
    </w:p>
    <w:p w14:paraId="246048F2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UC-02 Bulk User Provisioning and Enrollment -&gt; FR-301, FR-303, FR-304, FR-305, FR-403, BR-05</w:t>
      </w:r>
    </w:p>
    <w:p w14:paraId="1CDB44C8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Join Class by Code -&gt; FR-102, FR-403</w:t>
      </w:r>
    </w:p>
    <w:p w14:paraId="22EA7078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Grade Assignment Submission -&gt; FR-208, FR-209, FR-404, BR-07</w:t>
      </w:r>
    </w:p>
    <w:p w14:paraId="16E96DD5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Grade Exam Submission -&gt; FR-208, FR-210, FR-404, BR-07</w:t>
      </w:r>
    </w:p>
    <w:p w14:paraId="14274DBD" w14:textId="77777777" w:rsidR="00093DAF" w:rsidRPr="002C5640" w:rsidRDefault="00093DAF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42DDF878" w14:textId="77777777" w:rsidR="00093DAF" w:rsidRPr="002C5640" w:rsidRDefault="00000000" w:rsidP="002C5640">
      <w:pPr>
        <w:pStyle w:val="Heading1"/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bookmarkStart w:id="30" w:name="_Toc227954265"/>
      <w:r w:rsidRPr="002C5640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6. Acceptance Criteria (System-Level)</w:t>
      </w:r>
      <w:bookmarkEnd w:id="30"/>
    </w:p>
    <w:p w14:paraId="5891DEE5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AC-001: All core role-based flows (Student, Teacher, Admin) pass UAT as defined by approved use cases.</w:t>
      </w:r>
    </w:p>
    <w:p w14:paraId="6F20E615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AC-002: No open Critical or High defects remain for login, submission, grading, import, and enrollment.</w:t>
      </w:r>
    </w:p>
    <w:p w14:paraId="5C27AD3C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AC-003: Assessment results and submission statuses are consistent between UI and persisted data.</w:t>
      </w:r>
    </w:p>
    <w:p w14:paraId="792DCF81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AC-004: Role-based access boundaries are validated and enforced.</w:t>
      </w:r>
    </w:p>
    <w:p w14:paraId="6D7E799A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AC-005: Business stakeholders provide formal acceptance sign-off.</w:t>
      </w:r>
    </w:p>
    <w:p w14:paraId="280BFEF6" w14:textId="77777777" w:rsidR="00093DAF" w:rsidRPr="002C5640" w:rsidRDefault="00093DAF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6F40DA23" w14:textId="77777777" w:rsidR="00093DAF" w:rsidRPr="002C5640" w:rsidRDefault="00000000" w:rsidP="002C5640">
      <w:pPr>
        <w:pStyle w:val="Heading1"/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bookmarkStart w:id="31" w:name="_Toc227954266"/>
      <w:r w:rsidRPr="002C5640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7. Out of Scope (Current Release)</w:t>
      </w:r>
      <w:bookmarkEnd w:id="31"/>
    </w:p>
    <w:p w14:paraId="25FD6874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Payment processing</w:t>
      </w:r>
    </w:p>
    <w:p w14:paraId="059CE7CF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Live video classroom module</w:t>
      </w:r>
    </w:p>
    <w:p w14:paraId="6F75B67B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Native mobile application</w:t>
      </w:r>
    </w:p>
    <w:p w14:paraId="11E67510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AI proctoring and advanced anti-cheating controls</w:t>
      </w:r>
    </w:p>
    <w:p w14:paraId="51259B56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- External public API integrations</w:t>
      </w:r>
    </w:p>
    <w:p w14:paraId="2AC518BF" w14:textId="77777777" w:rsidR="00093DAF" w:rsidRPr="002C5640" w:rsidRDefault="00093DAF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66531D71" w14:textId="77777777" w:rsidR="00093DAF" w:rsidRPr="002C5640" w:rsidRDefault="00000000" w:rsidP="002C5640">
      <w:pPr>
        <w:pStyle w:val="Heading1"/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bookmarkStart w:id="32" w:name="_Toc227954267"/>
      <w:r w:rsidRPr="002C5640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8. Appendix A: Priority (MoSCoW)</w:t>
      </w:r>
      <w:bookmarkEnd w:id="32"/>
    </w:p>
    <w:p w14:paraId="1D9D71E3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Must: FR-001..005, FR-101..111, FR-201..211, FR-301..305, FR-401..405</w:t>
      </w:r>
    </w:p>
    <w:p w14:paraId="3C26D247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Should: Extended analytical reporting</w:t>
      </w:r>
    </w:p>
    <w:p w14:paraId="385DCC34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Could: Advanced longitudinal learning analytics</w:t>
      </w:r>
    </w:p>
    <w:p w14:paraId="016FBBA3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Won't (this release): Out-of-scope items listed above</w:t>
      </w:r>
    </w:p>
    <w:p w14:paraId="367E2067" w14:textId="77777777" w:rsidR="00093DAF" w:rsidRPr="002C5640" w:rsidRDefault="00093DAF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1FADCE23" w14:textId="77777777" w:rsidR="00093DAF" w:rsidRPr="002C5640" w:rsidRDefault="00000000" w:rsidP="002C5640">
      <w:pPr>
        <w:pStyle w:val="Heading1"/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</w:rPr>
      </w:pPr>
      <w:bookmarkStart w:id="33" w:name="_Toc227954268"/>
      <w:r w:rsidRPr="002C5640">
        <w:rPr>
          <w:rFonts w:ascii="Times New Roman" w:hAnsi="Times New Roman" w:cs="Times New Roman"/>
          <w:b/>
          <w:bCs/>
          <w:color w:val="215E99" w:themeColor="text2" w:themeTint="BF"/>
        </w:rPr>
        <w:t>9. Appendix B: Key Risks</w:t>
      </w:r>
      <w:bookmarkEnd w:id="33"/>
    </w:p>
    <w:p w14:paraId="69C9D4ED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R-01: Import data quality issues during semester onboarding</w:t>
      </w:r>
    </w:p>
    <w:p w14:paraId="7EFA7B7C" w14:textId="77777777" w:rsidR="00093DAF" w:rsidRPr="002C5640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R-02: Access control misconfiguration risk</w:t>
      </w:r>
    </w:p>
    <w:p w14:paraId="4B0E5A4D" w14:textId="4ECFE028" w:rsidR="00464068" w:rsidRDefault="0000000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C5640">
        <w:rPr>
          <w:rFonts w:ascii="Times New Roman" w:hAnsi="Times New Roman" w:cs="Times New Roman"/>
          <w:kern w:val="0"/>
          <w:sz w:val="28"/>
          <w:szCs w:val="28"/>
        </w:rPr>
        <w:t>R-03: Peak load risk during concurrent exam sessions</w:t>
      </w:r>
    </w:p>
    <w:p w14:paraId="1D2EEEB0" w14:textId="77777777" w:rsidR="002C5640" w:rsidRDefault="002C564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54C082E7" w14:textId="4863770B" w:rsidR="002C5640" w:rsidRDefault="002C5640" w:rsidP="002C5640">
      <w:pPr>
        <w:pStyle w:val="Heading1"/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</w:rPr>
      </w:pPr>
      <w:bookmarkStart w:id="34" w:name="_Toc227954269"/>
      <w:r>
        <w:rPr>
          <w:rFonts w:ascii="Times New Roman" w:hAnsi="Times New Roman" w:cs="Times New Roman"/>
          <w:b/>
          <w:bCs/>
          <w:color w:val="215E99" w:themeColor="text2" w:themeTint="BF"/>
        </w:rPr>
        <w:t>10</w:t>
      </w:r>
      <w:r w:rsidRPr="002C5640">
        <w:rPr>
          <w:rFonts w:ascii="Times New Roman" w:hAnsi="Times New Roman" w:cs="Times New Roman"/>
          <w:b/>
          <w:bCs/>
          <w:color w:val="215E99" w:themeColor="text2" w:themeTint="BF"/>
        </w:rPr>
        <w:t xml:space="preserve">. Appendix </w:t>
      </w:r>
      <w:r>
        <w:rPr>
          <w:rFonts w:ascii="Times New Roman" w:hAnsi="Times New Roman" w:cs="Times New Roman"/>
          <w:b/>
          <w:bCs/>
          <w:color w:val="215E99" w:themeColor="text2" w:themeTint="BF"/>
        </w:rPr>
        <w:t>C</w:t>
      </w:r>
      <w:r w:rsidRPr="002C5640">
        <w:rPr>
          <w:rFonts w:ascii="Times New Roman" w:hAnsi="Times New Roman" w:cs="Times New Roman"/>
          <w:b/>
          <w:bCs/>
          <w:color w:val="215E99" w:themeColor="text2" w:themeTint="BF"/>
        </w:rPr>
        <w:t xml:space="preserve">: </w:t>
      </w:r>
      <w:r>
        <w:rPr>
          <w:rFonts w:ascii="Times New Roman" w:hAnsi="Times New Roman" w:cs="Times New Roman"/>
          <w:b/>
          <w:bCs/>
          <w:color w:val="215E99" w:themeColor="text2" w:themeTint="BF"/>
        </w:rPr>
        <w:t>Artifacts</w:t>
      </w:r>
      <w:bookmarkEnd w:id="34"/>
    </w:p>
    <w:p w14:paraId="272F9388" w14:textId="2DA1EFCC" w:rsidR="002C5640" w:rsidRPr="002C5640" w:rsidRDefault="002C5640" w:rsidP="002C5640">
      <w:pPr>
        <w:pStyle w:val="Heading2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bookmarkStart w:id="35" w:name="_Toc227954270"/>
      <w:r w:rsidRPr="002C5640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10.1. Usecase Diagram</w:t>
      </w:r>
      <w: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.</w:t>
      </w:r>
      <w:bookmarkEnd w:id="35"/>
    </w:p>
    <w:p w14:paraId="4D3617F9" w14:textId="26C3B77E" w:rsidR="002C5640" w:rsidRPr="002C5640" w:rsidRDefault="002C564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>
        <w:rPr>
          <w:rFonts w:ascii="Times New Roman" w:hAnsi="Times New Roman" w:cs="Times New Roman"/>
          <w:kern w:val="0"/>
          <w:sz w:val="28"/>
          <w:szCs w:val="28"/>
        </w:rPr>
        <w:t>- Actor: Student</w:t>
      </w:r>
    </w:p>
    <w:p w14:paraId="6BD56AA1" w14:textId="77777777" w:rsidR="002C5640" w:rsidRDefault="002C5640" w:rsidP="002C5640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2ADE26" w14:textId="77777777" w:rsidR="002C5640" w:rsidRDefault="002C5640" w:rsidP="002C5640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A33C9A" w14:textId="75689BB8" w:rsidR="002C5640" w:rsidRDefault="002C5640" w:rsidP="002C5640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45331B9" wp14:editId="2002D89B">
            <wp:extent cx="2552009" cy="7498080"/>
            <wp:effectExtent l="0" t="0" r="1270" b="7620"/>
            <wp:docPr id="2" name="Picture 2" descr="A diagram of a stud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diagram of a studen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4953" cy="750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C41D9" w14:textId="77777777" w:rsidR="002C5640" w:rsidRDefault="002C564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6EA7EB54" w14:textId="1DD4C904" w:rsidR="002C5640" w:rsidRDefault="002C5640" w:rsidP="002C5640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kern w:val="0"/>
          <w:sz w:val="28"/>
          <w:szCs w:val="28"/>
        </w:rPr>
      </w:pPr>
      <w:r>
        <w:rPr>
          <w:rFonts w:ascii="Times New Roman" w:hAnsi="Times New Roman" w:cs="Times New Roman"/>
          <w:kern w:val="0"/>
          <w:sz w:val="28"/>
          <w:szCs w:val="28"/>
        </w:rPr>
        <w:t>- Actor: Teacher</w:t>
      </w:r>
    </w:p>
    <w:p w14:paraId="62FD5AFC" w14:textId="700A40CC" w:rsidR="002C5640" w:rsidRPr="002C5640" w:rsidRDefault="002C5640" w:rsidP="002C5640">
      <w:pPr>
        <w:widowControl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kern w:val="0"/>
          <w:sz w:val="28"/>
          <w:szCs w:val="28"/>
        </w:rPr>
      </w:pPr>
      <w:r>
        <w:rPr>
          <w:rFonts w:ascii="Times New Roman" w:hAnsi="Times New Roman" w:cs="Times New Roman"/>
          <w:noProof/>
          <w:kern w:val="0"/>
          <w:sz w:val="28"/>
          <w:szCs w:val="28"/>
        </w:rPr>
        <w:lastRenderedPageBreak/>
        <w:drawing>
          <wp:inline distT="0" distB="0" distL="0" distR="0" wp14:anchorId="5464CCD7" wp14:editId="69D37D3A">
            <wp:extent cx="2800159" cy="7505700"/>
            <wp:effectExtent l="0" t="0" r="635" b="0"/>
            <wp:docPr id="3" name="Picture 3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diagram of a dia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4652" cy="751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5FD6C" w14:textId="76E585EA" w:rsidR="002C5640" w:rsidRDefault="002C5640" w:rsidP="002C564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Actor: Admin</w:t>
      </w:r>
    </w:p>
    <w:p w14:paraId="250793EB" w14:textId="77777777" w:rsidR="002C5640" w:rsidRDefault="002C5640" w:rsidP="002C564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514A697" w14:textId="432CEC57" w:rsidR="002C5640" w:rsidRDefault="002C5640" w:rsidP="002C5640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D73AEA8" wp14:editId="151157B4">
            <wp:extent cx="4476750" cy="6419850"/>
            <wp:effectExtent l="0" t="0" r="0" b="0"/>
            <wp:docPr id="4" name="Picture 4" descr="A diagram of a user accou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diagram of a user accoun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64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52D78" w14:textId="77777777" w:rsidR="002C5640" w:rsidRDefault="002C5640" w:rsidP="002C5640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B335FF" w14:textId="03C0A6C5" w:rsidR="002C5640" w:rsidRDefault="002C5640" w:rsidP="002C5640">
      <w:pPr>
        <w:pStyle w:val="Heading2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bookmarkStart w:id="36" w:name="_Toc227954271"/>
      <w:r w:rsidRPr="002C5640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>10.</w:t>
      </w:r>
      <w: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2</w:t>
      </w:r>
      <w:r w:rsidRPr="002C5640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.</w:t>
      </w:r>
      <w: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 BPMN Diagram.</w:t>
      </w:r>
      <w:bookmarkEnd w:id="36"/>
    </w:p>
    <w:p w14:paraId="434CD272" w14:textId="23553E14" w:rsidR="002C5640" w:rsidRPr="002C5640" w:rsidRDefault="002C5640" w:rsidP="002C5640">
      <w:pPr>
        <w:jc w:val="center"/>
      </w:pPr>
      <w:r>
        <w:rPr>
          <w:noProof/>
        </w:rPr>
        <w:drawing>
          <wp:inline distT="0" distB="0" distL="0" distR="0" wp14:anchorId="183B58D0" wp14:editId="1FBE269F">
            <wp:extent cx="4913997" cy="7466924"/>
            <wp:effectExtent l="0" t="0" r="1270" b="1270"/>
            <wp:docPr id="5" name="Picture 5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diagram of a flowchar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1041" cy="7477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B62EE" w14:textId="77777777" w:rsidR="002C5640" w:rsidRDefault="002C5640" w:rsidP="002C564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E0FF71E" w14:textId="4040958C" w:rsidR="002C5640" w:rsidRDefault="002C5640" w:rsidP="002C5640">
      <w:pPr>
        <w:pStyle w:val="Heading2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bookmarkStart w:id="37" w:name="_Toc227954272"/>
      <w:r w:rsidRPr="002C5640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>10.</w:t>
      </w:r>
      <w: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3</w:t>
      </w:r>
      <w:r w:rsidRPr="002C5640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.</w:t>
      </w:r>
      <w: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 ERD.</w:t>
      </w:r>
      <w:bookmarkEnd w:id="37"/>
    </w:p>
    <w:p w14:paraId="26E1288C" w14:textId="77777777" w:rsidR="002C5640" w:rsidRPr="002C5640" w:rsidRDefault="002C5640" w:rsidP="002C5640"/>
    <w:p w14:paraId="47C7E3E3" w14:textId="3E6442EF" w:rsidR="002C5640" w:rsidRPr="002C5640" w:rsidRDefault="002C5640" w:rsidP="002C5640">
      <w:pPr>
        <w:jc w:val="center"/>
      </w:pPr>
      <w:r>
        <w:rPr>
          <w:noProof/>
        </w:rPr>
        <w:drawing>
          <wp:inline distT="0" distB="0" distL="0" distR="0" wp14:anchorId="2768B201" wp14:editId="5D1BC30A">
            <wp:extent cx="5943600" cy="6117590"/>
            <wp:effectExtent l="0" t="0" r="0" b="0"/>
            <wp:docPr id="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B89BE" w14:textId="77777777" w:rsidR="002C5640" w:rsidRPr="002C5640" w:rsidRDefault="002C5640" w:rsidP="002C564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sectPr w:rsidR="002C5640" w:rsidRPr="002C564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F34"/>
    <w:rsid w:val="00093DAF"/>
    <w:rsid w:val="00127F34"/>
    <w:rsid w:val="001324A0"/>
    <w:rsid w:val="002C5640"/>
    <w:rsid w:val="00464068"/>
    <w:rsid w:val="005F62E0"/>
    <w:rsid w:val="008F5027"/>
    <w:rsid w:val="00CA1A1D"/>
    <w:rsid w:val="00EF6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CE64BA"/>
  <w14:defaultImageDpi w14:val="0"/>
  <w15:docId w15:val="{2B2A65F5-05BA-45B0-973D-D2B2433D4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6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6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56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C5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2C5640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C5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C5640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C5640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TOCHeading">
    <w:name w:val="TOC Heading"/>
    <w:basedOn w:val="Heading1"/>
    <w:next w:val="Normal"/>
    <w:uiPriority w:val="39"/>
    <w:unhideWhenUsed/>
    <w:qFormat/>
    <w:rsid w:val="008F5027"/>
    <w:pPr>
      <w:spacing w:line="259" w:lineRule="auto"/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F502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F502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F5027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8F502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CD3990-A2E5-482A-ADDE-BB82566F1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17</Pages>
  <Words>2115</Words>
  <Characters>12057</Characters>
  <Application>Microsoft Office Word</Application>
  <DocSecurity>0</DocSecurity>
  <Lines>100</Lines>
  <Paragraphs>28</Paragraphs>
  <ScaleCrop>false</ScaleCrop>
  <Company/>
  <LinksUpToDate>false</LinksUpToDate>
  <CharactersWithSpaces>14144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ngoc</dc:creator>
  <cp:keywords/>
  <dc:description/>
  <cp:lastModifiedBy>tuan ngoc</cp:lastModifiedBy>
  <cp:revision>5</cp:revision>
  <cp:lastPrinted>2026-04-24T13:59:00Z</cp:lastPrinted>
  <dcterms:created xsi:type="dcterms:W3CDTF">2026-04-24T07:28:00Z</dcterms:created>
  <dcterms:modified xsi:type="dcterms:W3CDTF">2026-04-24T13:59:00Z</dcterms:modified>
</cp:coreProperties>
</file>