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CFA1" w14:textId="77777777" w:rsidR="001970BC" w:rsidRPr="001970BC" w:rsidRDefault="001970BC" w:rsidP="001970BC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Khu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di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tích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Vườn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Mận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-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Nơi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ghi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dấu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một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giai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đoạn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sử</w:t>
      </w:r>
      <w:proofErr w:type="spellEnd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bi </w:t>
      </w:r>
      <w:proofErr w:type="spellStart"/>
      <w:r w:rsidRPr="001970BC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hùng</w:t>
      </w:r>
      <w:proofErr w:type="spellEnd"/>
    </w:p>
    <w:p w14:paraId="41F33652" w14:textId="77777777" w:rsidR="000D7AC1" w:rsidRPr="00C23899" w:rsidRDefault="000D7AC1" w:rsidP="000D7AC1">
      <w:pPr>
        <w:rPr>
          <w:sz w:val="28"/>
          <w:szCs w:val="28"/>
        </w:rPr>
      </w:pPr>
      <w:proofErr w:type="spellStart"/>
      <w:r w:rsidRPr="00C23899">
        <w:rPr>
          <w:sz w:val="28"/>
          <w:szCs w:val="28"/>
        </w:rPr>
        <w:t>Giá</w:t>
      </w:r>
      <w:proofErr w:type="spellEnd"/>
      <w:r w:rsidRPr="00C23899">
        <w:rPr>
          <w:sz w:val="28"/>
          <w:szCs w:val="28"/>
        </w:rPr>
        <w:t xml:space="preserve"> tour:450.000đ/</w:t>
      </w:r>
      <w:proofErr w:type="spellStart"/>
      <w:r w:rsidRPr="00C23899">
        <w:rPr>
          <w:sz w:val="28"/>
          <w:szCs w:val="28"/>
        </w:rPr>
        <w:t>người</w:t>
      </w:r>
      <w:proofErr w:type="spellEnd"/>
    </w:p>
    <w:p w14:paraId="54B60D79" w14:textId="176EC6EB" w:rsidR="002E2DBB" w:rsidRPr="00A9542A" w:rsidRDefault="002E2DBB"/>
    <w:p w14:paraId="0C21B512" w14:textId="77777777" w:rsidR="001970BC" w:rsidRPr="000D7AC1" w:rsidRDefault="001970BC" w:rsidP="001970BC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Khu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di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tích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Vườn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Mận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nằm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ở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đâu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042C278B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biết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lõm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lực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lượng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chống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Mỹ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biết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nhiêu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thăng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trầm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trở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hoá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mọi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tổ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đang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kiếm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9542A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begin"/>
      </w:r>
      <w:r w:rsidRPr="00A9542A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instrText xml:space="preserve"> HYPERLINK "https://vinpearl.com/vi/20-khu-du-lich-can-tho-hut-khach-nhat-hien-nay" </w:instrText>
      </w:r>
      <w:r w:rsidRPr="00A9542A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</w:r>
      <w:r w:rsidRPr="00A9542A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separate"/>
      </w:r>
      <w:r w:rsidRPr="00A9542A">
        <w:rPr>
          <w:rStyle w:val="Hyperlink"/>
          <w:rFonts w:ascii="Montserrat" w:hAnsi="Montserrat"/>
          <w:color w:val="0079C0"/>
          <w:sz w:val="21"/>
          <w:szCs w:val="21"/>
          <w:u w:val="none"/>
        </w:rPr>
        <w:t>khu</w:t>
      </w:r>
      <w:proofErr w:type="spellEnd"/>
      <w:r w:rsidRPr="00A9542A">
        <w:rPr>
          <w:rStyle w:val="Hyperlink"/>
          <w:rFonts w:ascii="Montserrat" w:hAnsi="Montserrat"/>
          <w:color w:val="0079C0"/>
          <w:sz w:val="21"/>
          <w:szCs w:val="21"/>
          <w:u w:val="none"/>
        </w:rPr>
        <w:t xml:space="preserve"> du </w:t>
      </w:r>
      <w:proofErr w:type="spellStart"/>
      <w:r w:rsidRPr="00A9542A">
        <w:rPr>
          <w:rStyle w:val="Hyperlink"/>
          <w:rFonts w:ascii="Montserrat" w:hAnsi="Montserrat"/>
          <w:color w:val="0079C0"/>
          <w:sz w:val="21"/>
          <w:szCs w:val="21"/>
          <w:u w:val="none"/>
        </w:rPr>
        <w:t>lịch</w:t>
      </w:r>
      <w:proofErr w:type="spellEnd"/>
      <w:r w:rsidRPr="00A9542A">
        <w:rPr>
          <w:rStyle w:val="Hyperlink"/>
          <w:rFonts w:ascii="Montserrat" w:hAnsi="Montserrat"/>
          <w:color w:val="0079C0"/>
          <w:sz w:val="21"/>
          <w:szCs w:val="21"/>
          <w:u w:val="none"/>
        </w:rPr>
        <w:t xml:space="preserve"> </w:t>
      </w:r>
      <w:proofErr w:type="spellStart"/>
      <w:r w:rsidRPr="00A9542A">
        <w:rPr>
          <w:rStyle w:val="Hyperlink"/>
          <w:rFonts w:ascii="Montserrat" w:hAnsi="Montserrat"/>
          <w:color w:val="0079C0"/>
          <w:sz w:val="21"/>
          <w:szCs w:val="21"/>
          <w:u w:val="none"/>
        </w:rPr>
        <w:t>Cần</w:t>
      </w:r>
      <w:proofErr w:type="spellEnd"/>
      <w:r w:rsidRPr="00A9542A">
        <w:rPr>
          <w:rStyle w:val="Hyperlink"/>
          <w:rFonts w:ascii="Montserrat" w:hAnsi="Montserrat"/>
          <w:color w:val="0079C0"/>
          <w:sz w:val="21"/>
          <w:szCs w:val="21"/>
          <w:u w:val="none"/>
        </w:rPr>
        <w:t xml:space="preserve"> </w:t>
      </w:r>
      <w:proofErr w:type="spellStart"/>
      <w:r w:rsidRPr="00A9542A">
        <w:rPr>
          <w:rStyle w:val="Hyperlink"/>
          <w:rFonts w:ascii="Montserrat" w:hAnsi="Montserrat"/>
          <w:color w:val="0079C0"/>
          <w:sz w:val="21"/>
          <w:szCs w:val="21"/>
          <w:u w:val="none"/>
        </w:rPr>
        <w:t>Thơ</w:t>
      </w:r>
      <w:proofErr w:type="spellEnd"/>
      <w:r w:rsidRPr="00A9542A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end"/>
      </w:r>
      <w:r w:rsidRPr="00A9542A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thật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hay ho,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đừng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quên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.  </w:t>
      </w:r>
    </w:p>
    <w:p w14:paraId="2CF5B539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rộng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gần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7.000m2, 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nằm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tại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khu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vực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Bình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Thường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B,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phường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Long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Tuyền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,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quận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Bình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Thủy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,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thành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phố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Cần</w:t>
      </w:r>
      <w:proofErr w:type="spellEnd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Thơ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5,5km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Răng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2km.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điều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đồn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Chủ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đồn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Bàng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400m. </w:t>
      </w:r>
    </w:p>
    <w:p w14:paraId="351EA368" w14:textId="77777777" w:rsidR="001970BC" w:rsidRPr="00A9542A" w:rsidRDefault="001970BC" w:rsidP="001970BC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A9542A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sử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ra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đời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của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khu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tích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Vườn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Mận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Cần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Thơ</w:t>
      </w:r>
      <w:proofErr w:type="spellEnd"/>
    </w:p>
    <w:p w14:paraId="736FAC3D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khổ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Đội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1965,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Lê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lòng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đặt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Hai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trồng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Vốn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vòng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vây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đồn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bốt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lõm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”.</w:t>
      </w:r>
    </w:p>
    <w:p w14:paraId="1E2F89BD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Càng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ta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càng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khâm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tài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lòng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dũng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cảm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cha ta.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9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đồn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Điều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bất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ngờ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Ban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huy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Tổng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tấn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dậy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Xuân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1968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. </w:t>
      </w:r>
    </w:p>
    <w:p w14:paraId="6A38CAC5" w14:textId="40756B54" w:rsidR="001970BC" w:rsidRPr="00A9542A" w:rsidRDefault="001970BC"/>
    <w:p w14:paraId="27FAE688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giống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9542A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begin"/>
      </w:r>
      <w:r w:rsidRPr="00A9542A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instrText xml:space="preserve"> HYPERLINK "https://vinpearl.com/vi/bao-tang-can-tho-diem-tham-quan-lich-su-khong-nen-bo-lo" </w:instrText>
      </w:r>
      <w:r w:rsidRPr="00A9542A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</w:r>
      <w:r w:rsidRPr="00A9542A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separate"/>
      </w:r>
      <w:r w:rsidRPr="00A9542A">
        <w:rPr>
          <w:rStyle w:val="Hyperlink"/>
          <w:rFonts w:ascii="Montserrat" w:hAnsi="Montserrat"/>
          <w:color w:val="0079C0"/>
          <w:sz w:val="21"/>
          <w:szCs w:val="21"/>
        </w:rPr>
        <w:t>Bảo</w:t>
      </w:r>
      <w:proofErr w:type="spellEnd"/>
      <w:r w:rsidRPr="00A9542A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A9542A">
        <w:rPr>
          <w:rStyle w:val="Hyperlink"/>
          <w:rFonts w:ascii="Montserrat" w:hAnsi="Montserrat"/>
          <w:color w:val="0079C0"/>
          <w:sz w:val="21"/>
          <w:szCs w:val="21"/>
        </w:rPr>
        <w:t>tàng</w:t>
      </w:r>
      <w:proofErr w:type="spellEnd"/>
      <w:r w:rsidRPr="00A9542A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A9542A">
        <w:rPr>
          <w:rStyle w:val="Hyperlink"/>
          <w:rFonts w:ascii="Montserrat" w:hAnsi="Montserrat"/>
          <w:color w:val="0079C0"/>
          <w:sz w:val="21"/>
          <w:szCs w:val="21"/>
        </w:rPr>
        <w:t>Cần</w:t>
      </w:r>
      <w:proofErr w:type="spellEnd"/>
      <w:r w:rsidRPr="00A9542A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A9542A">
        <w:rPr>
          <w:rStyle w:val="Hyperlink"/>
          <w:rFonts w:ascii="Montserrat" w:hAnsi="Montserrat"/>
          <w:color w:val="0079C0"/>
          <w:sz w:val="21"/>
          <w:szCs w:val="21"/>
        </w:rPr>
        <w:t>Thơ</w:t>
      </w:r>
      <w:proofErr w:type="spellEnd"/>
      <w:r w:rsidRPr="00A9542A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end"/>
      </w:r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ghi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dấu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tự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ta.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Hai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tặng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Ban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huy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dụng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khổ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.</w:t>
      </w:r>
    </w:p>
    <w:p w14:paraId="5F6AAF9E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hầm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đấu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chạy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dọc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bìa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chừng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pháo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đài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"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vụ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Ban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huy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. </w:t>
      </w:r>
    </w:p>
    <w:p w14:paraId="202939FF" w14:textId="77777777" w:rsidR="001970BC" w:rsidRPr="000D7AC1" w:rsidRDefault="001970BC" w:rsidP="001970BC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3. Ý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nghĩa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sử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-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văn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hóa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của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khu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di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tích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Vườn</w:t>
      </w:r>
      <w:proofErr w:type="spellEnd"/>
      <w:r w:rsidRPr="000D7AC1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4"/>
          <w:szCs w:val="24"/>
        </w:rPr>
        <w:t>Mận</w:t>
      </w:r>
      <w:proofErr w:type="spellEnd"/>
    </w:p>
    <w:p w14:paraId="68A2ABB3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ghi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dấu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dấu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ấn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, </w:t>
      </w:r>
      <w:proofErr w:type="spellStart"/>
      <w:r w:rsidRPr="00A9542A">
        <w:rPr>
          <w:rStyle w:val="Emphasis"/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Style w:val="Emphasis"/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Style w:val="Emphasis"/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Emphasis"/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Style w:val="Emphasis"/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UBND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ban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xếp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hoá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15/11/2004.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2011,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khởi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lastRenderedPageBreak/>
        <w:t>động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nghiên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cứu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học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tập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mục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năng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hầm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mẹ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anh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.</w:t>
      </w:r>
    </w:p>
    <w:p w14:paraId="2C165C02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khổ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vực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giành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giật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ác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ta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: “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ta"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tinh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thần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đoàn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kết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lòng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29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Tết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1968,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dùng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xuồng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nghìn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đội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vượt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Lộ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Vòng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Cung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ngay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đồn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bốt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kẻ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thù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. </w:t>
      </w:r>
    </w:p>
    <w:p w14:paraId="70D48AB2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Kể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ấy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Võ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Tấn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Dũng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từng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trị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viên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đội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bám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trụ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nhắc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mãi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vợ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chồng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Hai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con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lòng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dũng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cảm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nuôi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chứa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đội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anh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dũng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báo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tin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vây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hãm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bảo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vệ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.</w:t>
      </w:r>
    </w:p>
    <w:p w14:paraId="24D9C3EE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giữ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dấu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ấn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sức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ta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suốt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6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1968.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Nhắc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6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bão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"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ấy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biết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đánh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thẳng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lực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lượng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trang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ta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45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thô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tiêu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Mỹ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.</w:t>
      </w:r>
    </w:p>
    <w:p w14:paraId="0C33EF03" w14:textId="73A35665" w:rsidR="001970BC" w:rsidRPr="00A9542A" w:rsidRDefault="001970BC"/>
    <w:p w14:paraId="354F8148" w14:textId="73B442AE" w:rsidR="001970BC" w:rsidRPr="00A9542A" w:rsidRDefault="001970BC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Ngồi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nghe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sự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kiện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ấy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ta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mới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hiểu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vì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sao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điểm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son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tuyến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lộ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Vòng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Cung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phố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Cần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Thơ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-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trường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ác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liệt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vực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Tây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Nam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Bộ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địa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danh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mang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nhiều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giá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trị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tốt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đẹp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như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thế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.</w:t>
      </w:r>
    </w:p>
    <w:p w14:paraId="44646E00" w14:textId="77777777" w:rsidR="001970BC" w:rsidRPr="00A9542A" w:rsidRDefault="001970BC" w:rsidP="001970BC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A9542A">
        <w:rPr>
          <w:rFonts w:ascii="Montserrat" w:hAnsi="Montserrat"/>
          <w:color w:val="343A40"/>
          <w:sz w:val="24"/>
          <w:szCs w:val="24"/>
        </w:rPr>
        <w:t xml:space="preserve">4.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Hoạt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động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thú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vị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khi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ghé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thăm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khu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tích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Vườn</w:t>
      </w:r>
      <w:proofErr w:type="spellEnd"/>
      <w:r w:rsidRPr="00A9542A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4"/>
          <w:szCs w:val="24"/>
        </w:rPr>
        <w:t>Mận</w:t>
      </w:r>
      <w:proofErr w:type="spellEnd"/>
    </w:p>
    <w:p w14:paraId="5BDCC0DA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thêm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nghe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câu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chuyện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bi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chống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Mỹ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. </w:t>
      </w:r>
    </w:p>
    <w:p w14:paraId="3EDF56A5" w14:textId="77777777" w:rsidR="001970BC" w:rsidRPr="00A9542A" w:rsidRDefault="001970BC" w:rsidP="001970B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9542A">
        <w:rPr>
          <w:rFonts w:ascii="Montserrat" w:hAnsi="Montserrat"/>
          <w:color w:val="343A40"/>
        </w:rPr>
        <w:t xml:space="preserve">4.1. </w:t>
      </w:r>
      <w:proofErr w:type="spellStart"/>
      <w:r w:rsidRPr="00A9542A">
        <w:rPr>
          <w:rFonts w:ascii="Montserrat" w:hAnsi="Montserrat"/>
          <w:color w:val="343A40"/>
        </w:rPr>
        <w:t>Tìm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hiểu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về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lịch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sử</w:t>
      </w:r>
      <w:proofErr w:type="spellEnd"/>
      <w:r w:rsidRPr="00A9542A">
        <w:rPr>
          <w:rFonts w:ascii="Montserrat" w:hAnsi="Montserrat"/>
          <w:color w:val="343A40"/>
        </w:rPr>
        <w:t xml:space="preserve"> qua </w:t>
      </w:r>
      <w:proofErr w:type="spellStart"/>
      <w:r w:rsidRPr="00A9542A">
        <w:rPr>
          <w:rFonts w:ascii="Montserrat" w:hAnsi="Montserrat"/>
          <w:color w:val="343A40"/>
        </w:rPr>
        <w:t>công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trình</w:t>
      </w:r>
      <w:proofErr w:type="spellEnd"/>
      <w:r w:rsidRPr="00A9542A">
        <w:rPr>
          <w:rFonts w:ascii="Montserrat" w:hAnsi="Montserrat"/>
          <w:color w:val="343A40"/>
        </w:rPr>
        <w:t xml:space="preserve">, </w:t>
      </w:r>
      <w:proofErr w:type="spellStart"/>
      <w:r w:rsidRPr="00A9542A">
        <w:rPr>
          <w:rFonts w:ascii="Montserrat" w:hAnsi="Montserrat"/>
          <w:color w:val="343A40"/>
        </w:rPr>
        <w:t>kỷ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vật</w:t>
      </w:r>
      <w:proofErr w:type="spellEnd"/>
      <w:r w:rsidRPr="00A9542A">
        <w:rPr>
          <w:rFonts w:ascii="Montserrat" w:hAnsi="Montserrat"/>
          <w:color w:val="343A40"/>
        </w:rPr>
        <w:t xml:space="preserve">, </w:t>
      </w:r>
      <w:proofErr w:type="spellStart"/>
      <w:r w:rsidRPr="00A9542A">
        <w:rPr>
          <w:rFonts w:ascii="Montserrat" w:hAnsi="Montserrat"/>
          <w:color w:val="343A40"/>
        </w:rPr>
        <w:t>hình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ảnh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còn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lưu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lại</w:t>
      </w:r>
      <w:proofErr w:type="spellEnd"/>
    </w:p>
    <w:p w14:paraId="190BBD8D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kỷ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vật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:</w:t>
      </w:r>
    </w:p>
    <w:p w14:paraId="72739A3E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Hai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hầm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hầm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phẫu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thuật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tiền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hầm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Ban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huy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tổng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tấn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dậy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đánh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6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tết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1968,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ngã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Xẻo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Tre,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Ngã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Nhiếm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bay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Mỹ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ném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bom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giết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200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1968,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ghe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bản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Dư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Phấn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Khohler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4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dụng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tải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thương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binh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lương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thực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bắn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,...</w:t>
      </w:r>
    </w:p>
    <w:p w14:paraId="784D9B1F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kỷ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vật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ta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càng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khâm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phục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tinh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thần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đấu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kiên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cường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quê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dị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thêm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yêu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tự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tộc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trân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quý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thêm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sống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tự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do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lập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. </w:t>
      </w:r>
    </w:p>
    <w:p w14:paraId="5444FB22" w14:textId="77777777" w:rsidR="001970BC" w:rsidRPr="00A9542A" w:rsidRDefault="001970BC" w:rsidP="001970B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9542A">
        <w:rPr>
          <w:rFonts w:ascii="Montserrat" w:hAnsi="Montserrat"/>
          <w:color w:val="343A40"/>
        </w:rPr>
        <w:lastRenderedPageBreak/>
        <w:t xml:space="preserve">4.2. </w:t>
      </w:r>
      <w:proofErr w:type="spellStart"/>
      <w:r w:rsidRPr="00A9542A">
        <w:rPr>
          <w:rFonts w:ascii="Montserrat" w:hAnsi="Montserrat"/>
          <w:color w:val="343A40"/>
        </w:rPr>
        <w:t>Lắng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nghe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câu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chuyện</w:t>
      </w:r>
      <w:proofErr w:type="spellEnd"/>
      <w:r w:rsidRPr="00A9542A">
        <w:rPr>
          <w:rFonts w:ascii="Montserrat" w:hAnsi="Montserrat"/>
          <w:color w:val="343A40"/>
        </w:rPr>
        <w:t xml:space="preserve"> bi </w:t>
      </w:r>
      <w:proofErr w:type="spellStart"/>
      <w:r w:rsidRPr="00A9542A">
        <w:rPr>
          <w:rFonts w:ascii="Montserrat" w:hAnsi="Montserrat"/>
          <w:color w:val="343A40"/>
        </w:rPr>
        <w:t>hùng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của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lịch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sử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kháng</w:t>
      </w:r>
      <w:proofErr w:type="spellEnd"/>
      <w:r w:rsidRPr="00A9542A">
        <w:rPr>
          <w:rFonts w:ascii="Montserrat" w:hAnsi="Montserrat"/>
          <w:color w:val="343A40"/>
        </w:rPr>
        <w:t xml:space="preserve"> </w:t>
      </w:r>
      <w:proofErr w:type="spellStart"/>
      <w:r w:rsidRPr="00A9542A">
        <w:rPr>
          <w:rFonts w:ascii="Montserrat" w:hAnsi="Montserrat"/>
          <w:color w:val="343A40"/>
        </w:rPr>
        <w:t>chiến</w:t>
      </w:r>
      <w:proofErr w:type="spellEnd"/>
    </w:p>
    <w:p w14:paraId="75631F64" w14:textId="77777777" w:rsidR="001970BC" w:rsidRPr="00A9542A" w:rsidRDefault="001970BC" w:rsidP="001970B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A9542A">
        <w:rPr>
          <w:rFonts w:ascii="Montserrat" w:hAnsi="Montserrat"/>
          <w:color w:val="343A40"/>
          <w:sz w:val="21"/>
          <w:szCs w:val="21"/>
        </w:rPr>
        <w:t xml:space="preserve">Khi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Vườn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Mận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nghe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kể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câu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chuyện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đầy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bi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câu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chuyện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anh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dũng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đấu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câu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chuyện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tấm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lòng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mạng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câu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chuyện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tình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chí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đồng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đội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gắn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kết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</w:rPr>
        <w:t>keo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proofErr w:type="gramStart"/>
      <w:r w:rsidRPr="00A9542A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A9542A">
        <w:rPr>
          <w:rFonts w:ascii="Montserrat" w:hAnsi="Montserrat"/>
          <w:color w:val="343A40"/>
          <w:sz w:val="21"/>
          <w:szCs w:val="21"/>
        </w:rPr>
        <w:t>,...</w:t>
      </w:r>
      <w:proofErr w:type="gramEnd"/>
    </w:p>
    <w:p w14:paraId="656EFFD9" w14:textId="4C6ABE92" w:rsidR="001970BC" w:rsidRDefault="001970BC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Đến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với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địa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danh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lịch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sử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này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ngoài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câu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chuyện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gia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đình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ông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Hai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Tiểu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bạn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còn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thể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được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người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ta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nhắc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về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người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bà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người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mẹ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Nam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anh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hùng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đã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sẵn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sàng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hy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sinh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 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để</w:t>
      </w:r>
      <w:proofErr w:type="spellEnd"/>
      <w:proofErr w:type="gram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bảo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vệ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căn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cứ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cán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bộ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bảo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vệ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  an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toàn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trạm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phẫu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thuật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tiền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phương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,...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năm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kháng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chiến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ác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liệt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ấy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nhờ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tinh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thần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đoàn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kết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một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lòng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của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quân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và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dân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chính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là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vũ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khí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tối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tân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nhất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để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tiêu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diệt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địch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dành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lại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cuộc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sống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bình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yên</w:t>
      </w:r>
      <w:proofErr w:type="spellEnd"/>
      <w:r w:rsidRPr="00A9542A">
        <w:rPr>
          <w:rFonts w:ascii="Montserrat" w:hAnsi="Montserrat"/>
          <w:color w:val="343A40"/>
          <w:sz w:val="21"/>
          <w:szCs w:val="21"/>
          <w:shd w:val="clear" w:color="auto" w:fill="FFFFFF"/>
        </w:rPr>
        <w:t>. </w:t>
      </w:r>
    </w:p>
    <w:p w14:paraId="361DCD64" w14:textId="79CDCE91" w:rsidR="00C23899" w:rsidRPr="000D7AC1" w:rsidRDefault="00C23899">
      <w:pPr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</w:pPr>
      <w:proofErr w:type="spellStart"/>
      <w:r w:rsidRPr="000D7AC1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>Chương</w:t>
      </w:r>
      <w:proofErr w:type="spellEnd"/>
      <w:r w:rsidRPr="000D7AC1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0D7AC1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>trình</w:t>
      </w:r>
      <w:proofErr w:type="spellEnd"/>
      <w:r w:rsidRPr="000D7AC1">
        <w:rPr>
          <w:rFonts w:ascii="Montserrat" w:hAnsi="Montserrat"/>
          <w:b/>
          <w:bCs/>
          <w:color w:val="343A40"/>
          <w:sz w:val="21"/>
          <w:szCs w:val="21"/>
          <w:shd w:val="clear" w:color="auto" w:fill="FFFFFF"/>
        </w:rPr>
        <w:t xml:space="preserve"> tour:</w:t>
      </w:r>
    </w:p>
    <w:tbl>
      <w:tblPr>
        <w:tblW w:w="94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8469"/>
      </w:tblGrid>
      <w:tr w:rsidR="00C23899" w:rsidRPr="00C23899" w14:paraId="3E694DB8" w14:textId="77777777" w:rsidTr="00C23899">
        <w:tc>
          <w:tcPr>
            <w:tcW w:w="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3186ACBE" w14:textId="77777777" w:rsidR="00C23899" w:rsidRPr="00C23899" w:rsidRDefault="00C23899" w:rsidP="00C238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13:00</w:t>
            </w:r>
          </w:p>
        </w:tc>
        <w:tc>
          <w:tcPr>
            <w:tcW w:w="4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169DCA5F" w14:textId="2CB95149" w:rsidR="00C23899" w:rsidRPr="00C23899" w:rsidRDefault="00C23899" w:rsidP="00C23899">
            <w:pPr>
              <w:spacing w:after="0" w:line="360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Đoàn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khởi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hành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quan</w:t>
            </w:r>
            <w:proofErr w:type="spellEnd"/>
          </w:p>
        </w:tc>
      </w:tr>
      <w:tr w:rsidR="00C23899" w:rsidRPr="00C23899" w14:paraId="09D2A1FD" w14:textId="77777777" w:rsidTr="00C23899">
        <w:tc>
          <w:tcPr>
            <w:tcW w:w="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68D74FF4" w14:textId="77777777" w:rsidR="00C23899" w:rsidRPr="00C23899" w:rsidRDefault="00C23899" w:rsidP="00C238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13:30</w:t>
            </w:r>
          </w:p>
        </w:tc>
        <w:tc>
          <w:tcPr>
            <w:tcW w:w="4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272321C1" w14:textId="77777777" w:rsidR="00C23899" w:rsidRPr="00C23899" w:rsidRDefault="00C23899" w:rsidP="00C2389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Hủ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tiếu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Pizza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Sáu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Hoài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Quý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khách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có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dịp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tìm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hiểu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về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quy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trình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sản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xuất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hủ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tiếu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thưởng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thức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món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ngon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Hủ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Tiếu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Pizza (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Hủ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tiếu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chiên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giòn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)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được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chế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biến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cực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kỳ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công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phu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ngon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và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hấp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dẫn</w:t>
            </w:r>
            <w:proofErr w:type="spellEnd"/>
          </w:p>
        </w:tc>
      </w:tr>
      <w:tr w:rsidR="00C23899" w:rsidRPr="00C23899" w14:paraId="238BD13A" w14:textId="77777777" w:rsidTr="00C23899">
        <w:tc>
          <w:tcPr>
            <w:tcW w:w="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709D1537" w14:textId="77777777" w:rsidR="00C23899" w:rsidRPr="00C23899" w:rsidRDefault="00C23899" w:rsidP="00C238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14:00</w:t>
            </w:r>
          </w:p>
        </w:tc>
        <w:tc>
          <w:tcPr>
            <w:tcW w:w="4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5543C28F" w14:textId="77777777" w:rsidR="00C23899" w:rsidRPr="00C23899" w:rsidRDefault="00C23899" w:rsidP="00C2389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Vườn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Trái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Cây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:</w:t>
            </w:r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Quý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khách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quan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vườn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 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trái</w:t>
            </w:r>
            <w:proofErr w:type="spellEnd"/>
            <w:proofErr w:type="gram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cây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 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với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nhiều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loại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đặc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trưng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tại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Vùng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đất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Nam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Bộ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và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thưởng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thức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trái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cây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tại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nhà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vườn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...</w:t>
            </w:r>
          </w:p>
        </w:tc>
      </w:tr>
      <w:tr w:rsidR="00C23899" w:rsidRPr="00C23899" w14:paraId="10345E52" w14:textId="77777777" w:rsidTr="00C23899">
        <w:tc>
          <w:tcPr>
            <w:tcW w:w="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45E6596A" w14:textId="77777777" w:rsidR="00C23899" w:rsidRPr="00C23899" w:rsidRDefault="00C23899" w:rsidP="00C238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14:30</w:t>
            </w:r>
          </w:p>
        </w:tc>
        <w:tc>
          <w:tcPr>
            <w:tcW w:w="4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31010BF4" w14:textId="77777777" w:rsidR="00C23899" w:rsidRPr="00C23899" w:rsidRDefault="00C23899" w:rsidP="00C2389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Thiền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Viện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Trúc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Lâm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Phương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Nam</w:t>
            </w:r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Là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thiền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viện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lớn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nhất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Đồng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Bằng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Sông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Cửu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Long,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nét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văn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hóa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kiến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trúc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thời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Lý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–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Trần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với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các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tượng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Phật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được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chạm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trổ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từ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gỗ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Du Sam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trên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800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năm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tuổi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C23899" w:rsidRPr="00C23899" w14:paraId="6291B4CA" w14:textId="77777777" w:rsidTr="00C23899">
        <w:tc>
          <w:tcPr>
            <w:tcW w:w="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441318A0" w14:textId="77777777" w:rsidR="00C23899" w:rsidRPr="00C23899" w:rsidRDefault="00C23899" w:rsidP="00C238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15:00</w:t>
            </w:r>
          </w:p>
        </w:tc>
        <w:tc>
          <w:tcPr>
            <w:tcW w:w="4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2BA48BBE" w14:textId="77777777" w:rsidR="00C23899" w:rsidRPr="00C23899" w:rsidRDefault="00C23899" w:rsidP="00C2389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Đoàn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tiếp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tục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hành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trình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đến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với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khu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Di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Tích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Lịch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Sử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Vườn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Mận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Được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công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nhận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là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di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tích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lịch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sử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Cách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mạng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của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Thành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phố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Cần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Thơ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vào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tháng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11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năm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2004.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Vườn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Mận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thời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chiến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tranh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là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căn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cứ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tiền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phương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của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quân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dân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Cần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Thơ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và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9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trong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trận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Tổng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công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Kích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Tết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Mậu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Thân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vào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thành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phố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Cần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Thơ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  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căn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cứ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Vườn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Mận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rộng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gần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7.000 m2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nơi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trưng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bày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nhiều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hình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ảnh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kỉ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vật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có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giá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trị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lịch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sử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Đây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là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một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trong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những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căn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cứ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của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lực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lượng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cách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mạng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nơi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từng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ghi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dấu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nhiều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câu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chuyện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cảm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động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về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tình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quân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dân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trong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thời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kỳ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kháng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chiến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chống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Mỹ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cứu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nước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C23899" w:rsidRPr="00C23899" w14:paraId="04786E3F" w14:textId="77777777" w:rsidTr="00C23899">
        <w:tc>
          <w:tcPr>
            <w:tcW w:w="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0AD18F24" w14:textId="77777777" w:rsidR="00C23899" w:rsidRPr="00C23899" w:rsidRDefault="00C23899" w:rsidP="00C238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15:30</w:t>
            </w:r>
          </w:p>
        </w:tc>
        <w:tc>
          <w:tcPr>
            <w:tcW w:w="4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246CFED1" w14:textId="77777777" w:rsidR="00C23899" w:rsidRPr="00C23899" w:rsidRDefault="00C23899" w:rsidP="00C2389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Tìm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hiểu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cách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làm</w:t>
            </w:r>
            <w:proofErr w:type="spellEnd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 Bánh </w:t>
            </w:r>
            <w:proofErr w:type="spellStart"/>
            <w:r w:rsidRPr="00C2389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Hỏi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Xem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gia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chủ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làm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và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học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làm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bánh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với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các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khâu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nhồi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bột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cắt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bánh,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hấp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bánh...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thưởng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thức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gỏi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cuốn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bánh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hỏi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chấm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cùng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với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3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loại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nước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chấm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ngon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như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tương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hột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nước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mắm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quất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nước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tương</w:t>
            </w:r>
            <w:proofErr w:type="spellEnd"/>
          </w:p>
        </w:tc>
      </w:tr>
      <w:tr w:rsidR="00C23899" w:rsidRPr="00C23899" w14:paraId="5EF1DAE6" w14:textId="77777777" w:rsidTr="00C23899">
        <w:tc>
          <w:tcPr>
            <w:tcW w:w="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1B2A23F5" w14:textId="77777777" w:rsidR="00C23899" w:rsidRPr="00C23899" w:rsidRDefault="00C23899" w:rsidP="00C238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16:00</w:t>
            </w:r>
          </w:p>
        </w:tc>
        <w:tc>
          <w:tcPr>
            <w:tcW w:w="4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3AB222E7" w14:textId="77777777" w:rsidR="00C23899" w:rsidRPr="00C23899" w:rsidRDefault="00C23899" w:rsidP="00C2389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Quý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khách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lên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xe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khởi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hành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về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điểm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đón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ban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đầu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.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Kết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thúc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chuyến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tham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quan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và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hẹn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gặp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lại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Quý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Khách</w:t>
            </w:r>
            <w:proofErr w:type="spellEnd"/>
            <w:r w:rsidRPr="00C2389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</w:tbl>
    <w:p w14:paraId="07652E47" w14:textId="677A8DCE" w:rsidR="00C23899" w:rsidRDefault="00C23899"/>
    <w:p w14:paraId="639EFEDC" w14:textId="5C365B93" w:rsidR="00C23899" w:rsidRDefault="000D7AC1" w:rsidP="000D7AC1">
      <w:pPr>
        <w:rPr>
          <w:sz w:val="28"/>
          <w:szCs w:val="28"/>
        </w:rPr>
      </w:pPr>
      <w:r w:rsidRPr="00A9542A">
        <w:rPr>
          <w:noProof/>
        </w:rPr>
        <w:lastRenderedPageBreak/>
        <w:drawing>
          <wp:inline distT="0" distB="0" distL="0" distR="0" wp14:anchorId="4CE62972" wp14:editId="3CA09C70">
            <wp:extent cx="5943600" cy="4085590"/>
            <wp:effectExtent l="0" t="0" r="0" b="0"/>
            <wp:docPr id="1" name="Picture 1" descr="khu di tích Vườn M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 di tích Vườn Mậ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EC0C" w14:textId="7A39D174" w:rsidR="000D7AC1" w:rsidRPr="00C23899" w:rsidRDefault="000D7AC1" w:rsidP="000D7AC1">
      <w:pPr>
        <w:rPr>
          <w:sz w:val="28"/>
          <w:szCs w:val="28"/>
        </w:rPr>
      </w:pPr>
      <w:r w:rsidRPr="00A9542A">
        <w:rPr>
          <w:noProof/>
        </w:rPr>
        <w:drawing>
          <wp:inline distT="0" distB="0" distL="0" distR="0" wp14:anchorId="172546A7" wp14:editId="622136F1">
            <wp:extent cx="5943600" cy="3962400"/>
            <wp:effectExtent l="0" t="0" r="0" b="0"/>
            <wp:docPr id="2" name="Picture 2" descr="khu di tích Vườn M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 di tích Vườn Mậ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AC1" w:rsidRPr="00C2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BB"/>
    <w:rsid w:val="000D7AC1"/>
    <w:rsid w:val="001970BC"/>
    <w:rsid w:val="002E2DBB"/>
    <w:rsid w:val="00A9542A"/>
    <w:rsid w:val="00C2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CF6E"/>
  <w15:chartTrackingRefBased/>
  <w15:docId w15:val="{0C1F6D9E-8205-470F-861E-02975E4C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7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0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0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70B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5</cp:revision>
  <dcterms:created xsi:type="dcterms:W3CDTF">2023-01-09T12:12:00Z</dcterms:created>
  <dcterms:modified xsi:type="dcterms:W3CDTF">2023-01-11T00:15:00Z</dcterms:modified>
</cp:coreProperties>
</file>