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EA49" w14:textId="77777777" w:rsidR="0090140D" w:rsidRPr="00E26865" w:rsidRDefault="0090140D" w:rsidP="0090140D">
      <w:pPr>
        <w:shd w:val="clear" w:color="auto" w:fill="FFFFFF"/>
        <w:spacing w:after="210" w:line="510" w:lineRule="atLeast"/>
        <w:outlineLvl w:val="0"/>
        <w:rPr>
          <w:rFonts w:ascii="Montserrat" w:eastAsia="Times New Roman" w:hAnsi="Montserrat" w:cs="Times New Roman"/>
          <w:color w:val="343A40"/>
          <w:kern w:val="36"/>
          <w:sz w:val="42"/>
          <w:szCs w:val="42"/>
        </w:rPr>
      </w:pPr>
      <w:r w:rsidRPr="00E26865">
        <w:rPr>
          <w:rFonts w:ascii="Montserrat" w:eastAsia="Times New Roman" w:hAnsi="Montserrat" w:cs="Times New Roman"/>
          <w:color w:val="343A40"/>
          <w:kern w:val="36"/>
          <w:sz w:val="42"/>
          <w:szCs w:val="42"/>
        </w:rPr>
        <w:t>Khám phá thành cổ Vinh 300 NĂM bảo vệ trái tim xứ Nghệ</w:t>
      </w:r>
    </w:p>
    <w:p w14:paraId="2754A41C" w14:textId="6342B452" w:rsidR="0090140D" w:rsidRPr="00E26865" w:rsidRDefault="00002781" w:rsidP="0090140D">
      <w:pPr>
        <w:pStyle w:val="Heading2"/>
        <w:shd w:val="clear" w:color="auto" w:fill="FFFFFF"/>
        <w:spacing w:before="0" w:line="345" w:lineRule="atLeast"/>
        <w:rPr>
          <w:rFonts w:ascii="Montserrat" w:hAnsi="Montserrat"/>
          <w:color w:val="343A40"/>
          <w:sz w:val="24"/>
          <w:szCs w:val="24"/>
        </w:rPr>
      </w:pPr>
      <w:r>
        <w:rPr>
          <w:rFonts w:ascii="Montserrat" w:hAnsi="Montserrat"/>
          <w:color w:val="343A40"/>
          <w:sz w:val="24"/>
          <w:szCs w:val="24"/>
        </w:rPr>
        <w:t>Giá: 560.000đ/người</w:t>
      </w:r>
    </w:p>
    <w:p w14:paraId="5BBAA9FF" w14:textId="75289811" w:rsidR="0090140D" w:rsidRPr="00E26865" w:rsidRDefault="0090140D"/>
    <w:p w14:paraId="65956884" w14:textId="77777777" w:rsidR="0090140D" w:rsidRPr="005D775F" w:rsidRDefault="0090140D" w:rsidP="0090140D">
      <w:pPr>
        <w:pStyle w:val="Heading2"/>
        <w:shd w:val="clear" w:color="auto" w:fill="FFFFFF"/>
        <w:spacing w:before="0"/>
        <w:rPr>
          <w:rFonts w:ascii="Montserrat" w:hAnsi="Montserrat"/>
          <w:b/>
          <w:bCs/>
          <w:color w:val="343A40"/>
          <w:sz w:val="24"/>
          <w:szCs w:val="24"/>
        </w:rPr>
      </w:pPr>
      <w:r w:rsidRPr="005D775F">
        <w:rPr>
          <w:rFonts w:ascii="Montserrat" w:hAnsi="Montserrat"/>
          <w:b/>
          <w:bCs/>
          <w:color w:val="343A40"/>
          <w:sz w:val="24"/>
          <w:szCs w:val="24"/>
        </w:rPr>
        <w:t>1. Địa chỉ thành cổ Vinh ở đâu? </w:t>
      </w:r>
    </w:p>
    <w:p w14:paraId="2FD76E70" w14:textId="77777777" w:rsidR="0090140D" w:rsidRPr="00E26865" w:rsidRDefault="0090140D" w:rsidP="0090140D">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Địa chỉ: </w:t>
      </w:r>
      <w:r w:rsidRPr="00E26865">
        <w:rPr>
          <w:rFonts w:ascii="Montserrat" w:hAnsi="Montserrat"/>
          <w:color w:val="343A40"/>
          <w:sz w:val="21"/>
          <w:szCs w:val="21"/>
        </w:rPr>
        <w:t>Nằm trên đường Đào Tấn, phường Cửa Nam, thuộc địa phận Thành phố Vinh, Nghệ An. </w:t>
      </w:r>
    </w:p>
    <w:p w14:paraId="76B49A66" w14:textId="77777777" w:rsidR="0090140D" w:rsidRPr="00E26865" w:rsidRDefault="0090140D" w:rsidP="0090140D">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Giờ mở cửa: </w:t>
      </w:r>
      <w:r w:rsidRPr="00E26865">
        <w:rPr>
          <w:rFonts w:ascii="Montserrat" w:hAnsi="Montserrat"/>
          <w:color w:val="343A40"/>
          <w:sz w:val="21"/>
          <w:szCs w:val="21"/>
        </w:rPr>
        <w:t>7:00 – 22:00</w:t>
      </w:r>
    </w:p>
    <w:p w14:paraId="0994217C" w14:textId="77777777" w:rsidR="0090140D" w:rsidRPr="00E26865" w:rsidRDefault="0090140D" w:rsidP="0090140D">
      <w:pPr>
        <w:numPr>
          <w:ilvl w:val="0"/>
          <w:numId w:val="1"/>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Giá vào cửa:</w:t>
      </w:r>
      <w:r w:rsidRPr="00E26865">
        <w:rPr>
          <w:rFonts w:ascii="Montserrat" w:hAnsi="Montserrat"/>
          <w:color w:val="343A40"/>
          <w:sz w:val="21"/>
          <w:szCs w:val="21"/>
        </w:rPr>
        <w:t> Vào cửa tự do. </w:t>
      </w:r>
    </w:p>
    <w:p w14:paraId="315EB279" w14:textId="43B01F64" w:rsidR="0090140D" w:rsidRPr="00E26865" w:rsidRDefault="0090140D"/>
    <w:p w14:paraId="4722029B" w14:textId="4E4D6304" w:rsidR="0090140D" w:rsidRPr="00E26865" w:rsidRDefault="0090140D">
      <w:pPr>
        <w:rPr>
          <w:rFonts w:ascii="Montserrat" w:hAnsi="Montserrat"/>
          <w:color w:val="343A40"/>
          <w:sz w:val="21"/>
          <w:szCs w:val="21"/>
          <w:shd w:val="clear" w:color="auto" w:fill="FFFFFF"/>
        </w:rPr>
      </w:pPr>
      <w:r w:rsidRPr="00E26865">
        <w:rPr>
          <w:rFonts w:ascii="Montserrat" w:hAnsi="Montserrat"/>
          <w:color w:val="343A40"/>
          <w:sz w:val="21"/>
          <w:szCs w:val="21"/>
          <w:shd w:val="clear" w:color="auto" w:fill="FFFFFF"/>
        </w:rPr>
        <w:t>Thành cổ Vinh nằm ở phía Tây Nam </w:t>
      </w:r>
      <w:hyperlink r:id="rId5" w:tgtFrame="_blank" w:history="1">
        <w:r w:rsidRPr="00E26865">
          <w:rPr>
            <w:rStyle w:val="Hyperlink"/>
            <w:rFonts w:ascii="Montserrat" w:hAnsi="Montserrat"/>
            <w:color w:val="0079C0"/>
            <w:sz w:val="21"/>
            <w:szCs w:val="21"/>
          </w:rPr>
          <w:t>Cửa Lò</w:t>
        </w:r>
      </w:hyperlink>
      <w:r w:rsidRPr="00E26865">
        <w:rPr>
          <w:rFonts w:ascii="Montserrat" w:hAnsi="Montserrat"/>
          <w:color w:val="343A40"/>
          <w:sz w:val="21"/>
          <w:szCs w:val="21"/>
          <w:shd w:val="clear" w:color="auto" w:fill="FFFFFF"/>
        </w:rPr>
        <w:t> Nghệ An. Đây là công trình kiến trúc độc đáo dưới thời Nguyễn, được xây dựng vào năm 1831. Trải qua thời gian và sự tàn phá của chiến tranh, công trình không còn được nguyên vẹn như ban đầu. Hiện nay chỉ còn lại 3 cổng thành tại địa phận của ba phường trên địa bàn TP. Vinh đó là: Cửa Nam, Quang Trung, Đội Cung. </w:t>
      </w:r>
    </w:p>
    <w:p w14:paraId="09DC698C" w14:textId="67C9D236" w:rsidR="0090140D" w:rsidRPr="00E26865" w:rsidRDefault="0090140D">
      <w:pPr>
        <w:rPr>
          <w:rFonts w:ascii="Montserrat" w:hAnsi="Montserrat"/>
          <w:color w:val="343A40"/>
          <w:sz w:val="21"/>
          <w:szCs w:val="21"/>
          <w:shd w:val="clear" w:color="auto" w:fill="FFFFFF"/>
        </w:rPr>
      </w:pPr>
    </w:p>
    <w:p w14:paraId="73BDC68A" w14:textId="77777777" w:rsidR="0090140D" w:rsidRPr="005D775F" w:rsidRDefault="0090140D" w:rsidP="0090140D">
      <w:pPr>
        <w:pStyle w:val="Heading2"/>
        <w:shd w:val="clear" w:color="auto" w:fill="FFFFFF"/>
        <w:spacing w:before="0"/>
        <w:rPr>
          <w:rFonts w:ascii="Montserrat" w:hAnsi="Montserrat"/>
          <w:b/>
          <w:bCs/>
          <w:color w:val="343A40"/>
          <w:sz w:val="24"/>
          <w:szCs w:val="24"/>
        </w:rPr>
      </w:pPr>
      <w:r w:rsidRPr="005D775F">
        <w:rPr>
          <w:rFonts w:ascii="Montserrat" w:hAnsi="Montserrat"/>
          <w:b/>
          <w:bCs/>
          <w:color w:val="343A40"/>
          <w:sz w:val="24"/>
          <w:szCs w:val="24"/>
        </w:rPr>
        <w:t>2. Tham quan di tích thành cổ Vinh có gì thú vị? </w:t>
      </w:r>
    </w:p>
    <w:p w14:paraId="6C255688" w14:textId="77777777" w:rsidR="0090140D" w:rsidRPr="00E26865" w:rsidRDefault="0090140D" w:rsidP="0090140D">
      <w:pPr>
        <w:pStyle w:val="Heading3"/>
        <w:shd w:val="clear" w:color="auto" w:fill="FFFFFF"/>
        <w:spacing w:before="0"/>
        <w:rPr>
          <w:rFonts w:ascii="Montserrat" w:hAnsi="Montserrat"/>
          <w:color w:val="343A40"/>
        </w:rPr>
      </w:pPr>
      <w:r w:rsidRPr="00E26865">
        <w:rPr>
          <w:rFonts w:ascii="Montserrat" w:hAnsi="Montserrat"/>
          <w:color w:val="343A40"/>
        </w:rPr>
        <w:t>2.1. Lịch sử thành cổ Vinh – Dấu tích 300 năm xây dựng</w:t>
      </w:r>
    </w:p>
    <w:p w14:paraId="6F758994" w14:textId="77777777" w:rsidR="0090140D" w:rsidRPr="00E26865" w:rsidRDefault="0090140D" w:rsidP="0090140D">
      <w:pPr>
        <w:pStyle w:val="NormalWeb"/>
        <w:shd w:val="clear" w:color="auto" w:fill="FFFFFF"/>
        <w:spacing w:before="0" w:beforeAutospacing="0"/>
        <w:rPr>
          <w:rFonts w:ascii="Montserrat" w:hAnsi="Montserrat"/>
          <w:color w:val="343A40"/>
          <w:sz w:val="21"/>
          <w:szCs w:val="21"/>
        </w:rPr>
      </w:pPr>
      <w:r w:rsidRPr="00E26865">
        <w:rPr>
          <w:rFonts w:ascii="Montserrat" w:hAnsi="Montserrat"/>
          <w:color w:val="343A40"/>
          <w:sz w:val="21"/>
          <w:szCs w:val="21"/>
        </w:rPr>
        <w:t>Với những du khách yêu thích lịch sử, thích khám phá những công trình văn hóa lâu đời thì thành cổ tại Vinh thật sự là một điểm đến không nên bỏ lỡ. Công trình này gắn liền với nhiều mốc lịch sử của mảnh đất Nghệ An nói riêng và của dân tộc Việt Nam nói chung.</w:t>
      </w:r>
    </w:p>
    <w:p w14:paraId="0B2BDB72" w14:textId="77777777" w:rsidR="0090140D" w:rsidRPr="00E26865" w:rsidRDefault="0090140D" w:rsidP="0090140D">
      <w:pPr>
        <w:numPr>
          <w:ilvl w:val="0"/>
          <w:numId w:val="2"/>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Năm 1802</w:t>
      </w:r>
      <w:r w:rsidRPr="00E26865">
        <w:rPr>
          <w:rFonts w:ascii="Montserrat" w:hAnsi="Montserrat"/>
          <w:color w:val="343A40"/>
          <w:sz w:val="21"/>
          <w:szCs w:val="21"/>
        </w:rPr>
        <w:t>, sau khi đánh bại vương triều Tây Sơn, nhà Nguyễn chính thức giành chính quyền. </w:t>
      </w:r>
    </w:p>
    <w:p w14:paraId="2C8E4E73" w14:textId="77777777" w:rsidR="0090140D" w:rsidRPr="00E26865" w:rsidRDefault="0090140D" w:rsidP="0090140D">
      <w:pPr>
        <w:numPr>
          <w:ilvl w:val="0"/>
          <w:numId w:val="2"/>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Năm 1804</w:t>
      </w:r>
      <w:r w:rsidRPr="00E26865">
        <w:rPr>
          <w:rFonts w:ascii="Montserrat" w:hAnsi="Montserrat"/>
          <w:color w:val="343A40"/>
          <w:sz w:val="21"/>
          <w:szCs w:val="21"/>
        </w:rPr>
        <w:t>, Gia Long chính thức khởi công xây dựng thành. Thành cổ được xây dựng tại Vinh với tầm nhìn kiệt xuất của Quang Trung – Nguyễn Huệ “núi Quyết, sông Vĩnh có tầm thế của một đế đô, đáng để xây trấn sở của một tỉnh”. </w:t>
      </w:r>
    </w:p>
    <w:p w14:paraId="6A6467CB" w14:textId="77777777" w:rsidR="0090140D" w:rsidRPr="00E26865" w:rsidRDefault="0090140D" w:rsidP="0090140D">
      <w:pPr>
        <w:numPr>
          <w:ilvl w:val="0"/>
          <w:numId w:val="2"/>
        </w:numPr>
        <w:shd w:val="clear" w:color="auto" w:fill="FFFFFF"/>
        <w:spacing w:before="100" w:beforeAutospacing="1" w:after="100" w:afterAutospacing="1" w:line="240" w:lineRule="auto"/>
        <w:rPr>
          <w:rFonts w:ascii="Montserrat" w:hAnsi="Montserrat"/>
          <w:color w:val="343A40"/>
          <w:sz w:val="21"/>
          <w:szCs w:val="21"/>
        </w:rPr>
      </w:pPr>
      <w:r w:rsidRPr="00E26865">
        <w:rPr>
          <w:rStyle w:val="Strong"/>
          <w:rFonts w:ascii="Montserrat" w:hAnsi="Montserrat"/>
          <w:b w:val="0"/>
          <w:bCs w:val="0"/>
          <w:color w:val="343A40"/>
          <w:sz w:val="21"/>
          <w:szCs w:val="21"/>
        </w:rPr>
        <w:t>Năm 1831</w:t>
      </w:r>
      <w:r w:rsidRPr="00E26865">
        <w:rPr>
          <w:rFonts w:ascii="Montserrat" w:hAnsi="Montserrat"/>
          <w:color w:val="343A40"/>
          <w:sz w:val="21"/>
          <w:szCs w:val="21"/>
        </w:rPr>
        <w:t>, đến đời nhà vua Minh Mạng, từ nguyên liệu đất trước có, thành được xây lại bằng đá ong với quy mô, kiến trúc lớn hơn. Sau đó tiếp tục được nâng cấp sử dụng đá sò, đá ong ở thời Tự Đức.</w:t>
      </w:r>
    </w:p>
    <w:p w14:paraId="28EEC4AB" w14:textId="2F8592FC" w:rsidR="0090140D" w:rsidRPr="00E26865" w:rsidRDefault="0090140D" w:rsidP="0090140D">
      <w:pPr>
        <w:pStyle w:val="NormalWeb"/>
        <w:shd w:val="clear" w:color="auto" w:fill="FFFFFF"/>
        <w:spacing w:before="0" w:beforeAutospacing="0"/>
        <w:rPr>
          <w:rFonts w:ascii="Montserrat" w:hAnsi="Montserrat"/>
          <w:color w:val="343A40"/>
          <w:sz w:val="21"/>
          <w:szCs w:val="21"/>
        </w:rPr>
      </w:pPr>
      <w:r w:rsidRPr="00E26865">
        <w:rPr>
          <w:rFonts w:ascii="Montserrat" w:hAnsi="Montserrat"/>
          <w:color w:val="343A40"/>
          <w:sz w:val="21"/>
          <w:szCs w:val="21"/>
        </w:rPr>
        <w:t>Thành cổ Vinh là một di tích lịch sử ở Nghệ An thu hút nhiều khách du lịch tham quan hằng năm. Đây cũng là công trình có giá trị nghiên cứu văn hóa, lịch sử, kiến trúc của thời xa xưa. </w:t>
      </w:r>
    </w:p>
    <w:p w14:paraId="1D98D8C3" w14:textId="77777777" w:rsidR="0090140D" w:rsidRPr="00E26865" w:rsidRDefault="0090140D" w:rsidP="0090140D">
      <w:pPr>
        <w:pStyle w:val="Heading3"/>
        <w:shd w:val="clear" w:color="auto" w:fill="FFFFFF"/>
        <w:spacing w:before="0"/>
        <w:rPr>
          <w:rFonts w:ascii="Montserrat" w:hAnsi="Montserrat"/>
          <w:color w:val="343A40"/>
        </w:rPr>
      </w:pPr>
      <w:r w:rsidRPr="00E26865">
        <w:rPr>
          <w:rFonts w:ascii="Montserrat" w:hAnsi="Montserrat"/>
          <w:color w:val="343A40"/>
        </w:rPr>
        <w:t>2.2. Độc đáo kiến trúc “vô – băng” kỳ công tỉ mỉ ở thành cổ Vinh</w:t>
      </w:r>
    </w:p>
    <w:p w14:paraId="0BC06525" w14:textId="77777777" w:rsidR="0090140D" w:rsidRPr="00E26865" w:rsidRDefault="0090140D" w:rsidP="0090140D">
      <w:pPr>
        <w:pStyle w:val="NormalWeb"/>
        <w:shd w:val="clear" w:color="auto" w:fill="FFFFFF"/>
        <w:spacing w:before="0" w:beforeAutospacing="0"/>
        <w:rPr>
          <w:rFonts w:ascii="Montserrat" w:hAnsi="Montserrat"/>
          <w:color w:val="343A40"/>
          <w:sz w:val="21"/>
          <w:szCs w:val="21"/>
        </w:rPr>
      </w:pPr>
      <w:r w:rsidRPr="00E26865">
        <w:rPr>
          <w:rFonts w:ascii="Montserrat" w:hAnsi="Montserrat"/>
          <w:color w:val="343A40"/>
          <w:sz w:val="21"/>
          <w:szCs w:val="21"/>
        </w:rPr>
        <w:t>Khi bắt đầu xây dựng thành cổ ở Vinh, vì muốn xóa dấu vết của Triều Tây Sơn, Gia Long đã quyết định không xây ở núi Dũng Quyết mà xây ở xã Vĩnh Yên. Đến nay, dấu tích của công trình này vẫn còn được lưu giữ. </w:t>
      </w:r>
    </w:p>
    <w:p w14:paraId="6EF4E7AC" w14:textId="77777777" w:rsidR="0090140D" w:rsidRPr="00E26865" w:rsidRDefault="0090140D" w:rsidP="0090140D">
      <w:pPr>
        <w:pStyle w:val="NormalWeb"/>
        <w:shd w:val="clear" w:color="auto" w:fill="FFFFFF"/>
        <w:spacing w:before="0" w:beforeAutospacing="0"/>
        <w:rPr>
          <w:rFonts w:ascii="Montserrat" w:hAnsi="Montserrat"/>
          <w:color w:val="343A40"/>
          <w:sz w:val="21"/>
          <w:szCs w:val="21"/>
        </w:rPr>
      </w:pPr>
      <w:r w:rsidRPr="00E26865">
        <w:rPr>
          <w:rFonts w:ascii="Montserrat" w:hAnsi="Montserrat"/>
          <w:color w:val="343A40"/>
          <w:sz w:val="21"/>
          <w:szCs w:val="21"/>
        </w:rPr>
        <w:lastRenderedPageBreak/>
        <w:t>Di tích lịch sử thành phố Vinh được xây dựng bởi 1000 lính Thanh Hóa, 4000 lính Nghệ An. Vật liệu ban đầu được xây dựng là đất, sau đó được đổi thành đá óng và về sau được nâng cấp thêm đá sò. Tổng kinh phí xây dựng hào thành cổ Vinh lên tới 3.688 quan tiền – số tiền này được xem là “khổng lồ” lúc bấy giờ. </w:t>
      </w:r>
    </w:p>
    <w:p w14:paraId="32648E10" w14:textId="52C7D079" w:rsidR="0090140D" w:rsidRPr="00E26865" w:rsidRDefault="0090140D" w:rsidP="0090140D">
      <w:pPr>
        <w:pStyle w:val="NormalWeb"/>
        <w:shd w:val="clear" w:color="auto" w:fill="FFFFFF"/>
        <w:spacing w:before="0" w:beforeAutospacing="0"/>
        <w:rPr>
          <w:rFonts w:ascii="Montserrat" w:hAnsi="Montserrat"/>
          <w:color w:val="343A40"/>
          <w:sz w:val="21"/>
          <w:szCs w:val="21"/>
        </w:rPr>
      </w:pPr>
    </w:p>
    <w:p w14:paraId="2245DC8C" w14:textId="77777777" w:rsidR="0090140D" w:rsidRPr="00E26865" w:rsidRDefault="0090140D" w:rsidP="0090140D">
      <w:pPr>
        <w:shd w:val="clear" w:color="auto" w:fill="FFFFFF"/>
        <w:spacing w:after="100" w:afterAutospacing="1" w:line="240" w:lineRule="auto"/>
        <w:rPr>
          <w:rFonts w:ascii="Montserrat" w:eastAsia="Times New Roman" w:hAnsi="Montserrat" w:cs="Times New Roman"/>
          <w:color w:val="343A40"/>
          <w:sz w:val="21"/>
          <w:szCs w:val="21"/>
        </w:rPr>
      </w:pPr>
      <w:r w:rsidRPr="00E26865">
        <w:rPr>
          <w:rFonts w:ascii="Montserrat" w:eastAsia="Times New Roman" w:hAnsi="Montserrat" w:cs="Times New Roman"/>
          <w:color w:val="343A40"/>
          <w:sz w:val="21"/>
          <w:szCs w:val="21"/>
        </w:rPr>
        <w:t>Thành cổ Vinh Nghệ An có cấu tạo thiết kế theo hình lục giác, tổng diện tích là 420.000 m2, có chu vi là 2.520m. Công trình được xây dựng với 2 vòng thành là bên trong và bên ngoài. Bên cạnh đó còn có thêm hệ thống hào sâu hay còn được gọi là thành cao. Ba cửa ra vào chính của thành cổ là: cửa Hữu, cửa Tả, cửa Tiền. </w:t>
      </w:r>
    </w:p>
    <w:p w14:paraId="6D2AB502" w14:textId="77777777" w:rsidR="0090140D" w:rsidRPr="00E26865" w:rsidRDefault="0090140D" w:rsidP="0090140D">
      <w:pPr>
        <w:numPr>
          <w:ilvl w:val="0"/>
          <w:numId w:val="3"/>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E26865">
        <w:rPr>
          <w:rFonts w:ascii="Montserrat" w:eastAsia="Times New Roman" w:hAnsi="Montserrat" w:cs="Times New Roman"/>
          <w:color w:val="343A40"/>
          <w:sz w:val="21"/>
          <w:szCs w:val="21"/>
        </w:rPr>
        <w:t>Cửa Tiền: Đây là cửa chính hướng về kinh đô Huế, phía Nam. Đây cũng là cửa vua ngự giá. Nhà vua và các quan quân triều đình đều được nghênh đón tại đây. </w:t>
      </w:r>
    </w:p>
    <w:p w14:paraId="1A6EF8E0" w14:textId="77777777" w:rsidR="0090140D" w:rsidRPr="00E26865" w:rsidRDefault="0090140D" w:rsidP="0090140D">
      <w:pPr>
        <w:numPr>
          <w:ilvl w:val="0"/>
          <w:numId w:val="3"/>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E26865">
        <w:rPr>
          <w:rFonts w:ascii="Montserrat" w:eastAsia="Times New Roman" w:hAnsi="Montserrat" w:cs="Times New Roman"/>
          <w:color w:val="343A40"/>
          <w:sz w:val="21"/>
          <w:szCs w:val="21"/>
        </w:rPr>
        <w:t>Cửa Tả: Cửa này hướng về phía Đông, trên cửa khắc dòng chữ “Tả môn”. Từ năm 1990, khi đường xung quanh được rải nhựa thì công trình này cũng bị lấp đi phần móng. </w:t>
      </w:r>
    </w:p>
    <w:p w14:paraId="2E4E79A0" w14:textId="77777777" w:rsidR="0090140D" w:rsidRPr="00E26865" w:rsidRDefault="0090140D" w:rsidP="0090140D">
      <w:pPr>
        <w:numPr>
          <w:ilvl w:val="0"/>
          <w:numId w:val="3"/>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E26865">
        <w:rPr>
          <w:rFonts w:ascii="Montserrat" w:eastAsia="Times New Roman" w:hAnsi="Montserrat" w:cs="Times New Roman"/>
          <w:color w:val="343A40"/>
          <w:sz w:val="21"/>
          <w:szCs w:val="21"/>
        </w:rPr>
        <w:t>Cửa Hữu: Cửa này mở hướng Tây, so với hai cửa còn lại thì cửa Hữu vẫn còn nguyên vẹn hơn cả. </w:t>
      </w:r>
    </w:p>
    <w:p w14:paraId="5FED49CD" w14:textId="77777777" w:rsidR="0090140D" w:rsidRPr="00E26865" w:rsidRDefault="0090140D" w:rsidP="0090140D">
      <w:pPr>
        <w:pStyle w:val="Heading3"/>
        <w:shd w:val="clear" w:color="auto" w:fill="FFFFFF"/>
        <w:spacing w:before="0"/>
        <w:rPr>
          <w:rFonts w:ascii="Montserrat" w:hAnsi="Montserrat"/>
          <w:color w:val="343A40"/>
        </w:rPr>
      </w:pPr>
      <w:r w:rsidRPr="00E26865">
        <w:rPr>
          <w:rFonts w:ascii="Montserrat" w:hAnsi="Montserrat"/>
          <w:color w:val="343A40"/>
        </w:rPr>
        <w:t>2.3. Ghé phố ẩm thực thành cổ Vinh chỉ “thổ địa” mới biết </w:t>
      </w:r>
    </w:p>
    <w:p w14:paraId="2D3526E6" w14:textId="77777777" w:rsidR="0090140D" w:rsidRPr="00E26865" w:rsidRDefault="0090140D" w:rsidP="0090140D">
      <w:pPr>
        <w:pStyle w:val="NormalWeb"/>
        <w:shd w:val="clear" w:color="auto" w:fill="FFFFFF"/>
        <w:spacing w:before="0" w:beforeAutospacing="0"/>
        <w:rPr>
          <w:rFonts w:ascii="Montserrat" w:hAnsi="Montserrat"/>
          <w:color w:val="343A40"/>
          <w:sz w:val="21"/>
          <w:szCs w:val="21"/>
        </w:rPr>
      </w:pPr>
      <w:r w:rsidRPr="00E26865">
        <w:rPr>
          <w:rFonts w:ascii="Montserrat" w:hAnsi="Montserrat"/>
          <w:color w:val="343A40"/>
          <w:sz w:val="21"/>
          <w:szCs w:val="21"/>
        </w:rPr>
        <w:t>Để có được chuyến du lịch Nghệ An trọn vẹn, bạn nên khám phá thêm nhiều món ăn ẩm thực bình dị nhưng cũng không kém phần độc đáo của địa phương này. Dưới đây là một vài món ngon gần cổng thành cổ Vinh mà bạn không nên bỏ lỡ: </w:t>
      </w:r>
    </w:p>
    <w:p w14:paraId="6B220ED5" w14:textId="77777777" w:rsidR="0090140D" w:rsidRPr="00E26865" w:rsidRDefault="00000000" w:rsidP="0090140D">
      <w:pPr>
        <w:numPr>
          <w:ilvl w:val="0"/>
          <w:numId w:val="4"/>
        </w:numPr>
        <w:shd w:val="clear" w:color="auto" w:fill="FFFFFF"/>
        <w:spacing w:before="100" w:beforeAutospacing="1" w:after="100" w:afterAutospacing="1" w:line="240" w:lineRule="auto"/>
        <w:rPr>
          <w:rFonts w:ascii="Montserrat" w:hAnsi="Montserrat"/>
          <w:color w:val="343A40"/>
          <w:sz w:val="21"/>
          <w:szCs w:val="21"/>
        </w:rPr>
      </w:pPr>
      <w:hyperlink r:id="rId6" w:tgtFrame="_blank" w:history="1">
        <w:r w:rsidR="0090140D" w:rsidRPr="00E26865">
          <w:rPr>
            <w:rStyle w:val="Hyperlink"/>
            <w:rFonts w:ascii="Montserrat" w:hAnsi="Montserrat"/>
            <w:color w:val="0079C0"/>
            <w:sz w:val="21"/>
            <w:szCs w:val="21"/>
          </w:rPr>
          <w:t>Súp lươn Nghệ An</w:t>
        </w:r>
      </w:hyperlink>
      <w:r w:rsidR="0090140D" w:rsidRPr="00E26865">
        <w:rPr>
          <w:rStyle w:val="Strong"/>
          <w:rFonts w:ascii="Montserrat" w:hAnsi="Montserrat"/>
          <w:b w:val="0"/>
          <w:bCs w:val="0"/>
          <w:color w:val="343A40"/>
          <w:sz w:val="21"/>
          <w:szCs w:val="21"/>
        </w:rPr>
        <w:t>:</w:t>
      </w:r>
      <w:r w:rsidR="0090140D" w:rsidRPr="00E26865">
        <w:rPr>
          <w:rFonts w:ascii="Montserrat" w:hAnsi="Montserrat"/>
          <w:color w:val="343A40"/>
          <w:sz w:val="21"/>
          <w:szCs w:val="21"/>
        </w:rPr>
        <w:t> Đây là món ăn sáng phổ biến tại Nghệ An – Hà Tĩnh. Một bát súp nóng hổi với những miếng thịt lươn mềm, nước dùng ngon, đậm đà ăn kèm với bánh mì sẽ để lại dư vị khó quên trong lòng thực khách. </w:t>
      </w:r>
    </w:p>
    <w:p w14:paraId="61AAFDA4" w14:textId="77777777" w:rsidR="0090140D" w:rsidRPr="00E26865" w:rsidRDefault="00000000" w:rsidP="0090140D">
      <w:pPr>
        <w:numPr>
          <w:ilvl w:val="0"/>
          <w:numId w:val="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hyperlink r:id="rId7" w:tgtFrame="_blank" w:history="1">
        <w:r w:rsidR="0090140D" w:rsidRPr="00E26865">
          <w:rPr>
            <w:rFonts w:ascii="Montserrat" w:eastAsia="Times New Roman" w:hAnsi="Montserrat" w:cs="Times New Roman"/>
            <w:color w:val="0079C0"/>
            <w:sz w:val="21"/>
            <w:szCs w:val="21"/>
            <w:u w:val="single"/>
          </w:rPr>
          <w:t>Miến lươn Nghệ An</w:t>
        </w:r>
      </w:hyperlink>
      <w:r w:rsidR="0090140D" w:rsidRPr="00E26865">
        <w:rPr>
          <w:rFonts w:ascii="Montserrat" w:eastAsia="Times New Roman" w:hAnsi="Montserrat" w:cs="Times New Roman"/>
          <w:color w:val="343A40"/>
          <w:sz w:val="21"/>
          <w:szCs w:val="21"/>
        </w:rPr>
        <w:t>: Lươn được đánh giá là thực phẩm giàu dinh dưỡng và vitamin. Một bát miến lươn với nước dùng thơm ngon sẽ giúp cho bạn có được một bữa sáng tràn đầy năng lượng. </w:t>
      </w:r>
    </w:p>
    <w:p w14:paraId="77D1646D" w14:textId="02B97F4A" w:rsidR="0090140D" w:rsidRDefault="0090140D" w:rsidP="0090140D">
      <w:pPr>
        <w:numPr>
          <w:ilvl w:val="0"/>
          <w:numId w:val="4"/>
        </w:numPr>
        <w:shd w:val="clear" w:color="auto" w:fill="FFFFFF"/>
        <w:spacing w:before="100" w:beforeAutospacing="1" w:after="100" w:afterAutospacing="1" w:line="240" w:lineRule="auto"/>
        <w:rPr>
          <w:rFonts w:ascii="Montserrat" w:eastAsia="Times New Roman" w:hAnsi="Montserrat" w:cs="Times New Roman"/>
          <w:color w:val="343A40"/>
          <w:sz w:val="21"/>
          <w:szCs w:val="21"/>
        </w:rPr>
      </w:pPr>
      <w:r w:rsidRPr="00E26865">
        <w:rPr>
          <w:rFonts w:ascii="Montserrat" w:eastAsia="Times New Roman" w:hAnsi="Montserrat" w:cs="Times New Roman"/>
          <w:color w:val="343A40"/>
          <w:sz w:val="21"/>
          <w:szCs w:val="21"/>
        </w:rPr>
        <w:t>Bánh ngào: Mùi thơm từ mật mía hòa quyện với mùi thơm của gừng khiến cho món bánh này trở nên vô cùng hấp dẫn. Không chỉ là món </w:t>
      </w:r>
      <w:hyperlink r:id="rId8" w:tgtFrame="_blank" w:history="1">
        <w:r w:rsidRPr="00E26865">
          <w:rPr>
            <w:rFonts w:ascii="Montserrat" w:eastAsia="Times New Roman" w:hAnsi="Montserrat" w:cs="Times New Roman"/>
            <w:color w:val="0079C0"/>
            <w:sz w:val="21"/>
            <w:szCs w:val="21"/>
            <w:u w:val="single"/>
          </w:rPr>
          <w:t>đặc sản Nghệ An</w:t>
        </w:r>
      </w:hyperlink>
      <w:r w:rsidRPr="00E26865">
        <w:rPr>
          <w:rFonts w:ascii="Montserrat" w:eastAsia="Times New Roman" w:hAnsi="Montserrat" w:cs="Times New Roman"/>
          <w:color w:val="343A40"/>
          <w:sz w:val="21"/>
          <w:szCs w:val="21"/>
        </w:rPr>
        <w:t> trứ danh, đây cũng là món bánh cổ truyền trong những ngày lễ quan trọng của bà con địa phương tại đây. </w:t>
      </w:r>
    </w:p>
    <w:p w14:paraId="65469CC0" w14:textId="441FC83B" w:rsidR="0090140D" w:rsidRPr="00675136" w:rsidRDefault="00002781" w:rsidP="00675136">
      <w:pPr>
        <w:shd w:val="clear" w:color="auto" w:fill="FFFFFF"/>
        <w:spacing w:before="100" w:beforeAutospacing="1" w:after="100" w:afterAutospacing="1" w:line="240" w:lineRule="auto"/>
        <w:rPr>
          <w:rFonts w:ascii="Montserrat" w:eastAsia="Times New Roman" w:hAnsi="Montserrat" w:cs="Times New Roman"/>
          <w:b/>
          <w:bCs/>
          <w:color w:val="343A40"/>
          <w:sz w:val="21"/>
          <w:szCs w:val="21"/>
        </w:rPr>
      </w:pPr>
      <w:r w:rsidRPr="00675136">
        <w:rPr>
          <w:rFonts w:ascii="Montserrat" w:eastAsia="Times New Roman" w:hAnsi="Montserrat" w:cs="Times New Roman"/>
          <w:b/>
          <w:bCs/>
          <w:color w:val="343A40"/>
          <w:sz w:val="21"/>
          <w:szCs w:val="21"/>
        </w:rPr>
        <w:t>Chương trình tour:</w:t>
      </w:r>
    </w:p>
    <w:p w14:paraId="5975F37D" w14:textId="77777777" w:rsidR="00002781" w:rsidRDefault="00002781" w:rsidP="00002781">
      <w:pPr>
        <w:pStyle w:val="NormalWeb"/>
        <w:shd w:val="clear" w:color="auto" w:fill="FFFFFF"/>
        <w:spacing w:before="0" w:beforeAutospacing="0" w:after="0" w:afterAutospacing="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Buổi sáng</w:t>
      </w:r>
      <w:r>
        <w:rPr>
          <w:rFonts w:ascii="Open Sans" w:hAnsi="Open Sans" w:cs="Open Sans"/>
          <w:color w:val="000000"/>
          <w:sz w:val="23"/>
          <w:szCs w:val="23"/>
        </w:rPr>
        <w:t>: Quý khách có mặt tại sân bay Vinh để làm thủ tục lên máy bay vào Đà Lạt.</w:t>
      </w:r>
    </w:p>
    <w:p w14:paraId="1D0AE83D" w14:textId="77777777" w:rsidR="00002781" w:rsidRDefault="00002781" w:rsidP="00002781">
      <w:pPr>
        <w:pStyle w:val="NormalWeb"/>
        <w:shd w:val="clear" w:color="auto" w:fill="FFFFFF"/>
        <w:spacing w:before="0" w:beforeAutospacing="0" w:after="0" w:afterAutospacing="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10h50:</w:t>
      </w:r>
      <w:r>
        <w:rPr>
          <w:rFonts w:ascii="Open Sans" w:hAnsi="Open Sans" w:cs="Open Sans"/>
          <w:color w:val="000000"/>
          <w:sz w:val="23"/>
          <w:szCs w:val="23"/>
        </w:rPr>
        <w:t> Quý khách có mặt tại sân bay Liên Khương thành phố Đà Lạt. Khi đến sân bay xe và hướng dẫn viên công ty AGO Tourist đón Quý khách tại sân bay Liên Khương. Công ty AGO Tourist kính chào quý khách đến với chương trình</w:t>
      </w:r>
      <w:r>
        <w:rPr>
          <w:rStyle w:val="Strong"/>
          <w:rFonts w:ascii="inherit" w:hAnsi="inherit" w:cs="Open Sans"/>
          <w:color w:val="000000"/>
          <w:sz w:val="23"/>
          <w:szCs w:val="23"/>
          <w:bdr w:val="none" w:sz="0" w:space="0" w:color="auto" w:frame="1"/>
        </w:rPr>
        <w:t> tour du lịch Vinh Đà Lạt 3 ngày 2 đêm</w:t>
      </w:r>
      <w:r>
        <w:rPr>
          <w:rFonts w:ascii="Open Sans" w:hAnsi="Open Sans" w:cs="Open Sans"/>
          <w:color w:val="000000"/>
          <w:sz w:val="23"/>
          <w:szCs w:val="23"/>
        </w:rPr>
        <w:t>.</w:t>
      </w:r>
    </w:p>
    <w:p w14:paraId="467C403B" w14:textId="77777777" w:rsidR="00002781" w:rsidRDefault="00002781" w:rsidP="00002781">
      <w:pPr>
        <w:pStyle w:val="NormalWeb"/>
        <w:shd w:val="clear" w:color="auto" w:fill="FFFFFF"/>
        <w:spacing w:before="0" w:beforeAutospacing="0" w:after="0" w:afterAutospacing="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11h30:</w:t>
      </w:r>
      <w:r>
        <w:rPr>
          <w:rFonts w:ascii="Open Sans" w:hAnsi="Open Sans" w:cs="Open Sans"/>
          <w:color w:val="000000"/>
          <w:sz w:val="23"/>
          <w:szCs w:val="23"/>
        </w:rPr>
        <w:t> Hướng dẫn viên đưa Quý khách đến nhà hàng ăn trưa.</w:t>
      </w:r>
    </w:p>
    <w:p w14:paraId="27B8E9A2" w14:textId="77777777" w:rsidR="00002781" w:rsidRDefault="00002781" w:rsidP="00002781">
      <w:pPr>
        <w:pStyle w:val="NormalWeb"/>
        <w:shd w:val="clear" w:color="auto" w:fill="FFFFFF"/>
        <w:spacing w:before="0" w:beforeAutospacing="0" w:after="0" w:afterAutospacing="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12h30:</w:t>
      </w:r>
      <w:r>
        <w:rPr>
          <w:rFonts w:ascii="Open Sans" w:hAnsi="Open Sans" w:cs="Open Sans"/>
          <w:color w:val="000000"/>
          <w:sz w:val="23"/>
          <w:szCs w:val="23"/>
        </w:rPr>
        <w:t> Sau khi dùng bữa trưa, xe đưa Quý khách về khách sạn làm thủ tục nhận phòng và nghỉ ngơi.</w:t>
      </w:r>
    </w:p>
    <w:p w14:paraId="7BE7A94A" w14:textId="77777777" w:rsidR="00002781" w:rsidRDefault="00002781" w:rsidP="00002781">
      <w:pPr>
        <w:pStyle w:val="Heading4"/>
        <w:shd w:val="clear" w:color="auto" w:fill="FFFFFF"/>
        <w:spacing w:before="0"/>
        <w:jc w:val="both"/>
        <w:textAlignment w:val="baseline"/>
        <w:rPr>
          <w:rFonts w:ascii="Open Sans" w:hAnsi="Open Sans" w:cs="Open Sans"/>
          <w:color w:val="41AFAA"/>
          <w:sz w:val="23"/>
          <w:szCs w:val="23"/>
        </w:rPr>
      </w:pPr>
      <w:r>
        <w:rPr>
          <w:rFonts w:ascii="Open Sans" w:hAnsi="Open Sans" w:cs="Open Sans"/>
          <w:color w:val="41AFAA"/>
          <w:sz w:val="23"/>
          <w:szCs w:val="23"/>
        </w:rPr>
        <w:lastRenderedPageBreak/>
        <w:t>Lịch trình vào buổi chiều</w:t>
      </w:r>
    </w:p>
    <w:p w14:paraId="015679FE" w14:textId="77777777" w:rsidR="00002781" w:rsidRDefault="00002781" w:rsidP="00002781">
      <w:pPr>
        <w:pStyle w:val="NormalWeb"/>
        <w:shd w:val="clear" w:color="auto" w:fill="FFFFFF"/>
        <w:spacing w:before="0" w:beforeAutospacing="0" w:after="0" w:afterAutospacing="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14h00:</w:t>
      </w:r>
      <w:r>
        <w:rPr>
          <w:rFonts w:ascii="Open Sans" w:hAnsi="Open Sans" w:cs="Open Sans"/>
          <w:color w:val="000000"/>
          <w:sz w:val="23"/>
          <w:szCs w:val="23"/>
        </w:rPr>
        <w:t> Quý khách bắt đầu chương trình </w:t>
      </w:r>
      <w:r>
        <w:rPr>
          <w:rStyle w:val="Strong"/>
          <w:rFonts w:ascii="inherit" w:hAnsi="inherit" w:cs="Open Sans"/>
          <w:color w:val="000000"/>
          <w:sz w:val="23"/>
          <w:szCs w:val="23"/>
          <w:bdr w:val="none" w:sz="0" w:space="0" w:color="auto" w:frame="1"/>
        </w:rPr>
        <w:t>tour Vinh (Nghệ An) Đà Lạt 3 ngày 2 đêm</w:t>
      </w:r>
      <w:r>
        <w:rPr>
          <w:rFonts w:ascii="Open Sans" w:hAnsi="Open Sans" w:cs="Open Sans"/>
          <w:color w:val="000000"/>
          <w:sz w:val="23"/>
          <w:szCs w:val="23"/>
        </w:rPr>
        <w:t>. Vào buổi chiều ngày thứ nhất đoàn ta tham quan các địa điểm nổi tiếng sau:</w:t>
      </w:r>
    </w:p>
    <w:p w14:paraId="6D92AD5C" w14:textId="77777777" w:rsidR="00002781" w:rsidRDefault="00002781" w:rsidP="00002781">
      <w:pPr>
        <w:numPr>
          <w:ilvl w:val="0"/>
          <w:numId w:val="6"/>
        </w:numPr>
        <w:shd w:val="clear" w:color="auto" w:fill="FFFFFF"/>
        <w:spacing w:after="0" w:line="240" w:lineRule="auto"/>
        <w:ind w:left="99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Làng hoa Vạn Thành: </w:t>
      </w:r>
      <w:r>
        <w:rPr>
          <w:rFonts w:ascii="Open Sans" w:hAnsi="Open Sans" w:cs="Open Sans"/>
          <w:color w:val="000000"/>
          <w:sz w:val="23"/>
          <w:szCs w:val="23"/>
        </w:rPr>
        <w:t>Là vườn hoa nổi tiếng và lớn nhất ở Đà Lạt. Nơi đây có rất nhiều giống hoa đẹp và nổi tiếng. Đến đây quý khách sẽ được tham quan những vườn hoa, vườn rau sạch công nghệ cao.</w:t>
      </w:r>
    </w:p>
    <w:p w14:paraId="2F118315" w14:textId="77777777" w:rsidR="00002781" w:rsidRDefault="00002781" w:rsidP="00002781">
      <w:pPr>
        <w:numPr>
          <w:ilvl w:val="0"/>
          <w:numId w:val="6"/>
        </w:numPr>
        <w:shd w:val="clear" w:color="auto" w:fill="FFFFFF"/>
        <w:spacing w:after="0" w:line="240" w:lineRule="auto"/>
        <w:ind w:left="99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Coffe Mê Linh: </w:t>
      </w:r>
      <w:r>
        <w:rPr>
          <w:rFonts w:ascii="Open Sans" w:hAnsi="Open Sans" w:cs="Open Sans"/>
          <w:color w:val="000000"/>
          <w:sz w:val="23"/>
          <w:szCs w:val="23"/>
        </w:rPr>
        <w:t>Là một địa điểm thưởng thức cafe và check in nổi tiếng ở Đà Lạt. Đến đây quý khách sẽ được thưởng thức hương vị cafe chồn chính gốc và quy trình sản xuất.</w:t>
      </w:r>
    </w:p>
    <w:p w14:paraId="4DDE87C8" w14:textId="77777777" w:rsidR="00002781" w:rsidRDefault="00002781" w:rsidP="00002781">
      <w:pPr>
        <w:numPr>
          <w:ilvl w:val="0"/>
          <w:numId w:val="6"/>
        </w:numPr>
        <w:shd w:val="clear" w:color="auto" w:fill="FFFFFF"/>
        <w:spacing w:after="0" w:line="240" w:lineRule="auto"/>
        <w:ind w:left="990"/>
        <w:jc w:val="both"/>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Cánh đồng hoa Tà Nung: </w:t>
      </w:r>
      <w:r>
        <w:rPr>
          <w:rFonts w:ascii="Open Sans" w:hAnsi="Open Sans" w:cs="Open Sans"/>
          <w:color w:val="000000"/>
          <w:sz w:val="23"/>
          <w:szCs w:val="23"/>
        </w:rPr>
        <w:t>Là vườn hoa cải, hướng dương, tam giác mạch nổi tiếng và được nhiều du khách yêu thích tại Đà Lạt.</w:t>
      </w:r>
    </w:p>
    <w:p w14:paraId="3DAD6ADB" w14:textId="56B1248E" w:rsidR="00E26865" w:rsidRDefault="00002781" w:rsidP="00002781">
      <w:pPr>
        <w:shd w:val="clear" w:color="auto" w:fill="FFFFFF"/>
        <w:spacing w:before="100" w:beforeAutospacing="1" w:after="100" w:afterAutospacing="1" w:line="240" w:lineRule="auto"/>
        <w:rPr>
          <w:rFonts w:ascii="Open Sans" w:hAnsi="Open Sans" w:cs="Open Sans"/>
          <w:color w:val="000000"/>
          <w:sz w:val="23"/>
          <w:szCs w:val="23"/>
          <w:shd w:val="clear" w:color="auto" w:fill="FFFFFF"/>
        </w:rPr>
      </w:pPr>
      <w:r>
        <w:rPr>
          <w:rStyle w:val="Strong"/>
          <w:rFonts w:ascii="Open Sans" w:hAnsi="Open Sans" w:cs="Open Sans"/>
          <w:color w:val="000000"/>
          <w:sz w:val="23"/>
          <w:szCs w:val="23"/>
          <w:bdr w:val="none" w:sz="0" w:space="0" w:color="auto" w:frame="1"/>
          <w:shd w:val="clear" w:color="auto" w:fill="FFFFFF"/>
        </w:rPr>
        <w:t>17h30:</w:t>
      </w:r>
      <w:r>
        <w:rPr>
          <w:rFonts w:ascii="Open Sans" w:hAnsi="Open Sans" w:cs="Open Sans"/>
          <w:color w:val="000000"/>
          <w:sz w:val="23"/>
          <w:szCs w:val="23"/>
          <w:shd w:val="clear" w:color="auto" w:fill="FFFFFF"/>
        </w:rPr>
        <w:t> Xe đưa Quý khách về trung tâm thành phố đến nhà hàng dùng bữa tối, sau đấy về lại khách sạn để nghỉ ngơi.</w:t>
      </w:r>
    </w:p>
    <w:p w14:paraId="64D444A2" w14:textId="5695A0C6" w:rsidR="00002781" w:rsidRDefault="00002781" w:rsidP="00002781">
      <w:pPr>
        <w:shd w:val="clear" w:color="auto" w:fill="FFFFFF"/>
        <w:spacing w:before="100" w:beforeAutospacing="1" w:after="100" w:afterAutospacing="1" w:line="240" w:lineRule="auto"/>
        <w:rPr>
          <w:sz w:val="28"/>
          <w:szCs w:val="28"/>
        </w:rPr>
      </w:pPr>
      <w:r w:rsidRPr="00E26865">
        <w:rPr>
          <w:noProof/>
        </w:rPr>
        <w:drawing>
          <wp:inline distT="0" distB="0" distL="0" distR="0" wp14:anchorId="30BD8F98" wp14:editId="59648C5B">
            <wp:extent cx="5943600" cy="3702050"/>
            <wp:effectExtent l="0" t="0" r="0" b="0"/>
            <wp:docPr id="1" name="Picture 1" descr="thành cổ 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ành cổ Vi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4545BE92" w14:textId="3B161390" w:rsidR="00002781" w:rsidRPr="00E26865" w:rsidRDefault="00002781" w:rsidP="00002781">
      <w:pPr>
        <w:shd w:val="clear" w:color="auto" w:fill="FFFFFF"/>
        <w:spacing w:before="100" w:beforeAutospacing="1" w:after="100" w:afterAutospacing="1" w:line="240" w:lineRule="auto"/>
        <w:rPr>
          <w:sz w:val="28"/>
          <w:szCs w:val="28"/>
        </w:rPr>
      </w:pPr>
      <w:r w:rsidRPr="00E26865">
        <w:rPr>
          <w:noProof/>
        </w:rPr>
        <w:lastRenderedPageBreak/>
        <w:drawing>
          <wp:inline distT="0" distB="0" distL="0" distR="0" wp14:anchorId="58F95EAB" wp14:editId="71B19A6A">
            <wp:extent cx="5372100" cy="3114675"/>
            <wp:effectExtent l="0" t="0" r="0" b="9525"/>
            <wp:docPr id="2" name="Picture 2" descr="thành cổ 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ành cổ Vi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114675"/>
                    </a:xfrm>
                    <a:prstGeom prst="rect">
                      <a:avLst/>
                    </a:prstGeom>
                    <a:noFill/>
                    <a:ln>
                      <a:noFill/>
                    </a:ln>
                  </pic:spPr>
                </pic:pic>
              </a:graphicData>
            </a:graphic>
          </wp:inline>
        </w:drawing>
      </w:r>
    </w:p>
    <w:sectPr w:rsidR="00002781" w:rsidRPr="00E2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5931"/>
    <w:multiLevelType w:val="multilevel"/>
    <w:tmpl w:val="E02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6342C"/>
    <w:multiLevelType w:val="multilevel"/>
    <w:tmpl w:val="5B8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977BD"/>
    <w:multiLevelType w:val="multilevel"/>
    <w:tmpl w:val="C7B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77CFA"/>
    <w:multiLevelType w:val="multilevel"/>
    <w:tmpl w:val="D15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A19A3"/>
    <w:multiLevelType w:val="multilevel"/>
    <w:tmpl w:val="755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C92"/>
    <w:multiLevelType w:val="multilevel"/>
    <w:tmpl w:val="3AB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956377">
    <w:abstractNumId w:val="1"/>
  </w:num>
  <w:num w:numId="2" w16cid:durableId="1492133545">
    <w:abstractNumId w:val="3"/>
  </w:num>
  <w:num w:numId="3" w16cid:durableId="126704335">
    <w:abstractNumId w:val="5"/>
  </w:num>
  <w:num w:numId="4" w16cid:durableId="864093802">
    <w:abstractNumId w:val="4"/>
  </w:num>
  <w:num w:numId="5" w16cid:durableId="2138406416">
    <w:abstractNumId w:val="0"/>
  </w:num>
  <w:num w:numId="6" w16cid:durableId="183102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BC"/>
    <w:rsid w:val="00002781"/>
    <w:rsid w:val="005D775F"/>
    <w:rsid w:val="00675136"/>
    <w:rsid w:val="0090140D"/>
    <w:rsid w:val="00A503BC"/>
    <w:rsid w:val="00E2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BB9A"/>
  <w15:chartTrackingRefBased/>
  <w15:docId w15:val="{45B0696A-1BDD-4FE3-9F08-D58A2186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1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4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2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14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140D"/>
    <w:rPr>
      <w:b/>
      <w:bCs/>
    </w:rPr>
  </w:style>
  <w:style w:type="character" w:styleId="Hyperlink">
    <w:name w:val="Hyperlink"/>
    <w:basedOn w:val="DefaultParagraphFont"/>
    <w:uiPriority w:val="99"/>
    <w:semiHidden/>
    <w:unhideWhenUsed/>
    <w:rsid w:val="0090140D"/>
    <w:rPr>
      <w:color w:val="0000FF"/>
      <w:u w:val="single"/>
    </w:rPr>
  </w:style>
  <w:style w:type="character" w:customStyle="1" w:styleId="Heading3Char">
    <w:name w:val="Heading 3 Char"/>
    <w:basedOn w:val="DefaultParagraphFont"/>
    <w:link w:val="Heading3"/>
    <w:uiPriority w:val="9"/>
    <w:semiHidden/>
    <w:rsid w:val="0090140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01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5693">
      <w:bodyDiv w:val="1"/>
      <w:marLeft w:val="0"/>
      <w:marRight w:val="0"/>
      <w:marTop w:val="0"/>
      <w:marBottom w:val="0"/>
      <w:divBdr>
        <w:top w:val="none" w:sz="0" w:space="0" w:color="auto"/>
        <w:left w:val="none" w:sz="0" w:space="0" w:color="auto"/>
        <w:bottom w:val="none" w:sz="0" w:space="0" w:color="auto"/>
        <w:right w:val="none" w:sz="0" w:space="0" w:color="auto"/>
      </w:divBdr>
    </w:div>
    <w:div w:id="826480718">
      <w:bodyDiv w:val="1"/>
      <w:marLeft w:val="0"/>
      <w:marRight w:val="0"/>
      <w:marTop w:val="0"/>
      <w:marBottom w:val="0"/>
      <w:divBdr>
        <w:top w:val="none" w:sz="0" w:space="0" w:color="auto"/>
        <w:left w:val="none" w:sz="0" w:space="0" w:color="auto"/>
        <w:bottom w:val="none" w:sz="0" w:space="0" w:color="auto"/>
        <w:right w:val="none" w:sz="0" w:space="0" w:color="auto"/>
      </w:divBdr>
    </w:div>
    <w:div w:id="865604770">
      <w:bodyDiv w:val="1"/>
      <w:marLeft w:val="0"/>
      <w:marRight w:val="0"/>
      <w:marTop w:val="0"/>
      <w:marBottom w:val="0"/>
      <w:divBdr>
        <w:top w:val="none" w:sz="0" w:space="0" w:color="auto"/>
        <w:left w:val="none" w:sz="0" w:space="0" w:color="auto"/>
        <w:bottom w:val="none" w:sz="0" w:space="0" w:color="auto"/>
        <w:right w:val="none" w:sz="0" w:space="0" w:color="auto"/>
      </w:divBdr>
    </w:div>
    <w:div w:id="885025117">
      <w:bodyDiv w:val="1"/>
      <w:marLeft w:val="0"/>
      <w:marRight w:val="0"/>
      <w:marTop w:val="0"/>
      <w:marBottom w:val="0"/>
      <w:divBdr>
        <w:top w:val="none" w:sz="0" w:space="0" w:color="auto"/>
        <w:left w:val="none" w:sz="0" w:space="0" w:color="auto"/>
        <w:bottom w:val="none" w:sz="0" w:space="0" w:color="auto"/>
        <w:right w:val="none" w:sz="0" w:space="0" w:color="auto"/>
      </w:divBdr>
    </w:div>
    <w:div w:id="977417956">
      <w:bodyDiv w:val="1"/>
      <w:marLeft w:val="0"/>
      <w:marRight w:val="0"/>
      <w:marTop w:val="0"/>
      <w:marBottom w:val="0"/>
      <w:divBdr>
        <w:top w:val="none" w:sz="0" w:space="0" w:color="auto"/>
        <w:left w:val="none" w:sz="0" w:space="0" w:color="auto"/>
        <w:bottom w:val="none" w:sz="0" w:space="0" w:color="auto"/>
        <w:right w:val="none" w:sz="0" w:space="0" w:color="auto"/>
      </w:divBdr>
    </w:div>
    <w:div w:id="1071269404">
      <w:bodyDiv w:val="1"/>
      <w:marLeft w:val="0"/>
      <w:marRight w:val="0"/>
      <w:marTop w:val="0"/>
      <w:marBottom w:val="0"/>
      <w:divBdr>
        <w:top w:val="none" w:sz="0" w:space="0" w:color="auto"/>
        <w:left w:val="none" w:sz="0" w:space="0" w:color="auto"/>
        <w:bottom w:val="none" w:sz="0" w:space="0" w:color="auto"/>
        <w:right w:val="none" w:sz="0" w:space="0" w:color="auto"/>
      </w:divBdr>
    </w:div>
    <w:div w:id="1383360222">
      <w:bodyDiv w:val="1"/>
      <w:marLeft w:val="0"/>
      <w:marRight w:val="0"/>
      <w:marTop w:val="0"/>
      <w:marBottom w:val="0"/>
      <w:divBdr>
        <w:top w:val="none" w:sz="0" w:space="0" w:color="auto"/>
        <w:left w:val="none" w:sz="0" w:space="0" w:color="auto"/>
        <w:bottom w:val="none" w:sz="0" w:space="0" w:color="auto"/>
        <w:right w:val="none" w:sz="0" w:space="0" w:color="auto"/>
      </w:divBdr>
    </w:div>
    <w:div w:id="170632206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9689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pearl.com/vi/review-15-dac-san-nghe-an-lam-qua-bieu-ngon-ngay-ngat-nen-rinh-ve" TargetMode="External"/><Relationship Id="rId3" Type="http://schemas.openxmlformats.org/officeDocument/2006/relationships/settings" Target="settings.xml"/><Relationship Id="rId7" Type="http://schemas.openxmlformats.org/officeDocument/2006/relationships/hyperlink" Target="https://vinpearl.com/vi/lam-mien-luon-nghe-an-thanh-ngot-nhe-bung-ngay-h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pearl.com/vi/sup-luon-nghe-an-mot-trong-7-mon-an-doc-dao-nhat-the-gioi" TargetMode="External"/><Relationship Id="rId11" Type="http://schemas.openxmlformats.org/officeDocument/2006/relationships/fontTable" Target="fontTable.xml"/><Relationship Id="rId5" Type="http://schemas.openxmlformats.org/officeDocument/2006/relationships/hyperlink" Target="https://vinpearl.com/vi/du-lich-cua-lo-nghe-an-so-tay-du-lich-tu-a-den-z"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6</cp:revision>
  <dcterms:created xsi:type="dcterms:W3CDTF">2023-01-09T03:40:00Z</dcterms:created>
  <dcterms:modified xsi:type="dcterms:W3CDTF">2023-01-10T23:16:00Z</dcterms:modified>
</cp:coreProperties>
</file>