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José Gómez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21095989-0</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HandleKraft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rFonts w:ascii="Calibri" w:cs="Calibri" w:eastAsia="Calibri" w:hAnsi="Calibri"/>
                <w:sz w:val="20"/>
                <w:szCs w:val="20"/>
              </w:rPr>
            </w:pPr>
            <w:r w:rsidDel="00000000" w:rsidR="00000000" w:rsidRPr="00000000">
              <w:rPr>
                <w:sz w:val="18"/>
                <w:szCs w:val="18"/>
                <w:rtl w:val="0"/>
              </w:rPr>
              <w:t xml:space="preserve">Desarrollo de software; gestión y desarrollo de aplicaciones web; gestión de procesos y datos.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C">
            <w:pPr>
              <w:rPr>
                <w:i w:val="1"/>
                <w:iCs w:val="1"/>
                <w:color w:val="548dd4"/>
                <w:sz w:val="20"/>
                <w:szCs w:val="20"/>
              </w:rPr>
            </w:pPr>
            <w:r w:rsidDel="00000000" w:rsidR="00000000" w:rsidRPr="00000000">
              <w:rPr>
                <w:rtl w:val="0"/>
              </w:rPr>
            </w:r>
          </w:p>
          <w:p w:rsidR="00000000" w:rsidDel="00000000" w:rsidP="00000000" w:rsidRDefault="00000000" w:rsidRPr="00000000" w14:paraId="0000001D">
            <w:pPr>
              <w:rPr>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b w:val="1"/>
                <w:bCs w:val="1"/>
              </w:rPr>
            </w:pPr>
            <w:r w:rsidDel="00000000" w:rsidR="00000000" w:rsidRPr="00000000">
              <w:rPr>
                <w:b w:val="1"/>
                <w:bCs w:val="1"/>
                <w:sz w:val="18"/>
                <w:szCs w:val="18"/>
                <w:rtl w:val="0"/>
              </w:rPr>
              <w:t xml:space="preserve">Desarrollo de soluciones informáticas; diseño y desarrollo de aplicaciones; gestión de bases de datos e información; resolución de problemas; gestión de proyectos y trabajo colaborativo.</w:t>
            </w:r>
            <w:r w:rsidDel="00000000" w:rsidR="00000000" w:rsidRPr="00000000">
              <w:rPr>
                <w:b w:val="1"/>
                <w:bCs w:val="1"/>
                <w:rtl w:val="0"/>
              </w:rPr>
              <w:t xml:space="preserve"> </w:t>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18"/>
                <w:szCs w:val="18"/>
                <w:rtl w:val="0"/>
              </w:rPr>
              <w:t xml:space="preserve">Handle Kraft es un emprendimiento dedicado a la comercialización de bolsas de papel kraft estándar y personalizadas, orientado a emprendedores, pequeños comercios y negocios que requieren packaging. Actualmente, la atención y gestión comercial se realiza principalmente mediante WhatsApp, Instagram y correo electrónico. Esto provoca que la información quede distribuida entre distintos canales, que las cotizaciones dependan de procesos manuales, que exista poca trazabilidad de productos, clientes y pedidos y que el crecimiento del volumen de operaciones sea difícil de gestionar manualmente. El proyecto es relevante para el campo de la Ingeniería en Informática porque aborda una problemática concreta de digitalización y optimización de procesos mediante una solución tecnológica. Su aporte será centralizar la información comercial y operacional en una plataforma web, facilitando la gestión interna y entregando mayor autonomía al cliente.</w:t>
            </w:r>
            <w:r w:rsidDel="00000000" w:rsidR="00000000" w:rsidRPr="00000000">
              <w:rPr>
                <w:sz w:val="20"/>
                <w:szCs w:val="20"/>
                <w:rtl w:val="0"/>
              </w:rPr>
              <w:t xml:space="preserve">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jc w:val="both"/>
              <w:rPr>
                <w:rFonts w:ascii="Calibri" w:cs="Calibri" w:eastAsia="Calibri" w:hAnsi="Calibri"/>
                <w:sz w:val="20"/>
                <w:szCs w:val="20"/>
              </w:rPr>
            </w:pPr>
            <w:r w:rsidDel="00000000" w:rsidR="00000000" w:rsidRPr="00000000">
              <w:rPr>
                <w:sz w:val="18"/>
                <w:szCs w:val="18"/>
                <w:rtl w:val="0"/>
              </w:rPr>
              <w:t xml:space="preserve">Se desarrollará una plataforma web integral que conecte al cliente con la operación interna de Handle Kraft. El sistema contemplará un catálogo de productos, consulta de características, selección de cantidades, cotización, personalización, generación y seguimiento de pedidos, además de funcionalidades administrativas para productos, precios, clientes, pedidos, inventario, producción, proveedores y cotizaciones. El desarrollo comenzará con un MVP funcional que incluya gestión de usuarios, catálogo, cotización básica, carrito, generación y estados de pedidos, panel administrativo e inventario básico. Posteriormente se podrán incorporar funcionalidades de mayor complejidad según su valor para el negocio y factibilidad técnica.</w:t>
            </w:r>
            <w:r w:rsidDel="00000000" w:rsidR="00000000" w:rsidRPr="00000000">
              <w:rPr>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B">
            <w:pPr>
              <w:jc w:val="both"/>
              <w:rPr>
                <w:rFonts w:ascii="Calibri" w:cs="Calibri" w:eastAsia="Calibri" w:hAnsi="Calibri"/>
                <w:sz w:val="20"/>
                <w:szCs w:val="20"/>
              </w:rPr>
            </w:pPr>
            <w:r w:rsidDel="00000000" w:rsidR="00000000" w:rsidRPr="00000000">
              <w:rPr>
                <w:sz w:val="18"/>
                <w:szCs w:val="18"/>
                <w:rtl w:val="0"/>
              </w:rPr>
              <w:t xml:space="preserve">El proyecto se relaciona con el perfil de egreso de Ingeniería en Informática porque requiere analizar una problemática, diseñar una solución tecnológica y desarrollar una aplicación que responda a necesidades reales de una organización. Las competencias de desarrollo de soluciones, aplicaciones, bases de datos e información y resolución de problemas serán necesarias para transformar los procesos manuales de Handle Kraft en procesos digitales y centralizados. Asimismo, la gestión de proyectos y el trabajo colaborativo serán relevantes para organizar las actividades, priorizar el MVP, trabajar mediante iteraciones y validar progresivamente los resultados.</w:t>
            </w:r>
            <w:r w:rsidDel="00000000" w:rsidR="00000000" w:rsidRPr="00000000">
              <w:rPr>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D">
            <w:pPr>
              <w:jc w:val="both"/>
              <w:rPr>
                <w:rFonts w:ascii="Calibri" w:cs="Calibri" w:eastAsia="Calibri" w:hAnsi="Calibri"/>
                <w:sz w:val="20"/>
                <w:szCs w:val="20"/>
              </w:rPr>
            </w:pPr>
            <w:r w:rsidDel="00000000" w:rsidR="00000000" w:rsidRPr="00000000">
              <w:rPr>
                <w:sz w:val="18"/>
                <w:szCs w:val="18"/>
                <w:rtl w:val="0"/>
              </w:rPr>
              <w:t xml:space="preserve">El proyecto se relaciona directamente con los intereses profesionales del estudiante en el área de desarrollo de software, especialmente desarrollo de aplicaciones y soluciones orientadas a necesidades reales. También permite aplicar conocimientos relacionados con bases de datos, gestión de información y análisis de procesos. El desarrollo de Handle Kraft contribuirá a fortalecer la experiencia profesional mediante la construcción de una solución web completa, el trabajo con una metodología ágil y la integración de distintas funcionalidades en un producto tecnológico.</w:t>
            </w:r>
            <w:r w:rsidDel="00000000" w:rsidR="00000000" w:rsidRPr="00000000">
              <w:rPr>
                <w:sz w:val="20"/>
                <w:szCs w:val="20"/>
                <w:rtl w:val="0"/>
              </w:rPr>
              <w:t xml:space="preserve">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18"/>
                <w:szCs w:val="18"/>
                <w:rtl w:val="0"/>
              </w:rPr>
              <w:t xml:space="preserve">El proyecto es factible de desarrollar durante el semestre debido a que se plantea un MVP con funcionalidades claramente delimitadas y una implementación progresiva mediante Scrum. Los principales recursos serán computadores de desarrollo, herramientas de programación, sistema de control de versiones, base de datos, herramientas de diseño y documentación, además del tiempo asignado a la asignatura. Entre los facilitadores se encuentran el alcance definido del MVP, la posibilidad de realizar entregas incrementales y la validación periódica con el cliente o contraparte. Entre las posibles dificultades se encuentran cambios de requerimientos, problemas técnicos o limitaciones de tiempo; para reducir su impacto se priorizarán funcionalidades, se organizará el trabajo por Sprint y se realizarán validaciones periódicas.</w:t>
            </w: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30">
      <w:pPr>
        <w:rPr>
          <w:b w:val="1"/>
          <w:bCs w:val="1"/>
          <w:color w:val="4472c4"/>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6">
            <w:pPr>
              <w:jc w:val="both"/>
              <w:rPr>
                <w:rFonts w:ascii="Calibri" w:cs="Calibri" w:eastAsia="Calibri" w:hAnsi="Calibri"/>
                <w:sz w:val="20"/>
                <w:szCs w:val="20"/>
              </w:rPr>
            </w:pPr>
            <w:r w:rsidDel="00000000" w:rsidR="00000000" w:rsidRPr="00000000">
              <w:rPr>
                <w:sz w:val="18"/>
                <w:szCs w:val="18"/>
                <w:rtl w:val="0"/>
              </w:rPr>
              <w:t xml:space="preserve">Desarrollar e implementar una plataforma web para Handle Kraft que permita centralizar y optimizar los procesos de venta, cotización, personalización y gestión de pedidos, mejorando la eficiencia operativa y la autonomía del cliente.</w:t>
            </w:r>
            <w:r w:rsidDel="00000000" w:rsidR="00000000" w:rsidRPr="00000000">
              <w:rPr>
                <w:sz w:val="20"/>
                <w:szCs w:val="20"/>
                <w:rtl w:val="0"/>
              </w:rPr>
              <w:t xml:space="preserve">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8">
            <w:pPr>
              <w:spacing w:line="256.8" w:lineRule="auto"/>
              <w:jc w:val="both"/>
              <w:rPr>
                <w:sz w:val="18"/>
                <w:szCs w:val="18"/>
              </w:rPr>
            </w:pPr>
            <w:r w:rsidDel="00000000" w:rsidR="00000000" w:rsidRPr="00000000">
              <w:rPr>
                <w:sz w:val="18"/>
                <w:szCs w:val="18"/>
                <w:rtl w:val="0"/>
              </w:rPr>
              <w:t xml:space="preserve">• Analizar y documentar los procesos comerciales y operacionales actuales de Handle Kraft.</w:t>
            </w:r>
          </w:p>
          <w:p w:rsidR="00000000" w:rsidDel="00000000" w:rsidP="00000000" w:rsidRDefault="00000000" w:rsidRPr="00000000" w14:paraId="00000039">
            <w:pPr>
              <w:spacing w:line="256.8" w:lineRule="auto"/>
              <w:jc w:val="both"/>
              <w:rPr>
                <w:sz w:val="18"/>
                <w:szCs w:val="18"/>
              </w:rPr>
            </w:pPr>
            <w:r w:rsidDel="00000000" w:rsidR="00000000" w:rsidRPr="00000000">
              <w:rPr>
                <w:sz w:val="18"/>
                <w:szCs w:val="18"/>
                <w:rtl w:val="0"/>
              </w:rPr>
              <w:t xml:space="preserve">• Diseñar la estructura funcional y tecnológica de la plataforma web.</w:t>
            </w:r>
          </w:p>
          <w:p w:rsidR="00000000" w:rsidDel="00000000" w:rsidP="00000000" w:rsidRDefault="00000000" w:rsidRPr="00000000" w14:paraId="0000003A">
            <w:pPr>
              <w:spacing w:line="256.8" w:lineRule="auto"/>
              <w:jc w:val="both"/>
              <w:rPr>
                <w:sz w:val="18"/>
                <w:szCs w:val="18"/>
              </w:rPr>
            </w:pPr>
            <w:r w:rsidDel="00000000" w:rsidR="00000000" w:rsidRPr="00000000">
              <w:rPr>
                <w:sz w:val="18"/>
                <w:szCs w:val="18"/>
                <w:rtl w:val="0"/>
              </w:rPr>
              <w:t xml:space="preserve">• Implementar un MVP con gestión de usuarios, catálogo, cotización básica, carrito, pedidos, panel administrativo e inventario básico.</w:t>
            </w:r>
          </w:p>
          <w:p w:rsidR="00000000" w:rsidDel="00000000" w:rsidP="00000000" w:rsidRDefault="00000000" w:rsidRPr="00000000" w14:paraId="0000003B">
            <w:pPr>
              <w:spacing w:line="256.8" w:lineRule="auto"/>
              <w:jc w:val="both"/>
              <w:rPr>
                <w:sz w:val="18"/>
                <w:szCs w:val="18"/>
              </w:rPr>
            </w:pPr>
            <w:r w:rsidDel="00000000" w:rsidR="00000000" w:rsidRPr="00000000">
              <w:rPr>
                <w:sz w:val="18"/>
                <w:szCs w:val="18"/>
                <w:rtl w:val="0"/>
              </w:rPr>
              <w:t xml:space="preserve">• Centralizar la información de productos, clientes, cotizaciones y pedidos en un sistema digital.</w:t>
            </w:r>
          </w:p>
          <w:p w:rsidR="00000000" w:rsidDel="00000000" w:rsidP="00000000" w:rsidRDefault="00000000" w:rsidRPr="00000000" w14:paraId="0000003C">
            <w:pPr>
              <w:spacing w:line="256.8" w:lineRule="auto"/>
              <w:jc w:val="both"/>
              <w:rPr>
                <w:sz w:val="18"/>
                <w:szCs w:val="18"/>
              </w:rPr>
            </w:pPr>
            <w:r w:rsidDel="00000000" w:rsidR="00000000" w:rsidRPr="00000000">
              <w:rPr>
                <w:sz w:val="18"/>
                <w:szCs w:val="18"/>
                <w:rtl w:val="0"/>
              </w:rPr>
              <w:t xml:space="preserve">• Implementar mecanismos de seguimiento y trazabilidad de los pedidos.</w:t>
            </w:r>
          </w:p>
          <w:p w:rsidR="00000000" w:rsidDel="00000000" w:rsidP="00000000" w:rsidRDefault="00000000" w:rsidRPr="00000000" w14:paraId="0000003D">
            <w:pPr>
              <w:spacing w:line="256.8" w:lineRule="auto"/>
              <w:jc w:val="both"/>
              <w:rPr>
                <w:sz w:val="18"/>
                <w:szCs w:val="18"/>
              </w:rPr>
            </w:pPr>
            <w:r w:rsidDel="00000000" w:rsidR="00000000" w:rsidRPr="00000000">
              <w:rPr>
                <w:sz w:val="18"/>
                <w:szCs w:val="18"/>
                <w:rtl w:val="0"/>
              </w:rPr>
              <w:t xml:space="preserve">• Validar el funcionamiento de la plataforma mediante pruebas y retroalimentación periódica.</w:t>
            </w:r>
          </w:p>
          <w:p w:rsidR="00000000" w:rsidDel="00000000" w:rsidP="00000000" w:rsidRDefault="00000000" w:rsidRPr="00000000" w14:paraId="0000003E">
            <w:pPr>
              <w:jc w:val="both"/>
              <w:rPr>
                <w:sz w:val="20"/>
                <w:szCs w:val="20"/>
              </w:rPr>
            </w:pPr>
            <w:r w:rsidDel="00000000" w:rsidR="00000000" w:rsidRPr="00000000">
              <w:rPr>
                <w:sz w:val="18"/>
                <w:szCs w:val="18"/>
                <w:rtl w:val="0"/>
              </w:rPr>
              <w:t xml:space="preserve">• Documentar los resultados, funcionalidades implementadas y oportunidades de mejora.</w:t>
            </w: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5">
            <w:pPr>
              <w:spacing w:line="256.8" w:lineRule="auto"/>
              <w:jc w:val="both"/>
              <w:rPr>
                <w:sz w:val="18"/>
                <w:szCs w:val="18"/>
              </w:rPr>
            </w:pPr>
            <w:r w:rsidDel="00000000" w:rsidR="00000000" w:rsidRPr="00000000">
              <w:rPr>
                <w:sz w:val="18"/>
                <w:szCs w:val="18"/>
                <w:rtl w:val="0"/>
              </w:rPr>
              <w:t xml:space="preserve">Se utilizará una metodología ágil basada en Scrum, organizando el desarrollo en Sprints y priorizando inicialmente un MVP funcional. El trabajo comenzará con el levantamiento y análisis de los procesos actuales, identificación de requerimientos y definición del Product Backlog. Posteriormente se realizará el diseño de la solución, modelado de datos y arquitectura funcional. Durante los Sprints se implementarán las funcionalidades priorizadas, realizando pruebas y validaciones al finalizar cada iteración. La retroalimentación obtenida permitirá ajustar el backlog y priorizar las siguientes funcionalidades. Finalmente se realizarán pruebas integrales, correcciones, documentación y preparación de la entrega final.</w:t>
            </w:r>
          </w:p>
          <w:p w:rsidR="00000000" w:rsidDel="00000000" w:rsidP="00000000" w:rsidRDefault="00000000" w:rsidRPr="00000000" w14:paraId="00000046">
            <w:pPr>
              <w:spacing w:line="256.8" w:lineRule="auto"/>
              <w:jc w:val="both"/>
              <w:rPr>
                <w:sz w:val="18"/>
                <w:szCs w:val="18"/>
              </w:rPr>
            </w:pPr>
            <w:r w:rsidDel="00000000" w:rsidR="00000000" w:rsidRPr="00000000">
              <w:rPr>
                <w:rtl w:val="0"/>
              </w:rPr>
            </w:r>
          </w:p>
          <w:p w:rsidR="00000000" w:rsidDel="00000000" w:rsidP="00000000" w:rsidRDefault="00000000" w:rsidRPr="00000000" w14:paraId="00000047">
            <w:pPr>
              <w:jc w:val="both"/>
              <w:rPr>
                <w:sz w:val="20"/>
                <w:szCs w:val="20"/>
              </w:rPr>
            </w:pPr>
            <w:r w:rsidDel="00000000" w:rsidR="00000000" w:rsidRPr="00000000">
              <w:rPr>
                <w:sz w:val="18"/>
                <w:szCs w:val="18"/>
                <w:rtl w:val="0"/>
              </w:rPr>
              <w:t xml:space="preserve">En caso de trabajo grupal, las responsabilidades se distribuirán entre análisis y levantamiento de requerimientos, diseño, desarrollo frontend/backend, base de datos, pruebas, documentación y gestión del proyecto, de acuerdo con la organización acordada por el equipo. </w:t>
            </w:r>
            <w:r w:rsidDel="00000000" w:rsidR="00000000" w:rsidRPr="00000000">
              <w:rPr>
                <w:rtl w:val="0"/>
              </w:rPr>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sz w:val="18"/>
                <w:szCs w:val="18"/>
                <w:rtl w:val="0"/>
              </w:rPr>
              <w:t xml:space="preserve">Avance</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sz w:val="18"/>
                <w:szCs w:val="18"/>
                <w:rtl w:val="0"/>
              </w:rPr>
              <w:t xml:space="preserve">Levantamiento y análisis de requerimientos</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54">
            <w:pPr>
              <w:jc w:val="both"/>
              <w:rPr>
                <w:rFonts w:ascii="Calibri" w:cs="Calibri" w:eastAsia="Calibri" w:hAnsi="Calibri"/>
                <w:sz w:val="18"/>
                <w:szCs w:val="18"/>
              </w:rPr>
            </w:pPr>
            <w:r w:rsidDel="00000000" w:rsidR="00000000" w:rsidRPr="00000000">
              <w:rPr>
                <w:sz w:val="18"/>
                <w:szCs w:val="18"/>
                <w:rtl w:val="0"/>
              </w:rPr>
              <w:t xml:space="preserve">Documento con problemática, procesos actuales, requerimientos y alcance inicial del MVP. </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sz w:val="18"/>
                <w:szCs w:val="18"/>
                <w:rtl w:val="0"/>
              </w:rPr>
              <w:t xml:space="preserve">Permite evidenciar que la solución se fundamenta en una necesidad concreta de Handle Kraft.</w:t>
            </w:r>
            <w:r w:rsidDel="00000000" w:rsidR="00000000" w:rsidRPr="00000000">
              <w:rPr>
                <w:b w:val="1"/>
                <w:bCs w:val="1"/>
                <w:color w:val="1f3864"/>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sz w:val="18"/>
                <w:szCs w:val="18"/>
                <w:rtl w:val="0"/>
              </w:rPr>
              <w:t xml:space="preserve">Avance</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sz w:val="18"/>
                <w:szCs w:val="18"/>
                <w:rtl w:val="0"/>
              </w:rPr>
              <w:t xml:space="preserve">Diseño funcional y modelo de datos</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sz w:val="18"/>
                <w:szCs w:val="18"/>
                <w:rtl w:val="0"/>
              </w:rPr>
              <w:t xml:space="preserve">Prototipos, diagramas y modelo de datos utilizados para estructurar la plataforma.</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sz w:val="18"/>
                <w:szCs w:val="18"/>
                <w:rtl w:val="0"/>
              </w:rPr>
              <w:t xml:space="preserve">Permite demostrar la planificación técnica previa a la implementación.</w:t>
            </w:r>
            <w:r w:rsidDel="00000000" w:rsidR="00000000" w:rsidRPr="00000000">
              <w:rPr>
                <w:b w:val="1"/>
                <w:bCs w:val="1"/>
                <w:color w:val="1f3864"/>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sz w:val="18"/>
                <w:szCs w:val="18"/>
                <w:rtl w:val="0"/>
              </w:rPr>
              <w:t xml:space="preserve">Avance</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sz w:val="18"/>
                <w:szCs w:val="18"/>
                <w:rtl w:val="0"/>
              </w:rPr>
              <w:t xml:space="preserve">MVP funcional</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sz w:val="18"/>
                <w:szCs w:val="18"/>
                <w:rtl w:val="0"/>
              </w:rPr>
              <w:t xml:space="preserve">Primera versión funcional con usuarios, catálogo, cotización básica, carrito, pedidos, panel administrativo e inventario básico.</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sz w:val="18"/>
                <w:szCs w:val="18"/>
                <w:rtl w:val="0"/>
              </w:rPr>
              <w:t xml:space="preserve">Evidencia el desarrollo incremental de las funcionalidades principales.</w:t>
            </w:r>
            <w:r w:rsidDel="00000000" w:rsidR="00000000" w:rsidRPr="00000000">
              <w:rPr>
                <w:b w:val="1"/>
                <w:bCs w:val="1"/>
                <w:color w:val="1f3864"/>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sz w:val="18"/>
                <w:szCs w:val="18"/>
                <w:rtl w:val="0"/>
              </w:rPr>
              <w:t xml:space="preserve">Final</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sz w:val="18"/>
                <w:szCs w:val="18"/>
                <w:rtl w:val="0"/>
              </w:rPr>
              <w:t xml:space="preserve">Plataforma web implementada y validada</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sz w:val="18"/>
                <w:szCs w:val="18"/>
                <w:rtl w:val="0"/>
              </w:rPr>
              <w:t xml:space="preserve">Versión final de la plataforma con las funcionalidades desarrolladas, pruebas y correcciones realizadas.</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sz w:val="18"/>
                <w:szCs w:val="18"/>
                <w:rtl w:val="0"/>
              </w:rPr>
              <w:t xml:space="preserve">Permite comprobar el cumplimiento del objetivo y la solución de la problemática planteada.</w:t>
            </w:r>
            <w:r w:rsidDel="00000000" w:rsidR="00000000" w:rsidRPr="00000000">
              <w:rPr>
                <w:b w:val="1"/>
                <w:bCs w:val="1"/>
                <w:color w:val="1f3864"/>
                <w:rtl w:val="0"/>
              </w:rPr>
              <w:t xml:space="preserve"> </w:t>
            </w:r>
            <w:r w:rsidDel="00000000" w:rsidR="00000000" w:rsidRPr="00000000">
              <w:rPr>
                <w:rtl w:val="0"/>
              </w:rPr>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A">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7D">
            <w:pPr>
              <w:jc w:val="both"/>
              <w:rPr>
                <w:rFonts w:ascii="Calibri" w:cs="Calibri" w:eastAsia="Calibri" w:hAnsi="Calibri"/>
                <w:sz w:val="18"/>
                <w:szCs w:val="18"/>
              </w:rPr>
            </w:pPr>
            <w:r w:rsidDel="00000000" w:rsidR="00000000" w:rsidRPr="00000000">
              <w:rPr>
                <w:sz w:val="18"/>
                <w:szCs w:val="18"/>
                <w:rtl w:val="0"/>
              </w:rPr>
              <w:t xml:space="preserve">Desarrollo de soluciones / Resolución de problemas </w:t>
            </w:r>
            <w:r w:rsidDel="00000000" w:rsidR="00000000" w:rsidRPr="00000000">
              <w:rPr>
                <w:rtl w:val="0"/>
              </w:rPr>
            </w:r>
          </w:p>
        </w:tc>
        <w:tc>
          <w:tcPr/>
          <w:p w:rsidR="00000000" w:rsidDel="00000000" w:rsidP="00000000" w:rsidRDefault="00000000" w:rsidRPr="00000000" w14:paraId="0000007E">
            <w:pPr>
              <w:jc w:val="both"/>
              <w:rPr>
                <w:rFonts w:ascii="Calibri" w:cs="Calibri" w:eastAsia="Calibri" w:hAnsi="Calibri"/>
                <w:sz w:val="18"/>
                <w:szCs w:val="18"/>
              </w:rPr>
            </w:pPr>
            <w:r w:rsidDel="00000000" w:rsidR="00000000" w:rsidRPr="00000000">
              <w:rPr>
                <w:sz w:val="18"/>
                <w:szCs w:val="18"/>
                <w:rtl w:val="0"/>
              </w:rPr>
              <w:t xml:space="preserve">Levantamiento de requerimientos </w:t>
            </w:r>
            <w:r w:rsidDel="00000000" w:rsidR="00000000" w:rsidRPr="00000000">
              <w:rPr>
                <w:rtl w:val="0"/>
              </w:rPr>
            </w:r>
          </w:p>
        </w:tc>
        <w:tc>
          <w:tcPr/>
          <w:p w:rsidR="00000000" w:rsidDel="00000000" w:rsidP="00000000" w:rsidRDefault="00000000" w:rsidRPr="00000000" w14:paraId="0000007F">
            <w:pPr>
              <w:jc w:val="both"/>
              <w:rPr>
                <w:rFonts w:ascii="Calibri" w:cs="Calibri" w:eastAsia="Calibri" w:hAnsi="Calibri"/>
                <w:sz w:val="18"/>
                <w:szCs w:val="18"/>
              </w:rPr>
            </w:pPr>
            <w:r w:rsidDel="00000000" w:rsidR="00000000" w:rsidRPr="00000000">
              <w:rPr>
                <w:sz w:val="18"/>
                <w:szCs w:val="18"/>
                <w:rtl w:val="0"/>
              </w:rPr>
              <w:t xml:space="preserve">Analizar procesos actuales, necesidades del cliente y definir requerimientos del sistema. </w:t>
            </w:r>
            <w:r w:rsidDel="00000000" w:rsidR="00000000" w:rsidRPr="00000000">
              <w:rPr>
                <w:rtl w:val="0"/>
              </w:rPr>
            </w:r>
          </w:p>
        </w:tc>
        <w:tc>
          <w:tcPr/>
          <w:p w:rsidR="00000000" w:rsidDel="00000000" w:rsidP="00000000" w:rsidRDefault="00000000" w:rsidRPr="00000000" w14:paraId="00000080">
            <w:pPr>
              <w:jc w:val="both"/>
              <w:rPr>
                <w:rFonts w:ascii="Calibri" w:cs="Calibri" w:eastAsia="Calibri" w:hAnsi="Calibri"/>
                <w:sz w:val="18"/>
                <w:szCs w:val="18"/>
              </w:rPr>
            </w:pPr>
            <w:r w:rsidDel="00000000" w:rsidR="00000000" w:rsidRPr="00000000">
              <w:rPr>
                <w:sz w:val="18"/>
                <w:szCs w:val="18"/>
                <w:rtl w:val="0"/>
              </w:rPr>
              <w:t xml:space="preserve">Entrevistas/reuniones, documentación, computador </w:t>
            </w:r>
            <w:r w:rsidDel="00000000" w:rsidR="00000000" w:rsidRPr="00000000">
              <w:rPr>
                <w:rtl w:val="0"/>
              </w:rPr>
            </w:r>
          </w:p>
        </w:tc>
        <w:tc>
          <w:tcPr>
            <w:tcBorders>
              <w:right w:color="ffffff" w:space="0" w:sz="4" w:val="single"/>
            </w:tcBorders>
          </w:tcPr>
          <w:p w:rsidR="00000000" w:rsidDel="00000000" w:rsidP="00000000" w:rsidRDefault="00000000" w:rsidRPr="00000000" w14:paraId="00000081">
            <w:pPr>
              <w:jc w:val="both"/>
              <w:rPr>
                <w:rFonts w:ascii="Calibri" w:cs="Calibri" w:eastAsia="Calibri" w:hAnsi="Calibri"/>
                <w:sz w:val="18"/>
                <w:szCs w:val="18"/>
              </w:rPr>
            </w:pPr>
            <w:r w:rsidDel="00000000" w:rsidR="00000000" w:rsidRPr="00000000">
              <w:rPr>
                <w:sz w:val="18"/>
                <w:szCs w:val="18"/>
                <w:rtl w:val="0"/>
              </w:rPr>
              <w:t xml:space="preserve">1 semana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2">
            <w:pPr>
              <w:jc w:val="both"/>
              <w:rPr>
                <w:rFonts w:ascii="Calibri" w:cs="Calibri" w:eastAsia="Calibri" w:hAnsi="Calibri"/>
                <w:sz w:val="18"/>
                <w:szCs w:val="18"/>
              </w:rPr>
            </w:pPr>
            <w:r w:rsidDel="00000000" w:rsidR="00000000" w:rsidRPr="00000000">
              <w:rPr>
                <w:sz w:val="18"/>
                <w:szCs w:val="18"/>
                <w:rtl w:val="0"/>
              </w:rPr>
              <w:t xml:space="preserve">Por definir </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sz w:val="18"/>
                <w:szCs w:val="18"/>
              </w:rPr>
            </w:pPr>
            <w:r w:rsidDel="00000000" w:rsidR="00000000" w:rsidRPr="00000000">
              <w:rPr>
                <w:sz w:val="18"/>
                <w:szCs w:val="18"/>
                <w:rtl w:val="0"/>
              </w:rPr>
              <w:t xml:space="preserve">Validar requerimientos y alcance con contraparte. </w:t>
            </w:r>
            <w:r w:rsidDel="00000000" w:rsidR="00000000" w:rsidRPr="00000000">
              <w:rPr>
                <w:rtl w:val="0"/>
              </w:rPr>
            </w:r>
          </w:p>
        </w:tc>
      </w:tr>
      <w:tr>
        <w:trPr>
          <w:cantSplit w:val="0"/>
          <w:tblHeader w:val="0"/>
        </w:trPr>
        <w:tc>
          <w:tcPr/>
          <w:p w:rsidR="00000000" w:rsidDel="00000000" w:rsidP="00000000" w:rsidRDefault="00000000" w:rsidRPr="00000000" w14:paraId="00000084">
            <w:pPr>
              <w:jc w:val="both"/>
              <w:rPr>
                <w:rFonts w:ascii="Calibri" w:cs="Calibri" w:eastAsia="Calibri" w:hAnsi="Calibri"/>
                <w:sz w:val="18"/>
                <w:szCs w:val="18"/>
              </w:rPr>
            </w:pPr>
            <w:r w:rsidDel="00000000" w:rsidR="00000000" w:rsidRPr="00000000">
              <w:rPr>
                <w:sz w:val="18"/>
                <w:szCs w:val="18"/>
                <w:rtl w:val="0"/>
              </w:rPr>
              <w:t xml:space="preserve">Desarrollo de soluciones / Gestión de proyectos </w:t>
            </w: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sz w:val="18"/>
                <w:szCs w:val="18"/>
              </w:rPr>
            </w:pPr>
            <w:r w:rsidDel="00000000" w:rsidR="00000000" w:rsidRPr="00000000">
              <w:rPr>
                <w:sz w:val="18"/>
                <w:szCs w:val="18"/>
                <w:rtl w:val="0"/>
              </w:rPr>
              <w:t xml:space="preserve">Planificación y backlog </w:t>
            </w: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sz w:val="18"/>
                <w:szCs w:val="18"/>
              </w:rPr>
            </w:pPr>
            <w:r w:rsidDel="00000000" w:rsidR="00000000" w:rsidRPr="00000000">
              <w:rPr>
                <w:sz w:val="18"/>
                <w:szCs w:val="18"/>
                <w:rtl w:val="0"/>
              </w:rPr>
              <w:t xml:space="preserve">Priorizar funcionalidades, definir MVP y organizar actividades en Sprints. </w:t>
            </w: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sz w:val="18"/>
                <w:szCs w:val="18"/>
              </w:rPr>
            </w:pPr>
            <w:r w:rsidDel="00000000" w:rsidR="00000000" w:rsidRPr="00000000">
              <w:rPr>
                <w:sz w:val="18"/>
                <w:szCs w:val="18"/>
                <w:rtl w:val="0"/>
              </w:rPr>
              <w:t xml:space="preserve">Backlog, herramienta de gestión, documentación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88">
            <w:pPr>
              <w:jc w:val="both"/>
              <w:rPr>
                <w:rFonts w:ascii="Calibri" w:cs="Calibri" w:eastAsia="Calibri" w:hAnsi="Calibri"/>
                <w:sz w:val="18"/>
                <w:szCs w:val="18"/>
              </w:rPr>
            </w:pPr>
            <w:r w:rsidDel="00000000" w:rsidR="00000000" w:rsidRPr="00000000">
              <w:rPr>
                <w:sz w:val="18"/>
                <w:szCs w:val="18"/>
                <w:rtl w:val="0"/>
              </w:rPr>
              <w:t xml:space="preserve">1 semana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9">
            <w:pPr>
              <w:jc w:val="both"/>
              <w:rPr>
                <w:rFonts w:ascii="Calibri" w:cs="Calibri" w:eastAsia="Calibri" w:hAnsi="Calibri"/>
                <w:sz w:val="18"/>
                <w:szCs w:val="18"/>
              </w:rPr>
            </w:pPr>
            <w:r w:rsidDel="00000000" w:rsidR="00000000" w:rsidRPr="00000000">
              <w:rPr>
                <w:sz w:val="18"/>
                <w:szCs w:val="18"/>
                <w:rtl w:val="0"/>
              </w:rPr>
              <w:t xml:space="preserve">Por definir </w:t>
            </w: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sz w:val="18"/>
                <w:szCs w:val="18"/>
              </w:rPr>
            </w:pPr>
            <w:r w:rsidDel="00000000" w:rsidR="00000000" w:rsidRPr="00000000">
              <w:rPr>
                <w:sz w:val="18"/>
                <w:szCs w:val="18"/>
                <w:rtl w:val="0"/>
              </w:rPr>
              <w:t xml:space="preserve">El alcance puede ajustarse según prioridad. </w:t>
            </w:r>
            <w:r w:rsidDel="00000000" w:rsidR="00000000" w:rsidRPr="00000000">
              <w:rPr>
                <w:rtl w:val="0"/>
              </w:rPr>
            </w:r>
          </w:p>
        </w:tc>
      </w:tr>
      <w:tr>
        <w:trPr>
          <w:cantSplit w:val="0"/>
          <w:tblHeader w:val="0"/>
        </w:trPr>
        <w:tc>
          <w:tcPr/>
          <w:p w:rsidR="00000000" w:rsidDel="00000000" w:rsidP="00000000" w:rsidRDefault="00000000" w:rsidRPr="00000000" w14:paraId="0000008B">
            <w:pPr>
              <w:jc w:val="both"/>
              <w:rPr>
                <w:sz w:val="18"/>
                <w:szCs w:val="18"/>
              </w:rPr>
            </w:pPr>
            <w:r w:rsidDel="00000000" w:rsidR="00000000" w:rsidRPr="00000000">
              <w:rPr>
                <w:sz w:val="18"/>
                <w:szCs w:val="18"/>
                <w:rtl w:val="0"/>
              </w:rPr>
              <w:t xml:space="preserve">Desarrollo de aplicaciones </w:t>
            </w:r>
          </w:p>
        </w:tc>
        <w:tc>
          <w:tcPr/>
          <w:p w:rsidR="00000000" w:rsidDel="00000000" w:rsidP="00000000" w:rsidRDefault="00000000" w:rsidRPr="00000000" w14:paraId="0000008C">
            <w:pPr>
              <w:jc w:val="both"/>
              <w:rPr>
                <w:sz w:val="18"/>
                <w:szCs w:val="18"/>
              </w:rPr>
            </w:pPr>
            <w:r w:rsidDel="00000000" w:rsidR="00000000" w:rsidRPr="00000000">
              <w:rPr>
                <w:sz w:val="18"/>
                <w:szCs w:val="18"/>
                <w:rtl w:val="0"/>
              </w:rPr>
              <w:t xml:space="preserve">Diseño funcional y técnico </w:t>
            </w:r>
          </w:p>
        </w:tc>
        <w:tc>
          <w:tcPr/>
          <w:p w:rsidR="00000000" w:rsidDel="00000000" w:rsidP="00000000" w:rsidRDefault="00000000" w:rsidRPr="00000000" w14:paraId="0000008D">
            <w:pPr>
              <w:jc w:val="both"/>
              <w:rPr>
                <w:sz w:val="18"/>
                <w:szCs w:val="18"/>
              </w:rPr>
            </w:pPr>
            <w:r w:rsidDel="00000000" w:rsidR="00000000" w:rsidRPr="00000000">
              <w:rPr>
                <w:sz w:val="18"/>
                <w:szCs w:val="18"/>
                <w:rtl w:val="0"/>
              </w:rPr>
              <w:t xml:space="preserve">Diseñar arquitectura funcional, navegación, interfaces y estructura de la solución. </w:t>
            </w:r>
          </w:p>
        </w:tc>
        <w:tc>
          <w:tcPr/>
          <w:p w:rsidR="00000000" w:rsidDel="00000000" w:rsidP="00000000" w:rsidRDefault="00000000" w:rsidRPr="00000000" w14:paraId="0000008E">
            <w:pPr>
              <w:jc w:val="both"/>
              <w:rPr>
                <w:sz w:val="18"/>
                <w:szCs w:val="18"/>
              </w:rPr>
            </w:pPr>
            <w:r w:rsidDel="00000000" w:rsidR="00000000" w:rsidRPr="00000000">
              <w:rPr>
                <w:sz w:val="18"/>
                <w:szCs w:val="18"/>
                <w:rtl w:val="0"/>
              </w:rPr>
              <w:t xml:space="preserve">Herramienta de prototipado, diagramas, IDE </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F">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90">
            <w:pPr>
              <w:jc w:val="both"/>
              <w:rPr>
                <w:sz w:val="18"/>
                <w:szCs w:val="18"/>
              </w:rPr>
            </w:pPr>
            <w:r w:rsidDel="00000000" w:rsidR="00000000" w:rsidRPr="00000000">
              <w:rPr>
                <w:sz w:val="18"/>
                <w:szCs w:val="18"/>
                <w:rtl w:val="0"/>
              </w:rPr>
              <w:t xml:space="preserve">Por definir </w:t>
            </w:r>
          </w:p>
        </w:tc>
        <w:tc>
          <w:tcPr/>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Revisar diseño antes de iniciar implementación. </w:t>
            </w:r>
          </w:p>
        </w:tc>
      </w:tr>
      <w:tr>
        <w:trPr>
          <w:cantSplit w:val="0"/>
          <w:tblHeader w:val="0"/>
        </w:trPr>
        <w:tc>
          <w:tcPr/>
          <w:p w:rsidR="00000000" w:rsidDel="00000000" w:rsidP="00000000" w:rsidRDefault="00000000" w:rsidRPr="00000000" w14:paraId="00000092">
            <w:pPr>
              <w:jc w:val="both"/>
              <w:rPr>
                <w:sz w:val="18"/>
                <w:szCs w:val="18"/>
              </w:rPr>
            </w:pPr>
            <w:r w:rsidDel="00000000" w:rsidR="00000000" w:rsidRPr="00000000">
              <w:rPr>
                <w:sz w:val="18"/>
                <w:szCs w:val="18"/>
                <w:rtl w:val="0"/>
              </w:rPr>
              <w:t xml:space="preserve">Bases de datos e información </w:t>
            </w:r>
          </w:p>
        </w:tc>
        <w:tc>
          <w:tcPr/>
          <w:p w:rsidR="00000000" w:rsidDel="00000000" w:rsidP="00000000" w:rsidRDefault="00000000" w:rsidRPr="00000000" w14:paraId="00000093">
            <w:pPr>
              <w:jc w:val="both"/>
              <w:rPr>
                <w:sz w:val="18"/>
                <w:szCs w:val="18"/>
              </w:rPr>
            </w:pPr>
            <w:r w:rsidDel="00000000" w:rsidR="00000000" w:rsidRPr="00000000">
              <w:rPr>
                <w:sz w:val="18"/>
                <w:szCs w:val="18"/>
                <w:rtl w:val="0"/>
              </w:rPr>
              <w:t xml:space="preserve">Diseño e implementación de datos </w:t>
            </w:r>
          </w:p>
        </w:tc>
        <w:tc>
          <w:tcPr/>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Definir entidades, relaciones y estructura necesaria para usuarios, productos, pedidos e inventario. </w:t>
            </w:r>
          </w:p>
        </w:tc>
        <w:tc>
          <w:tcPr/>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Motor de base de datos, IDE, diagramas </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6">
            <w:pPr>
              <w:jc w:val="both"/>
              <w:rPr>
                <w:sz w:val="18"/>
                <w:szCs w:val="18"/>
              </w:rPr>
            </w:pPr>
            <w:r w:rsidDel="00000000" w:rsidR="00000000" w:rsidRPr="00000000">
              <w:rPr>
                <w:sz w:val="18"/>
                <w:szCs w:val="18"/>
                <w:rtl w:val="0"/>
              </w:rPr>
              <w:t xml:space="preserve">2 semanas </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7">
            <w:pPr>
              <w:jc w:val="both"/>
              <w:rPr>
                <w:sz w:val="18"/>
                <w:szCs w:val="18"/>
              </w:rPr>
            </w:pPr>
            <w:r w:rsidDel="00000000" w:rsidR="00000000" w:rsidRPr="00000000">
              <w:rPr>
                <w:sz w:val="18"/>
                <w:szCs w:val="18"/>
                <w:rtl w:val="0"/>
              </w:rPr>
              <w:t xml:space="preserve">Por definir</w:t>
            </w:r>
          </w:p>
        </w:tc>
        <w:tc>
          <w:tcPr/>
          <w:p w:rsidR="00000000" w:rsidDel="00000000" w:rsidP="00000000" w:rsidRDefault="00000000" w:rsidRPr="00000000" w14:paraId="00000098">
            <w:pPr>
              <w:jc w:val="both"/>
              <w:rPr>
                <w:sz w:val="18"/>
                <w:szCs w:val="18"/>
              </w:rPr>
            </w:pPr>
            <w:r w:rsidDel="00000000" w:rsidR="00000000" w:rsidRPr="00000000">
              <w:rPr>
                <w:sz w:val="18"/>
                <w:szCs w:val="18"/>
                <w:rtl w:val="0"/>
              </w:rPr>
              <w:t xml:space="preserve">Considerar integridad y trazabilidad de la información. </w:t>
            </w:r>
          </w:p>
        </w:tc>
      </w:tr>
      <w:tr>
        <w:trPr>
          <w:cantSplit w:val="0"/>
          <w:tblHeader w:val="0"/>
        </w:trPr>
        <w:tc>
          <w:tcPr/>
          <w:p w:rsidR="00000000" w:rsidDel="00000000" w:rsidP="00000000" w:rsidRDefault="00000000" w:rsidRPr="00000000" w14:paraId="00000099">
            <w:pPr>
              <w:jc w:val="both"/>
              <w:rPr>
                <w:sz w:val="18"/>
                <w:szCs w:val="18"/>
              </w:rPr>
            </w:pPr>
            <w:r w:rsidDel="00000000" w:rsidR="00000000" w:rsidRPr="00000000">
              <w:rPr>
                <w:sz w:val="18"/>
                <w:szCs w:val="18"/>
                <w:rtl w:val="0"/>
              </w:rPr>
              <w:t xml:space="preserve">Desarrollo de aplicaciones </w:t>
            </w:r>
          </w:p>
        </w:tc>
        <w:tc>
          <w:tcPr/>
          <w:p w:rsidR="00000000" w:rsidDel="00000000" w:rsidP="00000000" w:rsidRDefault="00000000" w:rsidRPr="00000000" w14:paraId="0000009A">
            <w:pPr>
              <w:jc w:val="both"/>
              <w:rPr>
                <w:sz w:val="18"/>
                <w:szCs w:val="18"/>
              </w:rPr>
            </w:pPr>
            <w:r w:rsidDel="00000000" w:rsidR="00000000" w:rsidRPr="00000000">
              <w:rPr>
                <w:sz w:val="18"/>
                <w:szCs w:val="18"/>
                <w:rtl w:val="0"/>
              </w:rPr>
              <w:t xml:space="preserve">Implementación del MVP </w:t>
            </w:r>
          </w:p>
        </w:tc>
        <w:tc>
          <w:tcPr/>
          <w:p w:rsidR="00000000" w:rsidDel="00000000" w:rsidP="00000000" w:rsidRDefault="00000000" w:rsidRPr="00000000" w14:paraId="0000009B">
            <w:pPr>
              <w:jc w:val="both"/>
              <w:rPr>
                <w:sz w:val="18"/>
                <w:szCs w:val="18"/>
              </w:rPr>
            </w:pPr>
            <w:r w:rsidDel="00000000" w:rsidR="00000000" w:rsidRPr="00000000">
              <w:rPr>
                <w:sz w:val="18"/>
                <w:szCs w:val="18"/>
                <w:rtl w:val="0"/>
              </w:rPr>
              <w:t xml:space="preserve">Desarrollar usuarios, catálogo, cotización básica, carrito, pedidos, panel administrativo e inventario básico. </w:t>
            </w:r>
          </w:p>
        </w:tc>
        <w:tc>
          <w:tcPr/>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IDE, framework web, repositorio Git, base de datos </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D">
            <w:pPr>
              <w:jc w:val="both"/>
              <w:rPr>
                <w:sz w:val="18"/>
                <w:szCs w:val="18"/>
              </w:rPr>
            </w:pPr>
            <w:r w:rsidDel="00000000" w:rsidR="00000000" w:rsidRPr="00000000">
              <w:rPr>
                <w:sz w:val="18"/>
                <w:szCs w:val="18"/>
                <w:rtl w:val="0"/>
              </w:rPr>
              <w:t xml:space="preserve">5 semanas </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E">
            <w:pPr>
              <w:jc w:val="both"/>
              <w:rPr>
                <w:sz w:val="18"/>
                <w:szCs w:val="18"/>
              </w:rPr>
            </w:pPr>
            <w:r w:rsidDel="00000000" w:rsidR="00000000" w:rsidRPr="00000000">
              <w:rPr>
                <w:sz w:val="18"/>
                <w:szCs w:val="18"/>
                <w:rtl w:val="0"/>
              </w:rPr>
              <w:t xml:space="preserve">Por definir </w:t>
            </w:r>
          </w:p>
        </w:tc>
        <w:tc>
          <w:tcPr/>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Trabajo incremental por Sprint. </w:t>
            </w:r>
          </w:p>
        </w:tc>
      </w:tr>
      <w:tr>
        <w:trPr>
          <w:cantSplit w:val="0"/>
          <w:tblHeader w:val="0"/>
        </w:trPr>
        <w:tc>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Desarrollo de soluciones / Trabajo colaborativo </w:t>
            </w:r>
          </w:p>
        </w:tc>
        <w:tc>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Integración y funcionalidades complementarias </w:t>
            </w:r>
          </w:p>
        </w:tc>
        <w:tc>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Integrar módulos y, según factibilidad, incorporar personalización, historial de diseños u otras funciones priorizadas. </w:t>
            </w:r>
          </w:p>
        </w:tc>
        <w:tc>
          <w:tcPr/>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Repositorio, entorno de pruebas, documentación </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3 semanas </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Por definir </w:t>
            </w:r>
          </w:p>
        </w:tc>
        <w:tc>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Priorizar según tiempo y valor para el negocio. </w:t>
            </w:r>
          </w:p>
        </w:tc>
      </w:tr>
      <w:tr>
        <w:trPr>
          <w:cantSplit w:val="0"/>
          <w:tblHeader w:val="0"/>
        </w:trPr>
        <w:tc>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Resolución de problemas / Calidad </w:t>
            </w:r>
          </w:p>
        </w:tc>
        <w:tc>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Pruebas y validación </w:t>
            </w:r>
          </w:p>
        </w:tc>
        <w:tc>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Ejecutar pruebas funcionales, detectar errores, corregir y validar con retroalimentación. </w:t>
            </w:r>
          </w:p>
        </w:tc>
        <w:tc>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Casos de prueba, navegador, entorno de pruebas </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2 semanas </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Por definir </w:t>
            </w:r>
          </w:p>
        </w:tc>
        <w:tc>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Posibles ajustes por errores encontrados. </w:t>
            </w:r>
          </w:p>
        </w:tc>
      </w:tr>
      <w:tr>
        <w:trPr>
          <w:cantSplit w:val="0"/>
          <w:tblHeader w:val="0"/>
        </w:trPr>
        <w:tc>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Gestión de proyectos / Comunicación </w:t>
            </w:r>
          </w:p>
        </w:tc>
        <w:tc>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Documentación y entrega final </w:t>
            </w:r>
          </w:p>
        </w:tc>
        <w:tc>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Documentar funcionalidades, resultados, evidencias y preparar la presentación/entrega final. </w:t>
            </w:r>
          </w:p>
        </w:tc>
        <w:tc>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Documento final, capturas, repositorio, presentación </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2 semanas </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Por definir </w:t>
            </w:r>
          </w:p>
        </w:tc>
        <w:tc>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Consolidar evidencias y observaciones del docente. </w:t>
            </w:r>
          </w:p>
        </w:tc>
      </w:tr>
    </w:tbl>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b w:val="1"/>
                <w:bCs w:val="1"/>
                <w:sz w:val="18"/>
                <w:szCs w:val="18"/>
                <w:rtl w:val="0"/>
              </w:rPr>
              <w:t xml:space="preserve">Levantamiento de requerimientos</w:t>
            </w:r>
            <w:r w:rsidDel="00000000" w:rsidR="00000000" w:rsidRPr="00000000">
              <w:rPr>
                <w:b w:val="1"/>
                <w:bCs w:val="1"/>
                <w:sz w:val="16"/>
                <w:szCs w:val="16"/>
                <w:rtl w:val="0"/>
              </w:rPr>
              <w:t xml:space="preserve"> </w:t>
            </w: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b w:val="1"/>
                <w:bCs w:val="1"/>
                <w:sz w:val="18"/>
                <w:szCs w:val="18"/>
                <w:rtl w:val="0"/>
              </w:rPr>
              <w:t xml:space="preserve">Planificación y backlog</w:t>
            </w:r>
            <w:r w:rsidDel="00000000" w:rsidR="00000000" w:rsidRPr="00000000">
              <w:rPr>
                <w:b w:val="1"/>
                <w:bCs w:val="1"/>
                <w:sz w:val="16"/>
                <w:szCs w:val="16"/>
                <w:rtl w:val="0"/>
              </w:rPr>
              <w:t xml:space="preserve"> </w:t>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b w:val="1"/>
                <w:bCs w:val="1"/>
                <w:sz w:val="18"/>
                <w:szCs w:val="18"/>
                <w:rtl w:val="0"/>
              </w:rPr>
              <w:t xml:space="preserve">Diseño funcional y técnico</w:t>
            </w:r>
            <w:r w:rsidDel="00000000" w:rsidR="00000000" w:rsidRPr="00000000">
              <w:rPr>
                <w:b w:val="1"/>
                <w:bCs w:val="1"/>
                <w:sz w:val="16"/>
                <w:szCs w:val="16"/>
                <w:rtl w:val="0"/>
              </w:rPr>
              <w:t xml:space="preserve"> </w:t>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F">
            <w:pPr>
              <w:spacing w:line="360" w:lineRule="auto"/>
              <w:jc w:val="both"/>
              <w:rPr>
                <w:b w:val="1"/>
                <w:bCs w:val="1"/>
                <w:sz w:val="18"/>
                <w:szCs w:val="18"/>
              </w:rPr>
            </w:pPr>
            <w:r w:rsidDel="00000000" w:rsidR="00000000" w:rsidRPr="00000000">
              <w:rPr>
                <w:b w:val="1"/>
                <w:bCs w:val="1"/>
                <w:sz w:val="18"/>
                <w:szCs w:val="18"/>
                <w:rtl w:val="0"/>
              </w:rPr>
              <w:t xml:space="preserve">Diseño e implementación de datos </w:t>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3">
            <w:pPr>
              <w:spacing w:line="360" w:lineRule="auto"/>
              <w:jc w:val="both"/>
              <w:rPr>
                <w:b w:val="1"/>
                <w:bCs w:val="1"/>
                <w:sz w:val="18"/>
                <w:szCs w:val="18"/>
              </w:rPr>
            </w:pPr>
            <w:r w:rsidDel="00000000" w:rsidR="00000000" w:rsidRPr="00000000">
              <w:rPr>
                <w:b w:val="1"/>
                <w:bCs w:val="1"/>
                <w:sz w:val="18"/>
                <w:szCs w:val="18"/>
                <w:rtl w:val="0"/>
              </w:rPr>
              <w:t xml:space="preserve">Implementación del MVP </w:t>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7">
            <w:pPr>
              <w:spacing w:line="360" w:lineRule="auto"/>
              <w:jc w:val="both"/>
              <w:rPr>
                <w:b w:val="1"/>
                <w:bCs w:val="1"/>
                <w:sz w:val="18"/>
                <w:szCs w:val="18"/>
              </w:rPr>
            </w:pPr>
            <w:r w:rsidDel="00000000" w:rsidR="00000000" w:rsidRPr="00000000">
              <w:rPr>
                <w:b w:val="1"/>
                <w:bCs w:val="1"/>
                <w:sz w:val="18"/>
                <w:szCs w:val="18"/>
                <w:rtl w:val="0"/>
              </w:rPr>
              <w:t xml:space="preserve">Integración y funcionalidades complementarias </w:t>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B">
            <w:pPr>
              <w:spacing w:line="360" w:lineRule="auto"/>
              <w:jc w:val="both"/>
              <w:rPr>
                <w:b w:val="1"/>
                <w:bCs w:val="1"/>
                <w:sz w:val="18"/>
                <w:szCs w:val="18"/>
              </w:rPr>
            </w:pPr>
            <w:r w:rsidDel="00000000" w:rsidR="00000000" w:rsidRPr="00000000">
              <w:rPr>
                <w:b w:val="1"/>
                <w:bCs w:val="1"/>
                <w:sz w:val="18"/>
                <w:szCs w:val="18"/>
                <w:rtl w:val="0"/>
              </w:rPr>
              <w:t xml:space="preserve">Pruebas y validación </w:t>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gridSpan w:val="2"/>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F">
            <w:pPr>
              <w:spacing w:line="360" w:lineRule="auto"/>
              <w:jc w:val="both"/>
              <w:rPr>
                <w:b w:val="1"/>
                <w:bCs w:val="1"/>
                <w:sz w:val="18"/>
                <w:szCs w:val="18"/>
              </w:rPr>
            </w:pPr>
            <w:r w:rsidDel="00000000" w:rsidR="00000000" w:rsidRPr="00000000">
              <w:rPr>
                <w:b w:val="1"/>
                <w:bCs w:val="1"/>
                <w:sz w:val="18"/>
                <w:szCs w:val="18"/>
                <w:rtl w:val="0"/>
              </w:rPr>
              <w:t xml:space="preserve">Documentación y entrega final </w:t>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b w:val="1"/>
                <w:bCs w:val="1"/>
                <w:sz w:val="18"/>
                <w:szCs w:val="18"/>
                <w:rtl w:val="0"/>
              </w:rPr>
              <w:t xml:space="preserve">●</w:t>
            </w:r>
            <w:r w:rsidDel="00000000" w:rsidR="00000000" w:rsidRPr="00000000">
              <w:rPr>
                <w:b w:val="1"/>
                <w:bCs w:val="1"/>
                <w:sz w:val="16"/>
                <w:szCs w:val="16"/>
                <w:rtl w:val="0"/>
              </w:rPr>
              <w:t xml:space="preserve"> </w:t>
            </w:r>
          </w:p>
        </w:tc>
      </w:tr>
    </w:tbl>
    <w:p w:rsidR="00000000" w:rsidDel="00000000" w:rsidP="00000000" w:rsidRDefault="00000000" w:rsidRPr="00000000" w14:paraId="0000018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8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4h+iwjlvoWSgzDdUc/EtjHbYjA==">CgMxLjA4AHIhMTVsOUwwMW9qeTlWWTFDdGhlNEdXUDJOVW9mR2lSR3Nk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