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7B3D2" w14:textId="77777777" w:rsidR="00B34BE8" w:rsidRPr="00A433F8" w:rsidRDefault="00AC73BF" w:rsidP="00AC73BF">
      <w:pPr>
        <w:jc w:val="center"/>
        <w:rPr>
          <w:sz w:val="28"/>
          <w:szCs w:val="28"/>
        </w:rPr>
      </w:pPr>
      <w:r w:rsidRPr="00A433F8">
        <w:rPr>
          <w:b/>
          <w:sz w:val="28"/>
          <w:szCs w:val="28"/>
        </w:rPr>
        <w:t xml:space="preserve">PARTIE 1 : </w:t>
      </w:r>
      <w:r w:rsidRPr="00A433F8">
        <w:rPr>
          <w:sz w:val="28"/>
          <w:szCs w:val="28"/>
          <w:u w:val="single"/>
        </w:rPr>
        <w:t>DROIT DES SOCIETES COMMERCIALES</w:t>
      </w:r>
    </w:p>
    <w:p w14:paraId="0B3A2B20" w14:textId="77777777" w:rsidR="00AC73BF" w:rsidRPr="00A433F8" w:rsidRDefault="00AC73BF" w:rsidP="00AC73BF">
      <w:pPr>
        <w:jc w:val="center"/>
        <w:rPr>
          <w:sz w:val="28"/>
          <w:szCs w:val="28"/>
        </w:rPr>
      </w:pPr>
    </w:p>
    <w:p w14:paraId="51952811" w14:textId="77777777" w:rsidR="00AC73BF" w:rsidRPr="00A433F8" w:rsidRDefault="00AC73BF" w:rsidP="00AC73BF">
      <w:pPr>
        <w:jc w:val="center"/>
        <w:rPr>
          <w:b/>
          <w:sz w:val="28"/>
          <w:szCs w:val="28"/>
        </w:rPr>
      </w:pPr>
      <w:r w:rsidRPr="00A433F8">
        <w:rPr>
          <w:b/>
          <w:sz w:val="28"/>
          <w:szCs w:val="28"/>
        </w:rPr>
        <w:t>GENERALITE SUR LES SOCIETES COMMERIALES</w:t>
      </w:r>
    </w:p>
    <w:p w14:paraId="622EF76B" w14:textId="77777777" w:rsidR="00AC73BF" w:rsidRPr="00A433F8" w:rsidRDefault="00AC73BF" w:rsidP="00AC73BF">
      <w:pPr>
        <w:rPr>
          <w:sz w:val="28"/>
          <w:szCs w:val="28"/>
        </w:rPr>
      </w:pPr>
      <w:r w:rsidRPr="00A433F8">
        <w:rPr>
          <w:sz w:val="28"/>
          <w:szCs w:val="28"/>
        </w:rPr>
        <w:t>Il s’agit de toutes les règles juridiques applicables à toutes les sociétés commerciales tel quel soit, que ses règles soient de forme ou de fond.</w:t>
      </w:r>
    </w:p>
    <w:p w14:paraId="3ED6A0EF" w14:textId="77777777" w:rsidR="00AC73BF" w:rsidRPr="00A433F8" w:rsidRDefault="00AC73BF" w:rsidP="00AC73BF">
      <w:pPr>
        <w:rPr>
          <w:sz w:val="28"/>
          <w:szCs w:val="28"/>
        </w:rPr>
      </w:pPr>
    </w:p>
    <w:p w14:paraId="4AE8BB3A" w14:textId="112B5E04" w:rsidR="00AC73BF" w:rsidRPr="00A433F8" w:rsidRDefault="00A07FE7" w:rsidP="00A07FE7">
      <w:pPr>
        <w:pStyle w:val="Paragraphedeliste"/>
        <w:numPr>
          <w:ilvl w:val="0"/>
          <w:numId w:val="2"/>
        </w:numPr>
        <w:rPr>
          <w:b/>
          <w:sz w:val="28"/>
          <w:szCs w:val="28"/>
        </w:rPr>
      </w:pPr>
      <w:r w:rsidRPr="00A433F8">
        <w:rPr>
          <w:b/>
          <w:sz w:val="28"/>
          <w:szCs w:val="28"/>
        </w:rPr>
        <w:t xml:space="preserve"> </w:t>
      </w:r>
      <w:r w:rsidR="0065198F" w:rsidRPr="00A433F8">
        <w:rPr>
          <w:b/>
          <w:sz w:val="28"/>
          <w:szCs w:val="28"/>
        </w:rPr>
        <w:t xml:space="preserve">Définition </w:t>
      </w:r>
    </w:p>
    <w:p w14:paraId="4C35BA21" w14:textId="36F10F85" w:rsidR="00B359C6" w:rsidRPr="00A433F8" w:rsidRDefault="00AC73BF" w:rsidP="00B359C6">
      <w:pPr>
        <w:rPr>
          <w:sz w:val="28"/>
          <w:szCs w:val="28"/>
        </w:rPr>
      </w:pPr>
      <w:r w:rsidRPr="00A433F8">
        <w:rPr>
          <w:sz w:val="28"/>
          <w:szCs w:val="28"/>
        </w:rPr>
        <w:t xml:space="preserve">La société commerciale est un contrat ou un unilatéral de volonté par lequel, une ou plusieurs personnes conviennent d’affecter des biens à l’exercice d’une activité dans le but de partager les bénéfices ou de profiter de l’économie qui pourra en </w:t>
      </w:r>
      <w:commentRangeStart w:id="0"/>
      <w:r w:rsidRPr="00A433F8">
        <w:rPr>
          <w:sz w:val="28"/>
          <w:szCs w:val="28"/>
        </w:rPr>
        <w:t>résulter</w:t>
      </w:r>
      <w:commentRangeEnd w:id="0"/>
      <w:r w:rsidR="00A07FE7" w:rsidRPr="00A433F8">
        <w:rPr>
          <w:rStyle w:val="Marquedecommentaire"/>
          <w:sz w:val="28"/>
          <w:szCs w:val="28"/>
        </w:rPr>
        <w:commentReference w:id="0"/>
      </w:r>
    </w:p>
    <w:p w14:paraId="0AD249CE" w14:textId="57F08556" w:rsidR="00067469" w:rsidRPr="00A433F8" w:rsidRDefault="0019664E" w:rsidP="00AC73BF">
      <w:pPr>
        <w:rPr>
          <w:sz w:val="28"/>
          <w:szCs w:val="28"/>
        </w:rPr>
      </w:pPr>
      <w:r w:rsidRPr="00A433F8">
        <w:rPr>
          <w:sz w:val="28"/>
          <w:szCs w:val="28"/>
        </w:rPr>
        <w:t xml:space="preserve">La société commercial tel que définie, peut être créer par une </w:t>
      </w:r>
      <w:r w:rsidR="00DB34BE" w:rsidRPr="00A433F8">
        <w:rPr>
          <w:sz w:val="28"/>
          <w:szCs w:val="28"/>
        </w:rPr>
        <w:t xml:space="preserve">seule </w:t>
      </w:r>
      <w:r w:rsidRPr="00A433F8">
        <w:rPr>
          <w:sz w:val="28"/>
          <w:szCs w:val="28"/>
        </w:rPr>
        <w:t>personne</w:t>
      </w:r>
      <w:r w:rsidR="00A90648" w:rsidRPr="00A433F8">
        <w:rPr>
          <w:sz w:val="28"/>
          <w:szCs w:val="28"/>
        </w:rPr>
        <w:t xml:space="preserve"> qui est associé ou actionnaire </w:t>
      </w:r>
      <w:proofErr w:type="gramStart"/>
      <w:r w:rsidR="00A90648" w:rsidRPr="00A433F8">
        <w:rPr>
          <w:sz w:val="28"/>
          <w:szCs w:val="28"/>
        </w:rPr>
        <w:t>unique;</w:t>
      </w:r>
      <w:proofErr w:type="gramEnd"/>
      <w:r w:rsidR="00A90648" w:rsidRPr="00A433F8">
        <w:rPr>
          <w:sz w:val="28"/>
          <w:szCs w:val="28"/>
        </w:rPr>
        <w:t xml:space="preserve"> la société ainsi créer est dite unipersonnelle</w:t>
      </w:r>
      <w:r w:rsidR="00067469" w:rsidRPr="00A433F8">
        <w:rPr>
          <w:sz w:val="28"/>
          <w:szCs w:val="28"/>
        </w:rPr>
        <w:t>. Les sociétés créer par l’OANA (SA, SARL, SAS</w:t>
      </w:r>
      <w:r w:rsidR="007E7FEE" w:rsidRPr="00A433F8">
        <w:rPr>
          <w:sz w:val="28"/>
          <w:szCs w:val="28"/>
        </w:rPr>
        <w:t>, SNC, SCS</w:t>
      </w:r>
      <w:r w:rsidR="00067469" w:rsidRPr="00A433F8">
        <w:rPr>
          <w:sz w:val="28"/>
          <w:szCs w:val="28"/>
        </w:rPr>
        <w:t>).</w:t>
      </w:r>
    </w:p>
    <w:p w14:paraId="4E67F8E0" w14:textId="0D9DC3F9" w:rsidR="0019664E" w:rsidRPr="00A433F8" w:rsidRDefault="00067469" w:rsidP="00AC73BF">
      <w:pPr>
        <w:rPr>
          <w:sz w:val="28"/>
          <w:szCs w:val="28"/>
        </w:rPr>
      </w:pPr>
      <w:r w:rsidRPr="00A433F8">
        <w:rPr>
          <w:sz w:val="28"/>
          <w:szCs w:val="28"/>
        </w:rPr>
        <w:t>Deux ou plusieurs personnes associée ou actionnaires, la société ainsi créer est dite pluripersonnelle</w:t>
      </w:r>
      <w:r w:rsidR="007E7FEE" w:rsidRPr="00A433F8">
        <w:rPr>
          <w:sz w:val="28"/>
          <w:szCs w:val="28"/>
        </w:rPr>
        <w:t xml:space="preserve"> (tout sauf SCS ‘’société en commandite simple’’ et SNC ‘’société à nom collectif’’)</w:t>
      </w:r>
      <w:r w:rsidRPr="00A433F8">
        <w:rPr>
          <w:sz w:val="28"/>
          <w:szCs w:val="28"/>
        </w:rPr>
        <w:t xml:space="preserve">. </w:t>
      </w:r>
      <w:r w:rsidR="0019664E" w:rsidRPr="00A433F8">
        <w:rPr>
          <w:sz w:val="28"/>
          <w:szCs w:val="28"/>
        </w:rPr>
        <w:t xml:space="preserve"> </w:t>
      </w:r>
    </w:p>
    <w:p w14:paraId="05C37728" w14:textId="370FB49D" w:rsidR="00A07FE7" w:rsidRPr="00A433F8" w:rsidRDefault="00A07FE7" w:rsidP="00AC73BF">
      <w:pPr>
        <w:rPr>
          <w:sz w:val="28"/>
          <w:szCs w:val="28"/>
        </w:rPr>
      </w:pPr>
    </w:p>
    <w:p w14:paraId="404C187B" w14:textId="6E42538D" w:rsidR="007C5A3B" w:rsidRPr="00A433F8" w:rsidRDefault="0065198F" w:rsidP="00B22119">
      <w:pPr>
        <w:pStyle w:val="Paragraphedeliste"/>
        <w:numPr>
          <w:ilvl w:val="0"/>
          <w:numId w:val="2"/>
        </w:numPr>
        <w:rPr>
          <w:b/>
          <w:sz w:val="28"/>
          <w:szCs w:val="28"/>
        </w:rPr>
      </w:pPr>
      <w:r w:rsidRPr="00A433F8">
        <w:rPr>
          <w:b/>
          <w:sz w:val="28"/>
          <w:szCs w:val="28"/>
        </w:rPr>
        <w:t xml:space="preserve">Le </w:t>
      </w:r>
      <w:r w:rsidR="007C5A3B" w:rsidRPr="00A433F8">
        <w:rPr>
          <w:b/>
          <w:sz w:val="28"/>
          <w:szCs w:val="28"/>
        </w:rPr>
        <w:t>contrat de société</w:t>
      </w:r>
    </w:p>
    <w:p w14:paraId="783B53B3" w14:textId="3F99BDC1" w:rsidR="007C5A3B" w:rsidRPr="00A433F8" w:rsidRDefault="007C5A3B" w:rsidP="007C5A3B">
      <w:pPr>
        <w:rPr>
          <w:sz w:val="28"/>
          <w:szCs w:val="28"/>
        </w:rPr>
      </w:pPr>
      <w:r w:rsidRPr="00A433F8">
        <w:rPr>
          <w:sz w:val="28"/>
          <w:szCs w:val="28"/>
        </w:rPr>
        <w:t xml:space="preserve">Il doit remplir des conditions de </w:t>
      </w:r>
      <w:commentRangeStart w:id="1"/>
      <w:r w:rsidRPr="00A433F8">
        <w:rPr>
          <w:sz w:val="28"/>
          <w:szCs w:val="28"/>
        </w:rPr>
        <w:t xml:space="preserve">fond </w:t>
      </w:r>
      <w:commentRangeEnd w:id="1"/>
      <w:r w:rsidRPr="00A433F8">
        <w:rPr>
          <w:rStyle w:val="Marquedecommentaire"/>
          <w:sz w:val="28"/>
          <w:szCs w:val="28"/>
        </w:rPr>
        <w:commentReference w:id="1"/>
      </w:r>
      <w:r w:rsidRPr="00A433F8">
        <w:rPr>
          <w:sz w:val="28"/>
          <w:szCs w:val="28"/>
        </w:rPr>
        <w:t xml:space="preserve">et de </w:t>
      </w:r>
      <w:commentRangeStart w:id="2"/>
      <w:r w:rsidRPr="00A433F8">
        <w:rPr>
          <w:sz w:val="28"/>
          <w:szCs w:val="28"/>
        </w:rPr>
        <w:t>forme</w:t>
      </w:r>
      <w:commentRangeEnd w:id="2"/>
      <w:r w:rsidRPr="00A433F8">
        <w:rPr>
          <w:rStyle w:val="Marquedecommentaire"/>
          <w:sz w:val="28"/>
          <w:szCs w:val="28"/>
        </w:rPr>
        <w:commentReference w:id="2"/>
      </w:r>
      <w:r w:rsidRPr="00A433F8">
        <w:rPr>
          <w:sz w:val="28"/>
          <w:szCs w:val="28"/>
        </w:rPr>
        <w:t xml:space="preserve"> pur être valable.</w:t>
      </w:r>
    </w:p>
    <w:p w14:paraId="08116D88" w14:textId="07B93A9D" w:rsidR="007C5A3B" w:rsidRPr="00A433F8" w:rsidRDefault="007C5A3B" w:rsidP="00B359C6">
      <w:pPr>
        <w:pStyle w:val="Paragraphedeliste"/>
        <w:numPr>
          <w:ilvl w:val="0"/>
          <w:numId w:val="7"/>
        </w:numPr>
        <w:rPr>
          <w:b/>
          <w:sz w:val="28"/>
          <w:szCs w:val="28"/>
        </w:rPr>
      </w:pPr>
      <w:r w:rsidRPr="00A433F8">
        <w:rPr>
          <w:b/>
          <w:sz w:val="28"/>
          <w:szCs w:val="28"/>
        </w:rPr>
        <w:t>Les conditions de fond</w:t>
      </w:r>
    </w:p>
    <w:p w14:paraId="2C7C7CA7" w14:textId="5D0A1BF1" w:rsidR="007C5A3B" w:rsidRPr="00A433F8" w:rsidRDefault="003A044A" w:rsidP="00B359C6">
      <w:pPr>
        <w:pStyle w:val="Paragraphedeliste"/>
        <w:numPr>
          <w:ilvl w:val="0"/>
          <w:numId w:val="8"/>
        </w:numPr>
        <w:rPr>
          <w:b/>
          <w:sz w:val="28"/>
          <w:szCs w:val="28"/>
        </w:rPr>
      </w:pPr>
      <w:r w:rsidRPr="00A433F8">
        <w:rPr>
          <w:b/>
          <w:sz w:val="28"/>
          <w:szCs w:val="28"/>
        </w:rPr>
        <w:t>Les conditions générales de fond prévu par l’article 1108 du code civil.</w:t>
      </w:r>
    </w:p>
    <w:p w14:paraId="355B636C" w14:textId="77777777" w:rsidR="00B359C6" w:rsidRPr="00A433F8" w:rsidRDefault="003A044A" w:rsidP="00B359C6">
      <w:pPr>
        <w:rPr>
          <w:sz w:val="28"/>
          <w:szCs w:val="28"/>
        </w:rPr>
      </w:pPr>
      <w:r w:rsidRPr="00A433F8">
        <w:rPr>
          <w:sz w:val="28"/>
          <w:szCs w:val="28"/>
        </w:rPr>
        <w:t>Elles dont au nombre de 4 :</w:t>
      </w:r>
    </w:p>
    <w:p w14:paraId="50671039" w14:textId="22EF251C" w:rsidR="003A044A" w:rsidRPr="00A433F8" w:rsidRDefault="003A044A" w:rsidP="00B359C6">
      <w:pPr>
        <w:pStyle w:val="Paragraphedeliste"/>
        <w:numPr>
          <w:ilvl w:val="0"/>
          <w:numId w:val="5"/>
        </w:numPr>
        <w:rPr>
          <w:sz w:val="28"/>
          <w:szCs w:val="28"/>
        </w:rPr>
      </w:pPr>
      <w:r w:rsidRPr="00A433F8">
        <w:rPr>
          <w:sz w:val="28"/>
          <w:szCs w:val="28"/>
        </w:rPr>
        <w:t xml:space="preserve">Le consentement et la capacité des parties crée au contrat </w:t>
      </w:r>
    </w:p>
    <w:p w14:paraId="074E28A3" w14:textId="2D54A1D0" w:rsidR="003A044A" w:rsidRPr="00A433F8" w:rsidRDefault="003A044A" w:rsidP="003A044A">
      <w:pPr>
        <w:pStyle w:val="Paragraphedeliste"/>
        <w:numPr>
          <w:ilvl w:val="0"/>
          <w:numId w:val="5"/>
        </w:numPr>
        <w:rPr>
          <w:sz w:val="28"/>
          <w:szCs w:val="28"/>
        </w:rPr>
      </w:pPr>
      <w:r w:rsidRPr="00A433F8">
        <w:rPr>
          <w:sz w:val="28"/>
          <w:szCs w:val="28"/>
        </w:rPr>
        <w:t xml:space="preserve">L’objet et la pause du contrat lui-même   </w:t>
      </w:r>
    </w:p>
    <w:p w14:paraId="22D068B4" w14:textId="77777777" w:rsidR="007135E4" w:rsidRPr="00A433F8" w:rsidRDefault="007135E4" w:rsidP="007135E4">
      <w:pPr>
        <w:pStyle w:val="Paragraphedeliste"/>
        <w:ind w:left="2496"/>
        <w:rPr>
          <w:sz w:val="28"/>
          <w:szCs w:val="28"/>
        </w:rPr>
      </w:pPr>
    </w:p>
    <w:p w14:paraId="3628E274" w14:textId="4077FA18" w:rsidR="007135E4" w:rsidRPr="00A433F8" w:rsidRDefault="007135E4" w:rsidP="00B359C6">
      <w:pPr>
        <w:pStyle w:val="Paragraphedeliste"/>
        <w:numPr>
          <w:ilvl w:val="0"/>
          <w:numId w:val="9"/>
        </w:numPr>
        <w:rPr>
          <w:b/>
          <w:sz w:val="28"/>
          <w:szCs w:val="28"/>
        </w:rPr>
      </w:pPr>
      <w:r w:rsidRPr="00A433F8">
        <w:rPr>
          <w:b/>
          <w:sz w:val="28"/>
          <w:szCs w:val="28"/>
        </w:rPr>
        <w:t xml:space="preserve">Le consentement des parties </w:t>
      </w:r>
    </w:p>
    <w:p w14:paraId="3748AEA0" w14:textId="66FC08D1" w:rsidR="00B359C6" w:rsidRPr="00A433F8" w:rsidRDefault="005C11D9" w:rsidP="005C11D9">
      <w:pPr>
        <w:rPr>
          <w:sz w:val="28"/>
          <w:szCs w:val="28"/>
        </w:rPr>
      </w:pPr>
      <w:r w:rsidRPr="00A433F8">
        <w:rPr>
          <w:sz w:val="28"/>
          <w:szCs w:val="28"/>
        </w:rPr>
        <w:t xml:space="preserve">Il est l’expression de la volonté des parties de créer </w:t>
      </w:r>
      <w:r w:rsidR="00FD7669" w:rsidRPr="00A433F8">
        <w:rPr>
          <w:sz w:val="28"/>
          <w:szCs w:val="28"/>
        </w:rPr>
        <w:t>la société. Le consente</w:t>
      </w:r>
      <w:r w:rsidR="00E556DD" w:rsidRPr="00A433F8">
        <w:rPr>
          <w:sz w:val="28"/>
          <w:szCs w:val="28"/>
        </w:rPr>
        <w:t xml:space="preserve">ment doit être libre et éclairé, cela signifie que le consentement ne doit pas être </w:t>
      </w:r>
      <w:r w:rsidR="00E556DD" w:rsidRPr="00A433F8">
        <w:rPr>
          <w:sz w:val="28"/>
          <w:szCs w:val="28"/>
        </w:rPr>
        <w:lastRenderedPageBreak/>
        <w:t>donné par erreur, il ne doit pas être surpris par dol</w:t>
      </w:r>
      <w:r w:rsidR="0009679F" w:rsidRPr="00A433F8">
        <w:rPr>
          <w:sz w:val="28"/>
          <w:szCs w:val="28"/>
        </w:rPr>
        <w:t xml:space="preserve"> (l’erreur vient d’autrui)</w:t>
      </w:r>
      <w:r w:rsidR="00E556DD" w:rsidRPr="00A433F8">
        <w:rPr>
          <w:sz w:val="28"/>
          <w:szCs w:val="28"/>
        </w:rPr>
        <w:t>, il ne doit pas être extorqué par violence.</w:t>
      </w:r>
    </w:p>
    <w:p w14:paraId="6DEB2E96" w14:textId="485AC9A5" w:rsidR="00E324B2" w:rsidRPr="00A433F8" w:rsidRDefault="00E324B2" w:rsidP="00E324B2">
      <w:pPr>
        <w:pStyle w:val="Paragraphedeliste"/>
        <w:numPr>
          <w:ilvl w:val="0"/>
          <w:numId w:val="9"/>
        </w:numPr>
        <w:rPr>
          <w:b/>
          <w:sz w:val="28"/>
          <w:szCs w:val="28"/>
        </w:rPr>
      </w:pPr>
      <w:r w:rsidRPr="00A433F8">
        <w:rPr>
          <w:b/>
          <w:sz w:val="28"/>
          <w:szCs w:val="28"/>
        </w:rPr>
        <w:t xml:space="preserve">La capacité </w:t>
      </w:r>
    </w:p>
    <w:p w14:paraId="5DF69016" w14:textId="3FF0EACF" w:rsidR="00E324B2" w:rsidRPr="00A433F8" w:rsidRDefault="00E324B2" w:rsidP="00E324B2">
      <w:pPr>
        <w:rPr>
          <w:sz w:val="28"/>
          <w:szCs w:val="28"/>
        </w:rPr>
      </w:pPr>
      <w:r w:rsidRPr="00A433F8">
        <w:rPr>
          <w:sz w:val="28"/>
          <w:szCs w:val="28"/>
        </w:rPr>
        <w:t>C’est l’aptitude d’une personne à avoir des droit</w:t>
      </w:r>
      <w:r w:rsidR="00917E68" w:rsidRPr="00A433F8">
        <w:rPr>
          <w:sz w:val="28"/>
          <w:szCs w:val="28"/>
        </w:rPr>
        <w:t>s</w:t>
      </w:r>
      <w:r w:rsidRPr="00A433F8">
        <w:rPr>
          <w:sz w:val="28"/>
          <w:szCs w:val="28"/>
        </w:rPr>
        <w:t xml:space="preserve"> (capacité de j</w:t>
      </w:r>
      <w:r w:rsidR="003E30B9" w:rsidRPr="00A433F8">
        <w:rPr>
          <w:sz w:val="28"/>
          <w:szCs w:val="28"/>
        </w:rPr>
        <w:t>ouissance) et à les exercer</w:t>
      </w:r>
      <w:r w:rsidRPr="00A433F8">
        <w:rPr>
          <w:sz w:val="28"/>
          <w:szCs w:val="28"/>
        </w:rPr>
        <w:t xml:space="preserve"> c’est la capacité d’exercice</w:t>
      </w:r>
      <w:r w:rsidR="00E364BF" w:rsidRPr="00A433F8">
        <w:rPr>
          <w:sz w:val="28"/>
          <w:szCs w:val="28"/>
        </w:rPr>
        <w:t xml:space="preserve">. De ce point de vue, </w:t>
      </w:r>
      <w:r w:rsidR="00DD60A6" w:rsidRPr="00A433F8">
        <w:rPr>
          <w:sz w:val="28"/>
          <w:szCs w:val="28"/>
        </w:rPr>
        <w:t xml:space="preserve">les majeurs incapable et les mineurs ne peuvent pas en principe créer </w:t>
      </w:r>
      <w:r w:rsidR="00FA793D" w:rsidRPr="00A433F8">
        <w:rPr>
          <w:sz w:val="28"/>
          <w:szCs w:val="28"/>
        </w:rPr>
        <w:t>une société. Leurs représentant légaux (le père ou la mère ou en cas d’absence des parents un tuteur), ne peuvent pas non plus pour leurs comptes ou en leur nom sinon, l’acte est nul.</w:t>
      </w:r>
    </w:p>
    <w:p w14:paraId="186CD7C0" w14:textId="76B24D6B" w:rsidR="00FA793D" w:rsidRPr="00A433F8" w:rsidRDefault="00FA793D" w:rsidP="00E324B2">
      <w:pPr>
        <w:rPr>
          <w:sz w:val="28"/>
          <w:szCs w:val="28"/>
        </w:rPr>
      </w:pPr>
      <w:r w:rsidRPr="00A433F8">
        <w:rPr>
          <w:sz w:val="28"/>
          <w:szCs w:val="28"/>
        </w:rPr>
        <w:t>Cependant, ils peuvent être associé ou actionnaire dans les sociétés dans lesquels les associés ou les actionnaires n’ont pas la qualité de commerçant (SA, SAS, SARL, SCS mais en qualité de commanditaire)</w:t>
      </w:r>
    </w:p>
    <w:p w14:paraId="3150F6AF" w14:textId="560229F2" w:rsidR="00FA793D" w:rsidRPr="00A433F8" w:rsidRDefault="00FA793D" w:rsidP="00FA793D">
      <w:pPr>
        <w:pStyle w:val="Paragraphedeliste"/>
        <w:numPr>
          <w:ilvl w:val="0"/>
          <w:numId w:val="9"/>
        </w:numPr>
        <w:rPr>
          <w:b/>
          <w:sz w:val="28"/>
          <w:szCs w:val="28"/>
        </w:rPr>
      </w:pPr>
      <w:r w:rsidRPr="00A433F8">
        <w:rPr>
          <w:b/>
          <w:sz w:val="28"/>
          <w:szCs w:val="28"/>
        </w:rPr>
        <w:t>L’objet</w:t>
      </w:r>
    </w:p>
    <w:p w14:paraId="2C0FFC29" w14:textId="0F8AC3CE" w:rsidR="00FA793D" w:rsidRPr="00A433F8" w:rsidRDefault="00FA793D" w:rsidP="00FA793D">
      <w:pPr>
        <w:rPr>
          <w:sz w:val="28"/>
          <w:szCs w:val="28"/>
        </w:rPr>
      </w:pPr>
      <w:r w:rsidRPr="00A433F8">
        <w:rPr>
          <w:sz w:val="28"/>
          <w:szCs w:val="28"/>
        </w:rPr>
        <w:t xml:space="preserve">L’objet d’une société est l’activité qu’elle exerce. Cette activité doit être licite c’est-à-dire conforme à la loi et </w:t>
      </w:r>
      <w:proofErr w:type="gramStart"/>
      <w:r w:rsidRPr="00A433F8">
        <w:rPr>
          <w:sz w:val="28"/>
          <w:szCs w:val="28"/>
        </w:rPr>
        <w:t>aux bonne mœurs</w:t>
      </w:r>
      <w:proofErr w:type="gramEnd"/>
      <w:r w:rsidRPr="00A433F8">
        <w:rPr>
          <w:sz w:val="28"/>
          <w:szCs w:val="28"/>
        </w:rPr>
        <w:t xml:space="preserve"> </w:t>
      </w:r>
    </w:p>
    <w:p w14:paraId="5986699C" w14:textId="55E1E78E" w:rsidR="00FA793D" w:rsidRPr="00A433F8" w:rsidRDefault="00FA793D" w:rsidP="00FA793D">
      <w:pPr>
        <w:pStyle w:val="Paragraphedeliste"/>
        <w:numPr>
          <w:ilvl w:val="0"/>
          <w:numId w:val="9"/>
        </w:numPr>
        <w:rPr>
          <w:b/>
          <w:sz w:val="28"/>
          <w:szCs w:val="28"/>
        </w:rPr>
      </w:pPr>
      <w:r w:rsidRPr="00A433F8">
        <w:rPr>
          <w:b/>
          <w:sz w:val="28"/>
          <w:szCs w:val="28"/>
        </w:rPr>
        <w:t>La cause</w:t>
      </w:r>
    </w:p>
    <w:p w14:paraId="708B8782" w14:textId="7597A0B0" w:rsidR="005E4024" w:rsidRPr="00A433F8" w:rsidRDefault="00FA793D" w:rsidP="00FA793D">
      <w:pPr>
        <w:rPr>
          <w:sz w:val="28"/>
          <w:szCs w:val="28"/>
        </w:rPr>
      </w:pPr>
      <w:r w:rsidRPr="00A433F8">
        <w:rPr>
          <w:sz w:val="28"/>
          <w:szCs w:val="28"/>
        </w:rPr>
        <w:t>C’est</w:t>
      </w:r>
      <w:r w:rsidR="005E4024" w:rsidRPr="00A433F8">
        <w:rPr>
          <w:sz w:val="28"/>
          <w:szCs w:val="28"/>
        </w:rPr>
        <w:t xml:space="preserve"> la ou</w:t>
      </w:r>
      <w:r w:rsidRPr="00A433F8">
        <w:rPr>
          <w:sz w:val="28"/>
          <w:szCs w:val="28"/>
        </w:rPr>
        <w:t xml:space="preserve"> les raison</w:t>
      </w:r>
      <w:r w:rsidR="005E4024" w:rsidRPr="00A433F8">
        <w:rPr>
          <w:sz w:val="28"/>
          <w:szCs w:val="28"/>
        </w:rPr>
        <w:t>s</w:t>
      </w:r>
      <w:r w:rsidRPr="00A433F8">
        <w:rPr>
          <w:sz w:val="28"/>
          <w:szCs w:val="28"/>
        </w:rPr>
        <w:t xml:space="preserve"> qui ont motivé les associé ou les actionnaires à créer </w:t>
      </w:r>
      <w:r w:rsidR="005E4024" w:rsidRPr="00A433F8">
        <w:rPr>
          <w:sz w:val="28"/>
          <w:szCs w:val="28"/>
        </w:rPr>
        <w:t>la société. Cette raison doit être également licite.</w:t>
      </w:r>
    </w:p>
    <w:p w14:paraId="0884F6C3" w14:textId="550F63DC" w:rsidR="00D54C0F" w:rsidRPr="00A433F8" w:rsidRDefault="00D54C0F" w:rsidP="00D54C0F">
      <w:pPr>
        <w:pStyle w:val="Paragraphedeliste"/>
        <w:numPr>
          <w:ilvl w:val="0"/>
          <w:numId w:val="8"/>
        </w:numPr>
        <w:rPr>
          <w:b/>
          <w:sz w:val="28"/>
          <w:szCs w:val="28"/>
        </w:rPr>
      </w:pPr>
      <w:r w:rsidRPr="00A433F8">
        <w:rPr>
          <w:b/>
          <w:sz w:val="28"/>
          <w:szCs w:val="28"/>
        </w:rPr>
        <w:t>Les conditions spécifiques</w:t>
      </w:r>
    </w:p>
    <w:p w14:paraId="6FFB4A3D" w14:textId="77777777" w:rsidR="00D54C0F" w:rsidRPr="00A433F8" w:rsidRDefault="00D54C0F" w:rsidP="00D54C0F">
      <w:pPr>
        <w:ind w:left="360"/>
        <w:rPr>
          <w:sz w:val="28"/>
          <w:szCs w:val="28"/>
        </w:rPr>
      </w:pPr>
      <w:r w:rsidRPr="00A433F8">
        <w:rPr>
          <w:sz w:val="28"/>
          <w:szCs w:val="28"/>
        </w:rPr>
        <w:t xml:space="preserve">Ces conditions sont propres aux contrats de société et concernent les apports la vocation aux pertes et aux bénéfices et </w:t>
      </w:r>
      <w:r w:rsidRPr="00A433F8">
        <w:rPr>
          <w:b/>
          <w:bCs/>
          <w:sz w:val="28"/>
          <w:szCs w:val="28"/>
        </w:rPr>
        <w:t>l’affectio sociétatis</w:t>
      </w:r>
      <w:r w:rsidRPr="00A433F8">
        <w:rPr>
          <w:sz w:val="28"/>
          <w:szCs w:val="28"/>
        </w:rPr>
        <w:t xml:space="preserve"> </w:t>
      </w:r>
    </w:p>
    <w:p w14:paraId="165BF73B" w14:textId="2454EE31" w:rsidR="00D54C0F" w:rsidRPr="00A433F8" w:rsidRDefault="00D54C0F" w:rsidP="00D54C0F">
      <w:pPr>
        <w:pStyle w:val="Paragraphedeliste"/>
        <w:numPr>
          <w:ilvl w:val="0"/>
          <w:numId w:val="25"/>
        </w:numPr>
        <w:rPr>
          <w:b/>
          <w:sz w:val="28"/>
          <w:szCs w:val="28"/>
        </w:rPr>
      </w:pPr>
      <w:r w:rsidRPr="00A433F8">
        <w:rPr>
          <w:b/>
          <w:sz w:val="28"/>
          <w:szCs w:val="28"/>
        </w:rPr>
        <w:t>Les apports</w:t>
      </w:r>
    </w:p>
    <w:p w14:paraId="612849A7" w14:textId="77777777" w:rsidR="00D54C0F" w:rsidRPr="00A433F8" w:rsidRDefault="00D54C0F" w:rsidP="00D54C0F">
      <w:pPr>
        <w:ind w:left="360"/>
        <w:rPr>
          <w:sz w:val="28"/>
          <w:szCs w:val="28"/>
        </w:rPr>
      </w:pPr>
      <w:r w:rsidRPr="00A433F8">
        <w:rPr>
          <w:sz w:val="28"/>
          <w:szCs w:val="28"/>
        </w:rPr>
        <w:t>L’apport est l’acte par lequel un associé ou un actionnaire affecte à la chose commune (la société) des biens ou de l’industrie et reçoit en contre partie des droits d’associé ou d’actionnaire.</w:t>
      </w:r>
    </w:p>
    <w:p w14:paraId="619E86D9" w14:textId="77777777" w:rsidR="00D54C0F" w:rsidRPr="00A433F8" w:rsidRDefault="00D54C0F" w:rsidP="00D54C0F">
      <w:pPr>
        <w:ind w:left="360"/>
        <w:rPr>
          <w:sz w:val="28"/>
          <w:szCs w:val="28"/>
        </w:rPr>
      </w:pPr>
      <w:r w:rsidRPr="00A433F8">
        <w:rPr>
          <w:sz w:val="28"/>
          <w:szCs w:val="28"/>
        </w:rPr>
        <w:t>Il existe trois types d’apports :</w:t>
      </w:r>
    </w:p>
    <w:p w14:paraId="19A8245A" w14:textId="77777777" w:rsidR="00D54C0F" w:rsidRPr="00A433F8" w:rsidRDefault="00D54C0F" w:rsidP="00D54C0F">
      <w:pPr>
        <w:pStyle w:val="Paragraphedeliste"/>
        <w:numPr>
          <w:ilvl w:val="0"/>
          <w:numId w:val="20"/>
        </w:numPr>
        <w:rPr>
          <w:sz w:val="28"/>
          <w:szCs w:val="28"/>
        </w:rPr>
      </w:pPr>
      <w:r w:rsidRPr="00A433F8">
        <w:rPr>
          <w:sz w:val="28"/>
          <w:szCs w:val="28"/>
        </w:rPr>
        <w:t>L’apport en nature : bien meuble</w:t>
      </w:r>
    </w:p>
    <w:p w14:paraId="62874B4A" w14:textId="77777777" w:rsidR="00D54C0F" w:rsidRPr="00A433F8" w:rsidRDefault="00D54C0F" w:rsidP="00D54C0F">
      <w:pPr>
        <w:pStyle w:val="Paragraphedeliste"/>
        <w:numPr>
          <w:ilvl w:val="0"/>
          <w:numId w:val="20"/>
        </w:numPr>
        <w:rPr>
          <w:sz w:val="28"/>
          <w:szCs w:val="28"/>
        </w:rPr>
      </w:pPr>
      <w:r w:rsidRPr="00A433F8">
        <w:rPr>
          <w:sz w:val="28"/>
          <w:szCs w:val="28"/>
        </w:rPr>
        <w:t xml:space="preserve">L’apport en numéraire </w:t>
      </w:r>
    </w:p>
    <w:p w14:paraId="7B60315E" w14:textId="77777777" w:rsidR="00D54C0F" w:rsidRPr="00A433F8" w:rsidRDefault="00D54C0F" w:rsidP="00D54C0F">
      <w:pPr>
        <w:pStyle w:val="Paragraphedeliste"/>
        <w:numPr>
          <w:ilvl w:val="0"/>
          <w:numId w:val="20"/>
        </w:numPr>
        <w:rPr>
          <w:sz w:val="28"/>
          <w:szCs w:val="28"/>
        </w:rPr>
      </w:pPr>
      <w:r w:rsidRPr="00A433F8">
        <w:rPr>
          <w:sz w:val="28"/>
          <w:szCs w:val="28"/>
        </w:rPr>
        <w:t>L’apport en industrie</w:t>
      </w:r>
    </w:p>
    <w:p w14:paraId="3452DB09" w14:textId="77777777" w:rsidR="00D54C0F" w:rsidRPr="00A433F8" w:rsidRDefault="00D54C0F" w:rsidP="00D54C0F">
      <w:pPr>
        <w:ind w:left="360"/>
        <w:rPr>
          <w:sz w:val="28"/>
          <w:szCs w:val="28"/>
        </w:rPr>
      </w:pPr>
      <w:r w:rsidRPr="00A433F8">
        <w:rPr>
          <w:sz w:val="28"/>
          <w:szCs w:val="28"/>
        </w:rPr>
        <w:t>Seuls les apports en numéraire ou en nature sont acceptées dans toutes les sociétés et forment le capital social.</w:t>
      </w:r>
      <w:r w:rsidRPr="00A433F8">
        <w:rPr>
          <w:sz w:val="28"/>
          <w:szCs w:val="28"/>
        </w:rPr>
        <w:br/>
      </w:r>
      <w:r w:rsidRPr="00A433F8">
        <w:rPr>
          <w:sz w:val="28"/>
          <w:szCs w:val="28"/>
        </w:rPr>
        <w:lastRenderedPageBreak/>
        <w:t>Les apports en industrie ne sont pas pris en compte dans la formation du capital social parce qu’ils ne sont insaisissables.</w:t>
      </w:r>
      <w:r w:rsidRPr="00A433F8">
        <w:rPr>
          <w:sz w:val="28"/>
          <w:szCs w:val="28"/>
        </w:rPr>
        <w:br/>
        <w:t xml:space="preserve">Cependant ce type d’apport permet d’attribuer à l’associé en </w:t>
      </w:r>
      <w:proofErr w:type="gramStart"/>
      <w:r w:rsidRPr="00A433F8">
        <w:rPr>
          <w:sz w:val="28"/>
          <w:szCs w:val="28"/>
        </w:rPr>
        <w:t>industrie  des</w:t>
      </w:r>
      <w:proofErr w:type="gramEnd"/>
      <w:r w:rsidRPr="00A433F8">
        <w:rPr>
          <w:sz w:val="28"/>
          <w:szCs w:val="28"/>
        </w:rPr>
        <w:t xml:space="preserve"> titres sociaux insensible, intransmissible qui lui ouvre des droits aux votes, au partage des bénéfices et l’obligation de contribuer aux pertes.</w:t>
      </w:r>
    </w:p>
    <w:p w14:paraId="69A9B3B8" w14:textId="77777777" w:rsidR="00D54C0F" w:rsidRPr="00A433F8" w:rsidRDefault="00D54C0F" w:rsidP="00D54C0F">
      <w:pPr>
        <w:ind w:left="360"/>
        <w:rPr>
          <w:sz w:val="28"/>
          <w:szCs w:val="28"/>
        </w:rPr>
      </w:pPr>
      <w:r w:rsidRPr="00A433F8">
        <w:rPr>
          <w:sz w:val="28"/>
          <w:szCs w:val="28"/>
        </w:rPr>
        <w:t>Par ailleurs, l’apport en industrie étant insaisissable il n’est pas admis dans les sociétés de capitaux (SA, SAR, SASS) cardes ces sociétés la responsabilité des actionnaires et de ses associés est limité aux montants des apports.</w:t>
      </w:r>
    </w:p>
    <w:p w14:paraId="2E6096AD" w14:textId="77777777" w:rsidR="00D54C0F" w:rsidRPr="00A433F8" w:rsidRDefault="00D54C0F" w:rsidP="00D54C0F">
      <w:pPr>
        <w:ind w:left="360"/>
        <w:rPr>
          <w:sz w:val="28"/>
          <w:szCs w:val="28"/>
        </w:rPr>
      </w:pPr>
      <w:r w:rsidRPr="00A433F8">
        <w:rPr>
          <w:sz w:val="28"/>
          <w:szCs w:val="28"/>
        </w:rPr>
        <w:t>D’où ils n’ont pas la qualité de commerçant.</w:t>
      </w:r>
    </w:p>
    <w:p w14:paraId="4A8135DA" w14:textId="77777777" w:rsidR="00D54C0F" w:rsidRPr="00A433F8" w:rsidRDefault="00D54C0F" w:rsidP="00D54C0F">
      <w:pPr>
        <w:ind w:left="360"/>
        <w:rPr>
          <w:sz w:val="28"/>
          <w:szCs w:val="28"/>
        </w:rPr>
      </w:pPr>
      <w:r w:rsidRPr="00A433F8">
        <w:rPr>
          <w:sz w:val="28"/>
          <w:szCs w:val="28"/>
        </w:rPr>
        <w:t>Par contre l’apport en industrie est admis dans les sociétés de personne car dans ces sociétés, la responsabilité des associés est illimitée solidaire et indéfinie sauf pour les commanditaires des SCSS qui à l’inverse ont des responsabilités limitées à leur poste.</w:t>
      </w:r>
    </w:p>
    <w:p w14:paraId="59FBBF37" w14:textId="5C1B5C89" w:rsidR="00D54C0F" w:rsidRPr="00A433F8" w:rsidRDefault="00D54C0F" w:rsidP="00D54C0F">
      <w:pPr>
        <w:pStyle w:val="Paragraphedeliste"/>
        <w:numPr>
          <w:ilvl w:val="0"/>
          <w:numId w:val="25"/>
        </w:numPr>
        <w:rPr>
          <w:b/>
          <w:sz w:val="28"/>
          <w:szCs w:val="28"/>
        </w:rPr>
      </w:pPr>
      <w:r w:rsidRPr="00A433F8">
        <w:rPr>
          <w:b/>
          <w:sz w:val="28"/>
          <w:szCs w:val="28"/>
        </w:rPr>
        <w:t>La vocation au bénéfice et aux pertes.</w:t>
      </w:r>
    </w:p>
    <w:p w14:paraId="29E384B6" w14:textId="77777777" w:rsidR="00D54C0F" w:rsidRPr="00A433F8" w:rsidRDefault="00D54C0F" w:rsidP="00D54C0F">
      <w:pPr>
        <w:ind w:left="360"/>
        <w:rPr>
          <w:sz w:val="28"/>
          <w:szCs w:val="28"/>
        </w:rPr>
      </w:pPr>
      <w:r w:rsidRPr="00A433F8">
        <w:rPr>
          <w:sz w:val="28"/>
          <w:szCs w:val="28"/>
        </w:rPr>
        <w:t>Elle signifie que tous les associés ou actionnaire ont droit au partage des bénéfices et doivent corrélativement supporter les pertes.</w:t>
      </w:r>
    </w:p>
    <w:p w14:paraId="18670AE5" w14:textId="77777777" w:rsidR="00D54C0F" w:rsidRPr="00A433F8" w:rsidRDefault="00D54C0F" w:rsidP="00D54C0F">
      <w:pPr>
        <w:ind w:left="360"/>
        <w:rPr>
          <w:sz w:val="28"/>
          <w:szCs w:val="28"/>
        </w:rPr>
      </w:pPr>
      <w:r w:rsidRPr="00A433F8">
        <w:rPr>
          <w:sz w:val="28"/>
          <w:szCs w:val="28"/>
        </w:rPr>
        <w:t>La vocation des associés ou des actionnaires au partage des bénéfices et aux pertes est déterminée à proportion de sa part dans le capital social.</w:t>
      </w:r>
    </w:p>
    <w:p w14:paraId="44199F53" w14:textId="77777777" w:rsidR="00D54C0F" w:rsidRPr="00A433F8" w:rsidRDefault="00D54C0F" w:rsidP="00D54C0F">
      <w:pPr>
        <w:ind w:left="360"/>
        <w:rPr>
          <w:sz w:val="28"/>
          <w:szCs w:val="28"/>
        </w:rPr>
      </w:pPr>
      <w:r w:rsidRPr="00A433F8">
        <w:rPr>
          <w:sz w:val="28"/>
          <w:szCs w:val="28"/>
        </w:rPr>
        <w:t>Ce qui exclue et interdit les clauses LEONINES.</w:t>
      </w:r>
    </w:p>
    <w:p w14:paraId="26020C78" w14:textId="77777777" w:rsidR="00D54C0F" w:rsidRPr="00A433F8" w:rsidRDefault="00D54C0F" w:rsidP="00D54C0F">
      <w:pPr>
        <w:ind w:left="360"/>
        <w:rPr>
          <w:sz w:val="28"/>
          <w:szCs w:val="28"/>
        </w:rPr>
      </w:pPr>
      <w:r w:rsidRPr="00A433F8">
        <w:rPr>
          <w:sz w:val="28"/>
          <w:szCs w:val="28"/>
        </w:rPr>
        <w:t>On peut les définir comme des conventions par lesquels les parties instaurent des discriminations au profit ou au détriment de certaines d’entre elles dans le partage des bénéfices et dans la contribution aux pertes.</w:t>
      </w:r>
    </w:p>
    <w:p w14:paraId="37A51EDA" w14:textId="77777777" w:rsidR="00D54C0F" w:rsidRPr="00A433F8" w:rsidRDefault="00D54C0F" w:rsidP="00D54C0F">
      <w:pPr>
        <w:ind w:left="360"/>
        <w:rPr>
          <w:sz w:val="28"/>
          <w:szCs w:val="28"/>
        </w:rPr>
      </w:pPr>
      <w:r w:rsidRPr="00A433F8">
        <w:rPr>
          <w:sz w:val="28"/>
          <w:szCs w:val="28"/>
        </w:rPr>
        <w:t>Lorsqu’elles sont écrites, elles sont réputées ne pas exister.</w:t>
      </w:r>
    </w:p>
    <w:p w14:paraId="549D6111" w14:textId="77777777" w:rsidR="00D54C0F" w:rsidRPr="00A433F8" w:rsidRDefault="00D54C0F" w:rsidP="00D54C0F">
      <w:pPr>
        <w:pStyle w:val="Paragraphedeliste"/>
        <w:numPr>
          <w:ilvl w:val="0"/>
          <w:numId w:val="25"/>
        </w:numPr>
        <w:rPr>
          <w:b/>
          <w:sz w:val="28"/>
          <w:szCs w:val="28"/>
        </w:rPr>
      </w:pPr>
      <w:r w:rsidRPr="00A433F8">
        <w:rPr>
          <w:b/>
          <w:sz w:val="28"/>
          <w:szCs w:val="28"/>
        </w:rPr>
        <w:t>L’affectio societatis</w:t>
      </w:r>
    </w:p>
    <w:p w14:paraId="34A1BB25" w14:textId="77777777" w:rsidR="00D54C0F" w:rsidRPr="00A433F8" w:rsidRDefault="00D54C0F" w:rsidP="00D54C0F">
      <w:pPr>
        <w:ind w:left="360"/>
        <w:rPr>
          <w:sz w:val="28"/>
          <w:szCs w:val="28"/>
        </w:rPr>
      </w:pPr>
      <w:r w:rsidRPr="00A433F8">
        <w:rPr>
          <w:sz w:val="28"/>
          <w:szCs w:val="28"/>
        </w:rPr>
        <w:t>C’est l’amour que chaque associé ou actionnaire doit avoir pour la société, leur chose commune.</w:t>
      </w:r>
    </w:p>
    <w:p w14:paraId="3B95387C" w14:textId="77777777" w:rsidR="00D54C0F" w:rsidRPr="00A433F8" w:rsidRDefault="00D54C0F" w:rsidP="00D54C0F">
      <w:pPr>
        <w:ind w:left="360"/>
        <w:rPr>
          <w:sz w:val="28"/>
          <w:szCs w:val="28"/>
        </w:rPr>
      </w:pPr>
      <w:r w:rsidRPr="00A433F8">
        <w:rPr>
          <w:sz w:val="28"/>
          <w:szCs w:val="28"/>
        </w:rPr>
        <w:t xml:space="preserve">Il se traduit par leur volonté de collaborer à la bonne marche de la société sur pieds d’égalité. </w:t>
      </w:r>
    </w:p>
    <w:p w14:paraId="66A4AFCE" w14:textId="77777777" w:rsidR="00D54C0F" w:rsidRPr="00A433F8" w:rsidRDefault="00D54C0F" w:rsidP="00D54C0F">
      <w:pPr>
        <w:ind w:left="360"/>
        <w:rPr>
          <w:sz w:val="28"/>
          <w:szCs w:val="28"/>
        </w:rPr>
      </w:pPr>
    </w:p>
    <w:p w14:paraId="56F96BF8" w14:textId="09C07F2E" w:rsidR="00D54C0F" w:rsidRPr="00A433F8" w:rsidRDefault="00D54C0F" w:rsidP="00D54C0F">
      <w:pPr>
        <w:pStyle w:val="Paragraphedeliste"/>
        <w:numPr>
          <w:ilvl w:val="0"/>
          <w:numId w:val="26"/>
        </w:numPr>
        <w:rPr>
          <w:b/>
          <w:sz w:val="28"/>
          <w:szCs w:val="28"/>
        </w:rPr>
      </w:pPr>
      <w:r w:rsidRPr="00A433F8">
        <w:rPr>
          <w:b/>
          <w:sz w:val="28"/>
          <w:szCs w:val="28"/>
        </w:rPr>
        <w:t>LES CONDITION DE FORME ET DE PUBLICIT</w:t>
      </w:r>
      <w:r w:rsidRPr="00A433F8">
        <w:rPr>
          <w:rFonts w:ascii="Arial" w:eastAsia="Arial"/>
          <w:b/>
          <w:sz w:val="28"/>
          <w:szCs w:val="28"/>
        </w:rPr>
        <w:t>É</w:t>
      </w:r>
    </w:p>
    <w:p w14:paraId="39AFE5C8" w14:textId="77777777" w:rsidR="00D54C0F" w:rsidRPr="00A433F8" w:rsidRDefault="00D54C0F" w:rsidP="00D54C0F">
      <w:pPr>
        <w:ind w:left="360"/>
        <w:rPr>
          <w:sz w:val="28"/>
          <w:szCs w:val="28"/>
          <w:u w:val="single"/>
        </w:rPr>
      </w:pPr>
    </w:p>
    <w:p w14:paraId="2C0EF795" w14:textId="77777777" w:rsidR="00D54C0F" w:rsidRPr="00A433F8" w:rsidRDefault="00D54C0F" w:rsidP="00D54C0F">
      <w:pPr>
        <w:pStyle w:val="Paragraphedeliste"/>
        <w:numPr>
          <w:ilvl w:val="0"/>
          <w:numId w:val="21"/>
        </w:numPr>
        <w:rPr>
          <w:b/>
          <w:sz w:val="28"/>
          <w:szCs w:val="28"/>
        </w:rPr>
      </w:pPr>
      <w:r w:rsidRPr="00A433F8">
        <w:rPr>
          <w:b/>
          <w:sz w:val="28"/>
          <w:szCs w:val="28"/>
        </w:rPr>
        <w:t xml:space="preserve">La rédaction des statuts  </w:t>
      </w:r>
    </w:p>
    <w:p w14:paraId="553CE55F" w14:textId="77777777" w:rsidR="00D54C0F" w:rsidRPr="00A433F8" w:rsidRDefault="00D54C0F" w:rsidP="00D54C0F">
      <w:pPr>
        <w:ind w:left="360"/>
        <w:rPr>
          <w:sz w:val="28"/>
          <w:szCs w:val="28"/>
        </w:rPr>
      </w:pPr>
      <w:r w:rsidRPr="00A433F8">
        <w:rPr>
          <w:sz w:val="28"/>
          <w:szCs w:val="28"/>
        </w:rPr>
        <w:t>Les statuts constituent l’acte de naissance de la société.</w:t>
      </w:r>
    </w:p>
    <w:p w14:paraId="1C3849FA" w14:textId="77777777" w:rsidR="00D54C0F" w:rsidRPr="00A433F8" w:rsidRDefault="00D54C0F" w:rsidP="00D54C0F">
      <w:pPr>
        <w:ind w:left="360"/>
        <w:rPr>
          <w:sz w:val="28"/>
          <w:szCs w:val="28"/>
        </w:rPr>
      </w:pPr>
      <w:r w:rsidRPr="00A433F8">
        <w:rPr>
          <w:sz w:val="28"/>
          <w:szCs w:val="28"/>
        </w:rPr>
        <w:t xml:space="preserve">Ils contiennent toutes les clauses auxquelles chaque partit à consentit pour que le contrat naisse. </w:t>
      </w:r>
    </w:p>
    <w:p w14:paraId="367AB4D7" w14:textId="77777777" w:rsidR="00D54C0F" w:rsidRPr="00A433F8" w:rsidRDefault="00D54C0F" w:rsidP="00D54C0F">
      <w:pPr>
        <w:ind w:left="360"/>
        <w:rPr>
          <w:sz w:val="28"/>
          <w:szCs w:val="28"/>
        </w:rPr>
      </w:pPr>
      <w:r w:rsidRPr="00A433F8">
        <w:rPr>
          <w:sz w:val="28"/>
          <w:szCs w:val="28"/>
        </w:rPr>
        <w:t>Les statuts doivent être authentifiés par un notaire ou en son absence par un greffier.</w:t>
      </w:r>
    </w:p>
    <w:p w14:paraId="1C787EB7" w14:textId="77777777" w:rsidR="00D54C0F" w:rsidRPr="00A433F8" w:rsidRDefault="00D54C0F" w:rsidP="00D54C0F">
      <w:pPr>
        <w:ind w:left="360"/>
        <w:rPr>
          <w:sz w:val="28"/>
          <w:szCs w:val="28"/>
        </w:rPr>
      </w:pPr>
      <w:r w:rsidRPr="00A433F8">
        <w:rPr>
          <w:sz w:val="28"/>
          <w:szCs w:val="28"/>
        </w:rPr>
        <w:t>Ils doivent être signés par les fondateurs et contenir certaines mentions (la forme de la société, son objet, les dirigeants sociaux, sa dénomination, sa durée qui ne doit pas dépasser 99 ans…)</w:t>
      </w:r>
    </w:p>
    <w:p w14:paraId="55A1E774" w14:textId="77777777" w:rsidR="00D54C0F" w:rsidRPr="00A433F8" w:rsidRDefault="00D54C0F" w:rsidP="00D54C0F">
      <w:pPr>
        <w:pStyle w:val="Paragraphedeliste"/>
        <w:numPr>
          <w:ilvl w:val="0"/>
          <w:numId w:val="21"/>
        </w:numPr>
        <w:rPr>
          <w:b/>
          <w:sz w:val="28"/>
          <w:szCs w:val="28"/>
        </w:rPr>
      </w:pPr>
      <w:r w:rsidRPr="00A433F8">
        <w:rPr>
          <w:b/>
          <w:sz w:val="28"/>
          <w:szCs w:val="28"/>
        </w:rPr>
        <w:t>L’immatriculation de la société au RCCM (Registre du Commerce et du Crédit Mobilier)</w:t>
      </w:r>
    </w:p>
    <w:p w14:paraId="3F393717" w14:textId="77777777" w:rsidR="00D54C0F" w:rsidRPr="00A433F8" w:rsidRDefault="00D54C0F" w:rsidP="00D54C0F">
      <w:pPr>
        <w:ind w:left="360"/>
        <w:rPr>
          <w:sz w:val="28"/>
          <w:szCs w:val="28"/>
        </w:rPr>
      </w:pPr>
      <w:r w:rsidRPr="00A433F8">
        <w:rPr>
          <w:sz w:val="28"/>
          <w:szCs w:val="28"/>
        </w:rPr>
        <w:t>Il est tenu au greffe de chaque tribunal et l’immatriculation consiste pour les fondateurs à fournir toutes les informations utiles sur la société qui sont consignés dans le registre et enregistré sous un numéro appelé numéro d’immatriculation.</w:t>
      </w:r>
    </w:p>
    <w:p w14:paraId="1103410E" w14:textId="77777777" w:rsidR="00D54C0F" w:rsidRPr="00A433F8" w:rsidRDefault="00D54C0F" w:rsidP="00D54C0F">
      <w:pPr>
        <w:ind w:left="360"/>
        <w:rPr>
          <w:sz w:val="28"/>
          <w:szCs w:val="28"/>
        </w:rPr>
      </w:pPr>
      <w:r w:rsidRPr="00A433F8">
        <w:rPr>
          <w:sz w:val="28"/>
          <w:szCs w:val="28"/>
        </w:rPr>
        <w:t>Toutes ces informations sont destinées à toutes les personnes qui veulent traitées avec la société afin de les éclairer</w:t>
      </w:r>
    </w:p>
    <w:p w14:paraId="44E36571" w14:textId="77777777" w:rsidR="00D54C0F" w:rsidRPr="00A433F8" w:rsidRDefault="00D54C0F" w:rsidP="00D54C0F">
      <w:pPr>
        <w:ind w:left="360"/>
        <w:rPr>
          <w:sz w:val="28"/>
          <w:szCs w:val="28"/>
        </w:rPr>
      </w:pPr>
      <w:r w:rsidRPr="00A433F8">
        <w:rPr>
          <w:sz w:val="28"/>
          <w:szCs w:val="28"/>
        </w:rPr>
        <w:t>L’immatriculation au RCCM confère la personnalité morale à la société ; Concrètement dès l’immatriculation elle devient une entité propre distincte de ses fondateurs et à se titre elle a des droits et des devoirs propres.</w:t>
      </w:r>
    </w:p>
    <w:p w14:paraId="62B77218" w14:textId="77777777" w:rsidR="00D54C0F" w:rsidRPr="00A433F8" w:rsidRDefault="00D54C0F" w:rsidP="00D54C0F">
      <w:pPr>
        <w:ind w:left="360"/>
        <w:rPr>
          <w:sz w:val="28"/>
          <w:szCs w:val="28"/>
        </w:rPr>
      </w:pPr>
      <w:r w:rsidRPr="00A433F8">
        <w:rPr>
          <w:sz w:val="28"/>
          <w:szCs w:val="28"/>
        </w:rPr>
        <w:t>Elle peut ester en justice tout comme elle peut être traduite en justice.</w:t>
      </w:r>
    </w:p>
    <w:p w14:paraId="32A0FEF3" w14:textId="77777777" w:rsidR="00D54C0F" w:rsidRPr="00A433F8" w:rsidRDefault="00D54C0F" w:rsidP="00D54C0F">
      <w:pPr>
        <w:pStyle w:val="Paragraphedeliste"/>
        <w:numPr>
          <w:ilvl w:val="0"/>
          <w:numId w:val="21"/>
        </w:numPr>
        <w:rPr>
          <w:b/>
          <w:sz w:val="28"/>
          <w:szCs w:val="28"/>
        </w:rPr>
      </w:pPr>
      <w:r w:rsidRPr="00A433F8">
        <w:rPr>
          <w:b/>
          <w:sz w:val="28"/>
          <w:szCs w:val="28"/>
        </w:rPr>
        <w:t>Les formalités de publicités et de déclaration</w:t>
      </w:r>
    </w:p>
    <w:p w14:paraId="65619042" w14:textId="77777777" w:rsidR="00D54C0F" w:rsidRPr="00A433F8" w:rsidRDefault="00D54C0F" w:rsidP="00D54C0F">
      <w:pPr>
        <w:ind w:left="360"/>
        <w:rPr>
          <w:sz w:val="28"/>
          <w:szCs w:val="28"/>
        </w:rPr>
      </w:pPr>
      <w:r w:rsidRPr="00A433F8">
        <w:rPr>
          <w:sz w:val="28"/>
          <w:szCs w:val="28"/>
        </w:rPr>
        <w:t>L’avis de création de la société doit être publiée dans un journal d’annonce légal afin d’informer les tiers de son existence.</w:t>
      </w:r>
    </w:p>
    <w:p w14:paraId="6AE827F7" w14:textId="77777777" w:rsidR="00D54C0F" w:rsidRPr="00A433F8" w:rsidRDefault="00D54C0F" w:rsidP="00D54C0F">
      <w:pPr>
        <w:ind w:left="360"/>
        <w:rPr>
          <w:sz w:val="28"/>
          <w:szCs w:val="28"/>
        </w:rPr>
      </w:pPr>
      <w:r w:rsidRPr="00A433F8">
        <w:rPr>
          <w:sz w:val="28"/>
          <w:szCs w:val="28"/>
        </w:rPr>
        <w:t>De même, les fondateurs doivent faire les déclarations sociales et fiscales d’existence.</w:t>
      </w:r>
    </w:p>
    <w:p w14:paraId="67520F76" w14:textId="77777777" w:rsidR="00D54C0F" w:rsidRPr="00A433F8" w:rsidRDefault="00D54C0F" w:rsidP="00D54C0F">
      <w:pPr>
        <w:ind w:left="360"/>
        <w:rPr>
          <w:sz w:val="28"/>
          <w:szCs w:val="28"/>
        </w:rPr>
      </w:pPr>
    </w:p>
    <w:p w14:paraId="52280EE3" w14:textId="77777777" w:rsidR="00D54C0F" w:rsidRPr="00A433F8" w:rsidRDefault="00D54C0F" w:rsidP="00D54C0F">
      <w:pPr>
        <w:pStyle w:val="Paragraphedeliste"/>
        <w:numPr>
          <w:ilvl w:val="0"/>
          <w:numId w:val="17"/>
        </w:numPr>
        <w:rPr>
          <w:sz w:val="28"/>
          <w:szCs w:val="28"/>
        </w:rPr>
      </w:pPr>
      <w:r w:rsidRPr="00A433F8">
        <w:rPr>
          <w:sz w:val="28"/>
          <w:szCs w:val="28"/>
          <w:u w:val="single"/>
        </w:rPr>
        <w:t>LE FONCTIONNEMENT DE LA SOCIÉTÉ</w:t>
      </w:r>
    </w:p>
    <w:p w14:paraId="65CFFF51" w14:textId="77777777" w:rsidR="00D54C0F" w:rsidRPr="00A433F8" w:rsidRDefault="00D54C0F" w:rsidP="00D54C0F">
      <w:pPr>
        <w:pStyle w:val="Paragraphedeliste"/>
        <w:numPr>
          <w:ilvl w:val="0"/>
          <w:numId w:val="22"/>
        </w:numPr>
        <w:rPr>
          <w:sz w:val="28"/>
          <w:szCs w:val="28"/>
          <w:u w:val="single"/>
        </w:rPr>
      </w:pPr>
      <w:r w:rsidRPr="00A433F8">
        <w:rPr>
          <w:sz w:val="28"/>
          <w:szCs w:val="28"/>
          <w:u w:val="single"/>
        </w:rPr>
        <w:t>Les associés ou les actionnaires</w:t>
      </w:r>
    </w:p>
    <w:p w14:paraId="7782B2FE" w14:textId="77777777" w:rsidR="00D54C0F" w:rsidRPr="00A433F8" w:rsidRDefault="00D54C0F" w:rsidP="00D54C0F">
      <w:pPr>
        <w:ind w:left="360"/>
        <w:rPr>
          <w:sz w:val="28"/>
          <w:szCs w:val="28"/>
        </w:rPr>
      </w:pPr>
      <w:r w:rsidRPr="00A433F8">
        <w:rPr>
          <w:sz w:val="28"/>
          <w:szCs w:val="28"/>
        </w:rPr>
        <w:lastRenderedPageBreak/>
        <w:t>Ils détiennent les titres sociaux en contrepartie de leurs apports ce qui leur confère des droits à l’égard de la société.</w:t>
      </w:r>
    </w:p>
    <w:p w14:paraId="6C19C20B" w14:textId="77777777" w:rsidR="00D54C0F" w:rsidRPr="00A433F8" w:rsidRDefault="00D54C0F" w:rsidP="00D54C0F">
      <w:pPr>
        <w:pStyle w:val="Paragraphedeliste"/>
        <w:numPr>
          <w:ilvl w:val="0"/>
          <w:numId w:val="23"/>
        </w:numPr>
        <w:rPr>
          <w:sz w:val="28"/>
          <w:szCs w:val="28"/>
        </w:rPr>
      </w:pPr>
      <w:r w:rsidRPr="00A433F8">
        <w:rPr>
          <w:sz w:val="28"/>
          <w:szCs w:val="28"/>
        </w:rPr>
        <w:t>Les titres sociaux</w:t>
      </w:r>
    </w:p>
    <w:p w14:paraId="3335FEEE" w14:textId="77777777" w:rsidR="00D54C0F" w:rsidRPr="00A433F8" w:rsidRDefault="00D54C0F" w:rsidP="00D54C0F">
      <w:pPr>
        <w:ind w:left="360"/>
        <w:rPr>
          <w:sz w:val="28"/>
          <w:szCs w:val="28"/>
        </w:rPr>
      </w:pPr>
      <w:r w:rsidRPr="00A433F8">
        <w:rPr>
          <w:sz w:val="28"/>
          <w:szCs w:val="28"/>
        </w:rPr>
        <w:t>Ce sont les droits sociaux engendrés par leurs apports effectués dans les SNC, les RCS, les SARL.</w:t>
      </w:r>
    </w:p>
    <w:p w14:paraId="3981CFB2" w14:textId="77777777" w:rsidR="00D54C0F" w:rsidRPr="00A433F8" w:rsidRDefault="00D54C0F" w:rsidP="00D54C0F">
      <w:pPr>
        <w:ind w:left="360"/>
        <w:rPr>
          <w:sz w:val="28"/>
          <w:szCs w:val="28"/>
        </w:rPr>
      </w:pPr>
      <w:r w:rsidRPr="00A433F8">
        <w:rPr>
          <w:sz w:val="28"/>
          <w:szCs w:val="28"/>
        </w:rPr>
        <w:t>Dans ces sociétés les droits des associés sont représentés par des parts sociales.</w:t>
      </w:r>
    </w:p>
    <w:p w14:paraId="4409B455" w14:textId="77777777" w:rsidR="00D54C0F" w:rsidRPr="00A433F8" w:rsidRDefault="00D54C0F" w:rsidP="00D54C0F">
      <w:pPr>
        <w:ind w:left="360"/>
        <w:rPr>
          <w:sz w:val="28"/>
          <w:szCs w:val="28"/>
        </w:rPr>
      </w:pPr>
      <w:r w:rsidRPr="00A433F8">
        <w:rPr>
          <w:sz w:val="28"/>
          <w:szCs w:val="28"/>
        </w:rPr>
        <w:t xml:space="preserve">Par contre dans les SA et les SAS, les droits des actionnaires sont représentés par des actions.  </w:t>
      </w:r>
    </w:p>
    <w:p w14:paraId="4C47B5C0" w14:textId="50C44825" w:rsidR="00653615" w:rsidRPr="00A433F8" w:rsidRDefault="00653615" w:rsidP="00653615">
      <w:pPr>
        <w:rPr>
          <w:sz w:val="28"/>
          <w:szCs w:val="28"/>
        </w:rPr>
      </w:pPr>
    </w:p>
    <w:p w14:paraId="15108BDC" w14:textId="36D23749" w:rsidR="0005160E" w:rsidRPr="00A433F8" w:rsidRDefault="0005160E" w:rsidP="00653615">
      <w:pPr>
        <w:rPr>
          <w:sz w:val="28"/>
          <w:szCs w:val="28"/>
        </w:rPr>
      </w:pPr>
    </w:p>
    <w:p w14:paraId="399FC67C" w14:textId="418E4A27" w:rsidR="0005160E" w:rsidRPr="00A433F8" w:rsidRDefault="0005160E" w:rsidP="00653615">
      <w:pPr>
        <w:rPr>
          <w:sz w:val="28"/>
          <w:szCs w:val="28"/>
        </w:rPr>
      </w:pPr>
    </w:p>
    <w:p w14:paraId="207BF4BA" w14:textId="0593827F" w:rsidR="0005160E" w:rsidRPr="00A433F8" w:rsidRDefault="0005160E" w:rsidP="00653615">
      <w:pPr>
        <w:rPr>
          <w:sz w:val="28"/>
          <w:szCs w:val="28"/>
        </w:rPr>
      </w:pPr>
    </w:p>
    <w:p w14:paraId="118CFC95" w14:textId="480B028A" w:rsidR="0005160E" w:rsidRPr="00A433F8" w:rsidRDefault="00FA4EEF" w:rsidP="00653615">
      <w:pPr>
        <w:rPr>
          <w:sz w:val="28"/>
          <w:szCs w:val="28"/>
        </w:rPr>
      </w:pPr>
      <w:r w:rsidRPr="00A433F8">
        <w:rPr>
          <w:sz w:val="28"/>
          <w:szCs w:val="28"/>
        </w:rPr>
        <w:t xml:space="preserve">La cession des parts sociales ou des actions se fait de façon libre selon le type de société : </w:t>
      </w:r>
    </w:p>
    <w:p w14:paraId="0DE419A8" w14:textId="5DDA8A1A" w:rsidR="00FA4EEF" w:rsidRPr="00A433F8" w:rsidRDefault="00FA4EEF" w:rsidP="00FA4EEF">
      <w:pPr>
        <w:pStyle w:val="Paragraphedeliste"/>
        <w:numPr>
          <w:ilvl w:val="0"/>
          <w:numId w:val="5"/>
        </w:numPr>
        <w:rPr>
          <w:sz w:val="28"/>
          <w:szCs w:val="28"/>
        </w:rPr>
      </w:pPr>
      <w:r w:rsidRPr="00A433F8">
        <w:rPr>
          <w:sz w:val="28"/>
          <w:szCs w:val="28"/>
        </w:rPr>
        <w:t>Dans les SA et les SAS société par actions, la cession des actions se fait de façon libre. Elle n’est soumise à aucune condition particulière, il suffit d’avoir de l’argent pour acheter des actions pour être actionnaire ;</w:t>
      </w:r>
    </w:p>
    <w:p w14:paraId="23F0F96A" w14:textId="011599BC" w:rsidR="00FA4EEF" w:rsidRPr="00A433F8" w:rsidRDefault="00FA4EEF" w:rsidP="00FA4EEF">
      <w:pPr>
        <w:pStyle w:val="Paragraphedeliste"/>
        <w:numPr>
          <w:ilvl w:val="0"/>
          <w:numId w:val="5"/>
        </w:numPr>
        <w:rPr>
          <w:sz w:val="28"/>
          <w:szCs w:val="28"/>
        </w:rPr>
      </w:pPr>
      <w:r w:rsidRPr="00A433F8">
        <w:rPr>
          <w:sz w:val="28"/>
          <w:szCs w:val="28"/>
        </w:rPr>
        <w:t>Par contre, dans les sociétés de personnes (SCS, SNC) et dans la SARL la cession n’est pas libre à cause de l’intuitu personae (la considération mutuelle qui existe entre les associés et qui les pousse à créer la société).</w:t>
      </w:r>
    </w:p>
    <w:p w14:paraId="5284A395" w14:textId="0F790540" w:rsidR="00FA4EEF" w:rsidRPr="00A433F8" w:rsidRDefault="00FA4EEF" w:rsidP="00FA4EEF">
      <w:pPr>
        <w:pStyle w:val="Paragraphedeliste"/>
        <w:rPr>
          <w:sz w:val="28"/>
          <w:szCs w:val="28"/>
        </w:rPr>
      </w:pPr>
    </w:p>
    <w:p w14:paraId="30CB1908" w14:textId="11A986E9" w:rsidR="00FA4EEF" w:rsidRPr="00A433F8" w:rsidRDefault="00AF4FC2" w:rsidP="00FA4EEF">
      <w:pPr>
        <w:pStyle w:val="Paragraphedeliste"/>
        <w:numPr>
          <w:ilvl w:val="0"/>
          <w:numId w:val="15"/>
        </w:numPr>
        <w:rPr>
          <w:sz w:val="28"/>
          <w:szCs w:val="28"/>
          <w:u w:val="single"/>
        </w:rPr>
      </w:pPr>
      <w:r w:rsidRPr="00A433F8">
        <w:rPr>
          <w:b/>
          <w:sz w:val="28"/>
          <w:szCs w:val="28"/>
          <w:u w:val="single"/>
        </w:rPr>
        <w:t>Les droits et obligations des associés à l’égard de la société.</w:t>
      </w:r>
    </w:p>
    <w:p w14:paraId="2FA9581C" w14:textId="667FE1D3" w:rsidR="00AF4FC2" w:rsidRPr="00A433F8" w:rsidRDefault="00AF4FC2" w:rsidP="00AF4FC2">
      <w:pPr>
        <w:rPr>
          <w:sz w:val="28"/>
          <w:szCs w:val="28"/>
        </w:rPr>
      </w:pPr>
      <w:proofErr w:type="gramStart"/>
      <w:r w:rsidRPr="00A433F8">
        <w:rPr>
          <w:sz w:val="28"/>
          <w:szCs w:val="28"/>
        </w:rPr>
        <w:t>les</w:t>
      </w:r>
      <w:proofErr w:type="gramEnd"/>
      <w:r w:rsidRPr="00A433F8">
        <w:rPr>
          <w:sz w:val="28"/>
          <w:szCs w:val="28"/>
        </w:rPr>
        <w:t xml:space="preserve"> associés peuvent intervenir dans la vie sociale grâce à leurs droits d’informations, à leurs droits de participer aux votes lors des décisions collective (les assemblées générales); ils ont également un droit de communications  et un droit aux </w:t>
      </w:r>
      <w:commentRangeStart w:id="3"/>
      <w:r w:rsidRPr="00A433F8">
        <w:rPr>
          <w:sz w:val="28"/>
          <w:szCs w:val="28"/>
        </w:rPr>
        <w:t>dividendes</w:t>
      </w:r>
      <w:commentRangeEnd w:id="3"/>
      <w:r w:rsidRPr="00A433F8">
        <w:rPr>
          <w:rStyle w:val="Marquedecommentaire"/>
          <w:sz w:val="28"/>
          <w:szCs w:val="28"/>
        </w:rPr>
        <w:commentReference w:id="3"/>
      </w:r>
      <w:r w:rsidR="001119F3" w:rsidRPr="00A433F8">
        <w:rPr>
          <w:sz w:val="28"/>
          <w:szCs w:val="28"/>
        </w:rPr>
        <w:t xml:space="preserve">. </w:t>
      </w:r>
    </w:p>
    <w:p w14:paraId="53074DFE" w14:textId="64DE6D4A" w:rsidR="001119F3" w:rsidRPr="00A433F8" w:rsidRDefault="001119F3" w:rsidP="00AF4FC2">
      <w:pPr>
        <w:rPr>
          <w:sz w:val="28"/>
          <w:szCs w:val="28"/>
        </w:rPr>
      </w:pPr>
      <w:r w:rsidRPr="00A433F8">
        <w:rPr>
          <w:sz w:val="28"/>
          <w:szCs w:val="28"/>
        </w:rPr>
        <w:t>En contre parties, ils ont l’obligation de contribuer aux pertes socia</w:t>
      </w:r>
      <w:r w:rsidR="00C96EC9" w:rsidRPr="00A433F8">
        <w:rPr>
          <w:sz w:val="28"/>
          <w:szCs w:val="28"/>
        </w:rPr>
        <w:t xml:space="preserve">les aux </w:t>
      </w:r>
      <w:r w:rsidR="00F101F0" w:rsidRPr="00A433F8">
        <w:rPr>
          <w:sz w:val="28"/>
          <w:szCs w:val="28"/>
        </w:rPr>
        <w:t>proratas</w:t>
      </w:r>
      <w:r w:rsidRPr="00A433F8">
        <w:rPr>
          <w:sz w:val="28"/>
          <w:szCs w:val="28"/>
        </w:rPr>
        <w:t xml:space="preserve"> de </w:t>
      </w:r>
      <w:r w:rsidR="00C96EC9" w:rsidRPr="00A433F8">
        <w:rPr>
          <w:sz w:val="28"/>
          <w:szCs w:val="28"/>
        </w:rPr>
        <w:t>leurs apports</w:t>
      </w:r>
      <w:r w:rsidRPr="00A433F8">
        <w:rPr>
          <w:sz w:val="28"/>
          <w:szCs w:val="28"/>
        </w:rPr>
        <w:t xml:space="preserve"> et d’aimer </w:t>
      </w:r>
      <w:r w:rsidR="00C96EC9" w:rsidRPr="00A433F8">
        <w:rPr>
          <w:sz w:val="28"/>
          <w:szCs w:val="28"/>
        </w:rPr>
        <w:t>les choses communs (l’affectio societatis)</w:t>
      </w:r>
    </w:p>
    <w:p w14:paraId="5678E162" w14:textId="766B4A42" w:rsidR="00C96EC9" w:rsidRPr="00A433F8" w:rsidRDefault="00C96EC9" w:rsidP="00AF4FC2">
      <w:pPr>
        <w:rPr>
          <w:sz w:val="28"/>
          <w:szCs w:val="28"/>
        </w:rPr>
      </w:pPr>
    </w:p>
    <w:p w14:paraId="0D0CC821" w14:textId="31CED4CB" w:rsidR="00C96EC9" w:rsidRPr="00A433F8" w:rsidRDefault="00C96EC9" w:rsidP="00D54C0F">
      <w:pPr>
        <w:pStyle w:val="Paragraphedeliste"/>
        <w:numPr>
          <w:ilvl w:val="0"/>
          <w:numId w:val="24"/>
        </w:numPr>
        <w:rPr>
          <w:b/>
          <w:sz w:val="28"/>
          <w:szCs w:val="28"/>
        </w:rPr>
      </w:pPr>
      <w:r w:rsidRPr="00A433F8">
        <w:rPr>
          <w:b/>
          <w:sz w:val="28"/>
          <w:szCs w:val="28"/>
        </w:rPr>
        <w:t>La gérance ou l’administration de la société</w:t>
      </w:r>
    </w:p>
    <w:p w14:paraId="283C2792" w14:textId="5209A834" w:rsidR="00C96EC9" w:rsidRPr="00A433F8" w:rsidRDefault="00C96EC9" w:rsidP="00C96EC9">
      <w:pPr>
        <w:rPr>
          <w:sz w:val="28"/>
          <w:szCs w:val="28"/>
        </w:rPr>
      </w:pPr>
      <w:r w:rsidRPr="00A433F8">
        <w:rPr>
          <w:sz w:val="28"/>
          <w:szCs w:val="28"/>
        </w:rPr>
        <w:lastRenderedPageBreak/>
        <w:t xml:space="preserve">Dans les sociétés de personnes, les dirigeants sociaux sont désignés par les associés soit dans les statuts soit dans un acte ultérieur. S’ils sont désignés dans les statuts, ils sont </w:t>
      </w:r>
      <w:proofErr w:type="gramStart"/>
      <w:r w:rsidRPr="00A433F8">
        <w:rPr>
          <w:sz w:val="28"/>
          <w:szCs w:val="28"/>
        </w:rPr>
        <w:t>appelé</w:t>
      </w:r>
      <w:proofErr w:type="gramEnd"/>
      <w:r w:rsidRPr="00A433F8">
        <w:rPr>
          <w:sz w:val="28"/>
          <w:szCs w:val="28"/>
        </w:rPr>
        <w:t xml:space="preserve"> gérant statutaire. Dans le cas contraire, ils sont non statutaires. De même, si le gérant est désigné parmi les associés, il est appelé gérant associé dans le cas contraire, il et gérant simple (SNS, SCS, SARL).</w:t>
      </w:r>
    </w:p>
    <w:p w14:paraId="5786B4BF" w14:textId="19CA8683" w:rsidR="00F101F0" w:rsidRPr="00A433F8" w:rsidRDefault="00F101F0" w:rsidP="00C96EC9">
      <w:pPr>
        <w:rPr>
          <w:sz w:val="28"/>
          <w:szCs w:val="28"/>
        </w:rPr>
      </w:pPr>
      <w:r w:rsidRPr="00A433F8">
        <w:rPr>
          <w:sz w:val="28"/>
          <w:szCs w:val="28"/>
        </w:rPr>
        <w:t xml:space="preserve">Par contre, dans les SAS et les SA les dirigeants sociaux sont appelé administrateur. Si la société est pluri personnelle avec au moins trois actionnaires, il est possible de créer un conseil d’administration (3 à 12 membres) qui est l’organe de gestion de la société </w:t>
      </w:r>
      <w:r w:rsidR="00191641" w:rsidRPr="00A433F8">
        <w:rPr>
          <w:sz w:val="28"/>
          <w:szCs w:val="28"/>
        </w:rPr>
        <w:t>composé des administrateurs tous actionnaires en principe ou à défaut au moins 3/4, il dirigé par un président appelé le (PCA président du conseil d’administration). Il peut être aidé dans la tâche par un directeur général actionnaire ou non qui gère au quotidien la société et qui rend compte aux actionnaires lors de l’assemblée général. Selon la taille de la société, il peut y avoir un (DGA directeur général adjoint).</w:t>
      </w:r>
      <w:r w:rsidR="004D5A5A" w:rsidRPr="00A433F8">
        <w:rPr>
          <w:sz w:val="28"/>
          <w:szCs w:val="28"/>
        </w:rPr>
        <w:t xml:space="preserve"> Il peut arriver que le PCA cumul sa fonction avec celle du DG, il est alors appelé PDG et peut être aidé dans sa tâche avec la taille de la société par un DGA.</w:t>
      </w:r>
    </w:p>
    <w:p w14:paraId="0997223D" w14:textId="1573CD7E" w:rsidR="004D5A5A" w:rsidRPr="00A433F8" w:rsidRDefault="004D5A5A" w:rsidP="00C96EC9">
      <w:pPr>
        <w:rPr>
          <w:sz w:val="28"/>
          <w:szCs w:val="28"/>
        </w:rPr>
      </w:pPr>
      <w:r w:rsidRPr="00A433F8">
        <w:rPr>
          <w:sz w:val="28"/>
          <w:szCs w:val="28"/>
        </w:rPr>
        <w:t>Mais si la société, est uni personnelle ou crée par plusieurs personnes où le nombre est inférieur à 3, il est impossible de constituer un conseil d’administration. La société est alors dirigée par un administrateur général.</w:t>
      </w:r>
    </w:p>
    <w:p w14:paraId="66754BB0" w14:textId="324C910A" w:rsidR="00B40AEC" w:rsidRPr="00A433F8" w:rsidRDefault="004D5A5A" w:rsidP="00C96EC9">
      <w:pPr>
        <w:rPr>
          <w:sz w:val="28"/>
          <w:szCs w:val="28"/>
        </w:rPr>
      </w:pPr>
      <w:r w:rsidRPr="00A433F8">
        <w:rPr>
          <w:sz w:val="28"/>
          <w:szCs w:val="28"/>
        </w:rPr>
        <w:t>Dans tous les cas, les dirigeant sociaux sont doté de pourvoir légaux accru qui leur permettent d’agir pleinement. Cependant, ces pouvoirs ne doivent être utilisé que dans l’exercice de leur fonction et au nom et pour le compte de la société. En cas de manquement, la responsabilité des dirigeant sociaux, peut être engagée aussi bien à l’égard de la société qu’</w:t>
      </w:r>
      <w:r w:rsidR="00D54C0F" w:rsidRPr="00A433F8">
        <w:rPr>
          <w:sz w:val="28"/>
          <w:szCs w:val="28"/>
        </w:rPr>
        <w:t>à</w:t>
      </w:r>
      <w:r w:rsidRPr="00A433F8">
        <w:rPr>
          <w:sz w:val="28"/>
          <w:szCs w:val="28"/>
        </w:rPr>
        <w:t xml:space="preserve"> l’</w:t>
      </w:r>
      <w:r w:rsidR="00B40AEC" w:rsidRPr="00A433F8">
        <w:rPr>
          <w:sz w:val="28"/>
          <w:szCs w:val="28"/>
        </w:rPr>
        <w:t>égard des tiers.</w:t>
      </w:r>
    </w:p>
    <w:p w14:paraId="030B71FC" w14:textId="7ED086F9" w:rsidR="00B40AEC" w:rsidRPr="00A433F8" w:rsidRDefault="00B40AEC" w:rsidP="00D54C0F">
      <w:pPr>
        <w:pStyle w:val="Paragraphedeliste"/>
        <w:numPr>
          <w:ilvl w:val="0"/>
          <w:numId w:val="25"/>
        </w:numPr>
        <w:rPr>
          <w:b/>
          <w:sz w:val="28"/>
          <w:szCs w:val="28"/>
        </w:rPr>
      </w:pPr>
      <w:r w:rsidRPr="00A433F8">
        <w:rPr>
          <w:b/>
          <w:sz w:val="28"/>
          <w:szCs w:val="28"/>
        </w:rPr>
        <w:t xml:space="preserve">Le commissaire </w:t>
      </w:r>
      <w:proofErr w:type="gramStart"/>
      <w:r w:rsidRPr="00A433F8">
        <w:rPr>
          <w:b/>
          <w:sz w:val="28"/>
          <w:szCs w:val="28"/>
        </w:rPr>
        <w:t>aux compte</w:t>
      </w:r>
      <w:proofErr w:type="gramEnd"/>
      <w:r w:rsidRPr="00A433F8">
        <w:rPr>
          <w:b/>
          <w:sz w:val="28"/>
          <w:szCs w:val="28"/>
        </w:rPr>
        <w:t xml:space="preserve"> </w:t>
      </w:r>
    </w:p>
    <w:p w14:paraId="169F149F" w14:textId="194819CD" w:rsidR="004D5A5A" w:rsidRPr="00A433F8" w:rsidRDefault="00B40AEC" w:rsidP="00B40AEC">
      <w:pPr>
        <w:rPr>
          <w:sz w:val="28"/>
          <w:szCs w:val="28"/>
        </w:rPr>
      </w:pPr>
      <w:r w:rsidRPr="00A433F8">
        <w:rPr>
          <w:sz w:val="28"/>
          <w:szCs w:val="28"/>
        </w:rPr>
        <w:t>C’est un organe de contrôle</w:t>
      </w:r>
      <w:r w:rsidR="004D5A5A" w:rsidRPr="00A433F8">
        <w:rPr>
          <w:sz w:val="28"/>
          <w:szCs w:val="28"/>
        </w:rPr>
        <w:t xml:space="preserve"> </w:t>
      </w:r>
      <w:r w:rsidRPr="00A433F8">
        <w:rPr>
          <w:sz w:val="28"/>
          <w:szCs w:val="28"/>
        </w:rPr>
        <w:t>qui n’est pas présent dans toutes les sociétés, il est obligatoire dans les SA par contre dans les autres formes de sociétés, il faut que certaines conditions soient réunies pour qu’il y ait un commissaire aux comptes. Sont rôles des contrôler les comptes de la société, la gestion des dirigeants sociaux ainsi dans le cadr</w:t>
      </w:r>
      <w:r w:rsidR="00CE7A80" w:rsidRPr="00A433F8">
        <w:rPr>
          <w:sz w:val="28"/>
          <w:szCs w:val="28"/>
        </w:rPr>
        <w:t>e de ses fonctions de contrôle, il peut déclencher la procédure d’alerte. Elle consiste pour le commissaire aux comptes d’entrer en contact avec les dirigeants sociaux, les associés et même la juridiction compétente pour les informer des difficultés constatées et qui sont de nature à compromettre le bon fonctionnement de la société</w:t>
      </w:r>
    </w:p>
    <w:p w14:paraId="7E1285AA" w14:textId="34948B28" w:rsidR="00CE7A80" w:rsidRPr="00A433F8" w:rsidRDefault="00CE7A80" w:rsidP="00CE7A80">
      <w:pPr>
        <w:pStyle w:val="Paragraphedeliste"/>
        <w:numPr>
          <w:ilvl w:val="0"/>
          <w:numId w:val="16"/>
        </w:numPr>
        <w:rPr>
          <w:b/>
          <w:sz w:val="28"/>
          <w:szCs w:val="28"/>
        </w:rPr>
      </w:pPr>
      <w:r w:rsidRPr="00A433F8">
        <w:rPr>
          <w:b/>
          <w:sz w:val="28"/>
          <w:szCs w:val="28"/>
        </w:rPr>
        <w:lastRenderedPageBreak/>
        <w:t xml:space="preserve">La dissolution de la société commerciale. </w:t>
      </w:r>
    </w:p>
    <w:p w14:paraId="4DD52C33" w14:textId="787B9854" w:rsidR="00C96EC9" w:rsidRPr="00A433F8" w:rsidRDefault="00CE7A80" w:rsidP="00C96EC9">
      <w:pPr>
        <w:rPr>
          <w:sz w:val="28"/>
          <w:szCs w:val="28"/>
        </w:rPr>
      </w:pPr>
      <w:r w:rsidRPr="00A433F8">
        <w:rPr>
          <w:sz w:val="28"/>
          <w:szCs w:val="28"/>
        </w:rPr>
        <w:t>Une société commerciale peut être dissoute pour diverse raison, on distingue ainsi :</w:t>
      </w:r>
    </w:p>
    <w:p w14:paraId="228F1E6F" w14:textId="3498FFA6" w:rsidR="00CE7A80" w:rsidRPr="00A433F8" w:rsidRDefault="00CE7A80" w:rsidP="00CE7A80">
      <w:pPr>
        <w:pStyle w:val="Paragraphedeliste"/>
        <w:numPr>
          <w:ilvl w:val="0"/>
          <w:numId w:val="5"/>
        </w:numPr>
        <w:rPr>
          <w:sz w:val="28"/>
          <w:szCs w:val="28"/>
        </w:rPr>
      </w:pPr>
      <w:r w:rsidRPr="00A433F8">
        <w:rPr>
          <w:sz w:val="28"/>
          <w:szCs w:val="28"/>
        </w:rPr>
        <w:t xml:space="preserve">Les </w:t>
      </w:r>
      <w:commentRangeStart w:id="4"/>
      <w:r w:rsidRPr="00A433F8">
        <w:rPr>
          <w:sz w:val="28"/>
          <w:szCs w:val="28"/>
        </w:rPr>
        <w:t>dissolutions légales</w:t>
      </w:r>
      <w:commentRangeEnd w:id="4"/>
      <w:r w:rsidRPr="00A433F8">
        <w:rPr>
          <w:rStyle w:val="Marquedecommentaire"/>
          <w:sz w:val="28"/>
          <w:szCs w:val="28"/>
        </w:rPr>
        <w:commentReference w:id="4"/>
      </w:r>
      <w:r w:rsidRPr="00A433F8">
        <w:rPr>
          <w:sz w:val="28"/>
          <w:szCs w:val="28"/>
        </w:rPr>
        <w:t xml:space="preserve"> </w:t>
      </w:r>
    </w:p>
    <w:p w14:paraId="1AEA8CAF" w14:textId="3669FFCA" w:rsidR="00CE7A80" w:rsidRPr="00A433F8" w:rsidRDefault="00CE7A80" w:rsidP="00CE7A80">
      <w:pPr>
        <w:pStyle w:val="Paragraphedeliste"/>
        <w:numPr>
          <w:ilvl w:val="0"/>
          <w:numId w:val="5"/>
        </w:numPr>
        <w:rPr>
          <w:sz w:val="28"/>
          <w:szCs w:val="28"/>
        </w:rPr>
      </w:pPr>
      <w:r w:rsidRPr="00A433F8">
        <w:rPr>
          <w:sz w:val="28"/>
          <w:szCs w:val="28"/>
        </w:rPr>
        <w:t xml:space="preserve">Les dissolutions statutaires </w:t>
      </w:r>
    </w:p>
    <w:p w14:paraId="1B86BF74" w14:textId="1278899C" w:rsidR="00CE7A80" w:rsidRPr="00A433F8" w:rsidRDefault="00CE7A80" w:rsidP="00CE7A80">
      <w:pPr>
        <w:pStyle w:val="Paragraphedeliste"/>
        <w:numPr>
          <w:ilvl w:val="0"/>
          <w:numId w:val="5"/>
        </w:numPr>
        <w:rPr>
          <w:sz w:val="28"/>
          <w:szCs w:val="28"/>
        </w:rPr>
      </w:pPr>
      <w:r w:rsidRPr="00A433F8">
        <w:rPr>
          <w:sz w:val="28"/>
          <w:szCs w:val="28"/>
        </w:rPr>
        <w:t xml:space="preserve">Dissolution volontaire </w:t>
      </w:r>
    </w:p>
    <w:p w14:paraId="3543D4F4" w14:textId="75470C93" w:rsidR="00CE7A80" w:rsidRPr="00A433F8" w:rsidRDefault="00CE7A80" w:rsidP="00CE7A80">
      <w:pPr>
        <w:pStyle w:val="Paragraphedeliste"/>
        <w:numPr>
          <w:ilvl w:val="0"/>
          <w:numId w:val="5"/>
        </w:numPr>
        <w:rPr>
          <w:sz w:val="28"/>
          <w:szCs w:val="28"/>
        </w:rPr>
      </w:pPr>
      <w:r w:rsidRPr="00A433F8">
        <w:rPr>
          <w:sz w:val="28"/>
          <w:szCs w:val="28"/>
        </w:rPr>
        <w:t xml:space="preserve">La dissolution judiciaire </w:t>
      </w:r>
    </w:p>
    <w:p w14:paraId="3B80D57B" w14:textId="77777777" w:rsidR="00CE7A80" w:rsidRPr="00A433F8" w:rsidRDefault="00CE7A80" w:rsidP="00CE7A80">
      <w:pPr>
        <w:rPr>
          <w:sz w:val="28"/>
          <w:szCs w:val="28"/>
        </w:rPr>
      </w:pPr>
      <w:r w:rsidRPr="00A433F8">
        <w:rPr>
          <w:sz w:val="28"/>
          <w:szCs w:val="28"/>
        </w:rPr>
        <w:t xml:space="preserve">Dans tous les cas, </w:t>
      </w:r>
      <w:proofErr w:type="gramStart"/>
      <w:r w:rsidRPr="00A433F8">
        <w:rPr>
          <w:sz w:val="28"/>
          <w:szCs w:val="28"/>
        </w:rPr>
        <w:t>lorsqu’une société commerciales</w:t>
      </w:r>
      <w:proofErr w:type="gramEnd"/>
      <w:r w:rsidRPr="00A433F8">
        <w:rPr>
          <w:sz w:val="28"/>
          <w:szCs w:val="28"/>
        </w:rPr>
        <w:t xml:space="preserve"> est dissoute, elle produit deux types d’effets :</w:t>
      </w:r>
    </w:p>
    <w:p w14:paraId="3A5C9AF1" w14:textId="77777777" w:rsidR="00FA1F86" w:rsidRPr="00A433F8" w:rsidRDefault="00CE7A80" w:rsidP="00CE7A80">
      <w:pPr>
        <w:pStyle w:val="Paragraphedeliste"/>
        <w:numPr>
          <w:ilvl w:val="0"/>
          <w:numId w:val="5"/>
        </w:numPr>
        <w:rPr>
          <w:sz w:val="28"/>
          <w:szCs w:val="28"/>
        </w:rPr>
      </w:pPr>
      <w:r w:rsidRPr="00A433F8">
        <w:rPr>
          <w:sz w:val="28"/>
          <w:szCs w:val="28"/>
        </w:rPr>
        <w:t>Les effets principaux, la liquidation et le partage du boni s’</w:t>
      </w:r>
      <w:r w:rsidR="00FA1F86" w:rsidRPr="00A433F8">
        <w:rPr>
          <w:sz w:val="28"/>
          <w:szCs w:val="28"/>
        </w:rPr>
        <w:t>il en existe</w:t>
      </w:r>
    </w:p>
    <w:p w14:paraId="4306B7F0" w14:textId="77777777" w:rsidR="00DF0808" w:rsidRPr="00A433F8" w:rsidRDefault="00FA1F86" w:rsidP="00DF0808">
      <w:pPr>
        <w:pStyle w:val="Paragraphedeliste"/>
        <w:numPr>
          <w:ilvl w:val="0"/>
          <w:numId w:val="5"/>
        </w:numPr>
        <w:rPr>
          <w:sz w:val="28"/>
          <w:szCs w:val="28"/>
        </w:rPr>
      </w:pPr>
      <w:r w:rsidRPr="00A433F8">
        <w:rPr>
          <w:sz w:val="28"/>
          <w:szCs w:val="28"/>
        </w:rPr>
        <w:t>Les effets secondaires le chômage des employés</w:t>
      </w:r>
      <w:r w:rsidR="00CE7A80" w:rsidRPr="00A433F8">
        <w:rPr>
          <w:sz w:val="28"/>
          <w:szCs w:val="28"/>
        </w:rPr>
        <w:t xml:space="preserve"> </w:t>
      </w:r>
      <w:r w:rsidRPr="00A433F8">
        <w:rPr>
          <w:sz w:val="28"/>
          <w:szCs w:val="28"/>
        </w:rPr>
        <w:t>et l’impact économique et social sur la région</w:t>
      </w:r>
    </w:p>
    <w:p w14:paraId="560EF458" w14:textId="529541B6" w:rsidR="00DF0808" w:rsidRPr="00A433F8" w:rsidRDefault="00FA1F86" w:rsidP="00DF0808">
      <w:pPr>
        <w:pStyle w:val="Paragraphedeliste"/>
        <w:ind w:left="360"/>
        <w:rPr>
          <w:sz w:val="28"/>
          <w:szCs w:val="28"/>
        </w:rPr>
      </w:pPr>
      <w:r w:rsidRPr="00A433F8">
        <w:rPr>
          <w:sz w:val="28"/>
          <w:szCs w:val="28"/>
        </w:rPr>
        <w:t xml:space="preserve"> </w:t>
      </w:r>
    </w:p>
    <w:p w14:paraId="32CA4D9E" w14:textId="55A967B8" w:rsidR="00DF0808" w:rsidRPr="00A433F8" w:rsidRDefault="00DF0808" w:rsidP="00DF0808">
      <w:pPr>
        <w:pStyle w:val="Paragraphedeliste"/>
        <w:numPr>
          <w:ilvl w:val="0"/>
          <w:numId w:val="16"/>
        </w:numPr>
        <w:rPr>
          <w:sz w:val="28"/>
          <w:szCs w:val="28"/>
        </w:rPr>
      </w:pPr>
      <w:r w:rsidRPr="00A433F8">
        <w:rPr>
          <w:sz w:val="28"/>
          <w:szCs w:val="28"/>
        </w:rPr>
        <w:t xml:space="preserve">Les restructurations de la société commerciale </w:t>
      </w:r>
    </w:p>
    <w:p w14:paraId="3B880D39" w14:textId="69B52C2A" w:rsidR="00DF0808" w:rsidRPr="00A433F8" w:rsidRDefault="00DF0808" w:rsidP="00DF0808">
      <w:pPr>
        <w:pStyle w:val="Paragraphedeliste"/>
        <w:numPr>
          <w:ilvl w:val="0"/>
          <w:numId w:val="27"/>
        </w:numPr>
        <w:rPr>
          <w:sz w:val="28"/>
          <w:szCs w:val="28"/>
        </w:rPr>
      </w:pPr>
      <w:r w:rsidRPr="00A433F8">
        <w:rPr>
          <w:sz w:val="28"/>
          <w:szCs w:val="28"/>
        </w:rPr>
        <w:t>La fusion</w:t>
      </w:r>
    </w:p>
    <w:p w14:paraId="01D7763A" w14:textId="77777777" w:rsidR="00DF0808" w:rsidRPr="00A433F8" w:rsidRDefault="00DF0808" w:rsidP="00DF0808">
      <w:pPr>
        <w:rPr>
          <w:sz w:val="28"/>
          <w:szCs w:val="28"/>
        </w:rPr>
      </w:pPr>
      <w:r w:rsidRPr="00A433F8">
        <w:rPr>
          <w:sz w:val="28"/>
          <w:szCs w:val="28"/>
        </w:rPr>
        <w:t>C’est l’opération par laquelle deux ou plusieurs sociétés se réunissent pour ne former qu’une seule société soit en créant une nouvelle société soit en absorbant l’une d’entre elles</w:t>
      </w:r>
    </w:p>
    <w:p w14:paraId="2D6D6FF4" w14:textId="7A4C3CC4" w:rsidR="00DF0808" w:rsidRPr="00A433F8" w:rsidRDefault="00DF0808" w:rsidP="00DF0808">
      <w:pPr>
        <w:pStyle w:val="Paragraphedeliste"/>
        <w:numPr>
          <w:ilvl w:val="0"/>
          <w:numId w:val="27"/>
        </w:numPr>
        <w:rPr>
          <w:sz w:val="28"/>
          <w:szCs w:val="28"/>
        </w:rPr>
      </w:pPr>
      <w:r w:rsidRPr="00A433F8">
        <w:rPr>
          <w:sz w:val="28"/>
          <w:szCs w:val="28"/>
        </w:rPr>
        <w:t>La scission</w:t>
      </w:r>
    </w:p>
    <w:p w14:paraId="52BFA930" w14:textId="77777777" w:rsidR="00DF0808" w:rsidRPr="00A433F8" w:rsidRDefault="00DF0808" w:rsidP="00DF0808">
      <w:pPr>
        <w:rPr>
          <w:sz w:val="28"/>
          <w:szCs w:val="28"/>
        </w:rPr>
      </w:pPr>
      <w:r w:rsidRPr="00A433F8">
        <w:rPr>
          <w:sz w:val="28"/>
          <w:szCs w:val="28"/>
        </w:rPr>
        <w:t>C’est une opération par laquelle le patrimoine d’une société est partagé entre plusieurs sociétés existantes ou nouvelles</w:t>
      </w:r>
    </w:p>
    <w:p w14:paraId="5418AB5E" w14:textId="77777777" w:rsidR="00B0720A" w:rsidRPr="00A433F8" w:rsidRDefault="00DF0808" w:rsidP="00DF0808">
      <w:pPr>
        <w:pStyle w:val="Paragraphedeliste"/>
        <w:numPr>
          <w:ilvl w:val="0"/>
          <w:numId w:val="27"/>
        </w:numPr>
        <w:rPr>
          <w:sz w:val="28"/>
          <w:szCs w:val="28"/>
        </w:rPr>
      </w:pPr>
      <w:r w:rsidRPr="00A433F8">
        <w:rPr>
          <w:sz w:val="28"/>
          <w:szCs w:val="28"/>
        </w:rPr>
        <w:t xml:space="preserve">La transformation </w:t>
      </w:r>
    </w:p>
    <w:p w14:paraId="422AB887" w14:textId="77777777" w:rsidR="00B0720A" w:rsidRPr="00A433F8" w:rsidRDefault="00B0720A" w:rsidP="00B0720A">
      <w:pPr>
        <w:rPr>
          <w:sz w:val="28"/>
          <w:szCs w:val="28"/>
        </w:rPr>
      </w:pPr>
      <w:r w:rsidRPr="00A433F8">
        <w:rPr>
          <w:sz w:val="28"/>
          <w:szCs w:val="28"/>
        </w:rPr>
        <w:t>C’est l’acte par lequel une société change de forme juridique.</w:t>
      </w:r>
    </w:p>
    <w:p w14:paraId="1B7E378A" w14:textId="77777777" w:rsidR="00B0720A" w:rsidRPr="00A433F8" w:rsidRDefault="00B0720A" w:rsidP="00B0720A">
      <w:pPr>
        <w:rPr>
          <w:sz w:val="28"/>
          <w:szCs w:val="28"/>
        </w:rPr>
      </w:pPr>
      <w:r w:rsidRPr="00A433F8">
        <w:rPr>
          <w:sz w:val="28"/>
          <w:szCs w:val="28"/>
        </w:rPr>
        <w:t>Exemple : la transformation d’une SNC en SA.</w:t>
      </w:r>
    </w:p>
    <w:p w14:paraId="58E7179C" w14:textId="77777777" w:rsidR="00B0720A" w:rsidRPr="00A433F8" w:rsidRDefault="00B0720A" w:rsidP="00B0720A">
      <w:pPr>
        <w:pStyle w:val="Paragraphedeliste"/>
        <w:numPr>
          <w:ilvl w:val="0"/>
          <w:numId w:val="27"/>
        </w:numPr>
        <w:rPr>
          <w:sz w:val="28"/>
          <w:szCs w:val="28"/>
        </w:rPr>
      </w:pPr>
      <w:r w:rsidRPr="00A433F8">
        <w:rPr>
          <w:sz w:val="28"/>
          <w:szCs w:val="28"/>
        </w:rPr>
        <w:t xml:space="preserve">L’apport partiel d’actif </w:t>
      </w:r>
    </w:p>
    <w:p w14:paraId="71F2C034" w14:textId="77777777" w:rsidR="00C656FB" w:rsidRPr="00A433F8" w:rsidRDefault="00B0720A" w:rsidP="00B0720A">
      <w:pPr>
        <w:rPr>
          <w:sz w:val="28"/>
          <w:szCs w:val="28"/>
        </w:rPr>
      </w:pPr>
      <w:r w:rsidRPr="00A433F8">
        <w:rPr>
          <w:sz w:val="28"/>
          <w:szCs w:val="28"/>
        </w:rPr>
        <w:t>C’est l’opération par laquelle une société fait apport d’une partie de ses activités à une société pré existante ou à créer. La société par à laquelle il est fait apport partielle exerce cette partie de l’activité de façon autonome mais rencontre à la société apporteuse qui est en</w:t>
      </w:r>
      <w:r w:rsidR="00C656FB" w:rsidRPr="00A433F8">
        <w:rPr>
          <w:sz w:val="28"/>
          <w:szCs w:val="28"/>
        </w:rPr>
        <w:t xml:space="preserve"> réalité actionnaire ou associée</w:t>
      </w:r>
    </w:p>
    <w:p w14:paraId="407235D8" w14:textId="77777777" w:rsidR="00C656FB" w:rsidRPr="00A433F8" w:rsidRDefault="00C656FB" w:rsidP="00C656FB">
      <w:pPr>
        <w:pStyle w:val="Paragraphedeliste"/>
        <w:numPr>
          <w:ilvl w:val="0"/>
          <w:numId w:val="2"/>
        </w:numPr>
        <w:rPr>
          <w:sz w:val="28"/>
          <w:szCs w:val="28"/>
        </w:rPr>
      </w:pPr>
      <w:r w:rsidRPr="00A433F8">
        <w:rPr>
          <w:sz w:val="28"/>
          <w:szCs w:val="28"/>
        </w:rPr>
        <w:t xml:space="preserve">La classification des sociétés commerciales </w:t>
      </w:r>
    </w:p>
    <w:p w14:paraId="1777DC8F" w14:textId="77777777" w:rsidR="00C656FB" w:rsidRPr="00A433F8" w:rsidRDefault="00C656FB" w:rsidP="00C656FB">
      <w:pPr>
        <w:rPr>
          <w:sz w:val="28"/>
          <w:szCs w:val="28"/>
        </w:rPr>
      </w:pPr>
      <w:r w:rsidRPr="00A433F8">
        <w:rPr>
          <w:sz w:val="28"/>
          <w:szCs w:val="28"/>
        </w:rPr>
        <w:lastRenderedPageBreak/>
        <w:t>Elles sont généralement classées en deux grands groupes selon deux critères généraux :</w:t>
      </w:r>
    </w:p>
    <w:p w14:paraId="61A12E35" w14:textId="4AC66E02" w:rsidR="00C656FB" w:rsidRPr="00A433F8" w:rsidRDefault="00C656FB" w:rsidP="00C656FB">
      <w:pPr>
        <w:pStyle w:val="Paragraphedeliste"/>
        <w:numPr>
          <w:ilvl w:val="0"/>
          <w:numId w:val="5"/>
        </w:numPr>
        <w:rPr>
          <w:sz w:val="28"/>
          <w:szCs w:val="28"/>
        </w:rPr>
      </w:pPr>
      <w:r w:rsidRPr="00A433F8">
        <w:rPr>
          <w:sz w:val="28"/>
          <w:szCs w:val="28"/>
        </w:rPr>
        <w:t>Le critère de l’objet</w:t>
      </w:r>
    </w:p>
    <w:p w14:paraId="397722EF" w14:textId="062E3246" w:rsidR="00C656FB" w:rsidRPr="00A433F8" w:rsidRDefault="00C656FB" w:rsidP="00C656FB">
      <w:pPr>
        <w:pStyle w:val="Paragraphedeliste"/>
        <w:numPr>
          <w:ilvl w:val="0"/>
          <w:numId w:val="5"/>
        </w:numPr>
        <w:rPr>
          <w:sz w:val="28"/>
          <w:szCs w:val="28"/>
        </w:rPr>
      </w:pPr>
      <w:r w:rsidRPr="00A433F8">
        <w:rPr>
          <w:sz w:val="28"/>
          <w:szCs w:val="28"/>
        </w:rPr>
        <w:t>Le critère de la forme juridique</w:t>
      </w:r>
    </w:p>
    <w:p w14:paraId="354B5C41" w14:textId="77777777" w:rsidR="00C656FB" w:rsidRPr="00A433F8" w:rsidRDefault="00C656FB" w:rsidP="00C656FB">
      <w:pPr>
        <w:rPr>
          <w:sz w:val="28"/>
          <w:szCs w:val="28"/>
        </w:rPr>
      </w:pPr>
    </w:p>
    <w:p w14:paraId="0D252115" w14:textId="3895BF9D" w:rsidR="00C656FB" w:rsidRPr="00A433F8" w:rsidRDefault="00C656FB" w:rsidP="00C656FB">
      <w:pPr>
        <w:pStyle w:val="Paragraphedeliste"/>
        <w:numPr>
          <w:ilvl w:val="0"/>
          <w:numId w:val="28"/>
        </w:numPr>
        <w:rPr>
          <w:sz w:val="28"/>
          <w:szCs w:val="28"/>
        </w:rPr>
      </w:pPr>
      <w:r w:rsidRPr="00A433F8">
        <w:rPr>
          <w:sz w:val="28"/>
          <w:szCs w:val="28"/>
        </w:rPr>
        <w:t>La classification selon la forme juridique</w:t>
      </w:r>
    </w:p>
    <w:p w14:paraId="3FDADE02" w14:textId="77777777" w:rsidR="00C656FB" w:rsidRPr="00A433F8" w:rsidRDefault="00C656FB" w:rsidP="00C656FB">
      <w:pPr>
        <w:rPr>
          <w:sz w:val="28"/>
          <w:szCs w:val="28"/>
        </w:rPr>
      </w:pPr>
      <w:r w:rsidRPr="00A433F8">
        <w:rPr>
          <w:sz w:val="28"/>
          <w:szCs w:val="28"/>
        </w:rPr>
        <w:t xml:space="preserve">Selon ce critère, on distingue les sociétés de capitaux des sociétés de personnes. </w:t>
      </w:r>
    </w:p>
    <w:p w14:paraId="51A77B3F" w14:textId="77777777" w:rsidR="00C656FB" w:rsidRPr="00A433F8" w:rsidRDefault="00C656FB" w:rsidP="00C656FB">
      <w:pPr>
        <w:pStyle w:val="Paragraphedeliste"/>
        <w:ind w:left="1776"/>
        <w:rPr>
          <w:sz w:val="28"/>
          <w:szCs w:val="28"/>
        </w:rPr>
      </w:pPr>
    </w:p>
    <w:p w14:paraId="089420B7" w14:textId="2A81D3CF" w:rsidR="00C656FB" w:rsidRPr="00A433F8" w:rsidRDefault="00C656FB" w:rsidP="00C656FB">
      <w:pPr>
        <w:pStyle w:val="Paragraphedeliste"/>
        <w:numPr>
          <w:ilvl w:val="0"/>
          <w:numId w:val="29"/>
        </w:numPr>
        <w:rPr>
          <w:sz w:val="28"/>
          <w:szCs w:val="28"/>
        </w:rPr>
      </w:pPr>
      <w:r w:rsidRPr="00A433F8">
        <w:rPr>
          <w:sz w:val="28"/>
          <w:szCs w:val="28"/>
        </w:rPr>
        <w:t>Les sociétés de capitaux</w:t>
      </w:r>
    </w:p>
    <w:p w14:paraId="4BB7026B" w14:textId="6A6F2CA9" w:rsidR="00C656FB" w:rsidRPr="00A433F8" w:rsidRDefault="00C656FB" w:rsidP="00C656FB">
      <w:pPr>
        <w:rPr>
          <w:sz w:val="28"/>
          <w:szCs w:val="28"/>
        </w:rPr>
      </w:pPr>
      <w:r w:rsidRPr="00A433F8">
        <w:rPr>
          <w:sz w:val="28"/>
          <w:szCs w:val="28"/>
        </w:rPr>
        <w:t>Ce sont celles dans lesquelles les droi</w:t>
      </w:r>
      <w:r w:rsidR="00FE39E5" w:rsidRPr="00A433F8">
        <w:rPr>
          <w:sz w:val="28"/>
          <w:szCs w:val="28"/>
        </w:rPr>
        <w:t>t</w:t>
      </w:r>
      <w:r w:rsidRPr="00A433F8">
        <w:rPr>
          <w:sz w:val="28"/>
          <w:szCs w:val="28"/>
        </w:rPr>
        <w:t>s des associés ou des actionnaires sont représentés par des par sociales ou par des actions</w:t>
      </w:r>
      <w:r w:rsidR="00FE39E5" w:rsidRPr="00A433F8">
        <w:rPr>
          <w:sz w:val="28"/>
          <w:szCs w:val="28"/>
        </w:rPr>
        <w:t xml:space="preserve"> et leurs responsabilités est limité au montant de leurs apports, ont dis que les capitaux de sociétés sont opaques. Selon l’OADA, depuis la suppression de la société en commandite par action, les sociétés de capitaux sont SA, SAS (société par action simplifiée on parle d’actions et d’associé), SARL (société à responsabilité limité on parle de part social et associé).</w:t>
      </w:r>
      <w:r w:rsidRPr="00A433F8">
        <w:rPr>
          <w:sz w:val="28"/>
          <w:szCs w:val="28"/>
        </w:rPr>
        <w:t xml:space="preserve"> </w:t>
      </w:r>
    </w:p>
    <w:p w14:paraId="4611421C" w14:textId="77315EC0" w:rsidR="00FE39E5" w:rsidRPr="00A433F8" w:rsidRDefault="00FE39E5" w:rsidP="00C656FB">
      <w:pPr>
        <w:rPr>
          <w:sz w:val="28"/>
          <w:szCs w:val="28"/>
        </w:rPr>
      </w:pPr>
      <w:r w:rsidRPr="00A433F8">
        <w:rPr>
          <w:sz w:val="28"/>
          <w:szCs w:val="28"/>
        </w:rPr>
        <w:t>Les sociétés de capitaux présentent plusieurs caractéristiques :</w:t>
      </w:r>
    </w:p>
    <w:p w14:paraId="3C0CDC85" w14:textId="4733C87C" w:rsidR="00FE39E5" w:rsidRPr="00A433F8" w:rsidRDefault="00FE39E5" w:rsidP="00FE39E5">
      <w:pPr>
        <w:pStyle w:val="Paragraphedeliste"/>
        <w:numPr>
          <w:ilvl w:val="0"/>
          <w:numId w:val="5"/>
        </w:numPr>
        <w:rPr>
          <w:sz w:val="28"/>
          <w:szCs w:val="28"/>
        </w:rPr>
      </w:pPr>
      <w:r w:rsidRPr="00A433F8">
        <w:rPr>
          <w:sz w:val="28"/>
          <w:szCs w:val="28"/>
        </w:rPr>
        <w:t>Les associés ou les actionnaires, n’ont pas la qualité de commerçant.</w:t>
      </w:r>
    </w:p>
    <w:p w14:paraId="289F1E01" w14:textId="25C46962" w:rsidR="00FE39E5" w:rsidRPr="00A433F8" w:rsidRDefault="00FE39E5" w:rsidP="00FE39E5">
      <w:pPr>
        <w:pStyle w:val="Paragraphedeliste"/>
        <w:numPr>
          <w:ilvl w:val="0"/>
          <w:numId w:val="5"/>
        </w:numPr>
        <w:rPr>
          <w:sz w:val="28"/>
          <w:szCs w:val="28"/>
        </w:rPr>
      </w:pPr>
      <w:r w:rsidRPr="00A433F8">
        <w:rPr>
          <w:sz w:val="28"/>
          <w:szCs w:val="28"/>
        </w:rPr>
        <w:t>La limitation de la responsabilité au montant des apports.</w:t>
      </w:r>
    </w:p>
    <w:p w14:paraId="7B4E773D" w14:textId="5779AD7A" w:rsidR="00FE39E5" w:rsidRPr="00A433F8" w:rsidRDefault="00FE39E5" w:rsidP="00FE39E5">
      <w:pPr>
        <w:pStyle w:val="Paragraphedeliste"/>
        <w:numPr>
          <w:ilvl w:val="0"/>
          <w:numId w:val="5"/>
        </w:numPr>
        <w:rPr>
          <w:sz w:val="28"/>
          <w:szCs w:val="28"/>
        </w:rPr>
      </w:pPr>
      <w:r w:rsidRPr="00A433F8">
        <w:rPr>
          <w:sz w:val="28"/>
          <w:szCs w:val="28"/>
        </w:rPr>
        <w:t xml:space="preserve">Un incapable </w:t>
      </w:r>
      <w:r w:rsidR="00164339" w:rsidRPr="00A433F8">
        <w:rPr>
          <w:sz w:val="28"/>
          <w:szCs w:val="28"/>
        </w:rPr>
        <w:t>peut être associé ou actionnaire dans les sociétés de capitaux puisqu’il n’a pas la qualité de commerçant mais, il faut pour cela qu’un majeur capable (le représentant légal)</w:t>
      </w:r>
      <w:r w:rsidR="009F08D2" w:rsidRPr="00A433F8">
        <w:rPr>
          <w:sz w:val="28"/>
          <w:szCs w:val="28"/>
        </w:rPr>
        <w:t xml:space="preserve"> accomplisse l’acte d’adhésion à la société au nom et pour le compte de l’incapable.</w:t>
      </w:r>
    </w:p>
    <w:p w14:paraId="7F7764DA" w14:textId="77777777" w:rsidR="00F04083" w:rsidRPr="00A433F8" w:rsidRDefault="00164339" w:rsidP="00FE39E5">
      <w:pPr>
        <w:pStyle w:val="Paragraphedeliste"/>
        <w:numPr>
          <w:ilvl w:val="0"/>
          <w:numId w:val="5"/>
        </w:numPr>
        <w:rPr>
          <w:sz w:val="28"/>
          <w:szCs w:val="28"/>
        </w:rPr>
      </w:pPr>
      <w:r w:rsidRPr="00A433F8">
        <w:rPr>
          <w:sz w:val="28"/>
          <w:szCs w:val="28"/>
        </w:rPr>
        <w:t>Des époux peuvent être associé ou actionnaire dans une même société de capitau</w:t>
      </w:r>
      <w:r w:rsidR="009F08D2" w:rsidRPr="00A433F8">
        <w:rPr>
          <w:sz w:val="28"/>
          <w:szCs w:val="28"/>
        </w:rPr>
        <w:t>x</w:t>
      </w:r>
    </w:p>
    <w:p w14:paraId="7422F70A" w14:textId="77777777" w:rsidR="00F04083" w:rsidRPr="00A433F8" w:rsidRDefault="00F04083" w:rsidP="00F04083">
      <w:pPr>
        <w:rPr>
          <w:sz w:val="28"/>
          <w:szCs w:val="28"/>
        </w:rPr>
      </w:pPr>
    </w:p>
    <w:p w14:paraId="5F7BB117" w14:textId="28689DDC" w:rsidR="00F04083" w:rsidRPr="00A433F8" w:rsidRDefault="00A56609" w:rsidP="00A56609">
      <w:pPr>
        <w:pStyle w:val="Paragraphedeliste"/>
        <w:numPr>
          <w:ilvl w:val="0"/>
          <w:numId w:val="29"/>
        </w:numPr>
        <w:rPr>
          <w:sz w:val="28"/>
          <w:szCs w:val="28"/>
        </w:rPr>
      </w:pPr>
      <w:r w:rsidRPr="00A433F8">
        <w:rPr>
          <w:sz w:val="28"/>
          <w:szCs w:val="28"/>
        </w:rPr>
        <w:t>Les sociétés de personne</w:t>
      </w:r>
      <w:r w:rsidR="00F5043E" w:rsidRPr="00A433F8">
        <w:rPr>
          <w:sz w:val="28"/>
          <w:szCs w:val="28"/>
        </w:rPr>
        <w:t>s</w:t>
      </w:r>
    </w:p>
    <w:p w14:paraId="419B72EA" w14:textId="507CD8F6" w:rsidR="00164339" w:rsidRPr="00A433F8" w:rsidRDefault="00F04083" w:rsidP="00F04083">
      <w:pPr>
        <w:rPr>
          <w:sz w:val="28"/>
          <w:szCs w:val="28"/>
        </w:rPr>
      </w:pPr>
      <w:r w:rsidRPr="00A433F8">
        <w:rPr>
          <w:sz w:val="28"/>
          <w:szCs w:val="28"/>
        </w:rPr>
        <w:t xml:space="preserve">Les sociétés de personnes sont celles dans lesquelles les droits des associés sont exclusivement </w:t>
      </w:r>
      <w:r w:rsidR="00A56609" w:rsidRPr="00A433F8">
        <w:rPr>
          <w:sz w:val="28"/>
          <w:szCs w:val="28"/>
        </w:rPr>
        <w:t xml:space="preserve">représentés par des parts sociales et leurs responsabilités est </w:t>
      </w:r>
      <w:commentRangeStart w:id="5"/>
      <w:r w:rsidR="00A56609" w:rsidRPr="00A433F8">
        <w:rPr>
          <w:sz w:val="28"/>
          <w:szCs w:val="28"/>
        </w:rPr>
        <w:t>limité</w:t>
      </w:r>
      <w:commentRangeEnd w:id="5"/>
      <w:r w:rsidR="00A56609" w:rsidRPr="00A433F8">
        <w:rPr>
          <w:rStyle w:val="Marquedecommentaire"/>
          <w:sz w:val="28"/>
          <w:szCs w:val="28"/>
        </w:rPr>
        <w:commentReference w:id="5"/>
      </w:r>
      <w:r w:rsidR="00A56609" w:rsidRPr="00A433F8">
        <w:rPr>
          <w:sz w:val="28"/>
          <w:szCs w:val="28"/>
        </w:rPr>
        <w:t xml:space="preserve">, </w:t>
      </w:r>
      <w:commentRangeStart w:id="6"/>
      <w:r w:rsidR="00A56609" w:rsidRPr="00A433F8">
        <w:rPr>
          <w:sz w:val="28"/>
          <w:szCs w:val="28"/>
        </w:rPr>
        <w:t>solidaire</w:t>
      </w:r>
      <w:commentRangeEnd w:id="6"/>
      <w:r w:rsidR="00B458E1" w:rsidRPr="00A433F8">
        <w:rPr>
          <w:rStyle w:val="Marquedecommentaire"/>
          <w:sz w:val="28"/>
          <w:szCs w:val="28"/>
        </w:rPr>
        <w:commentReference w:id="6"/>
      </w:r>
      <w:r w:rsidR="00A56609" w:rsidRPr="00A433F8">
        <w:rPr>
          <w:sz w:val="28"/>
          <w:szCs w:val="28"/>
        </w:rPr>
        <w:t xml:space="preserve"> et </w:t>
      </w:r>
      <w:commentRangeStart w:id="7"/>
      <w:r w:rsidR="00A56609" w:rsidRPr="00A433F8">
        <w:rPr>
          <w:sz w:val="28"/>
          <w:szCs w:val="28"/>
        </w:rPr>
        <w:t>indéfinies</w:t>
      </w:r>
      <w:commentRangeEnd w:id="7"/>
      <w:r w:rsidR="000474AA" w:rsidRPr="00A433F8">
        <w:rPr>
          <w:rStyle w:val="Marquedecommentaire"/>
          <w:sz w:val="28"/>
          <w:szCs w:val="28"/>
        </w:rPr>
        <w:commentReference w:id="7"/>
      </w:r>
      <w:r w:rsidR="00A56609" w:rsidRPr="00A433F8">
        <w:rPr>
          <w:sz w:val="28"/>
          <w:szCs w:val="28"/>
        </w:rPr>
        <w:t>.</w:t>
      </w:r>
    </w:p>
    <w:p w14:paraId="609C3F9D" w14:textId="428DC29D" w:rsidR="00F5043E" w:rsidRPr="00A433F8" w:rsidRDefault="00F5043E" w:rsidP="00F04083">
      <w:pPr>
        <w:rPr>
          <w:sz w:val="28"/>
          <w:szCs w:val="28"/>
        </w:rPr>
      </w:pPr>
      <w:r w:rsidRPr="00A433F8">
        <w:rPr>
          <w:sz w:val="28"/>
          <w:szCs w:val="28"/>
        </w:rPr>
        <w:lastRenderedPageBreak/>
        <w:t>Les associés peuvent être poursuivis sur leurs biens personnels en cas d’insuffisance du capital pour désintéresser les créanciers.</w:t>
      </w:r>
    </w:p>
    <w:p w14:paraId="536FE7D6" w14:textId="567246A4" w:rsidR="00F5043E" w:rsidRPr="00A433F8" w:rsidRDefault="00F5043E" w:rsidP="00F04083">
      <w:pPr>
        <w:rPr>
          <w:sz w:val="28"/>
          <w:szCs w:val="28"/>
        </w:rPr>
      </w:pPr>
      <w:r w:rsidRPr="00A433F8">
        <w:rPr>
          <w:sz w:val="28"/>
          <w:szCs w:val="28"/>
        </w:rPr>
        <w:t>La responsabilité est solidaire lorsque le créancier a le droit de poursuivre l’un des associés pour qu’il paye intégralement la dette commune. L’associé poursuivi va payer pour lui-même et pour les autres et se retourner contre chacun de ses débiteurs pour obtenir sa part de contribution à la dette.</w:t>
      </w:r>
    </w:p>
    <w:p w14:paraId="790CEEF8" w14:textId="33883CB0" w:rsidR="00F5043E" w:rsidRPr="00A433F8" w:rsidRDefault="00F5043E" w:rsidP="00F04083">
      <w:pPr>
        <w:rPr>
          <w:sz w:val="28"/>
          <w:szCs w:val="28"/>
        </w:rPr>
      </w:pPr>
      <w:r w:rsidRPr="00A433F8">
        <w:rPr>
          <w:sz w:val="28"/>
          <w:szCs w:val="28"/>
        </w:rPr>
        <w:t>La responsabilité indéfinie signifie qu’en poursuivant les associés sur leurs biens personnels, les créanciers ont la latitude de saisir n’importe quel bien. Des sociétés de personnes sont la SNC et SCS.</w:t>
      </w:r>
    </w:p>
    <w:p w14:paraId="0C8D00E9" w14:textId="54DBC7F2" w:rsidR="00F5043E" w:rsidRPr="00A433F8" w:rsidRDefault="00F5043E" w:rsidP="00F04083">
      <w:pPr>
        <w:rPr>
          <w:sz w:val="28"/>
          <w:szCs w:val="28"/>
        </w:rPr>
      </w:pPr>
      <w:r w:rsidRPr="00A433F8">
        <w:rPr>
          <w:sz w:val="28"/>
          <w:szCs w:val="28"/>
        </w:rPr>
        <w:t>A cause du caractère illimité de la responsabilité des associés dans les sociétés de personne, elles so</w:t>
      </w:r>
      <w:r w:rsidR="00757993" w:rsidRPr="00A433F8">
        <w:rPr>
          <w:sz w:val="28"/>
          <w:szCs w:val="28"/>
        </w:rPr>
        <w:t>n</w:t>
      </w:r>
      <w:r w:rsidRPr="00A433F8">
        <w:rPr>
          <w:sz w:val="28"/>
          <w:szCs w:val="28"/>
        </w:rPr>
        <w:t>t dites transparentes.</w:t>
      </w:r>
    </w:p>
    <w:p w14:paraId="53B09562" w14:textId="7A6D7984" w:rsidR="00F5043E" w:rsidRPr="00A433F8" w:rsidRDefault="00F5043E" w:rsidP="00F04083">
      <w:pPr>
        <w:rPr>
          <w:sz w:val="28"/>
          <w:szCs w:val="28"/>
        </w:rPr>
      </w:pPr>
      <w:r w:rsidRPr="00A433F8">
        <w:rPr>
          <w:sz w:val="28"/>
          <w:szCs w:val="28"/>
        </w:rPr>
        <w:t>Il convient de pr</w:t>
      </w:r>
      <w:r w:rsidR="00757993" w:rsidRPr="00A433F8">
        <w:rPr>
          <w:sz w:val="28"/>
          <w:szCs w:val="28"/>
        </w:rPr>
        <w:t xml:space="preserve">éciser </w:t>
      </w:r>
      <w:r w:rsidRPr="00A433F8">
        <w:rPr>
          <w:sz w:val="28"/>
          <w:szCs w:val="28"/>
        </w:rPr>
        <w:t>que dans les SCS, il existe deux types d’associés :</w:t>
      </w:r>
    </w:p>
    <w:p w14:paraId="3EF6B26D" w14:textId="1BE1CD8F" w:rsidR="00E42344" w:rsidRPr="00A433F8" w:rsidRDefault="00F5043E" w:rsidP="00E42344">
      <w:pPr>
        <w:pStyle w:val="Paragraphedeliste"/>
        <w:numPr>
          <w:ilvl w:val="0"/>
          <w:numId w:val="5"/>
        </w:numPr>
        <w:rPr>
          <w:sz w:val="28"/>
          <w:szCs w:val="28"/>
        </w:rPr>
      </w:pPr>
      <w:r w:rsidRPr="00A433F8">
        <w:rPr>
          <w:sz w:val="28"/>
          <w:szCs w:val="28"/>
        </w:rPr>
        <w:t xml:space="preserve">Les commanditaires qui ne doivent pas gérer la société mais qui sont juste des </w:t>
      </w:r>
      <w:r w:rsidR="00E42344" w:rsidRPr="00A433F8">
        <w:rPr>
          <w:sz w:val="28"/>
          <w:szCs w:val="28"/>
        </w:rPr>
        <w:t xml:space="preserve">pourvoyeurs de fonds. Ils ont </w:t>
      </w:r>
      <w:r w:rsidR="00757993" w:rsidRPr="00A433F8">
        <w:rPr>
          <w:sz w:val="28"/>
          <w:szCs w:val="28"/>
        </w:rPr>
        <w:t>le même statut juridique</w:t>
      </w:r>
      <w:r w:rsidR="00E42344" w:rsidRPr="00A433F8">
        <w:rPr>
          <w:sz w:val="28"/>
          <w:szCs w:val="28"/>
        </w:rPr>
        <w:t xml:space="preserve"> que les actionnaires </w:t>
      </w:r>
      <w:proofErr w:type="gramStart"/>
      <w:r w:rsidR="00757993" w:rsidRPr="00A433F8">
        <w:rPr>
          <w:sz w:val="28"/>
          <w:szCs w:val="28"/>
        </w:rPr>
        <w:t>des</w:t>
      </w:r>
      <w:r w:rsidR="00F36B3F" w:rsidRPr="00A433F8">
        <w:rPr>
          <w:sz w:val="28"/>
          <w:szCs w:val="28"/>
        </w:rPr>
        <w:t xml:space="preserve"> sociétés anonyme</w:t>
      </w:r>
      <w:proofErr w:type="gramEnd"/>
      <w:r w:rsidR="00E42344" w:rsidRPr="00A433F8">
        <w:rPr>
          <w:sz w:val="28"/>
          <w:szCs w:val="28"/>
        </w:rPr>
        <w:t xml:space="preserve">. </w:t>
      </w:r>
      <w:proofErr w:type="gramStart"/>
      <w:r w:rsidR="00E42344" w:rsidRPr="00A433F8">
        <w:rPr>
          <w:sz w:val="28"/>
          <w:szCs w:val="28"/>
        </w:rPr>
        <w:t>En conséquences</w:t>
      </w:r>
      <w:proofErr w:type="gramEnd"/>
      <w:r w:rsidR="00E42344" w:rsidRPr="00A433F8">
        <w:rPr>
          <w:sz w:val="28"/>
          <w:szCs w:val="28"/>
        </w:rPr>
        <w:t xml:space="preserve">, </w:t>
      </w:r>
      <w:r w:rsidR="00757993" w:rsidRPr="00A433F8">
        <w:rPr>
          <w:sz w:val="28"/>
          <w:szCs w:val="28"/>
        </w:rPr>
        <w:t>leurs responsabilités</w:t>
      </w:r>
      <w:r w:rsidR="00E42344" w:rsidRPr="00A433F8">
        <w:rPr>
          <w:sz w:val="28"/>
          <w:szCs w:val="28"/>
        </w:rPr>
        <w:t xml:space="preserve"> </w:t>
      </w:r>
      <w:r w:rsidR="00757993" w:rsidRPr="00A433F8">
        <w:rPr>
          <w:sz w:val="28"/>
          <w:szCs w:val="28"/>
        </w:rPr>
        <w:t>sont</w:t>
      </w:r>
      <w:r w:rsidR="00E42344" w:rsidRPr="00A433F8">
        <w:rPr>
          <w:sz w:val="28"/>
          <w:szCs w:val="28"/>
        </w:rPr>
        <w:t xml:space="preserve"> </w:t>
      </w:r>
      <w:r w:rsidR="00757993" w:rsidRPr="00A433F8">
        <w:rPr>
          <w:sz w:val="28"/>
          <w:szCs w:val="28"/>
        </w:rPr>
        <w:t>limitées</w:t>
      </w:r>
      <w:r w:rsidR="00E42344" w:rsidRPr="00A433F8">
        <w:rPr>
          <w:sz w:val="28"/>
          <w:szCs w:val="28"/>
        </w:rPr>
        <w:t xml:space="preserve"> aux montants de leurs apports. Ils n’ont pas la qualité de commerçants d’où un mineur peut être commanditaire dans une SCS. De même ; deux époux peuvent être tous les deux commanditaires ou l’un commandité et l’autre commanditaire dans une même société en commandite simple.</w:t>
      </w:r>
    </w:p>
    <w:p w14:paraId="38F76EB2" w14:textId="5DB11429" w:rsidR="00E42344" w:rsidRPr="00A433F8" w:rsidRDefault="00E42344" w:rsidP="00E42344">
      <w:pPr>
        <w:pStyle w:val="Paragraphedeliste"/>
        <w:numPr>
          <w:ilvl w:val="0"/>
          <w:numId w:val="5"/>
        </w:numPr>
        <w:rPr>
          <w:sz w:val="28"/>
          <w:szCs w:val="28"/>
        </w:rPr>
      </w:pPr>
      <w:r w:rsidRPr="00A433F8">
        <w:rPr>
          <w:sz w:val="28"/>
          <w:szCs w:val="28"/>
        </w:rPr>
        <w:t>Quant aux commandités, ils ont le même statut juridique que les associés des SNC ; ils ont la qualité de commerçants indéfinie ; d’où un mineur ne p</w:t>
      </w:r>
      <w:r w:rsidR="00757993" w:rsidRPr="00A433F8">
        <w:rPr>
          <w:sz w:val="28"/>
          <w:szCs w:val="28"/>
        </w:rPr>
        <w:t>e</w:t>
      </w:r>
      <w:r w:rsidRPr="00A433F8">
        <w:rPr>
          <w:sz w:val="28"/>
          <w:szCs w:val="28"/>
        </w:rPr>
        <w:t>ut être commandité dans une SCS. De même, l’époux ne peuvent êtres tous les deux commandités dans une SCS.</w:t>
      </w:r>
    </w:p>
    <w:p w14:paraId="37DAB9C2" w14:textId="0EFF4E5A" w:rsidR="00E42344" w:rsidRPr="00A433F8" w:rsidRDefault="00E42344" w:rsidP="00E42344">
      <w:pPr>
        <w:rPr>
          <w:sz w:val="28"/>
          <w:szCs w:val="28"/>
        </w:rPr>
      </w:pPr>
    </w:p>
    <w:p w14:paraId="736D814C" w14:textId="5A2245E6" w:rsidR="00E42344" w:rsidRPr="00A433F8" w:rsidRDefault="00E42344" w:rsidP="00E42344">
      <w:pPr>
        <w:pStyle w:val="Paragraphedeliste"/>
        <w:numPr>
          <w:ilvl w:val="0"/>
          <w:numId w:val="28"/>
        </w:numPr>
        <w:rPr>
          <w:sz w:val="28"/>
          <w:szCs w:val="28"/>
        </w:rPr>
      </w:pPr>
      <w:r w:rsidRPr="00A433F8">
        <w:rPr>
          <w:sz w:val="28"/>
          <w:szCs w:val="28"/>
        </w:rPr>
        <w:t xml:space="preserve">La classification selon l’objet </w:t>
      </w:r>
    </w:p>
    <w:p w14:paraId="6FE074F9" w14:textId="4F3C0EC5" w:rsidR="00E42344" w:rsidRPr="00A433F8" w:rsidRDefault="00E42344" w:rsidP="00E42344">
      <w:pPr>
        <w:rPr>
          <w:sz w:val="28"/>
          <w:szCs w:val="28"/>
        </w:rPr>
      </w:pPr>
      <w:r w:rsidRPr="00A433F8">
        <w:rPr>
          <w:sz w:val="28"/>
          <w:szCs w:val="28"/>
        </w:rPr>
        <w:t>L’objet d’une société ; c’</w:t>
      </w:r>
      <w:r w:rsidR="00757993" w:rsidRPr="00A433F8">
        <w:rPr>
          <w:sz w:val="28"/>
          <w:szCs w:val="28"/>
        </w:rPr>
        <w:t>es</w:t>
      </w:r>
      <w:r w:rsidRPr="00A433F8">
        <w:rPr>
          <w:sz w:val="28"/>
          <w:szCs w:val="28"/>
        </w:rPr>
        <w:t xml:space="preserve">t l’activité à laquelle </w:t>
      </w:r>
      <w:r w:rsidR="00757993" w:rsidRPr="00A433F8">
        <w:rPr>
          <w:sz w:val="28"/>
          <w:szCs w:val="28"/>
        </w:rPr>
        <w:t xml:space="preserve">elle se divise. Lorsque la société n’a adopté aucune des formes juridiques précitées (SA, SAS, SNC, SCS) elle ne peut-être commerciale que si son activité est elle-même commerciale : on dit qu’elle est commerciale par son objet. </w:t>
      </w:r>
    </w:p>
    <w:p w14:paraId="4E0F6A64" w14:textId="18B00EAB" w:rsidR="00757993" w:rsidRPr="00A433F8" w:rsidRDefault="00757993" w:rsidP="00757993">
      <w:pPr>
        <w:jc w:val="center"/>
        <w:rPr>
          <w:sz w:val="28"/>
          <w:szCs w:val="28"/>
        </w:rPr>
      </w:pPr>
    </w:p>
    <w:p w14:paraId="352F719D" w14:textId="13D580DD" w:rsidR="00757993" w:rsidRPr="00A433F8" w:rsidRDefault="00757993" w:rsidP="00757993">
      <w:pPr>
        <w:jc w:val="center"/>
        <w:rPr>
          <w:b/>
          <w:sz w:val="28"/>
          <w:szCs w:val="28"/>
        </w:rPr>
      </w:pPr>
      <w:r w:rsidRPr="00A433F8">
        <w:rPr>
          <w:b/>
          <w:sz w:val="28"/>
          <w:szCs w:val="28"/>
        </w:rPr>
        <w:t>TD2</w:t>
      </w:r>
    </w:p>
    <w:p w14:paraId="00BD4806" w14:textId="2FCBDC89" w:rsidR="00757993" w:rsidRPr="00A433F8" w:rsidRDefault="00757993" w:rsidP="00757993">
      <w:pPr>
        <w:pStyle w:val="Paragraphedeliste"/>
        <w:numPr>
          <w:ilvl w:val="0"/>
          <w:numId w:val="31"/>
        </w:numPr>
        <w:rPr>
          <w:sz w:val="28"/>
          <w:szCs w:val="28"/>
        </w:rPr>
      </w:pPr>
      <w:r w:rsidRPr="00A433F8">
        <w:rPr>
          <w:sz w:val="28"/>
          <w:szCs w:val="28"/>
        </w:rPr>
        <w:t>Qu’est-ce qu’une société commerciale ?</w:t>
      </w:r>
    </w:p>
    <w:p w14:paraId="3AD8339C" w14:textId="6B8560D1" w:rsidR="00757993" w:rsidRPr="00A433F8" w:rsidRDefault="00757993" w:rsidP="00757993">
      <w:pPr>
        <w:pStyle w:val="Paragraphedeliste"/>
        <w:numPr>
          <w:ilvl w:val="0"/>
          <w:numId w:val="31"/>
        </w:numPr>
        <w:rPr>
          <w:sz w:val="28"/>
          <w:szCs w:val="28"/>
        </w:rPr>
      </w:pPr>
      <w:r w:rsidRPr="00A433F8">
        <w:rPr>
          <w:sz w:val="28"/>
          <w:szCs w:val="28"/>
        </w:rPr>
        <w:lastRenderedPageBreak/>
        <w:t>Qu’est-ce qu’une société commerciale par l’objet ?</w:t>
      </w:r>
    </w:p>
    <w:p w14:paraId="02B898B9" w14:textId="3C43141E" w:rsidR="00757993" w:rsidRPr="00A433F8" w:rsidRDefault="00757993" w:rsidP="00757993">
      <w:pPr>
        <w:pStyle w:val="Paragraphedeliste"/>
        <w:numPr>
          <w:ilvl w:val="0"/>
          <w:numId w:val="31"/>
        </w:numPr>
        <w:rPr>
          <w:sz w:val="28"/>
          <w:szCs w:val="28"/>
        </w:rPr>
      </w:pPr>
      <w:r w:rsidRPr="00A433F8">
        <w:rPr>
          <w:sz w:val="28"/>
          <w:szCs w:val="28"/>
        </w:rPr>
        <w:t>Quel est selon vous l’ait créateur d’une société commerciale.</w:t>
      </w:r>
    </w:p>
    <w:p w14:paraId="74678834" w14:textId="78E450A3" w:rsidR="00757993" w:rsidRPr="00A433F8" w:rsidRDefault="00757993" w:rsidP="00757993">
      <w:pPr>
        <w:pStyle w:val="Paragraphedeliste"/>
        <w:numPr>
          <w:ilvl w:val="0"/>
          <w:numId w:val="31"/>
        </w:numPr>
        <w:rPr>
          <w:sz w:val="28"/>
          <w:szCs w:val="28"/>
        </w:rPr>
      </w:pPr>
      <w:r w:rsidRPr="00A433F8">
        <w:rPr>
          <w:sz w:val="28"/>
          <w:szCs w:val="28"/>
        </w:rPr>
        <w:t>Qu’est-ce qu’une clause Léonine ?</w:t>
      </w:r>
    </w:p>
    <w:p w14:paraId="5F139F1F" w14:textId="3901D88B" w:rsidR="00757993" w:rsidRPr="00A433F8" w:rsidRDefault="00757993" w:rsidP="00757993">
      <w:pPr>
        <w:pStyle w:val="Paragraphedeliste"/>
        <w:numPr>
          <w:ilvl w:val="0"/>
          <w:numId w:val="31"/>
        </w:numPr>
        <w:rPr>
          <w:sz w:val="28"/>
          <w:szCs w:val="28"/>
        </w:rPr>
      </w:pPr>
      <w:r w:rsidRPr="00A433F8">
        <w:rPr>
          <w:sz w:val="28"/>
          <w:szCs w:val="28"/>
        </w:rPr>
        <w:t>Qu’est-ce que la personnalité morale ?</w:t>
      </w:r>
    </w:p>
    <w:p w14:paraId="02997269" w14:textId="77777777" w:rsidR="00757993" w:rsidRPr="00A433F8" w:rsidRDefault="00757993" w:rsidP="00757993">
      <w:pPr>
        <w:pStyle w:val="Paragraphedeliste"/>
        <w:jc w:val="center"/>
        <w:rPr>
          <w:b/>
          <w:sz w:val="28"/>
          <w:szCs w:val="28"/>
        </w:rPr>
      </w:pPr>
    </w:p>
    <w:p w14:paraId="0044680D" w14:textId="016F7E97" w:rsidR="00757993" w:rsidRPr="00A433F8" w:rsidRDefault="00757993" w:rsidP="00757993">
      <w:pPr>
        <w:pStyle w:val="Paragraphedeliste"/>
        <w:jc w:val="center"/>
        <w:rPr>
          <w:b/>
          <w:sz w:val="28"/>
          <w:szCs w:val="28"/>
        </w:rPr>
      </w:pPr>
      <w:r w:rsidRPr="00A433F8">
        <w:rPr>
          <w:b/>
          <w:sz w:val="28"/>
          <w:szCs w:val="28"/>
        </w:rPr>
        <w:t>CORRE</w:t>
      </w:r>
      <w:r w:rsidR="008268CE" w:rsidRPr="00A433F8">
        <w:rPr>
          <w:b/>
          <w:sz w:val="28"/>
          <w:szCs w:val="28"/>
        </w:rPr>
        <w:t>C</w:t>
      </w:r>
      <w:r w:rsidRPr="00A433F8">
        <w:rPr>
          <w:b/>
          <w:sz w:val="28"/>
          <w:szCs w:val="28"/>
        </w:rPr>
        <w:t>TION</w:t>
      </w:r>
    </w:p>
    <w:p w14:paraId="48E68E0B" w14:textId="77777777" w:rsidR="00757993" w:rsidRPr="00A433F8" w:rsidRDefault="00757993" w:rsidP="00E42344">
      <w:pPr>
        <w:rPr>
          <w:sz w:val="28"/>
          <w:szCs w:val="28"/>
        </w:rPr>
      </w:pPr>
    </w:p>
    <w:p w14:paraId="7F5A74B1" w14:textId="39B53E6D" w:rsidR="00F5043E" w:rsidRPr="00A433F8" w:rsidRDefault="00757993" w:rsidP="00757993">
      <w:pPr>
        <w:pStyle w:val="Paragraphedeliste"/>
        <w:numPr>
          <w:ilvl w:val="0"/>
          <w:numId w:val="32"/>
        </w:numPr>
        <w:rPr>
          <w:sz w:val="28"/>
          <w:szCs w:val="28"/>
        </w:rPr>
      </w:pPr>
      <w:r w:rsidRPr="00A433F8">
        <w:rPr>
          <w:sz w:val="28"/>
          <w:szCs w:val="28"/>
        </w:rPr>
        <w:t xml:space="preserve">C’est un contrat unilatéral de volonté dans lequel différentes personnes décident d’affecter des biens à l’exercices d’une activité dans le but de partager des bénéfices qui pourront </w:t>
      </w:r>
      <w:r w:rsidR="00CB322E" w:rsidRPr="00A433F8">
        <w:rPr>
          <w:sz w:val="28"/>
          <w:szCs w:val="28"/>
        </w:rPr>
        <w:t>résulter.</w:t>
      </w:r>
    </w:p>
    <w:p w14:paraId="7928C159" w14:textId="6353C991" w:rsidR="00CB322E" w:rsidRPr="00A433F8" w:rsidRDefault="00CB322E" w:rsidP="00757993">
      <w:pPr>
        <w:pStyle w:val="Paragraphedeliste"/>
        <w:numPr>
          <w:ilvl w:val="0"/>
          <w:numId w:val="32"/>
        </w:numPr>
        <w:rPr>
          <w:sz w:val="28"/>
          <w:szCs w:val="28"/>
        </w:rPr>
      </w:pPr>
      <w:r w:rsidRPr="00A433F8">
        <w:rPr>
          <w:sz w:val="28"/>
          <w:szCs w:val="28"/>
        </w:rPr>
        <w:t>C’est une société qui ne peut être commerciale que si son objet c’est-à-dire l’activité à laquelle elle se livre est elle-même commerciale.</w:t>
      </w:r>
    </w:p>
    <w:p w14:paraId="2068B5B1" w14:textId="580383F0" w:rsidR="00CB322E" w:rsidRPr="00A433F8" w:rsidRDefault="00CB322E" w:rsidP="00757993">
      <w:pPr>
        <w:pStyle w:val="Paragraphedeliste"/>
        <w:numPr>
          <w:ilvl w:val="0"/>
          <w:numId w:val="32"/>
        </w:numPr>
        <w:rPr>
          <w:sz w:val="28"/>
          <w:szCs w:val="28"/>
        </w:rPr>
      </w:pPr>
      <w:r w:rsidRPr="00A433F8">
        <w:rPr>
          <w:sz w:val="28"/>
          <w:szCs w:val="28"/>
        </w:rPr>
        <w:t>L’acte créateur de la société</w:t>
      </w:r>
      <w:r w:rsidR="00874262" w:rsidRPr="00A433F8">
        <w:rPr>
          <w:sz w:val="28"/>
          <w:szCs w:val="28"/>
        </w:rPr>
        <w:t xml:space="preserve"> est soit un contrat c’est-à-dire un acte issu de la volonté d’au moins deux personne : on dit que la société est pluri personnelle soit un acte uni latérale de volonté c’est-à-dire la société est issue de la manifestation de la volonté d’une seule personne : on dit que la société est uni personnel </w:t>
      </w:r>
    </w:p>
    <w:p w14:paraId="73DE4CF3" w14:textId="531BE2AD" w:rsidR="00874262" w:rsidRPr="00A433F8" w:rsidRDefault="00874262" w:rsidP="00757993">
      <w:pPr>
        <w:pStyle w:val="Paragraphedeliste"/>
        <w:numPr>
          <w:ilvl w:val="0"/>
          <w:numId w:val="32"/>
        </w:numPr>
        <w:rPr>
          <w:sz w:val="28"/>
          <w:szCs w:val="28"/>
        </w:rPr>
      </w:pPr>
      <w:r w:rsidRPr="00A433F8">
        <w:rPr>
          <w:sz w:val="28"/>
          <w:szCs w:val="28"/>
        </w:rPr>
        <w:t>C’est une clause discriminatoire instauré par les associés dans le partage des bénéficies et la vocation aux pertes si elle existe, elle est réputée non écrite.</w:t>
      </w:r>
    </w:p>
    <w:p w14:paraId="7BD40AAA" w14:textId="6CD4469D" w:rsidR="00874262" w:rsidRPr="00A433F8" w:rsidRDefault="00874262" w:rsidP="00757993">
      <w:pPr>
        <w:pStyle w:val="Paragraphedeliste"/>
        <w:numPr>
          <w:ilvl w:val="0"/>
          <w:numId w:val="32"/>
        </w:numPr>
        <w:rPr>
          <w:sz w:val="28"/>
          <w:szCs w:val="28"/>
        </w:rPr>
      </w:pPr>
      <w:r w:rsidRPr="00A433F8">
        <w:rPr>
          <w:sz w:val="28"/>
          <w:szCs w:val="28"/>
        </w:rPr>
        <w:t>C’est l’aptitude d’une personne morale à être titulaire de droit et assumé des obligations</w:t>
      </w:r>
    </w:p>
    <w:p w14:paraId="1529DA78" w14:textId="2F252862" w:rsidR="00C34535" w:rsidRPr="00A433F8" w:rsidRDefault="00C34535" w:rsidP="00F04083">
      <w:pPr>
        <w:rPr>
          <w:sz w:val="28"/>
          <w:szCs w:val="28"/>
        </w:rPr>
      </w:pPr>
    </w:p>
    <w:p w14:paraId="3F8AF904" w14:textId="517FEEE3" w:rsidR="00C34535" w:rsidRPr="00A433F8" w:rsidRDefault="00C34535" w:rsidP="00F04083">
      <w:pPr>
        <w:rPr>
          <w:sz w:val="28"/>
          <w:szCs w:val="28"/>
        </w:rPr>
      </w:pPr>
    </w:p>
    <w:p w14:paraId="33FC4B8A" w14:textId="70EAB523" w:rsidR="00C34535" w:rsidRPr="00A433F8" w:rsidRDefault="00C34535" w:rsidP="00F04083">
      <w:pPr>
        <w:rPr>
          <w:sz w:val="28"/>
          <w:szCs w:val="28"/>
        </w:rPr>
      </w:pPr>
    </w:p>
    <w:p w14:paraId="7733EEE8" w14:textId="1E612967" w:rsidR="00C34535" w:rsidRPr="00A433F8" w:rsidRDefault="00C34535" w:rsidP="00F04083">
      <w:pPr>
        <w:rPr>
          <w:sz w:val="28"/>
          <w:szCs w:val="28"/>
        </w:rPr>
      </w:pPr>
    </w:p>
    <w:p w14:paraId="107E1648" w14:textId="7313A6C6" w:rsidR="00C34535" w:rsidRPr="00A433F8" w:rsidRDefault="00C34535" w:rsidP="00F04083">
      <w:pPr>
        <w:rPr>
          <w:sz w:val="28"/>
          <w:szCs w:val="28"/>
        </w:rPr>
      </w:pPr>
    </w:p>
    <w:p w14:paraId="3424F695" w14:textId="77777777" w:rsidR="00A433F8" w:rsidRDefault="00A433F8" w:rsidP="00646B76">
      <w:pPr>
        <w:jc w:val="center"/>
        <w:rPr>
          <w:b/>
          <w:sz w:val="28"/>
          <w:szCs w:val="28"/>
        </w:rPr>
      </w:pPr>
    </w:p>
    <w:p w14:paraId="75728D71" w14:textId="77777777" w:rsidR="00A433F8" w:rsidRDefault="00A433F8" w:rsidP="00646B76">
      <w:pPr>
        <w:jc w:val="center"/>
        <w:rPr>
          <w:b/>
          <w:sz w:val="28"/>
          <w:szCs w:val="28"/>
        </w:rPr>
      </w:pPr>
    </w:p>
    <w:p w14:paraId="6209FC54" w14:textId="77777777" w:rsidR="00A433F8" w:rsidRDefault="00A433F8" w:rsidP="00646B76">
      <w:pPr>
        <w:jc w:val="center"/>
        <w:rPr>
          <w:b/>
          <w:sz w:val="28"/>
          <w:szCs w:val="28"/>
        </w:rPr>
      </w:pPr>
    </w:p>
    <w:p w14:paraId="17E094F7" w14:textId="77777777" w:rsidR="00A433F8" w:rsidRDefault="00A433F8" w:rsidP="00646B76">
      <w:pPr>
        <w:jc w:val="center"/>
        <w:rPr>
          <w:b/>
          <w:sz w:val="28"/>
          <w:szCs w:val="28"/>
        </w:rPr>
      </w:pPr>
    </w:p>
    <w:p w14:paraId="571FC3D4" w14:textId="77777777" w:rsidR="00A433F8" w:rsidRDefault="00A433F8" w:rsidP="00646B76">
      <w:pPr>
        <w:jc w:val="center"/>
        <w:rPr>
          <w:b/>
          <w:sz w:val="28"/>
          <w:szCs w:val="28"/>
        </w:rPr>
      </w:pPr>
    </w:p>
    <w:p w14:paraId="53F1E1B4" w14:textId="1DBF8360" w:rsidR="00646B76" w:rsidRPr="00A433F8" w:rsidRDefault="00646B76" w:rsidP="00646B76">
      <w:pPr>
        <w:jc w:val="center"/>
        <w:rPr>
          <w:sz w:val="28"/>
          <w:szCs w:val="28"/>
          <w:u w:val="single"/>
        </w:rPr>
      </w:pPr>
      <w:r w:rsidRPr="00A433F8">
        <w:rPr>
          <w:b/>
          <w:sz w:val="28"/>
          <w:szCs w:val="28"/>
        </w:rPr>
        <w:lastRenderedPageBreak/>
        <w:t>PARTIE 2 :</w:t>
      </w:r>
      <w:r w:rsidRPr="00A433F8">
        <w:rPr>
          <w:sz w:val="28"/>
          <w:szCs w:val="28"/>
        </w:rPr>
        <w:t xml:space="preserve"> </w:t>
      </w:r>
      <w:r w:rsidRPr="00A433F8">
        <w:rPr>
          <w:sz w:val="28"/>
          <w:szCs w:val="28"/>
          <w:u w:val="single"/>
        </w:rPr>
        <w:t>LE DROIT DE L’I</w:t>
      </w:r>
      <w:r w:rsidR="008A2E4D" w:rsidRPr="00A433F8">
        <w:rPr>
          <w:sz w:val="28"/>
          <w:szCs w:val="28"/>
          <w:u w:val="single"/>
        </w:rPr>
        <w:t>N</w:t>
      </w:r>
      <w:r w:rsidRPr="00A433F8">
        <w:rPr>
          <w:sz w:val="28"/>
          <w:szCs w:val="28"/>
          <w:u w:val="single"/>
        </w:rPr>
        <w:t>FORMATIQUE</w:t>
      </w:r>
    </w:p>
    <w:p w14:paraId="6187DD0D" w14:textId="77777777" w:rsidR="004E6360" w:rsidRPr="00A433F8" w:rsidRDefault="004E6360" w:rsidP="00646B76">
      <w:pPr>
        <w:jc w:val="center"/>
        <w:rPr>
          <w:sz w:val="28"/>
          <w:szCs w:val="28"/>
          <w:u w:val="single"/>
        </w:rPr>
      </w:pPr>
    </w:p>
    <w:p w14:paraId="09711B38" w14:textId="46548EC5" w:rsidR="004E6360" w:rsidRPr="00A433F8" w:rsidRDefault="004E6360" w:rsidP="004E6360">
      <w:pPr>
        <w:jc w:val="center"/>
        <w:rPr>
          <w:sz w:val="28"/>
          <w:szCs w:val="28"/>
          <w:u w:val="single"/>
        </w:rPr>
      </w:pPr>
      <w:r w:rsidRPr="00A433F8">
        <w:rPr>
          <w:sz w:val="28"/>
          <w:szCs w:val="28"/>
          <w:u w:val="single"/>
        </w:rPr>
        <w:t>INTRODUCTION</w:t>
      </w:r>
    </w:p>
    <w:p w14:paraId="34F5FC26" w14:textId="60081611" w:rsidR="004E6360" w:rsidRPr="00A433F8" w:rsidRDefault="004E6360" w:rsidP="004E6360">
      <w:pPr>
        <w:rPr>
          <w:sz w:val="28"/>
          <w:szCs w:val="28"/>
        </w:rPr>
      </w:pPr>
      <w:r w:rsidRPr="00A433F8">
        <w:rPr>
          <w:sz w:val="28"/>
          <w:szCs w:val="28"/>
        </w:rPr>
        <w:t>L’éclosion et l’ampleur des NTICS ont mis à l’évidence un manque législatif en la matière. En effet, avec le développement de l’informatique et l’internationalisation des échanges, il apparait indispensable d’édicter des lois pour réglementer le secteur surtout que l’heure est à la dématérialisation des données. En attendant l’éclosion d’une l’législation spécifique en matière l’informatique, certaines lois générales ivoiriennes sont mises en avant pour régir le secteur. Ce sont :</w:t>
      </w:r>
    </w:p>
    <w:p w14:paraId="05C40C7A" w14:textId="50F00B4E" w:rsidR="004E6360" w:rsidRPr="00A433F8" w:rsidRDefault="004E6360" w:rsidP="004E6360">
      <w:pPr>
        <w:pStyle w:val="Paragraphedeliste"/>
        <w:numPr>
          <w:ilvl w:val="0"/>
          <w:numId w:val="5"/>
        </w:numPr>
        <w:rPr>
          <w:sz w:val="28"/>
          <w:szCs w:val="28"/>
        </w:rPr>
      </w:pPr>
      <w:r w:rsidRPr="00A433F8">
        <w:rPr>
          <w:sz w:val="28"/>
          <w:szCs w:val="28"/>
        </w:rPr>
        <w:t xml:space="preserve">La loi N°-2016-555 du 29 juillet 2016 relative </w:t>
      </w:r>
      <w:r w:rsidR="00A433F8" w:rsidRPr="00A433F8">
        <w:rPr>
          <w:sz w:val="28"/>
          <w:szCs w:val="28"/>
        </w:rPr>
        <w:t>aux droits auteurs</w:t>
      </w:r>
      <w:r w:rsidRPr="00A433F8">
        <w:rPr>
          <w:sz w:val="28"/>
          <w:szCs w:val="28"/>
        </w:rPr>
        <w:t xml:space="preserve"> et </w:t>
      </w:r>
      <w:r w:rsidR="00A433F8" w:rsidRPr="00A433F8">
        <w:rPr>
          <w:sz w:val="28"/>
          <w:szCs w:val="28"/>
        </w:rPr>
        <w:t>aux droits voisins</w:t>
      </w:r>
      <w:r w:rsidRPr="00A433F8">
        <w:rPr>
          <w:sz w:val="28"/>
          <w:szCs w:val="28"/>
        </w:rPr>
        <w:t xml:space="preserve"> applicable aux créations informatiques (les logiciels, les programme d’ordinateur, les base de </w:t>
      </w:r>
      <w:r w:rsidR="00A433F8" w:rsidRPr="00A433F8">
        <w:rPr>
          <w:sz w:val="28"/>
          <w:szCs w:val="28"/>
        </w:rPr>
        <w:t>données</w:t>
      </w:r>
      <w:r w:rsidRPr="00A433F8">
        <w:rPr>
          <w:sz w:val="28"/>
          <w:szCs w:val="28"/>
        </w:rPr>
        <w:t xml:space="preserve"> …).</w:t>
      </w:r>
    </w:p>
    <w:p w14:paraId="1EE6ACD4" w14:textId="6E17FAB1" w:rsidR="004E6360" w:rsidRPr="00A433F8" w:rsidRDefault="004E6360" w:rsidP="004E6360">
      <w:pPr>
        <w:pStyle w:val="Paragraphedeliste"/>
        <w:numPr>
          <w:ilvl w:val="0"/>
          <w:numId w:val="5"/>
        </w:numPr>
        <w:rPr>
          <w:sz w:val="28"/>
          <w:szCs w:val="28"/>
        </w:rPr>
      </w:pPr>
      <w:r w:rsidRPr="00A433F8">
        <w:rPr>
          <w:sz w:val="28"/>
          <w:szCs w:val="28"/>
        </w:rPr>
        <w:t>La loi N°-2013-450 du 19 juin 2013 relative à la protection des données à</w:t>
      </w:r>
      <w:r w:rsidR="00F81B17" w:rsidRPr="00A433F8">
        <w:rPr>
          <w:sz w:val="28"/>
          <w:szCs w:val="28"/>
        </w:rPr>
        <w:t xml:space="preserve"> </w:t>
      </w:r>
      <w:r w:rsidRPr="00A433F8">
        <w:rPr>
          <w:sz w:val="28"/>
          <w:szCs w:val="28"/>
        </w:rPr>
        <w:t xml:space="preserve">caractère </w:t>
      </w:r>
      <w:r w:rsidR="00F81B17" w:rsidRPr="00A433F8">
        <w:rPr>
          <w:sz w:val="28"/>
          <w:szCs w:val="28"/>
        </w:rPr>
        <w:t>personnelles afin de respecter les libertés individuelles. </w:t>
      </w:r>
    </w:p>
    <w:p w14:paraId="28F93A75" w14:textId="56FEA533" w:rsidR="00F81B17" w:rsidRPr="00A433F8" w:rsidRDefault="00F81B17" w:rsidP="00F81B17">
      <w:pPr>
        <w:rPr>
          <w:sz w:val="28"/>
          <w:szCs w:val="28"/>
        </w:rPr>
      </w:pPr>
    </w:p>
    <w:p w14:paraId="02146FBF" w14:textId="6FD3FCDE" w:rsidR="00F81B17" w:rsidRPr="00A433F8" w:rsidRDefault="00F81B17" w:rsidP="00F81B17">
      <w:pPr>
        <w:rPr>
          <w:sz w:val="28"/>
          <w:szCs w:val="28"/>
        </w:rPr>
      </w:pPr>
      <w:r w:rsidRPr="00A433F8">
        <w:rPr>
          <w:sz w:val="28"/>
          <w:szCs w:val="28"/>
        </w:rPr>
        <w:t>Dans le cadre de ce cours, nous étudierons essentiellement la protection des créations informatiques</w:t>
      </w:r>
      <w:r w:rsidR="004A77B2" w:rsidRPr="00A433F8">
        <w:rPr>
          <w:sz w:val="28"/>
          <w:szCs w:val="28"/>
        </w:rPr>
        <w:t>. La deuxième partie du cours étant consacré aux contrats informatiques.</w:t>
      </w:r>
    </w:p>
    <w:p w14:paraId="31437F4A" w14:textId="0804D680" w:rsidR="004E6360" w:rsidRPr="00A433F8" w:rsidRDefault="004E6360" w:rsidP="004E6360">
      <w:pPr>
        <w:pStyle w:val="Paragraphedeliste"/>
        <w:ind w:left="360"/>
        <w:rPr>
          <w:sz w:val="28"/>
          <w:szCs w:val="28"/>
        </w:rPr>
      </w:pPr>
      <w:r w:rsidRPr="00A433F8">
        <w:rPr>
          <w:sz w:val="28"/>
          <w:szCs w:val="28"/>
        </w:rPr>
        <w:t xml:space="preserve"> </w:t>
      </w:r>
    </w:p>
    <w:p w14:paraId="11BDCD43" w14:textId="77777777" w:rsidR="00A433F8" w:rsidRDefault="009E5AE3" w:rsidP="009E5AE3">
      <w:pPr>
        <w:pStyle w:val="Paragraphedeliste"/>
        <w:numPr>
          <w:ilvl w:val="0"/>
          <w:numId w:val="33"/>
        </w:numPr>
        <w:rPr>
          <w:b/>
          <w:sz w:val="28"/>
          <w:szCs w:val="28"/>
        </w:rPr>
      </w:pPr>
      <w:r w:rsidRPr="00A433F8">
        <w:rPr>
          <w:b/>
          <w:sz w:val="28"/>
          <w:szCs w:val="28"/>
        </w:rPr>
        <w:t>La notion de droit d’auteur</w:t>
      </w:r>
    </w:p>
    <w:p w14:paraId="3CA59FFA" w14:textId="23EE8DAC" w:rsidR="009E5AE3" w:rsidRPr="00A433F8" w:rsidRDefault="009E5AE3" w:rsidP="00A433F8">
      <w:pPr>
        <w:pStyle w:val="Paragraphedeliste"/>
        <w:ind w:left="1080"/>
        <w:rPr>
          <w:b/>
          <w:sz w:val="28"/>
          <w:szCs w:val="28"/>
        </w:rPr>
      </w:pPr>
      <w:r w:rsidRPr="00A433F8">
        <w:rPr>
          <w:b/>
          <w:sz w:val="28"/>
          <w:szCs w:val="28"/>
        </w:rPr>
        <w:t xml:space="preserve"> </w:t>
      </w:r>
    </w:p>
    <w:p w14:paraId="404A50B9" w14:textId="187C695F" w:rsidR="009E5AE3" w:rsidRPr="00A433F8" w:rsidRDefault="009E5AE3" w:rsidP="009E5AE3">
      <w:pPr>
        <w:pStyle w:val="Paragraphedeliste"/>
        <w:numPr>
          <w:ilvl w:val="0"/>
          <w:numId w:val="34"/>
        </w:numPr>
        <w:rPr>
          <w:b/>
          <w:sz w:val="28"/>
          <w:szCs w:val="28"/>
        </w:rPr>
      </w:pPr>
      <w:r w:rsidRPr="00A433F8">
        <w:rPr>
          <w:b/>
          <w:sz w:val="28"/>
          <w:szCs w:val="28"/>
        </w:rPr>
        <w:t>Définition</w:t>
      </w:r>
    </w:p>
    <w:p w14:paraId="77E32911" w14:textId="76D1070E" w:rsidR="009E5AE3" w:rsidRPr="00A433F8" w:rsidRDefault="009E5AE3" w:rsidP="009E5AE3">
      <w:pPr>
        <w:rPr>
          <w:sz w:val="28"/>
          <w:szCs w:val="28"/>
        </w:rPr>
      </w:pPr>
      <w:r w:rsidRPr="00A433F8">
        <w:rPr>
          <w:sz w:val="28"/>
          <w:szCs w:val="28"/>
        </w:rPr>
        <w:t xml:space="preserve">Le droit d’auteur est l’ensemble des privilèges financiers et moraux que le droit reconnait à l’auteur d’une œuvre artistique et/ ou littéraire. En droit ivoirien le droit est </w:t>
      </w:r>
      <w:r w:rsidR="00A433F8" w:rsidRPr="00A433F8">
        <w:rPr>
          <w:sz w:val="28"/>
          <w:szCs w:val="28"/>
        </w:rPr>
        <w:t>régi</w:t>
      </w:r>
      <w:r w:rsidRPr="00A433F8">
        <w:rPr>
          <w:sz w:val="28"/>
          <w:szCs w:val="28"/>
        </w:rPr>
        <w:t xml:space="preserve"> par la loi du 26</w:t>
      </w:r>
      <w:r w:rsidR="00575D5B" w:rsidRPr="00A433F8">
        <w:rPr>
          <w:sz w:val="28"/>
          <w:szCs w:val="28"/>
        </w:rPr>
        <w:t xml:space="preserve"> juillet</w:t>
      </w:r>
      <w:r w:rsidRPr="00A433F8">
        <w:rPr>
          <w:sz w:val="28"/>
          <w:szCs w:val="28"/>
        </w:rPr>
        <w:t xml:space="preserve"> précité ; celle-ci reconnait comme auteur, toutes </w:t>
      </w:r>
      <w:r w:rsidR="00A433F8" w:rsidRPr="00A433F8">
        <w:rPr>
          <w:sz w:val="28"/>
          <w:szCs w:val="28"/>
        </w:rPr>
        <w:t>personnes physiques</w:t>
      </w:r>
      <w:r w:rsidRPr="00A433F8">
        <w:rPr>
          <w:sz w:val="28"/>
          <w:szCs w:val="28"/>
        </w:rPr>
        <w:t xml:space="preserve"> qui créé une œuvre de l’esprit quel que soit son genre (</w:t>
      </w:r>
      <w:r w:rsidR="00206ED6" w:rsidRPr="00A433F8">
        <w:rPr>
          <w:sz w:val="28"/>
          <w:szCs w:val="28"/>
        </w:rPr>
        <w:t>littéraire</w:t>
      </w:r>
      <w:r w:rsidRPr="00A433F8">
        <w:rPr>
          <w:sz w:val="28"/>
          <w:szCs w:val="28"/>
        </w:rPr>
        <w:t xml:space="preserve"> </w:t>
      </w:r>
      <w:r w:rsidR="00206ED6" w:rsidRPr="00A433F8">
        <w:rPr>
          <w:sz w:val="28"/>
          <w:szCs w:val="28"/>
        </w:rPr>
        <w:t>musical</w:t>
      </w:r>
      <w:r w:rsidRPr="00A433F8">
        <w:rPr>
          <w:sz w:val="28"/>
          <w:szCs w:val="28"/>
        </w:rPr>
        <w:t xml:space="preserve"> artistique …</w:t>
      </w:r>
      <w:r w:rsidR="00206ED6" w:rsidRPr="00A433F8">
        <w:rPr>
          <w:sz w:val="28"/>
          <w:szCs w:val="28"/>
        </w:rPr>
        <w:t>) sa forme d’expression (oral ou écrite) sa finalité (but artistique ou utilitaire).</w:t>
      </w:r>
    </w:p>
    <w:p w14:paraId="56240CDA" w14:textId="72E2DA9C" w:rsidR="00206ED6" w:rsidRPr="00A433F8" w:rsidRDefault="00206ED6" w:rsidP="009E5AE3">
      <w:pPr>
        <w:rPr>
          <w:sz w:val="28"/>
          <w:szCs w:val="28"/>
        </w:rPr>
      </w:pPr>
      <w:r w:rsidRPr="00A433F8">
        <w:rPr>
          <w:sz w:val="28"/>
          <w:szCs w:val="28"/>
        </w:rPr>
        <w:t>Le droit d’auteur couvre donc toutes création de l’esprit (libre, logiciel, pièce de théâtre …)</w:t>
      </w:r>
    </w:p>
    <w:p w14:paraId="03E97BF3" w14:textId="649EE728" w:rsidR="00206ED6" w:rsidRPr="00A433F8" w:rsidRDefault="00206ED6" w:rsidP="009E5AE3">
      <w:pPr>
        <w:rPr>
          <w:sz w:val="28"/>
          <w:szCs w:val="28"/>
        </w:rPr>
      </w:pPr>
      <w:r w:rsidRPr="00A433F8">
        <w:rPr>
          <w:sz w:val="28"/>
          <w:szCs w:val="28"/>
        </w:rPr>
        <w:t xml:space="preserve">L’œuvre d’esprit dès lors qu’elle est </w:t>
      </w:r>
      <w:r w:rsidR="00B9247F" w:rsidRPr="00A433F8">
        <w:rPr>
          <w:sz w:val="28"/>
          <w:szCs w:val="28"/>
        </w:rPr>
        <w:t>matérialisée</w:t>
      </w:r>
      <w:r w:rsidRPr="00A433F8">
        <w:rPr>
          <w:sz w:val="28"/>
          <w:szCs w:val="28"/>
        </w:rPr>
        <w:t xml:space="preserve"> originale </w:t>
      </w:r>
      <w:r w:rsidR="00B9247F" w:rsidRPr="00A433F8">
        <w:rPr>
          <w:sz w:val="28"/>
          <w:szCs w:val="28"/>
        </w:rPr>
        <w:t xml:space="preserve">et qu’elle ait l’expression de la personnalité de l’auteur, elle est protégée par le droit </w:t>
      </w:r>
      <w:r w:rsidR="00B9247F" w:rsidRPr="00A433F8">
        <w:rPr>
          <w:sz w:val="28"/>
          <w:szCs w:val="28"/>
        </w:rPr>
        <w:lastRenderedPageBreak/>
        <w:t>d’auteur ainsi ne sont pas protégé les créations de l’esprit purement conceptuel tel qu’une idée, un concept, un mot du langage courant …</w:t>
      </w:r>
    </w:p>
    <w:p w14:paraId="3F16C70B" w14:textId="031EDE58" w:rsidR="00832959" w:rsidRPr="00A433F8" w:rsidRDefault="00832959" w:rsidP="009E5AE3">
      <w:pPr>
        <w:rPr>
          <w:sz w:val="28"/>
          <w:szCs w:val="28"/>
        </w:rPr>
      </w:pPr>
      <w:r w:rsidRPr="00A433F8">
        <w:rPr>
          <w:sz w:val="28"/>
          <w:szCs w:val="28"/>
        </w:rPr>
        <w:t>Au sens de la loi l’auteur d’une œuvre de l’esprit</w:t>
      </w:r>
      <w:r w:rsidR="007C370F" w:rsidRPr="00A433F8">
        <w:rPr>
          <w:sz w:val="28"/>
          <w:szCs w:val="28"/>
        </w:rPr>
        <w:t xml:space="preserve"> jouit d’un droit de propriété exclusif dès sa création sans qu’il soit nécessaire d’accomplir des formalités de dépôts ou d’enregistrement pour une durée correspondant à l’année civile du décès de l’auteur et des 70 années qui suivent </w:t>
      </w:r>
      <w:r w:rsidR="00A433F8" w:rsidRPr="00A433F8">
        <w:rPr>
          <w:sz w:val="28"/>
          <w:szCs w:val="28"/>
        </w:rPr>
        <w:t>aux bénéfices</w:t>
      </w:r>
      <w:r w:rsidR="007C370F" w:rsidRPr="00A433F8">
        <w:rPr>
          <w:sz w:val="28"/>
          <w:szCs w:val="28"/>
        </w:rPr>
        <w:t xml:space="preserve"> de ses ayant droits. Au-delà de cette période, les œuvres tombent dans le domaine public. Cependant, en cas de litige, il est indispensable de pouvoir apporter une preuve de l’existence de l’œuvre à une date donnée soit en ayant effectué préalablement un dépôt auprès d’un organisme habilité (le BURIDA)</w:t>
      </w:r>
      <w:r w:rsidR="002C6ABE" w:rsidRPr="00A433F8">
        <w:rPr>
          <w:sz w:val="28"/>
          <w:szCs w:val="28"/>
        </w:rPr>
        <w:t>.</w:t>
      </w:r>
    </w:p>
    <w:p w14:paraId="2756A57D" w14:textId="3BCB0174" w:rsidR="00CA5691" w:rsidRPr="00A433F8" w:rsidRDefault="00CA5691" w:rsidP="00CA5691">
      <w:pPr>
        <w:pStyle w:val="Paragraphedeliste"/>
        <w:numPr>
          <w:ilvl w:val="0"/>
          <w:numId w:val="34"/>
        </w:numPr>
        <w:rPr>
          <w:b/>
          <w:sz w:val="28"/>
          <w:szCs w:val="28"/>
        </w:rPr>
      </w:pPr>
      <w:r w:rsidRPr="00A433F8">
        <w:rPr>
          <w:b/>
          <w:sz w:val="28"/>
          <w:szCs w:val="28"/>
        </w:rPr>
        <w:t xml:space="preserve">La composition du droit d’auteur </w:t>
      </w:r>
    </w:p>
    <w:p w14:paraId="782E5D56" w14:textId="7E3BBAD8" w:rsidR="00CA5691" w:rsidRPr="00A433F8" w:rsidRDefault="00A72F2E" w:rsidP="00CA5691">
      <w:pPr>
        <w:rPr>
          <w:sz w:val="28"/>
          <w:szCs w:val="28"/>
        </w:rPr>
      </w:pPr>
      <w:r w:rsidRPr="00A433F8">
        <w:rPr>
          <w:sz w:val="28"/>
          <w:szCs w:val="28"/>
        </w:rPr>
        <w:t>Le droit d’auteur comprend en réalité deux types de droit :</w:t>
      </w:r>
    </w:p>
    <w:p w14:paraId="547BDDB7" w14:textId="05A18A76" w:rsidR="00A72F2E" w:rsidRPr="00A433F8" w:rsidRDefault="00A72F2E" w:rsidP="00A72F2E">
      <w:pPr>
        <w:pStyle w:val="Paragraphedeliste"/>
        <w:numPr>
          <w:ilvl w:val="0"/>
          <w:numId w:val="5"/>
        </w:numPr>
        <w:rPr>
          <w:sz w:val="28"/>
          <w:szCs w:val="28"/>
        </w:rPr>
      </w:pPr>
      <w:r w:rsidRPr="00A433F8">
        <w:rPr>
          <w:sz w:val="28"/>
          <w:szCs w:val="28"/>
        </w:rPr>
        <w:t xml:space="preserve">Le droit patrimonial </w:t>
      </w:r>
    </w:p>
    <w:p w14:paraId="2149880D" w14:textId="48232A61" w:rsidR="00A72F2E" w:rsidRPr="00A433F8" w:rsidRDefault="00A72F2E" w:rsidP="00A72F2E">
      <w:pPr>
        <w:pStyle w:val="Paragraphedeliste"/>
        <w:numPr>
          <w:ilvl w:val="0"/>
          <w:numId w:val="5"/>
        </w:numPr>
        <w:rPr>
          <w:sz w:val="28"/>
          <w:szCs w:val="28"/>
        </w:rPr>
      </w:pPr>
      <w:r w:rsidRPr="00A433F8">
        <w:rPr>
          <w:sz w:val="28"/>
          <w:szCs w:val="28"/>
        </w:rPr>
        <w:t>Le droit moral</w:t>
      </w:r>
    </w:p>
    <w:p w14:paraId="081DB0EB" w14:textId="429D7544" w:rsidR="00237474" w:rsidRPr="00A433F8" w:rsidRDefault="00237474" w:rsidP="00237474">
      <w:pPr>
        <w:rPr>
          <w:sz w:val="28"/>
          <w:szCs w:val="28"/>
        </w:rPr>
      </w:pPr>
    </w:p>
    <w:p w14:paraId="786ADBD4" w14:textId="77777777" w:rsidR="00237474" w:rsidRPr="00A433F8" w:rsidRDefault="00237474" w:rsidP="00237474">
      <w:pPr>
        <w:rPr>
          <w:sz w:val="28"/>
          <w:szCs w:val="28"/>
        </w:rPr>
      </w:pPr>
    </w:p>
    <w:p w14:paraId="386858BA" w14:textId="25B05D77" w:rsidR="00A72F2E" w:rsidRPr="00A433F8" w:rsidRDefault="00A72F2E" w:rsidP="00A72F2E">
      <w:pPr>
        <w:pStyle w:val="Paragraphedeliste"/>
        <w:numPr>
          <w:ilvl w:val="0"/>
          <w:numId w:val="35"/>
        </w:numPr>
        <w:rPr>
          <w:b/>
          <w:sz w:val="28"/>
          <w:szCs w:val="28"/>
        </w:rPr>
      </w:pPr>
      <w:r w:rsidRPr="00A433F8">
        <w:rPr>
          <w:b/>
          <w:sz w:val="28"/>
          <w:szCs w:val="28"/>
        </w:rPr>
        <w:t xml:space="preserve">Le droit patrimonial </w:t>
      </w:r>
    </w:p>
    <w:p w14:paraId="79FE6316" w14:textId="5A163F7A" w:rsidR="00EA69B9" w:rsidRPr="00A433F8" w:rsidRDefault="00EA69B9" w:rsidP="00EA69B9">
      <w:pPr>
        <w:rPr>
          <w:sz w:val="28"/>
          <w:szCs w:val="28"/>
        </w:rPr>
      </w:pPr>
      <w:r w:rsidRPr="00A433F8">
        <w:rPr>
          <w:sz w:val="28"/>
          <w:szCs w:val="28"/>
        </w:rPr>
        <w:t>Il s’exerce pendant toute la vie de l’auteur et est transmissible à ses héritiers les 70 années qui suive. Le droit patrimonial est le droit exclusif d’exploitation accordé à l’auteur lui permettant éventuellement d’en tirer profit par cession de :</w:t>
      </w:r>
    </w:p>
    <w:p w14:paraId="228E1280" w14:textId="750470A9" w:rsidR="00EA69B9" w:rsidRPr="00A433F8" w:rsidRDefault="00EA69B9" w:rsidP="00EA69B9">
      <w:pPr>
        <w:pStyle w:val="Paragraphedeliste"/>
        <w:numPr>
          <w:ilvl w:val="0"/>
          <w:numId w:val="5"/>
        </w:numPr>
        <w:rPr>
          <w:sz w:val="28"/>
          <w:szCs w:val="28"/>
        </w:rPr>
      </w:pPr>
      <w:r w:rsidRPr="00A433F8">
        <w:rPr>
          <w:b/>
          <w:bCs/>
          <w:sz w:val="28"/>
          <w:szCs w:val="28"/>
        </w:rPr>
        <w:t>Le droit de</w:t>
      </w:r>
      <w:r w:rsidRPr="00A433F8">
        <w:rPr>
          <w:b/>
          <w:sz w:val="28"/>
          <w:szCs w:val="28"/>
        </w:rPr>
        <w:t xml:space="preserve"> représentation</w:t>
      </w:r>
      <w:r w:rsidRPr="00A433F8">
        <w:rPr>
          <w:sz w:val="28"/>
          <w:szCs w:val="28"/>
        </w:rPr>
        <w:t xml:space="preserve"> ce droit permet d’autoriser ou non la difusion public de l’œuvre </w:t>
      </w:r>
    </w:p>
    <w:p w14:paraId="64A9B235" w14:textId="5E943C14" w:rsidR="008A2E4D" w:rsidRPr="00A433F8" w:rsidRDefault="00EA69B9" w:rsidP="008A2E4D">
      <w:pPr>
        <w:pStyle w:val="Paragraphedeliste"/>
        <w:ind w:left="360"/>
        <w:rPr>
          <w:sz w:val="28"/>
          <w:szCs w:val="28"/>
        </w:rPr>
      </w:pPr>
      <w:r w:rsidRPr="00A433F8">
        <w:rPr>
          <w:sz w:val="28"/>
          <w:szCs w:val="28"/>
          <w:u w:val="single"/>
        </w:rPr>
        <w:t>Exemple :</w:t>
      </w:r>
      <w:r w:rsidRPr="00A433F8">
        <w:rPr>
          <w:sz w:val="28"/>
          <w:szCs w:val="28"/>
        </w:rPr>
        <w:t xml:space="preserve"> par récitation public, </w:t>
      </w:r>
      <w:proofErr w:type="gramStart"/>
      <w:r w:rsidRPr="00A433F8">
        <w:rPr>
          <w:sz w:val="28"/>
          <w:szCs w:val="28"/>
        </w:rPr>
        <w:t>projection public</w:t>
      </w:r>
      <w:proofErr w:type="gramEnd"/>
      <w:r w:rsidRPr="00A433F8">
        <w:rPr>
          <w:sz w:val="28"/>
          <w:szCs w:val="28"/>
        </w:rPr>
        <w:t xml:space="preserve">, la télédiffusion </w:t>
      </w:r>
      <w:r w:rsidR="00343E42" w:rsidRPr="00A433F8">
        <w:rPr>
          <w:sz w:val="28"/>
          <w:szCs w:val="28"/>
        </w:rPr>
        <w:t>et même la diffusion au travers du réseau infor</w:t>
      </w:r>
      <w:r w:rsidR="008A2E4D" w:rsidRPr="00A433F8">
        <w:rPr>
          <w:sz w:val="28"/>
          <w:szCs w:val="28"/>
        </w:rPr>
        <w:t>matique.</w:t>
      </w:r>
    </w:p>
    <w:p w14:paraId="77D1B570" w14:textId="3F0DA7DF" w:rsidR="0072098F" w:rsidRPr="00A433F8" w:rsidRDefault="0072098F" w:rsidP="0072098F">
      <w:pPr>
        <w:pStyle w:val="Paragraphedeliste"/>
        <w:numPr>
          <w:ilvl w:val="0"/>
          <w:numId w:val="5"/>
        </w:numPr>
        <w:rPr>
          <w:sz w:val="28"/>
          <w:szCs w:val="28"/>
        </w:rPr>
      </w:pPr>
      <w:r w:rsidRPr="00A433F8">
        <w:rPr>
          <w:b/>
          <w:bCs/>
          <w:sz w:val="28"/>
          <w:szCs w:val="28"/>
        </w:rPr>
        <w:t>Le droit de</w:t>
      </w:r>
      <w:r w:rsidRPr="00A433F8">
        <w:rPr>
          <w:b/>
          <w:sz w:val="28"/>
          <w:szCs w:val="28"/>
        </w:rPr>
        <w:t xml:space="preserve"> reproduction</w:t>
      </w:r>
      <w:r w:rsidRPr="00A433F8">
        <w:rPr>
          <w:sz w:val="28"/>
          <w:szCs w:val="28"/>
        </w:rPr>
        <w:t xml:space="preserve"> il permet à l’auteur d’autoriser ou non la reproduction de l’œuvre </w:t>
      </w:r>
    </w:p>
    <w:p w14:paraId="09EDEEE1" w14:textId="43DAF85E" w:rsidR="00FE0364" w:rsidRPr="00A433F8" w:rsidRDefault="00FE0364" w:rsidP="00FE0364">
      <w:pPr>
        <w:rPr>
          <w:sz w:val="28"/>
          <w:szCs w:val="28"/>
        </w:rPr>
      </w:pPr>
      <w:r w:rsidRPr="00A433F8">
        <w:rPr>
          <w:sz w:val="28"/>
          <w:szCs w:val="28"/>
        </w:rPr>
        <w:t>Les droits de représentation et de reproduction sont cessibles par contrat écrit rédigé par l’auteur précisant les conditions et la durée de la cession. La cession des droits sur une œuvre est obligatoirement rémunérée.</w:t>
      </w:r>
    </w:p>
    <w:p w14:paraId="44DA96D6" w14:textId="430BDC25" w:rsidR="00D16D8B" w:rsidRPr="00A433F8" w:rsidRDefault="00D16D8B" w:rsidP="00FE0364">
      <w:pPr>
        <w:rPr>
          <w:sz w:val="28"/>
          <w:szCs w:val="28"/>
        </w:rPr>
      </w:pPr>
      <w:r w:rsidRPr="00A433F8">
        <w:rPr>
          <w:sz w:val="28"/>
          <w:szCs w:val="28"/>
        </w:rPr>
        <w:t>Le patrimoine d’une personne l’ensemble des biens et des dettes.</w:t>
      </w:r>
    </w:p>
    <w:p w14:paraId="390956D3" w14:textId="3654BF42" w:rsidR="00D16D8B" w:rsidRPr="00A433F8" w:rsidRDefault="00D16D8B" w:rsidP="00FE0364">
      <w:pPr>
        <w:rPr>
          <w:sz w:val="28"/>
          <w:szCs w:val="28"/>
        </w:rPr>
      </w:pPr>
    </w:p>
    <w:p w14:paraId="6C3A2250" w14:textId="42853231" w:rsidR="00D16D8B" w:rsidRPr="00A433F8" w:rsidRDefault="00D16D8B" w:rsidP="00FE0364">
      <w:pPr>
        <w:rPr>
          <w:b/>
          <w:bCs/>
          <w:sz w:val="28"/>
          <w:szCs w:val="28"/>
        </w:rPr>
      </w:pPr>
      <w:r w:rsidRPr="00A433F8">
        <w:rPr>
          <w:sz w:val="28"/>
          <w:szCs w:val="28"/>
        </w:rPr>
        <w:lastRenderedPageBreak/>
        <w:tab/>
      </w:r>
      <w:r w:rsidRPr="00A433F8">
        <w:rPr>
          <w:sz w:val="28"/>
          <w:szCs w:val="28"/>
        </w:rPr>
        <w:tab/>
        <w:t>2-</w:t>
      </w:r>
      <w:r w:rsidRPr="00A433F8">
        <w:rPr>
          <w:b/>
          <w:bCs/>
          <w:sz w:val="28"/>
          <w:szCs w:val="28"/>
        </w:rPr>
        <w:t>Le droit morale</w:t>
      </w:r>
    </w:p>
    <w:p w14:paraId="0AE36ADB" w14:textId="5B2DEEC3" w:rsidR="00D16D8B" w:rsidRPr="00A433F8" w:rsidRDefault="00DB3FB2" w:rsidP="00DB3FB2">
      <w:pPr>
        <w:spacing w:after="0"/>
        <w:rPr>
          <w:sz w:val="28"/>
          <w:szCs w:val="28"/>
        </w:rPr>
      </w:pPr>
      <w:r w:rsidRPr="00A433F8">
        <w:rPr>
          <w:sz w:val="28"/>
          <w:szCs w:val="28"/>
        </w:rPr>
        <w:t>Il permet à l’auteur de jouir du droit au respect de son nom, de sa qualité et de son œuvre.</w:t>
      </w:r>
    </w:p>
    <w:p w14:paraId="0C2D87A2" w14:textId="56DF9201" w:rsidR="00DB3FB2" w:rsidRPr="00A433F8" w:rsidRDefault="00DB3FB2" w:rsidP="00DB3FB2">
      <w:pPr>
        <w:spacing w:after="0"/>
        <w:rPr>
          <w:sz w:val="28"/>
          <w:szCs w:val="28"/>
        </w:rPr>
      </w:pPr>
      <w:r w:rsidRPr="00A433F8">
        <w:rPr>
          <w:sz w:val="28"/>
          <w:szCs w:val="28"/>
        </w:rPr>
        <w:t xml:space="preserve">Il est un droit </w:t>
      </w:r>
      <w:r w:rsidR="005676DB" w:rsidRPr="00A433F8">
        <w:rPr>
          <w:sz w:val="28"/>
          <w:szCs w:val="28"/>
        </w:rPr>
        <w:t>imprescriptible (</w:t>
      </w:r>
      <w:r w:rsidRPr="00A433F8">
        <w:rPr>
          <w:sz w:val="28"/>
          <w:szCs w:val="28"/>
        </w:rPr>
        <w:t>il ne peut pas s’</w:t>
      </w:r>
      <w:r w:rsidR="005676DB" w:rsidRPr="00A433F8">
        <w:rPr>
          <w:sz w:val="28"/>
          <w:szCs w:val="28"/>
        </w:rPr>
        <w:t>éteint</w:t>
      </w:r>
      <w:r w:rsidRPr="00A433F8">
        <w:rPr>
          <w:sz w:val="28"/>
          <w:szCs w:val="28"/>
        </w:rPr>
        <w:t xml:space="preserve"> </w:t>
      </w:r>
      <w:r w:rsidR="005676DB" w:rsidRPr="00A433F8">
        <w:rPr>
          <w:sz w:val="28"/>
          <w:szCs w:val="28"/>
        </w:rPr>
        <w:t>après</w:t>
      </w:r>
      <w:r w:rsidRPr="00A433F8">
        <w:rPr>
          <w:sz w:val="28"/>
          <w:szCs w:val="28"/>
        </w:rPr>
        <w:t xml:space="preserve"> l’</w:t>
      </w:r>
      <w:r w:rsidR="005676DB" w:rsidRPr="00A433F8">
        <w:rPr>
          <w:sz w:val="28"/>
          <w:szCs w:val="28"/>
        </w:rPr>
        <w:t>écoulement</w:t>
      </w:r>
      <w:r w:rsidRPr="00A433F8">
        <w:rPr>
          <w:sz w:val="28"/>
          <w:szCs w:val="28"/>
        </w:rPr>
        <w:t xml:space="preserve"> d’un certain temps</w:t>
      </w:r>
      <w:proofErr w:type="gramStart"/>
      <w:r w:rsidRPr="00A433F8">
        <w:rPr>
          <w:sz w:val="28"/>
          <w:szCs w:val="28"/>
        </w:rPr>
        <w:t>) ,</w:t>
      </w:r>
      <w:proofErr w:type="gramEnd"/>
      <w:r w:rsidRPr="00A433F8">
        <w:rPr>
          <w:sz w:val="28"/>
          <w:szCs w:val="28"/>
        </w:rPr>
        <w:t xml:space="preserve"> inaliénable.</w:t>
      </w:r>
    </w:p>
    <w:p w14:paraId="688DA3B5" w14:textId="1EBC62E8" w:rsidR="00DB3FB2" w:rsidRPr="00A433F8" w:rsidRDefault="005676DB" w:rsidP="00DB3FB2">
      <w:pPr>
        <w:spacing w:after="0"/>
        <w:rPr>
          <w:sz w:val="28"/>
          <w:szCs w:val="28"/>
        </w:rPr>
      </w:pPr>
      <w:r w:rsidRPr="00A433F8">
        <w:rPr>
          <w:sz w:val="28"/>
          <w:szCs w:val="28"/>
        </w:rPr>
        <w:t>Même</w:t>
      </w:r>
      <w:r w:rsidR="00DB3FB2" w:rsidRPr="00A433F8">
        <w:rPr>
          <w:sz w:val="28"/>
          <w:szCs w:val="28"/>
        </w:rPr>
        <w:t xml:space="preserve"> </w:t>
      </w:r>
      <w:r w:rsidRPr="00A433F8">
        <w:rPr>
          <w:sz w:val="28"/>
          <w:szCs w:val="28"/>
        </w:rPr>
        <w:t>lorsque,</w:t>
      </w:r>
      <w:r w:rsidR="00DB3FB2" w:rsidRPr="00A433F8">
        <w:rPr>
          <w:sz w:val="28"/>
          <w:szCs w:val="28"/>
        </w:rPr>
        <w:t xml:space="preserve"> l’œuvre tombe dans </w:t>
      </w:r>
      <w:r w:rsidRPr="00A433F8">
        <w:rPr>
          <w:sz w:val="28"/>
          <w:szCs w:val="28"/>
        </w:rPr>
        <w:t>le domaine public</w:t>
      </w:r>
      <w:r w:rsidR="00DB3FB2" w:rsidRPr="00A433F8">
        <w:rPr>
          <w:sz w:val="28"/>
          <w:szCs w:val="28"/>
        </w:rPr>
        <w:t xml:space="preserve">, il est </w:t>
      </w:r>
      <w:r w:rsidRPr="00A433F8">
        <w:rPr>
          <w:sz w:val="28"/>
          <w:szCs w:val="28"/>
        </w:rPr>
        <w:t>impératif</w:t>
      </w:r>
      <w:r w:rsidR="00DB3FB2" w:rsidRPr="00A433F8">
        <w:rPr>
          <w:sz w:val="28"/>
          <w:szCs w:val="28"/>
        </w:rPr>
        <w:t xml:space="preserve"> lors de son utilisation</w:t>
      </w:r>
      <w:r w:rsidRPr="00A433F8">
        <w:rPr>
          <w:sz w:val="28"/>
          <w:szCs w:val="28"/>
        </w:rPr>
        <w:t xml:space="preserve"> de citer le nom de son auteur, d’en respecter l’integrité au risque de se voir réclamer des dommages et intérêts par les héritiers.</w:t>
      </w:r>
    </w:p>
    <w:p w14:paraId="3C2B1607" w14:textId="5BF8E9C7" w:rsidR="005676DB" w:rsidRPr="00A433F8" w:rsidRDefault="005676DB" w:rsidP="00DB3FB2">
      <w:pPr>
        <w:spacing w:after="0"/>
        <w:rPr>
          <w:sz w:val="28"/>
          <w:szCs w:val="28"/>
        </w:rPr>
      </w:pPr>
    </w:p>
    <w:p w14:paraId="772D4BF5" w14:textId="1FC7FFF3" w:rsidR="005676DB" w:rsidRPr="00A433F8" w:rsidRDefault="005676DB" w:rsidP="00DB3FB2">
      <w:pPr>
        <w:spacing w:after="0"/>
        <w:rPr>
          <w:sz w:val="28"/>
          <w:szCs w:val="28"/>
        </w:rPr>
      </w:pPr>
    </w:p>
    <w:p w14:paraId="56B2D030" w14:textId="53D56BCD" w:rsidR="005676DB" w:rsidRPr="00A433F8" w:rsidRDefault="005676DB" w:rsidP="005676DB">
      <w:pPr>
        <w:spacing w:after="0"/>
        <w:jc w:val="center"/>
        <w:rPr>
          <w:b/>
          <w:bCs/>
          <w:sz w:val="28"/>
          <w:szCs w:val="28"/>
          <w:u w:val="single"/>
        </w:rPr>
      </w:pPr>
      <w:r w:rsidRPr="00A433F8">
        <w:rPr>
          <w:b/>
          <w:bCs/>
          <w:sz w:val="28"/>
          <w:szCs w:val="28"/>
          <w:u w:val="single"/>
        </w:rPr>
        <w:t>C-LES TITULAIRES DU DROIT D’AUTEUR SUIT LES PROGRAMMES D’ORDINATEUR ET LES BASES DE DONNEES</w:t>
      </w:r>
    </w:p>
    <w:p w14:paraId="518DCCBE" w14:textId="77777777" w:rsidR="00DB3FB2" w:rsidRPr="00A433F8" w:rsidRDefault="00DB3FB2" w:rsidP="00FE0364">
      <w:pPr>
        <w:rPr>
          <w:sz w:val="28"/>
          <w:szCs w:val="28"/>
        </w:rPr>
      </w:pPr>
    </w:p>
    <w:p w14:paraId="73DDC125" w14:textId="781D72DC" w:rsidR="00D16D8B" w:rsidRPr="00A433F8" w:rsidRDefault="005676DB" w:rsidP="006F545D">
      <w:pPr>
        <w:spacing w:after="0"/>
        <w:ind w:firstLine="708"/>
        <w:rPr>
          <w:sz w:val="28"/>
          <w:szCs w:val="28"/>
        </w:rPr>
      </w:pPr>
      <w:r w:rsidRPr="00A433F8">
        <w:rPr>
          <w:sz w:val="28"/>
          <w:szCs w:val="28"/>
        </w:rPr>
        <w:t>Selon l’Article 36 de la loi 26-juillet-2016 sur les droits d’auteur et les droits voisins :</w:t>
      </w:r>
    </w:p>
    <w:p w14:paraId="64D54FCF" w14:textId="13372A65" w:rsidR="006F545D" w:rsidRPr="00A433F8" w:rsidRDefault="005676DB" w:rsidP="006F545D">
      <w:pPr>
        <w:spacing w:after="0"/>
        <w:ind w:firstLine="708"/>
        <w:rPr>
          <w:sz w:val="28"/>
          <w:szCs w:val="28"/>
        </w:rPr>
      </w:pPr>
      <w:r w:rsidRPr="00A433F8">
        <w:rPr>
          <w:sz w:val="28"/>
          <w:szCs w:val="28"/>
        </w:rPr>
        <w:t>&lt;&lt;Le titulaire des droits d’auteur</w:t>
      </w:r>
      <w:r w:rsidR="006F545D" w:rsidRPr="00A433F8">
        <w:rPr>
          <w:sz w:val="28"/>
          <w:szCs w:val="28"/>
        </w:rPr>
        <w:t xml:space="preserve"> est l’auteur de l’œuvre. L’auteur de l’œuvre est sauf preuve contraire, la personne sous le nom de laquelle l’œuvre est </w:t>
      </w:r>
      <w:r w:rsidR="004334D4" w:rsidRPr="00A433F8">
        <w:rPr>
          <w:sz w:val="28"/>
          <w:szCs w:val="28"/>
        </w:rPr>
        <w:t>divulguée</w:t>
      </w:r>
      <w:r w:rsidR="006F545D" w:rsidRPr="00A433F8">
        <w:rPr>
          <w:sz w:val="28"/>
          <w:szCs w:val="28"/>
        </w:rPr>
        <w:t>. &gt;&gt;</w:t>
      </w:r>
    </w:p>
    <w:p w14:paraId="659BF953" w14:textId="77777777" w:rsidR="004334D4" w:rsidRPr="00A433F8" w:rsidRDefault="004334D4" w:rsidP="006F545D">
      <w:pPr>
        <w:spacing w:after="0"/>
        <w:ind w:firstLine="708"/>
        <w:rPr>
          <w:sz w:val="28"/>
          <w:szCs w:val="28"/>
        </w:rPr>
      </w:pPr>
      <w:r w:rsidRPr="00A433F8">
        <w:rPr>
          <w:sz w:val="28"/>
          <w:szCs w:val="28"/>
        </w:rPr>
        <w:t>Cependant, il existe des cas ou le créateur de l’œuvre n’est pas le titulaire du droit d’auteur.</w:t>
      </w:r>
    </w:p>
    <w:p w14:paraId="46621C23" w14:textId="43412FB5" w:rsidR="004334D4" w:rsidRPr="00A433F8" w:rsidRDefault="004334D4" w:rsidP="006F545D">
      <w:pPr>
        <w:spacing w:after="0"/>
        <w:ind w:firstLine="708"/>
        <w:rPr>
          <w:sz w:val="28"/>
          <w:szCs w:val="28"/>
        </w:rPr>
      </w:pPr>
      <w:r w:rsidRPr="00A433F8">
        <w:rPr>
          <w:sz w:val="28"/>
          <w:szCs w:val="28"/>
        </w:rPr>
        <w:t>Ainsi en est-il de la titularité des droits d’auteur, des programmes d’ordinateur ou de logiciel ou de base de données.</w:t>
      </w:r>
    </w:p>
    <w:p w14:paraId="36D00075" w14:textId="64AE49D7" w:rsidR="004334D4" w:rsidRPr="00A433F8" w:rsidRDefault="004334D4" w:rsidP="006F545D">
      <w:pPr>
        <w:spacing w:after="0"/>
        <w:ind w:firstLine="708"/>
        <w:rPr>
          <w:sz w:val="28"/>
          <w:szCs w:val="28"/>
        </w:rPr>
      </w:pPr>
    </w:p>
    <w:p w14:paraId="2696C9D3" w14:textId="1698F58F" w:rsidR="003232A6" w:rsidRPr="00A433F8" w:rsidRDefault="00934FC6" w:rsidP="006F545D">
      <w:pPr>
        <w:spacing w:after="0"/>
        <w:ind w:firstLine="708"/>
        <w:rPr>
          <w:sz w:val="28"/>
          <w:szCs w:val="28"/>
        </w:rPr>
      </w:pPr>
      <w:r w:rsidRPr="00A433F8">
        <w:rPr>
          <w:sz w:val="28"/>
          <w:szCs w:val="28"/>
        </w:rPr>
        <w:t>Le programme d’ordinateur ou logiciel est définie par l’article 1</w:t>
      </w:r>
      <w:r w:rsidRPr="00A433F8">
        <w:rPr>
          <w:sz w:val="28"/>
          <w:szCs w:val="28"/>
          <w:vertAlign w:val="superscript"/>
        </w:rPr>
        <w:t>er</w:t>
      </w:r>
      <w:r w:rsidRPr="00A433F8">
        <w:rPr>
          <w:sz w:val="28"/>
          <w:szCs w:val="28"/>
        </w:rPr>
        <w:t xml:space="preserve"> de la loi du 28-juillet précité comme l’ensemble d’instruction exprimée par des mots, des codes, des schémas ou par toute autre forme pouvant, une fois incorporé dans un support déchiffrable par une machine,</w:t>
      </w:r>
      <w:r w:rsidR="00102406" w:rsidRPr="00A433F8">
        <w:rPr>
          <w:sz w:val="28"/>
          <w:szCs w:val="28"/>
        </w:rPr>
        <w:t xml:space="preserve"> fais accomplir ou fait obtenir une </w:t>
      </w:r>
      <w:r w:rsidR="003232A6" w:rsidRPr="00A433F8">
        <w:rPr>
          <w:sz w:val="28"/>
          <w:szCs w:val="28"/>
        </w:rPr>
        <w:t>tâche</w:t>
      </w:r>
      <w:r w:rsidR="00102406" w:rsidRPr="00A433F8">
        <w:rPr>
          <w:sz w:val="28"/>
          <w:szCs w:val="28"/>
        </w:rPr>
        <w:t xml:space="preserve"> ou un résultat particulier par un ordinateur ou par un procédé électronique capable de faire un traitement de l’information</w:t>
      </w:r>
      <w:r w:rsidR="003232A6" w:rsidRPr="00A433F8">
        <w:rPr>
          <w:sz w:val="28"/>
          <w:szCs w:val="28"/>
        </w:rPr>
        <w:t>.</w:t>
      </w:r>
    </w:p>
    <w:p w14:paraId="0D53A5EF" w14:textId="3C83C195" w:rsidR="004334D4" w:rsidRPr="00A433F8" w:rsidRDefault="003232A6" w:rsidP="006F545D">
      <w:pPr>
        <w:spacing w:after="0"/>
        <w:ind w:firstLine="708"/>
        <w:rPr>
          <w:sz w:val="28"/>
          <w:szCs w:val="28"/>
        </w:rPr>
      </w:pPr>
      <w:r w:rsidRPr="00A433F8">
        <w:rPr>
          <w:sz w:val="28"/>
          <w:szCs w:val="28"/>
        </w:rPr>
        <w:t>Quant a la base de données, il s’agit d’un recueil d’œuvre de données ou d’autre élément indépendant disposé de manier systématique ou méthodique et individuellement accessible par des moyens électroniques.</w:t>
      </w:r>
    </w:p>
    <w:p w14:paraId="065E98CC" w14:textId="0E0C4866" w:rsidR="00313543" w:rsidRPr="00A433F8" w:rsidRDefault="003232A6" w:rsidP="006F545D">
      <w:pPr>
        <w:spacing w:after="0"/>
        <w:ind w:firstLine="708"/>
        <w:rPr>
          <w:sz w:val="28"/>
          <w:szCs w:val="28"/>
        </w:rPr>
      </w:pPr>
      <w:r w:rsidRPr="00A433F8">
        <w:rPr>
          <w:sz w:val="28"/>
          <w:szCs w:val="28"/>
        </w:rPr>
        <w:t xml:space="preserve">Au sujet de la titularité du droit d’auteur concernant ce type d’œuvre de l’esprit, les droits patrimoniaux sur un programme d’ordinateur ou sur une base de données appartiennent au créateur de l’œuvre s’il est </w:t>
      </w:r>
      <w:r w:rsidR="003545D7" w:rsidRPr="00A433F8">
        <w:rPr>
          <w:sz w:val="28"/>
          <w:szCs w:val="28"/>
        </w:rPr>
        <w:t>un travailleur indépendant</w:t>
      </w:r>
      <w:r w:rsidRPr="00A433F8">
        <w:rPr>
          <w:sz w:val="28"/>
          <w:szCs w:val="28"/>
        </w:rPr>
        <w:t xml:space="preserve"> ; en revanche si l’œuvre est </w:t>
      </w:r>
      <w:r w:rsidR="003545D7" w:rsidRPr="00A433F8">
        <w:rPr>
          <w:sz w:val="28"/>
          <w:szCs w:val="28"/>
        </w:rPr>
        <w:t>créé</w:t>
      </w:r>
      <w:r w:rsidRPr="00A433F8">
        <w:rPr>
          <w:sz w:val="28"/>
          <w:szCs w:val="28"/>
        </w:rPr>
        <w:t xml:space="preserve"> par un employé en </w:t>
      </w:r>
      <w:r w:rsidR="00313543" w:rsidRPr="00A433F8">
        <w:rPr>
          <w:sz w:val="28"/>
          <w:szCs w:val="28"/>
        </w:rPr>
        <w:t>exécution</w:t>
      </w:r>
      <w:r w:rsidRPr="00A433F8">
        <w:rPr>
          <w:sz w:val="28"/>
          <w:szCs w:val="28"/>
        </w:rPr>
        <w:t xml:space="preserve"> d’un contrat de travail ou par un entrepreneur dans le cadre </w:t>
      </w:r>
      <w:r w:rsidR="00313543" w:rsidRPr="00A433F8">
        <w:rPr>
          <w:sz w:val="28"/>
          <w:szCs w:val="28"/>
        </w:rPr>
        <w:t xml:space="preserve">d’un contrat </w:t>
      </w:r>
      <w:r w:rsidR="00313543" w:rsidRPr="00A433F8">
        <w:rPr>
          <w:sz w:val="28"/>
          <w:szCs w:val="28"/>
        </w:rPr>
        <w:lastRenderedPageBreak/>
        <w:t>d’entreprise, le titulaire des droits d’auteur est l’employeur ou le maitre d’ouvrage.</w:t>
      </w:r>
    </w:p>
    <w:p w14:paraId="21CDD53D" w14:textId="77777777" w:rsidR="00313543" w:rsidRPr="00A433F8" w:rsidRDefault="00313543" w:rsidP="006F545D">
      <w:pPr>
        <w:spacing w:after="0"/>
        <w:ind w:firstLine="708"/>
        <w:rPr>
          <w:sz w:val="28"/>
          <w:szCs w:val="28"/>
        </w:rPr>
      </w:pPr>
    </w:p>
    <w:p w14:paraId="5B14E471" w14:textId="38F1CCF5" w:rsidR="003232A6" w:rsidRPr="00A433F8" w:rsidRDefault="00313543" w:rsidP="00313543">
      <w:pPr>
        <w:pStyle w:val="Paragraphedeliste"/>
        <w:numPr>
          <w:ilvl w:val="0"/>
          <w:numId w:val="33"/>
        </w:numPr>
        <w:spacing w:after="0"/>
        <w:jc w:val="center"/>
        <w:rPr>
          <w:b/>
          <w:bCs/>
          <w:sz w:val="28"/>
          <w:szCs w:val="28"/>
          <w:u w:val="single"/>
        </w:rPr>
      </w:pPr>
      <w:r w:rsidRPr="00A433F8">
        <w:rPr>
          <w:b/>
          <w:bCs/>
          <w:sz w:val="28"/>
          <w:szCs w:val="28"/>
          <w:u w:val="single"/>
        </w:rPr>
        <w:t>LA PROTECTION DES LOGICIELS</w:t>
      </w:r>
    </w:p>
    <w:p w14:paraId="2F5095EB" w14:textId="636EA5B5" w:rsidR="00313543" w:rsidRPr="00A433F8" w:rsidRDefault="007A328E" w:rsidP="00313543">
      <w:pPr>
        <w:pStyle w:val="Paragraphedeliste"/>
        <w:spacing w:after="0"/>
        <w:ind w:left="1080"/>
        <w:rPr>
          <w:sz w:val="28"/>
          <w:szCs w:val="28"/>
        </w:rPr>
      </w:pPr>
      <w:r w:rsidRPr="00A433F8">
        <w:rPr>
          <w:sz w:val="28"/>
          <w:szCs w:val="28"/>
        </w:rPr>
        <w:t>On s’intéressera ici particulièrement aux aspects de protection de logiciel à l’exploitation des licences, ainsi qu’a la brevetabilité des logiciels.</w:t>
      </w:r>
    </w:p>
    <w:p w14:paraId="4FAC5155" w14:textId="20B9163A" w:rsidR="007A328E" w:rsidRPr="00A433F8" w:rsidRDefault="007A328E" w:rsidP="00313543">
      <w:pPr>
        <w:pStyle w:val="Paragraphedeliste"/>
        <w:spacing w:after="0"/>
        <w:ind w:left="1080"/>
        <w:rPr>
          <w:sz w:val="28"/>
          <w:szCs w:val="28"/>
        </w:rPr>
      </w:pPr>
    </w:p>
    <w:p w14:paraId="77967B92" w14:textId="544204D5" w:rsidR="007A328E" w:rsidRPr="00A433F8" w:rsidRDefault="007A328E" w:rsidP="007A328E">
      <w:pPr>
        <w:pStyle w:val="Paragraphedeliste"/>
        <w:numPr>
          <w:ilvl w:val="0"/>
          <w:numId w:val="36"/>
        </w:numPr>
        <w:spacing w:after="0"/>
        <w:jc w:val="center"/>
        <w:rPr>
          <w:b/>
          <w:bCs/>
          <w:sz w:val="28"/>
          <w:szCs w:val="28"/>
          <w:u w:val="single"/>
        </w:rPr>
      </w:pPr>
      <w:r w:rsidRPr="00A433F8">
        <w:rPr>
          <w:b/>
          <w:bCs/>
          <w:sz w:val="28"/>
          <w:szCs w:val="28"/>
          <w:u w:val="single"/>
        </w:rPr>
        <w:t>LA PROTECTION DES LOGICIELS PAR LE DROIT D’AUTEUR</w:t>
      </w:r>
    </w:p>
    <w:p w14:paraId="6EB6CC11" w14:textId="77777777" w:rsidR="004334D4" w:rsidRPr="00A433F8" w:rsidRDefault="004334D4" w:rsidP="006F545D">
      <w:pPr>
        <w:spacing w:after="0"/>
        <w:ind w:firstLine="708"/>
        <w:rPr>
          <w:sz w:val="28"/>
          <w:szCs w:val="28"/>
        </w:rPr>
      </w:pPr>
    </w:p>
    <w:p w14:paraId="4B80472B" w14:textId="457C4AF4" w:rsidR="004334D4" w:rsidRPr="00A433F8" w:rsidRDefault="007A328E" w:rsidP="006F545D">
      <w:pPr>
        <w:spacing w:after="0"/>
        <w:ind w:firstLine="708"/>
        <w:rPr>
          <w:sz w:val="28"/>
          <w:szCs w:val="28"/>
        </w:rPr>
      </w:pPr>
      <w:r w:rsidRPr="00A433F8">
        <w:rPr>
          <w:sz w:val="28"/>
          <w:szCs w:val="28"/>
        </w:rPr>
        <w:t>La loi du 26-juillet précité sur les droits d’auteur a étendu la notion d’œuvre de l’esprit au logiciel, le logiciel est ainsi protégé par le droit d’auteur</w:t>
      </w:r>
      <w:r w:rsidR="00DE4177" w:rsidRPr="00A433F8">
        <w:rPr>
          <w:sz w:val="28"/>
          <w:szCs w:val="28"/>
        </w:rPr>
        <w:t>, le dispositif législatif applicable au logiciel est aujourd’hui intégré</w:t>
      </w:r>
      <w:r w:rsidR="000B1E59" w:rsidRPr="00A433F8">
        <w:rPr>
          <w:sz w:val="28"/>
          <w:szCs w:val="28"/>
        </w:rPr>
        <w:t xml:space="preserve"> dans </w:t>
      </w:r>
      <w:r w:rsidR="00E6646D" w:rsidRPr="00A433F8">
        <w:rPr>
          <w:sz w:val="28"/>
          <w:szCs w:val="28"/>
        </w:rPr>
        <w:t>les dispositions relatives</w:t>
      </w:r>
      <w:r w:rsidR="000B1E59" w:rsidRPr="00A433F8">
        <w:rPr>
          <w:sz w:val="28"/>
          <w:szCs w:val="28"/>
        </w:rPr>
        <w:t xml:space="preserve"> à la propriété littéraire et artistique.</w:t>
      </w:r>
    </w:p>
    <w:p w14:paraId="340CB348" w14:textId="66469B55" w:rsidR="000B1E59" w:rsidRPr="00A433F8" w:rsidRDefault="000B1E59" w:rsidP="006F545D">
      <w:pPr>
        <w:spacing w:after="0"/>
        <w:ind w:firstLine="708"/>
        <w:rPr>
          <w:sz w:val="28"/>
          <w:szCs w:val="28"/>
        </w:rPr>
      </w:pPr>
    </w:p>
    <w:p w14:paraId="6316680D" w14:textId="756EBC2E" w:rsidR="000B1E59" w:rsidRPr="00A433F8" w:rsidRDefault="000B1E59" w:rsidP="000B1E59">
      <w:pPr>
        <w:pStyle w:val="Paragraphedeliste"/>
        <w:numPr>
          <w:ilvl w:val="0"/>
          <w:numId w:val="37"/>
        </w:numPr>
        <w:spacing w:after="0"/>
        <w:rPr>
          <w:b/>
          <w:bCs/>
          <w:sz w:val="28"/>
          <w:szCs w:val="28"/>
          <w:u w:val="single"/>
        </w:rPr>
      </w:pPr>
      <w:r w:rsidRPr="00A433F8">
        <w:rPr>
          <w:b/>
          <w:bCs/>
          <w:sz w:val="28"/>
          <w:szCs w:val="28"/>
          <w:u w:val="single"/>
        </w:rPr>
        <w:t>Les Modalités de la protection</w:t>
      </w:r>
    </w:p>
    <w:p w14:paraId="34362261" w14:textId="77777777" w:rsidR="000B1E59" w:rsidRPr="00A433F8" w:rsidRDefault="000B1E59" w:rsidP="000B1E59">
      <w:pPr>
        <w:spacing w:after="0"/>
        <w:ind w:left="1413"/>
        <w:rPr>
          <w:b/>
          <w:bCs/>
          <w:sz w:val="28"/>
          <w:szCs w:val="28"/>
          <w:u w:val="single"/>
        </w:rPr>
      </w:pPr>
    </w:p>
    <w:p w14:paraId="6CB93555" w14:textId="1E53366A" w:rsidR="000B1E59" w:rsidRPr="00A433F8" w:rsidRDefault="000B1E59" w:rsidP="000B1E59">
      <w:pPr>
        <w:ind w:firstLine="708"/>
        <w:rPr>
          <w:sz w:val="28"/>
          <w:szCs w:val="28"/>
        </w:rPr>
      </w:pPr>
      <w:r w:rsidRPr="00A433F8">
        <w:rPr>
          <w:sz w:val="28"/>
          <w:szCs w:val="28"/>
        </w:rPr>
        <w:t>Seuls les logiciels présentant un caractère original sont protégés par le droit d’auteur.</w:t>
      </w:r>
    </w:p>
    <w:p w14:paraId="29687FBC" w14:textId="3A84609E" w:rsidR="000B1E59" w:rsidRPr="00A433F8" w:rsidRDefault="000B1E59" w:rsidP="000B1E59">
      <w:pPr>
        <w:ind w:firstLine="708"/>
        <w:rPr>
          <w:sz w:val="28"/>
          <w:szCs w:val="28"/>
        </w:rPr>
      </w:pPr>
      <w:r w:rsidRPr="00A433F8">
        <w:rPr>
          <w:sz w:val="28"/>
          <w:szCs w:val="28"/>
        </w:rPr>
        <w:t>Le critère d’originalité est ainsi la seule condition de fond pour qu’un logiciel soit protégé par le droit d’auteur.</w:t>
      </w:r>
    </w:p>
    <w:p w14:paraId="037B5974" w14:textId="3533503A" w:rsidR="000B1E59" w:rsidRPr="00A433F8" w:rsidRDefault="000B1E59" w:rsidP="000B1E59">
      <w:pPr>
        <w:ind w:firstLine="708"/>
        <w:rPr>
          <w:sz w:val="28"/>
          <w:szCs w:val="28"/>
        </w:rPr>
      </w:pPr>
      <w:r w:rsidRPr="00A433F8">
        <w:rPr>
          <w:sz w:val="28"/>
          <w:szCs w:val="28"/>
        </w:rPr>
        <w:t xml:space="preserve">L’originalité d’un logiciel consiste dans </w:t>
      </w:r>
      <w:r w:rsidR="00E6646D" w:rsidRPr="00A433F8">
        <w:rPr>
          <w:sz w:val="28"/>
          <w:szCs w:val="28"/>
        </w:rPr>
        <w:t>un effort personnalisé</w:t>
      </w:r>
      <w:r w:rsidRPr="00A433F8">
        <w:rPr>
          <w:sz w:val="28"/>
          <w:szCs w:val="28"/>
        </w:rPr>
        <w:t xml:space="preserve"> préalablement inexistant allant au-delà de la simple mise en œuvre d’une logique automatique.</w:t>
      </w:r>
    </w:p>
    <w:p w14:paraId="22F295C4" w14:textId="4C5441EA" w:rsidR="000B1E59" w:rsidRPr="00A433F8" w:rsidRDefault="000B1E59" w:rsidP="000B1E59">
      <w:pPr>
        <w:ind w:firstLine="708"/>
        <w:rPr>
          <w:sz w:val="28"/>
          <w:szCs w:val="28"/>
        </w:rPr>
      </w:pPr>
      <w:r w:rsidRPr="00A433F8">
        <w:rPr>
          <w:sz w:val="28"/>
          <w:szCs w:val="28"/>
        </w:rPr>
        <w:t xml:space="preserve">L’originalité </w:t>
      </w:r>
      <w:r w:rsidR="00E6646D" w:rsidRPr="00A433F8">
        <w:rPr>
          <w:sz w:val="28"/>
          <w:szCs w:val="28"/>
        </w:rPr>
        <w:t>est la marque d’un apport intellectuel propre.</w:t>
      </w:r>
    </w:p>
    <w:sectPr w:rsidR="000B1E59" w:rsidRPr="00A433F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etsaleel koffi" w:date="2022-02-28T12:28:00Z" w:initials="bk">
    <w:p w14:paraId="13F0A7EA" w14:textId="1AD64F73" w:rsidR="00B22119" w:rsidRDefault="00B22119">
      <w:pPr>
        <w:pStyle w:val="Commentaire"/>
      </w:pPr>
      <w:r>
        <w:rPr>
          <w:rStyle w:val="Marquedecommentaire"/>
        </w:rPr>
        <w:annotationRef/>
      </w:r>
      <w:r>
        <w:t xml:space="preserve">La société à responsabilité est une société hybride. </w:t>
      </w:r>
    </w:p>
  </w:comment>
  <w:comment w:id="1" w:author="betsaleel koffi" w:date="2022-02-28T12:45:00Z" w:initials="bk">
    <w:p w14:paraId="018C3639" w14:textId="38D9C7C0" w:rsidR="00B22119" w:rsidRDefault="00B22119">
      <w:pPr>
        <w:pStyle w:val="Commentaire"/>
      </w:pPr>
      <w:r>
        <w:rPr>
          <w:rStyle w:val="Marquedecommentaire"/>
        </w:rPr>
        <w:annotationRef/>
      </w:r>
      <w:r>
        <w:t>Relatif aux parties qui l’on crée</w:t>
      </w:r>
    </w:p>
  </w:comment>
  <w:comment w:id="2" w:author="betsaleel koffi" w:date="2022-02-28T12:44:00Z" w:initials="bk">
    <w:p w14:paraId="405AD381" w14:textId="632E5460" w:rsidR="00B22119" w:rsidRDefault="00B22119">
      <w:pPr>
        <w:pStyle w:val="Commentaire"/>
      </w:pPr>
      <w:r>
        <w:rPr>
          <w:rStyle w:val="Marquedecommentaire"/>
        </w:rPr>
        <w:annotationRef/>
      </w:r>
      <w:r>
        <w:t xml:space="preserve">La forme d’un contrat c’est comment le contrat a été crée </w:t>
      </w:r>
    </w:p>
  </w:comment>
  <w:comment w:id="3" w:author="betsaleel koffi" w:date="2022-03-05T09:33:00Z" w:initials="bk">
    <w:p w14:paraId="0D006D8E" w14:textId="29930497" w:rsidR="00AF4FC2" w:rsidRDefault="00AF4FC2">
      <w:pPr>
        <w:pStyle w:val="Commentaire"/>
      </w:pPr>
      <w:r>
        <w:rPr>
          <w:rStyle w:val="Marquedecommentaire"/>
        </w:rPr>
        <w:annotationRef/>
      </w:r>
      <w:r>
        <w:t xml:space="preserve">C’est les bénéfices que les associés ou les actionnaires se partage </w:t>
      </w:r>
    </w:p>
  </w:comment>
  <w:comment w:id="4" w:author="betsaleel koffi" w:date="2022-03-05T10:48:00Z" w:initials="bk">
    <w:p w14:paraId="75E65B3B" w14:textId="0BF29B93" w:rsidR="00CE7A80" w:rsidRDefault="00CE7A80">
      <w:pPr>
        <w:pStyle w:val="Commentaire"/>
      </w:pPr>
      <w:r>
        <w:rPr>
          <w:rStyle w:val="Marquedecommentaire"/>
        </w:rPr>
        <w:annotationRef/>
      </w:r>
      <w:r>
        <w:t>Les dissolutions par l’effet de la loi</w:t>
      </w:r>
    </w:p>
  </w:comment>
  <w:comment w:id="5" w:author="betsaleel koffi" w:date="2022-03-07T13:59:00Z" w:initials="bk">
    <w:p w14:paraId="1C78EFE8" w14:textId="19CC11C0" w:rsidR="00A56609" w:rsidRDefault="00A56609">
      <w:pPr>
        <w:pStyle w:val="Commentaire"/>
      </w:pPr>
      <w:r>
        <w:rPr>
          <w:rStyle w:val="Marquedecommentaire"/>
        </w:rPr>
        <w:annotationRef/>
      </w:r>
      <w:r w:rsidR="00C34535">
        <w:t>Une responsabilité illimitée</w:t>
      </w:r>
      <w:r>
        <w:t xml:space="preserve"> signifie que les associés peuvent être poursuivi sur leurs biens personnel en cas d’insuffisance du capital pour désintéresser les associés</w:t>
      </w:r>
    </w:p>
  </w:comment>
  <w:comment w:id="6" w:author="betsaleel koffi" w:date="2022-03-07T14:13:00Z" w:initials="bk">
    <w:p w14:paraId="119370B6" w14:textId="61AC0C97" w:rsidR="00EE40B8" w:rsidRPr="00B458E1" w:rsidRDefault="00B458E1" w:rsidP="00EE40B8">
      <w:r>
        <w:rPr>
          <w:rStyle w:val="Marquedecommentaire"/>
        </w:rPr>
        <w:annotationRef/>
      </w:r>
      <w:r w:rsidR="00EE40B8">
        <w:rPr>
          <w:rStyle w:val="Marquedecommentaire"/>
        </w:rPr>
        <w:annotationRef/>
      </w:r>
      <w:r w:rsidR="00EE40B8">
        <w:t>U</w:t>
      </w:r>
      <w:r w:rsidR="00EE40B8" w:rsidRPr="00B458E1">
        <w:t>n</w:t>
      </w:r>
      <w:r w:rsidR="00EE40B8">
        <w:t>e</w:t>
      </w:r>
      <w:r w:rsidR="00EE40B8" w:rsidRPr="00B458E1">
        <w:t xml:space="preserve"> responsabilité solidaire lorsque le créancier à le droit de poursuivre l’un des associé</w:t>
      </w:r>
      <w:r w:rsidR="0095459E">
        <w:t>s</w:t>
      </w:r>
      <w:r w:rsidR="00EE40B8" w:rsidRPr="00B458E1">
        <w:t xml:space="preserve"> pour qu’il paye intégralement la dette commune.</w:t>
      </w:r>
    </w:p>
    <w:p w14:paraId="6057B428" w14:textId="77777777" w:rsidR="00EE40B8" w:rsidRDefault="00EE40B8" w:rsidP="00EE40B8"/>
    <w:p w14:paraId="1FA74BA8" w14:textId="77777777" w:rsidR="00EE40B8" w:rsidRDefault="00EE40B8" w:rsidP="00EE40B8">
      <w:r>
        <w:t xml:space="preserve">L’associé poursuivit va payer pour lui-même et pour les autres et se retourner contre chacun de ses codébiteurs pour obtenir sa part de contribution à la dette </w:t>
      </w:r>
    </w:p>
    <w:p w14:paraId="700E3FCC" w14:textId="77777777" w:rsidR="00EE40B8" w:rsidRDefault="00EE40B8" w:rsidP="00EE40B8">
      <w:pPr>
        <w:pStyle w:val="Commentaire"/>
      </w:pPr>
    </w:p>
    <w:p w14:paraId="1BF73E50" w14:textId="771E3556" w:rsidR="00B458E1" w:rsidRDefault="00B458E1">
      <w:pPr>
        <w:pStyle w:val="Commentaire"/>
      </w:pPr>
    </w:p>
  </w:comment>
  <w:comment w:id="7" w:author="betsaleel koffi" w:date="2022-03-07T14:06:00Z" w:initials="bk">
    <w:p w14:paraId="4599C628" w14:textId="2AA6FE67" w:rsidR="00EE40B8" w:rsidRDefault="000474AA" w:rsidP="00EE40B8">
      <w:r>
        <w:rPr>
          <w:rStyle w:val="Marquedecommentaire"/>
        </w:rPr>
        <w:annotationRef/>
      </w:r>
      <w:r w:rsidR="00EE40B8">
        <w:t xml:space="preserve">La responsabilité indéfinie signifie qu’en poursuivant les associés sur leurs biens personnels, les créanciers ont là l’attitude de saisir n’importe quel bien </w:t>
      </w:r>
    </w:p>
    <w:p w14:paraId="5AFD7760" w14:textId="5456AACF" w:rsidR="000474AA" w:rsidRDefault="000474AA" w:rsidP="00EE40B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F0A7EA" w15:done="0"/>
  <w15:commentEx w15:paraId="018C3639" w15:done="0"/>
  <w15:commentEx w15:paraId="405AD381" w15:done="0"/>
  <w15:commentEx w15:paraId="0D006D8E" w15:done="0"/>
  <w15:commentEx w15:paraId="75E65B3B" w15:done="0"/>
  <w15:commentEx w15:paraId="1C78EFE8" w15:done="0"/>
  <w15:commentEx w15:paraId="1BF73E50" w15:done="0"/>
  <w15:commentEx w15:paraId="5AFD77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EDE05" w16cex:dateUtc="2022-02-28T12:28:00Z"/>
  <w16cex:commentExtensible w16cex:durableId="25DEDE06" w16cex:dateUtc="2022-02-28T12:45:00Z"/>
  <w16cex:commentExtensible w16cex:durableId="25DEDE07" w16cex:dateUtc="2022-02-28T12:44:00Z"/>
  <w16cex:commentExtensible w16cex:durableId="25DEDE08" w16cex:dateUtc="2022-03-05T09:33:00Z"/>
  <w16cex:commentExtensible w16cex:durableId="25DEDE09" w16cex:dateUtc="2022-03-05T10:48:00Z"/>
  <w16cex:commentExtensible w16cex:durableId="25DEDE0A" w16cex:dateUtc="2022-03-07T13:59:00Z"/>
  <w16cex:commentExtensible w16cex:durableId="25DEDE0B" w16cex:dateUtc="2022-03-07T14:13:00Z"/>
  <w16cex:commentExtensible w16cex:durableId="25DEDE0C" w16cex:dateUtc="2022-03-07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F0A7EA" w16cid:durableId="25DEDE05"/>
  <w16cid:commentId w16cid:paraId="018C3639" w16cid:durableId="25DEDE06"/>
  <w16cid:commentId w16cid:paraId="405AD381" w16cid:durableId="25DEDE07"/>
  <w16cid:commentId w16cid:paraId="0D006D8E" w16cid:durableId="25DEDE08"/>
  <w16cid:commentId w16cid:paraId="75E65B3B" w16cid:durableId="25DEDE09"/>
  <w16cid:commentId w16cid:paraId="1C78EFE8" w16cid:durableId="25DEDE0A"/>
  <w16cid:commentId w16cid:paraId="1BF73E50" w16cid:durableId="25DEDE0B"/>
  <w16cid:commentId w16cid:paraId="5AFD7760" w16cid:durableId="25DEDE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412"/>
    <w:multiLevelType w:val="hybridMultilevel"/>
    <w:tmpl w:val="BF12B560"/>
    <w:lvl w:ilvl="0" w:tplc="0458E0D4">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4EE5C7F"/>
    <w:multiLevelType w:val="hybridMultilevel"/>
    <w:tmpl w:val="FC92076C"/>
    <w:lvl w:ilvl="0" w:tplc="4FE43CE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EE36AC"/>
    <w:multiLevelType w:val="hybridMultilevel"/>
    <w:tmpl w:val="8672660E"/>
    <w:lvl w:ilvl="0" w:tplc="D0EC873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815306"/>
    <w:multiLevelType w:val="hybridMultilevel"/>
    <w:tmpl w:val="58821082"/>
    <w:lvl w:ilvl="0" w:tplc="FF7E208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21576F"/>
    <w:multiLevelType w:val="hybridMultilevel"/>
    <w:tmpl w:val="14B0F2EA"/>
    <w:lvl w:ilvl="0" w:tplc="82D0FF7E">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5" w15:restartNumberingAfterBreak="0">
    <w:nsid w:val="11964F3D"/>
    <w:multiLevelType w:val="hybridMultilevel"/>
    <w:tmpl w:val="E954C63E"/>
    <w:lvl w:ilvl="0" w:tplc="9D9293A0">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129508F7"/>
    <w:multiLevelType w:val="hybridMultilevel"/>
    <w:tmpl w:val="5B369E0A"/>
    <w:lvl w:ilvl="0" w:tplc="1EC009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96D2DED"/>
    <w:multiLevelType w:val="hybridMultilevel"/>
    <w:tmpl w:val="E3EECE46"/>
    <w:lvl w:ilvl="0" w:tplc="C48EFF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373ED8"/>
    <w:multiLevelType w:val="hybridMultilevel"/>
    <w:tmpl w:val="573C1BD4"/>
    <w:lvl w:ilvl="0" w:tplc="250698E6">
      <w:start w:val="1"/>
      <w:numFmt w:val="decimal"/>
      <w:lvlText w:val="%1."/>
      <w:lvlJc w:val="left"/>
      <w:pPr>
        <w:ind w:left="1773" w:hanging="360"/>
      </w:pPr>
      <w:rPr>
        <w:rFonts w:hint="default"/>
      </w:rPr>
    </w:lvl>
    <w:lvl w:ilvl="1" w:tplc="300C0019" w:tentative="1">
      <w:start w:val="1"/>
      <w:numFmt w:val="lowerLetter"/>
      <w:lvlText w:val="%2."/>
      <w:lvlJc w:val="left"/>
      <w:pPr>
        <w:ind w:left="2493" w:hanging="360"/>
      </w:pPr>
    </w:lvl>
    <w:lvl w:ilvl="2" w:tplc="300C001B" w:tentative="1">
      <w:start w:val="1"/>
      <w:numFmt w:val="lowerRoman"/>
      <w:lvlText w:val="%3."/>
      <w:lvlJc w:val="right"/>
      <w:pPr>
        <w:ind w:left="3213" w:hanging="180"/>
      </w:pPr>
    </w:lvl>
    <w:lvl w:ilvl="3" w:tplc="300C000F" w:tentative="1">
      <w:start w:val="1"/>
      <w:numFmt w:val="decimal"/>
      <w:lvlText w:val="%4."/>
      <w:lvlJc w:val="left"/>
      <w:pPr>
        <w:ind w:left="3933" w:hanging="360"/>
      </w:pPr>
    </w:lvl>
    <w:lvl w:ilvl="4" w:tplc="300C0019" w:tentative="1">
      <w:start w:val="1"/>
      <w:numFmt w:val="lowerLetter"/>
      <w:lvlText w:val="%5."/>
      <w:lvlJc w:val="left"/>
      <w:pPr>
        <w:ind w:left="4653" w:hanging="360"/>
      </w:pPr>
    </w:lvl>
    <w:lvl w:ilvl="5" w:tplc="300C001B" w:tentative="1">
      <w:start w:val="1"/>
      <w:numFmt w:val="lowerRoman"/>
      <w:lvlText w:val="%6."/>
      <w:lvlJc w:val="right"/>
      <w:pPr>
        <w:ind w:left="5373" w:hanging="180"/>
      </w:pPr>
    </w:lvl>
    <w:lvl w:ilvl="6" w:tplc="300C000F" w:tentative="1">
      <w:start w:val="1"/>
      <w:numFmt w:val="decimal"/>
      <w:lvlText w:val="%7."/>
      <w:lvlJc w:val="left"/>
      <w:pPr>
        <w:ind w:left="6093" w:hanging="360"/>
      </w:pPr>
    </w:lvl>
    <w:lvl w:ilvl="7" w:tplc="300C0019" w:tentative="1">
      <w:start w:val="1"/>
      <w:numFmt w:val="lowerLetter"/>
      <w:lvlText w:val="%8."/>
      <w:lvlJc w:val="left"/>
      <w:pPr>
        <w:ind w:left="6813" w:hanging="360"/>
      </w:pPr>
    </w:lvl>
    <w:lvl w:ilvl="8" w:tplc="300C001B" w:tentative="1">
      <w:start w:val="1"/>
      <w:numFmt w:val="lowerRoman"/>
      <w:lvlText w:val="%9."/>
      <w:lvlJc w:val="right"/>
      <w:pPr>
        <w:ind w:left="7533" w:hanging="180"/>
      </w:pPr>
    </w:lvl>
  </w:abstractNum>
  <w:abstractNum w:abstractNumId="9" w15:restartNumberingAfterBreak="0">
    <w:nsid w:val="1B4445EC"/>
    <w:multiLevelType w:val="hybridMultilevel"/>
    <w:tmpl w:val="0650A534"/>
    <w:lvl w:ilvl="0" w:tplc="9B3A9FCC">
      <w:start w:val="1"/>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FC747EB"/>
    <w:multiLevelType w:val="hybridMultilevel"/>
    <w:tmpl w:val="9CD62CB8"/>
    <w:lvl w:ilvl="0" w:tplc="B8FC16D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13B11E6"/>
    <w:multiLevelType w:val="hybridMultilevel"/>
    <w:tmpl w:val="3FD0A084"/>
    <w:lvl w:ilvl="0" w:tplc="43F44598">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2" w15:restartNumberingAfterBreak="0">
    <w:nsid w:val="2AEC5BFE"/>
    <w:multiLevelType w:val="hybridMultilevel"/>
    <w:tmpl w:val="825A3548"/>
    <w:lvl w:ilvl="0" w:tplc="9828AA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CF316E0"/>
    <w:multiLevelType w:val="hybridMultilevel"/>
    <w:tmpl w:val="9B5C9A62"/>
    <w:lvl w:ilvl="0" w:tplc="86D86B9C">
      <w:start w:val="1"/>
      <w:numFmt w:val="decimal"/>
      <w:lvlText w:val="%1-"/>
      <w:lvlJc w:val="left"/>
      <w:pPr>
        <w:ind w:left="2136"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14" w15:restartNumberingAfterBreak="0">
    <w:nsid w:val="322206A4"/>
    <w:multiLevelType w:val="hybridMultilevel"/>
    <w:tmpl w:val="FE884E30"/>
    <w:lvl w:ilvl="0" w:tplc="F4CA7E5C">
      <w:start w:val="1"/>
      <w:numFmt w:val="upperLetter"/>
      <w:lvlText w:val="%1-"/>
      <w:lvlJc w:val="left"/>
      <w:pPr>
        <w:ind w:left="1440" w:hanging="360"/>
      </w:pPr>
      <w:rPr>
        <w:rFonts w:hint="default"/>
      </w:r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15" w15:restartNumberingAfterBreak="0">
    <w:nsid w:val="32B80A57"/>
    <w:multiLevelType w:val="hybridMultilevel"/>
    <w:tmpl w:val="AD842A6C"/>
    <w:lvl w:ilvl="0" w:tplc="C7721E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6186D60"/>
    <w:multiLevelType w:val="hybridMultilevel"/>
    <w:tmpl w:val="F7922F58"/>
    <w:lvl w:ilvl="0" w:tplc="040C0011">
      <w:start w:val="1"/>
      <w:numFmt w:val="decimal"/>
      <w:lvlText w:val="%1)"/>
      <w:lvlJc w:val="left"/>
      <w:pPr>
        <w:ind w:left="1080" w:hanging="360"/>
      </w:pPr>
      <w:rPr>
        <w:rFonts w:hint="default"/>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3711513E"/>
    <w:multiLevelType w:val="hybridMultilevel"/>
    <w:tmpl w:val="EA9CE65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DB62E4"/>
    <w:multiLevelType w:val="hybridMultilevel"/>
    <w:tmpl w:val="DCDEE7D0"/>
    <w:lvl w:ilvl="0" w:tplc="321E20BA">
      <w:start w:val="1"/>
      <w:numFmt w:val="upperLetter"/>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E690E29"/>
    <w:multiLevelType w:val="hybridMultilevel"/>
    <w:tmpl w:val="CB367720"/>
    <w:lvl w:ilvl="0" w:tplc="09C87FF8">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0" w15:restartNumberingAfterBreak="0">
    <w:nsid w:val="45730D12"/>
    <w:multiLevelType w:val="hybridMultilevel"/>
    <w:tmpl w:val="1CCACBDC"/>
    <w:lvl w:ilvl="0" w:tplc="6E30ACF0">
      <w:start w:val="1"/>
      <w:numFmt w:val="bullet"/>
      <w:lvlText w:val=""/>
      <w:lvlJc w:val="left"/>
      <w:pPr>
        <w:ind w:left="720" w:hanging="360"/>
      </w:pPr>
      <w:rPr>
        <w:rFonts w:ascii="Symbol" w:eastAsia="MS Mincho"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A774BF"/>
    <w:multiLevelType w:val="hybridMultilevel"/>
    <w:tmpl w:val="9A24DAFA"/>
    <w:lvl w:ilvl="0" w:tplc="04126C6A">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2" w15:restartNumberingAfterBreak="0">
    <w:nsid w:val="55C11953"/>
    <w:multiLevelType w:val="hybridMultilevel"/>
    <w:tmpl w:val="1D3498D0"/>
    <w:lvl w:ilvl="0" w:tplc="8CD43F0C">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3" w15:restartNumberingAfterBreak="0">
    <w:nsid w:val="5A177EDE"/>
    <w:multiLevelType w:val="hybridMultilevel"/>
    <w:tmpl w:val="14FED28C"/>
    <w:lvl w:ilvl="0" w:tplc="5BB6B9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B1906B9"/>
    <w:multiLevelType w:val="hybridMultilevel"/>
    <w:tmpl w:val="A3C89A26"/>
    <w:lvl w:ilvl="0" w:tplc="C460369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60D51DA4"/>
    <w:multiLevelType w:val="hybridMultilevel"/>
    <w:tmpl w:val="8348DD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0F1369F"/>
    <w:multiLevelType w:val="hybridMultilevel"/>
    <w:tmpl w:val="58A40878"/>
    <w:lvl w:ilvl="0" w:tplc="7B64178A">
      <w:start w:val="4"/>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2604216"/>
    <w:multiLevelType w:val="hybridMultilevel"/>
    <w:tmpl w:val="55EA849E"/>
    <w:lvl w:ilvl="0" w:tplc="86AE3E6E">
      <w:start w:val="1"/>
      <w:numFmt w:val="lowerLetter"/>
      <w:lvlText w:val="%1)"/>
      <w:lvlJc w:val="left"/>
      <w:pPr>
        <w:ind w:left="1776" w:hanging="360"/>
      </w:pPr>
      <w:rPr>
        <w:rFonts w:hint="default"/>
        <w:sz w:val="24"/>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8" w15:restartNumberingAfterBreak="0">
    <w:nsid w:val="66C55BCE"/>
    <w:multiLevelType w:val="hybridMultilevel"/>
    <w:tmpl w:val="2C7275C8"/>
    <w:lvl w:ilvl="0" w:tplc="4636D0CE">
      <w:start w:val="2"/>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9" w15:restartNumberingAfterBreak="0">
    <w:nsid w:val="67DD69B1"/>
    <w:multiLevelType w:val="hybridMultilevel"/>
    <w:tmpl w:val="D6A86996"/>
    <w:lvl w:ilvl="0" w:tplc="B508A2C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0" w15:restartNumberingAfterBreak="0">
    <w:nsid w:val="68096FDA"/>
    <w:multiLevelType w:val="hybridMultilevel"/>
    <w:tmpl w:val="DD56C9A6"/>
    <w:lvl w:ilvl="0" w:tplc="7DCEDC3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9413B9E"/>
    <w:multiLevelType w:val="hybridMultilevel"/>
    <w:tmpl w:val="0170879E"/>
    <w:lvl w:ilvl="0" w:tplc="047EC4A2">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2" w15:restartNumberingAfterBreak="0">
    <w:nsid w:val="6C5A1554"/>
    <w:multiLevelType w:val="hybridMultilevel"/>
    <w:tmpl w:val="553AF0B8"/>
    <w:lvl w:ilvl="0" w:tplc="44A02D54">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3" w15:restartNumberingAfterBreak="0">
    <w:nsid w:val="6D2C6EFE"/>
    <w:multiLevelType w:val="hybridMultilevel"/>
    <w:tmpl w:val="4488A774"/>
    <w:lvl w:ilvl="0" w:tplc="79866B6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DEA780F"/>
    <w:multiLevelType w:val="hybridMultilevel"/>
    <w:tmpl w:val="A9DCC7B6"/>
    <w:lvl w:ilvl="0" w:tplc="BEFC528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7D56948"/>
    <w:multiLevelType w:val="hybridMultilevel"/>
    <w:tmpl w:val="47666FCC"/>
    <w:lvl w:ilvl="0" w:tplc="1BDE70FE">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6" w15:restartNumberingAfterBreak="0">
    <w:nsid w:val="7D211EF2"/>
    <w:multiLevelType w:val="hybridMultilevel"/>
    <w:tmpl w:val="B778FE2A"/>
    <w:lvl w:ilvl="0" w:tplc="FC3AC7CE">
      <w:start w:val="1"/>
      <w:numFmt w:val="lowerLetter"/>
      <w:lvlText w:val="%1-"/>
      <w:lvlJc w:val="left"/>
      <w:pPr>
        <w:ind w:left="1770" w:hanging="360"/>
      </w:pPr>
      <w:rPr>
        <w:rFonts w:hint="default"/>
      </w:rPr>
    </w:lvl>
    <w:lvl w:ilvl="1" w:tplc="040C0019" w:tentative="1">
      <w:start w:val="1"/>
      <w:numFmt w:val="lowerLetter"/>
      <w:lvlText w:val="%2."/>
      <w:lvlJc w:val="left"/>
      <w:pPr>
        <w:ind w:left="2490" w:hanging="360"/>
      </w:pPr>
    </w:lvl>
    <w:lvl w:ilvl="2" w:tplc="040C001B" w:tentative="1">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num w:numId="1">
    <w:abstractNumId w:val="7"/>
  </w:num>
  <w:num w:numId="2">
    <w:abstractNumId w:val="3"/>
  </w:num>
  <w:num w:numId="3">
    <w:abstractNumId w:val="11"/>
  </w:num>
  <w:num w:numId="4">
    <w:abstractNumId w:val="13"/>
  </w:num>
  <w:num w:numId="5">
    <w:abstractNumId w:val="9"/>
  </w:num>
  <w:num w:numId="6">
    <w:abstractNumId w:val="4"/>
  </w:num>
  <w:num w:numId="7">
    <w:abstractNumId w:val="30"/>
  </w:num>
  <w:num w:numId="8">
    <w:abstractNumId w:val="29"/>
  </w:num>
  <w:num w:numId="9">
    <w:abstractNumId w:val="22"/>
  </w:num>
  <w:num w:numId="10">
    <w:abstractNumId w:val="10"/>
  </w:num>
  <w:num w:numId="11">
    <w:abstractNumId w:val="32"/>
  </w:num>
  <w:num w:numId="12">
    <w:abstractNumId w:val="33"/>
  </w:num>
  <w:num w:numId="13">
    <w:abstractNumId w:val="36"/>
  </w:num>
  <w:num w:numId="14">
    <w:abstractNumId w:val="1"/>
  </w:num>
  <w:num w:numId="15">
    <w:abstractNumId w:val="0"/>
  </w:num>
  <w:num w:numId="16">
    <w:abstractNumId w:val="26"/>
  </w:num>
  <w:num w:numId="17">
    <w:abstractNumId w:val="34"/>
  </w:num>
  <w:num w:numId="18">
    <w:abstractNumId w:val="25"/>
  </w:num>
  <w:num w:numId="19">
    <w:abstractNumId w:val="27"/>
  </w:num>
  <w:num w:numId="20">
    <w:abstractNumId w:val="2"/>
  </w:num>
  <w:num w:numId="21">
    <w:abstractNumId w:val="16"/>
  </w:num>
  <w:num w:numId="22">
    <w:abstractNumId w:val="17"/>
  </w:num>
  <w:num w:numId="23">
    <w:abstractNumId w:val="20"/>
  </w:num>
  <w:num w:numId="24">
    <w:abstractNumId w:val="28"/>
  </w:num>
  <w:num w:numId="25">
    <w:abstractNumId w:val="31"/>
  </w:num>
  <w:num w:numId="26">
    <w:abstractNumId w:val="18"/>
  </w:num>
  <w:num w:numId="27">
    <w:abstractNumId w:val="24"/>
  </w:num>
  <w:num w:numId="28">
    <w:abstractNumId w:val="19"/>
  </w:num>
  <w:num w:numId="29">
    <w:abstractNumId w:val="21"/>
  </w:num>
  <w:num w:numId="30">
    <w:abstractNumId w:val="6"/>
  </w:num>
  <w:num w:numId="31">
    <w:abstractNumId w:val="12"/>
  </w:num>
  <w:num w:numId="32">
    <w:abstractNumId w:val="15"/>
  </w:num>
  <w:num w:numId="33">
    <w:abstractNumId w:val="23"/>
  </w:num>
  <w:num w:numId="34">
    <w:abstractNumId w:val="5"/>
  </w:num>
  <w:num w:numId="35">
    <w:abstractNumId w:val="35"/>
  </w:num>
  <w:num w:numId="36">
    <w:abstractNumId w:val="14"/>
  </w:num>
  <w:num w:numId="3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tsaleel koffi">
    <w15:presenceInfo w15:providerId="Windows Live" w15:userId="f68e1619af02e4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BF"/>
    <w:rsid w:val="000474AA"/>
    <w:rsid w:val="0005160E"/>
    <w:rsid w:val="00067469"/>
    <w:rsid w:val="0009679F"/>
    <w:rsid w:val="000B1E59"/>
    <w:rsid w:val="00102406"/>
    <w:rsid w:val="001119F3"/>
    <w:rsid w:val="00164339"/>
    <w:rsid w:val="00182D08"/>
    <w:rsid w:val="00191641"/>
    <w:rsid w:val="0019664E"/>
    <w:rsid w:val="00206ED6"/>
    <w:rsid w:val="00237474"/>
    <w:rsid w:val="002C6ABE"/>
    <w:rsid w:val="00313543"/>
    <w:rsid w:val="003232A6"/>
    <w:rsid w:val="00343E42"/>
    <w:rsid w:val="003530F8"/>
    <w:rsid w:val="003545D7"/>
    <w:rsid w:val="003A044A"/>
    <w:rsid w:val="003E30B9"/>
    <w:rsid w:val="004334D4"/>
    <w:rsid w:val="00437C1C"/>
    <w:rsid w:val="004A77B2"/>
    <w:rsid w:val="004B2767"/>
    <w:rsid w:val="004B61D7"/>
    <w:rsid w:val="004D5A5A"/>
    <w:rsid w:val="004E6360"/>
    <w:rsid w:val="005676DB"/>
    <w:rsid w:val="00575D5B"/>
    <w:rsid w:val="005C11D9"/>
    <w:rsid w:val="005D616C"/>
    <w:rsid w:val="005E4024"/>
    <w:rsid w:val="00615747"/>
    <w:rsid w:val="00623A72"/>
    <w:rsid w:val="00646B76"/>
    <w:rsid w:val="0065198F"/>
    <w:rsid w:val="00653615"/>
    <w:rsid w:val="006F545D"/>
    <w:rsid w:val="007135E4"/>
    <w:rsid w:val="0072098F"/>
    <w:rsid w:val="00757993"/>
    <w:rsid w:val="007A328E"/>
    <w:rsid w:val="007C370F"/>
    <w:rsid w:val="007C5A3B"/>
    <w:rsid w:val="007E7FEE"/>
    <w:rsid w:val="00825845"/>
    <w:rsid w:val="008268CE"/>
    <w:rsid w:val="00832959"/>
    <w:rsid w:val="00874262"/>
    <w:rsid w:val="00876327"/>
    <w:rsid w:val="008A2E4D"/>
    <w:rsid w:val="008B2DE8"/>
    <w:rsid w:val="00917E68"/>
    <w:rsid w:val="00934FC6"/>
    <w:rsid w:val="0095459E"/>
    <w:rsid w:val="009E5AE3"/>
    <w:rsid w:val="009F08D2"/>
    <w:rsid w:val="00A07FE7"/>
    <w:rsid w:val="00A20172"/>
    <w:rsid w:val="00A433F8"/>
    <w:rsid w:val="00A56609"/>
    <w:rsid w:val="00A72F2E"/>
    <w:rsid w:val="00A90648"/>
    <w:rsid w:val="00AC73BF"/>
    <w:rsid w:val="00AF4FC2"/>
    <w:rsid w:val="00B0720A"/>
    <w:rsid w:val="00B22119"/>
    <w:rsid w:val="00B34BE8"/>
    <w:rsid w:val="00B359C6"/>
    <w:rsid w:val="00B40AEC"/>
    <w:rsid w:val="00B458E1"/>
    <w:rsid w:val="00B9247F"/>
    <w:rsid w:val="00C34535"/>
    <w:rsid w:val="00C656FB"/>
    <w:rsid w:val="00C96EC9"/>
    <w:rsid w:val="00CA5691"/>
    <w:rsid w:val="00CB322E"/>
    <w:rsid w:val="00CE7A80"/>
    <w:rsid w:val="00D16D8B"/>
    <w:rsid w:val="00D33CA7"/>
    <w:rsid w:val="00D54C0F"/>
    <w:rsid w:val="00DB3118"/>
    <w:rsid w:val="00DB34BE"/>
    <w:rsid w:val="00DB3FB2"/>
    <w:rsid w:val="00DD60A6"/>
    <w:rsid w:val="00DE4177"/>
    <w:rsid w:val="00DF0808"/>
    <w:rsid w:val="00E324B2"/>
    <w:rsid w:val="00E364BF"/>
    <w:rsid w:val="00E42344"/>
    <w:rsid w:val="00E556DD"/>
    <w:rsid w:val="00E6646D"/>
    <w:rsid w:val="00EA69B9"/>
    <w:rsid w:val="00EE40B8"/>
    <w:rsid w:val="00F04083"/>
    <w:rsid w:val="00F101F0"/>
    <w:rsid w:val="00F36B3F"/>
    <w:rsid w:val="00F5043E"/>
    <w:rsid w:val="00F81B17"/>
    <w:rsid w:val="00F86420"/>
    <w:rsid w:val="00FA1F86"/>
    <w:rsid w:val="00FA4EEF"/>
    <w:rsid w:val="00FA793D"/>
    <w:rsid w:val="00FD7669"/>
    <w:rsid w:val="00FE0364"/>
    <w:rsid w:val="00FE39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5C97"/>
  <w15:chartTrackingRefBased/>
  <w15:docId w15:val="{2A190633-F150-484C-A287-37749A2E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73BF"/>
    <w:pPr>
      <w:ind w:left="720"/>
      <w:contextualSpacing/>
    </w:pPr>
  </w:style>
  <w:style w:type="character" w:styleId="Marquedecommentaire">
    <w:name w:val="annotation reference"/>
    <w:basedOn w:val="Policepardfaut"/>
    <w:uiPriority w:val="99"/>
    <w:semiHidden/>
    <w:unhideWhenUsed/>
    <w:rsid w:val="00A07FE7"/>
    <w:rPr>
      <w:sz w:val="16"/>
      <w:szCs w:val="16"/>
    </w:rPr>
  </w:style>
  <w:style w:type="paragraph" w:styleId="Commentaire">
    <w:name w:val="annotation text"/>
    <w:basedOn w:val="Normal"/>
    <w:link w:val="CommentaireCar"/>
    <w:uiPriority w:val="99"/>
    <w:semiHidden/>
    <w:unhideWhenUsed/>
    <w:rsid w:val="00A07FE7"/>
    <w:pPr>
      <w:spacing w:line="240" w:lineRule="auto"/>
    </w:pPr>
    <w:rPr>
      <w:sz w:val="20"/>
      <w:szCs w:val="20"/>
    </w:rPr>
  </w:style>
  <w:style w:type="character" w:customStyle="1" w:styleId="CommentaireCar">
    <w:name w:val="Commentaire Car"/>
    <w:basedOn w:val="Policepardfaut"/>
    <w:link w:val="Commentaire"/>
    <w:uiPriority w:val="99"/>
    <w:semiHidden/>
    <w:rsid w:val="00A07FE7"/>
    <w:rPr>
      <w:sz w:val="20"/>
      <w:szCs w:val="20"/>
    </w:rPr>
  </w:style>
  <w:style w:type="paragraph" w:styleId="Objetducommentaire">
    <w:name w:val="annotation subject"/>
    <w:basedOn w:val="Commentaire"/>
    <w:next w:val="Commentaire"/>
    <w:link w:val="ObjetducommentaireCar"/>
    <w:uiPriority w:val="99"/>
    <w:semiHidden/>
    <w:unhideWhenUsed/>
    <w:rsid w:val="00A07FE7"/>
    <w:rPr>
      <w:b/>
      <w:bCs/>
    </w:rPr>
  </w:style>
  <w:style w:type="character" w:customStyle="1" w:styleId="ObjetducommentaireCar">
    <w:name w:val="Objet du commentaire Car"/>
    <w:basedOn w:val="CommentaireCar"/>
    <w:link w:val="Objetducommentaire"/>
    <w:uiPriority w:val="99"/>
    <w:semiHidden/>
    <w:rsid w:val="00A07FE7"/>
    <w:rPr>
      <w:b/>
      <w:bCs/>
      <w:sz w:val="20"/>
      <w:szCs w:val="20"/>
    </w:rPr>
  </w:style>
  <w:style w:type="paragraph" w:styleId="Textedebulles">
    <w:name w:val="Balloon Text"/>
    <w:basedOn w:val="Normal"/>
    <w:link w:val="TextedebullesCar"/>
    <w:uiPriority w:val="99"/>
    <w:semiHidden/>
    <w:unhideWhenUsed/>
    <w:rsid w:val="00A07FE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07F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32B20-D519-4377-9E48-941110EC7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14</Pages>
  <Words>3565</Words>
  <Characters>19612</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betsaleel koffi</dc:creator>
  <cp:keywords/>
  <dc:description/>
  <cp:lastModifiedBy>VELAR TANO</cp:lastModifiedBy>
  <cp:revision>7</cp:revision>
  <dcterms:created xsi:type="dcterms:W3CDTF">2022-02-28T12:18:00Z</dcterms:created>
  <dcterms:modified xsi:type="dcterms:W3CDTF">2022-03-18T14:29:00Z</dcterms:modified>
</cp:coreProperties>
</file>