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14E6A" w:rsidRPr="00B968C9" w:rsidRDefault="00D35CA4">
      <w:pPr>
        <w:rPr>
          <w:b/>
          <w:sz w:val="28"/>
          <w:szCs w:val="28"/>
        </w:rPr>
      </w:pPr>
      <w:r w:rsidRPr="00B968C9">
        <w:rPr>
          <w:b/>
          <w:sz w:val="28"/>
          <w:szCs w:val="28"/>
        </w:rPr>
        <w:t>TD 2</w:t>
      </w:r>
    </w:p>
    <w:p w:rsidR="00BC6CD6" w:rsidRPr="004C2E0D" w:rsidRDefault="00BC6CD6">
      <w:pPr>
        <w:rPr>
          <w:b/>
        </w:rPr>
      </w:pPr>
      <w:r w:rsidRPr="004C2E0D">
        <w:rPr>
          <w:b/>
        </w:rPr>
        <w:t>Exercice 1</w:t>
      </w:r>
    </w:p>
    <w:p w:rsidR="00D35CA4" w:rsidRDefault="00D35CA4">
      <w:r>
        <w:t xml:space="preserve">Dans le cadre de la création d’un nouveau service à valeur ajoutée SVA chez un </w:t>
      </w:r>
      <w:r w:rsidR="004C2E0D">
        <w:t>opérateur</w:t>
      </w:r>
      <w:r>
        <w:t xml:space="preserve"> </w:t>
      </w:r>
      <w:r w:rsidR="004C2E0D">
        <w:t>télécoms</w:t>
      </w:r>
      <w:r>
        <w:t xml:space="preserve">, il vous est demandé de planifier le projet de </w:t>
      </w:r>
      <w:r w:rsidR="004C2E0D">
        <w:t>déploiement</w:t>
      </w:r>
      <w:r>
        <w:t xml:space="preserve"> du service proposé par un </w:t>
      </w:r>
      <w:r w:rsidR="004C2E0D">
        <w:t>développeur</w:t>
      </w:r>
      <w:r>
        <w:t xml:space="preserve"> </w:t>
      </w:r>
      <w:r w:rsidR="004C2E0D">
        <w:t>indépendant</w:t>
      </w:r>
      <w:r>
        <w:t>. L’</w:t>
      </w:r>
      <w:r w:rsidR="004C2E0D">
        <w:t>idée</w:t>
      </w:r>
      <w:r>
        <w:t xml:space="preserve"> du SVA est de permettre aux abonnés via code SSD d’</w:t>
      </w:r>
      <w:r w:rsidR="004C2E0D">
        <w:t>écouter</w:t>
      </w:r>
      <w:r>
        <w:t xml:space="preserve"> des histoires </w:t>
      </w:r>
      <w:r w:rsidR="004C2E0D">
        <w:t>drôles</w:t>
      </w:r>
      <w:r>
        <w:t xml:space="preserve"> et de les noter.</w:t>
      </w:r>
    </w:p>
    <w:p w:rsidR="00D35CA4" w:rsidRDefault="00D35CA4">
      <w:r>
        <w:t xml:space="preserve">Les étapes </w:t>
      </w:r>
      <w:r w:rsidR="00995E3D">
        <w:t>du projet</w:t>
      </w:r>
      <w:r>
        <w:t xml:space="preserve"> sont </w:t>
      </w:r>
      <w:r w:rsidR="00995E3D">
        <w:t>représentées</w:t>
      </w:r>
      <w:r>
        <w:t xml:space="preserve"> dans la </w:t>
      </w:r>
      <w:r w:rsidR="004C2E0D">
        <w:t>Work</w:t>
      </w:r>
      <w:r>
        <w:t xml:space="preserve"> Breakdown Structure WBS ci-dessous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62"/>
        <w:gridCol w:w="5954"/>
        <w:gridCol w:w="1134"/>
        <w:gridCol w:w="1412"/>
      </w:tblGrid>
      <w:tr w:rsidR="00D35CA4" w:rsidTr="00BC6CD6">
        <w:tc>
          <w:tcPr>
            <w:tcW w:w="562" w:type="dxa"/>
            <w:shd w:val="clear" w:color="auto" w:fill="D9D9D9" w:themeFill="background1" w:themeFillShade="D9"/>
          </w:tcPr>
          <w:p w:rsidR="00D35CA4" w:rsidRDefault="00D35CA4">
            <w:r>
              <w:t>N°</w:t>
            </w:r>
          </w:p>
        </w:tc>
        <w:tc>
          <w:tcPr>
            <w:tcW w:w="5954" w:type="dxa"/>
            <w:shd w:val="clear" w:color="auto" w:fill="D9D9D9" w:themeFill="background1" w:themeFillShade="D9"/>
          </w:tcPr>
          <w:p w:rsidR="00D35CA4" w:rsidRDefault="00D35CA4">
            <w:r>
              <w:t xml:space="preserve">Etapes 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:rsidR="00D35CA4" w:rsidRDefault="00D35CA4">
            <w:r>
              <w:t>Prec.</w:t>
            </w:r>
          </w:p>
        </w:tc>
        <w:tc>
          <w:tcPr>
            <w:tcW w:w="1412" w:type="dxa"/>
            <w:shd w:val="clear" w:color="auto" w:fill="D9D9D9" w:themeFill="background1" w:themeFillShade="D9"/>
          </w:tcPr>
          <w:p w:rsidR="00D35CA4" w:rsidRDefault="00995E3D">
            <w:r>
              <w:t>Durée</w:t>
            </w:r>
          </w:p>
        </w:tc>
      </w:tr>
      <w:tr w:rsidR="00D35CA4" w:rsidTr="00D35CA4">
        <w:tc>
          <w:tcPr>
            <w:tcW w:w="562" w:type="dxa"/>
          </w:tcPr>
          <w:p w:rsidR="00D35CA4" w:rsidRDefault="00D35CA4">
            <w:r>
              <w:t>1</w:t>
            </w:r>
          </w:p>
        </w:tc>
        <w:tc>
          <w:tcPr>
            <w:tcW w:w="5954" w:type="dxa"/>
          </w:tcPr>
          <w:p w:rsidR="00D35CA4" w:rsidRDefault="006A4265">
            <w:r>
              <w:t xml:space="preserve">A </w:t>
            </w:r>
            <w:r w:rsidR="004C2E0D">
              <w:t>Cadrage</w:t>
            </w:r>
          </w:p>
        </w:tc>
        <w:tc>
          <w:tcPr>
            <w:tcW w:w="1134" w:type="dxa"/>
          </w:tcPr>
          <w:p w:rsidR="00D35CA4" w:rsidRDefault="00D35CA4" w:rsidP="004C2E0D">
            <w:pPr>
              <w:jc w:val="center"/>
            </w:pPr>
          </w:p>
        </w:tc>
        <w:tc>
          <w:tcPr>
            <w:tcW w:w="1412" w:type="dxa"/>
          </w:tcPr>
          <w:p w:rsidR="00D35CA4" w:rsidRDefault="004C2E0D">
            <w:r>
              <w:t>6</w:t>
            </w:r>
          </w:p>
        </w:tc>
      </w:tr>
      <w:tr w:rsidR="00D35CA4" w:rsidTr="00D35CA4">
        <w:tc>
          <w:tcPr>
            <w:tcW w:w="562" w:type="dxa"/>
          </w:tcPr>
          <w:p w:rsidR="00D35CA4" w:rsidRDefault="00D35CA4">
            <w:r>
              <w:t>2</w:t>
            </w:r>
          </w:p>
        </w:tc>
        <w:tc>
          <w:tcPr>
            <w:tcW w:w="5954" w:type="dxa"/>
          </w:tcPr>
          <w:p w:rsidR="00D35CA4" w:rsidRDefault="006A4265">
            <w:r>
              <w:t xml:space="preserve">B Etude de </w:t>
            </w:r>
            <w:r w:rsidR="004C2E0D">
              <w:t>faisabilité</w:t>
            </w:r>
          </w:p>
        </w:tc>
        <w:tc>
          <w:tcPr>
            <w:tcW w:w="1134" w:type="dxa"/>
          </w:tcPr>
          <w:p w:rsidR="00D35CA4" w:rsidRDefault="00D35CA4" w:rsidP="004C2E0D">
            <w:pPr>
              <w:jc w:val="center"/>
            </w:pPr>
          </w:p>
        </w:tc>
        <w:tc>
          <w:tcPr>
            <w:tcW w:w="1412" w:type="dxa"/>
          </w:tcPr>
          <w:p w:rsidR="00D35CA4" w:rsidRDefault="004C2E0D">
            <w:r>
              <w:t>2</w:t>
            </w:r>
          </w:p>
        </w:tc>
      </w:tr>
      <w:tr w:rsidR="00D35CA4" w:rsidTr="00D35CA4">
        <w:tc>
          <w:tcPr>
            <w:tcW w:w="562" w:type="dxa"/>
          </w:tcPr>
          <w:p w:rsidR="00D35CA4" w:rsidRDefault="00D35CA4">
            <w:r>
              <w:t>3</w:t>
            </w:r>
          </w:p>
        </w:tc>
        <w:tc>
          <w:tcPr>
            <w:tcW w:w="5954" w:type="dxa"/>
          </w:tcPr>
          <w:p w:rsidR="00D35CA4" w:rsidRDefault="006A4265">
            <w:r>
              <w:t xml:space="preserve">C </w:t>
            </w:r>
            <w:r w:rsidR="004C2E0D">
              <w:t>Spécification</w:t>
            </w:r>
          </w:p>
        </w:tc>
        <w:tc>
          <w:tcPr>
            <w:tcW w:w="1134" w:type="dxa"/>
          </w:tcPr>
          <w:p w:rsidR="00D35CA4" w:rsidRDefault="004C2E0D" w:rsidP="004C2E0D">
            <w:pPr>
              <w:jc w:val="center"/>
            </w:pPr>
            <w:r>
              <w:t>A</w:t>
            </w:r>
          </w:p>
        </w:tc>
        <w:tc>
          <w:tcPr>
            <w:tcW w:w="1412" w:type="dxa"/>
          </w:tcPr>
          <w:p w:rsidR="00D35CA4" w:rsidRDefault="004C2E0D">
            <w:r>
              <w:t>3</w:t>
            </w:r>
          </w:p>
        </w:tc>
      </w:tr>
      <w:tr w:rsidR="00D35CA4" w:rsidTr="00D35CA4">
        <w:tc>
          <w:tcPr>
            <w:tcW w:w="562" w:type="dxa"/>
          </w:tcPr>
          <w:p w:rsidR="00D35CA4" w:rsidRDefault="004C2E0D">
            <w:r>
              <w:t>4</w:t>
            </w:r>
          </w:p>
        </w:tc>
        <w:tc>
          <w:tcPr>
            <w:tcW w:w="5954" w:type="dxa"/>
          </w:tcPr>
          <w:p w:rsidR="00D35CA4" w:rsidRDefault="006A4265">
            <w:proofErr w:type="gramStart"/>
            <w:r>
              <w:t xml:space="preserve">D  </w:t>
            </w:r>
            <w:r w:rsidR="004C2E0D">
              <w:t>Réalisation</w:t>
            </w:r>
            <w:proofErr w:type="gramEnd"/>
          </w:p>
        </w:tc>
        <w:tc>
          <w:tcPr>
            <w:tcW w:w="1134" w:type="dxa"/>
          </w:tcPr>
          <w:p w:rsidR="00D35CA4" w:rsidRDefault="004C2E0D" w:rsidP="004C2E0D">
            <w:pPr>
              <w:jc w:val="center"/>
            </w:pPr>
            <w:r>
              <w:t>A</w:t>
            </w:r>
          </w:p>
        </w:tc>
        <w:tc>
          <w:tcPr>
            <w:tcW w:w="1412" w:type="dxa"/>
          </w:tcPr>
          <w:p w:rsidR="00D35CA4" w:rsidRDefault="004C2E0D">
            <w:r>
              <w:t>5</w:t>
            </w:r>
          </w:p>
        </w:tc>
      </w:tr>
      <w:tr w:rsidR="00D35CA4" w:rsidTr="00D35CA4">
        <w:tc>
          <w:tcPr>
            <w:tcW w:w="562" w:type="dxa"/>
          </w:tcPr>
          <w:p w:rsidR="00D35CA4" w:rsidRDefault="004C2E0D">
            <w:r>
              <w:t>5</w:t>
            </w:r>
          </w:p>
        </w:tc>
        <w:tc>
          <w:tcPr>
            <w:tcW w:w="5954" w:type="dxa"/>
          </w:tcPr>
          <w:p w:rsidR="00D35CA4" w:rsidRDefault="006A4265">
            <w:r>
              <w:t>E Politique tarifaire</w:t>
            </w:r>
          </w:p>
        </w:tc>
        <w:tc>
          <w:tcPr>
            <w:tcW w:w="1134" w:type="dxa"/>
          </w:tcPr>
          <w:p w:rsidR="00D35CA4" w:rsidRDefault="004C2E0D" w:rsidP="004C2E0D">
            <w:pPr>
              <w:jc w:val="center"/>
            </w:pPr>
            <w:r>
              <w:t>A</w:t>
            </w:r>
          </w:p>
        </w:tc>
        <w:tc>
          <w:tcPr>
            <w:tcW w:w="1412" w:type="dxa"/>
          </w:tcPr>
          <w:p w:rsidR="00D35CA4" w:rsidRDefault="004C2E0D">
            <w:r>
              <w:t>6</w:t>
            </w:r>
          </w:p>
        </w:tc>
      </w:tr>
      <w:tr w:rsidR="00D35CA4" w:rsidTr="00D35CA4">
        <w:tc>
          <w:tcPr>
            <w:tcW w:w="562" w:type="dxa"/>
          </w:tcPr>
          <w:p w:rsidR="00D35CA4" w:rsidRDefault="004C2E0D">
            <w:r>
              <w:t>6</w:t>
            </w:r>
          </w:p>
        </w:tc>
        <w:tc>
          <w:tcPr>
            <w:tcW w:w="5954" w:type="dxa"/>
          </w:tcPr>
          <w:p w:rsidR="00D35CA4" w:rsidRDefault="006A4265">
            <w:r>
              <w:t>F Estimation des couts</w:t>
            </w:r>
          </w:p>
        </w:tc>
        <w:tc>
          <w:tcPr>
            <w:tcW w:w="1134" w:type="dxa"/>
          </w:tcPr>
          <w:p w:rsidR="00D35CA4" w:rsidRDefault="004C2E0D" w:rsidP="004C2E0D">
            <w:pPr>
              <w:jc w:val="center"/>
            </w:pPr>
            <w:r>
              <w:t>C</w:t>
            </w:r>
          </w:p>
        </w:tc>
        <w:tc>
          <w:tcPr>
            <w:tcW w:w="1412" w:type="dxa"/>
          </w:tcPr>
          <w:p w:rsidR="00D35CA4" w:rsidRDefault="004C2E0D">
            <w:r>
              <w:t>2</w:t>
            </w:r>
          </w:p>
        </w:tc>
      </w:tr>
      <w:tr w:rsidR="00D35CA4" w:rsidTr="00D35CA4">
        <w:tc>
          <w:tcPr>
            <w:tcW w:w="562" w:type="dxa"/>
          </w:tcPr>
          <w:p w:rsidR="00D35CA4" w:rsidRDefault="004C2E0D">
            <w:r>
              <w:t>7</w:t>
            </w:r>
          </w:p>
        </w:tc>
        <w:tc>
          <w:tcPr>
            <w:tcW w:w="5954" w:type="dxa"/>
          </w:tcPr>
          <w:p w:rsidR="00D35CA4" w:rsidRDefault="006A4265">
            <w:r>
              <w:t xml:space="preserve">G </w:t>
            </w:r>
            <w:r w:rsidR="004C2E0D">
              <w:t>Présentation</w:t>
            </w:r>
          </w:p>
        </w:tc>
        <w:tc>
          <w:tcPr>
            <w:tcW w:w="1134" w:type="dxa"/>
          </w:tcPr>
          <w:p w:rsidR="00D35CA4" w:rsidRDefault="004C2E0D" w:rsidP="004C2E0D">
            <w:pPr>
              <w:jc w:val="center"/>
            </w:pPr>
            <w:r>
              <w:t>D</w:t>
            </w:r>
          </w:p>
        </w:tc>
        <w:tc>
          <w:tcPr>
            <w:tcW w:w="1412" w:type="dxa"/>
          </w:tcPr>
          <w:p w:rsidR="00D35CA4" w:rsidRDefault="004C2E0D">
            <w:r>
              <w:t>3</w:t>
            </w:r>
          </w:p>
        </w:tc>
      </w:tr>
      <w:tr w:rsidR="00D35CA4" w:rsidTr="00D35CA4">
        <w:tc>
          <w:tcPr>
            <w:tcW w:w="562" w:type="dxa"/>
          </w:tcPr>
          <w:p w:rsidR="00D35CA4" w:rsidRDefault="004C2E0D">
            <w:r>
              <w:t>8</w:t>
            </w:r>
          </w:p>
        </w:tc>
        <w:tc>
          <w:tcPr>
            <w:tcW w:w="5954" w:type="dxa"/>
          </w:tcPr>
          <w:p w:rsidR="00D35CA4" w:rsidRDefault="006A4265">
            <w:r>
              <w:t xml:space="preserve">H </w:t>
            </w:r>
            <w:r w:rsidR="004C2E0D">
              <w:t>détermination</w:t>
            </w:r>
            <w:r>
              <w:t xml:space="preserve"> des prix</w:t>
            </w:r>
          </w:p>
        </w:tc>
        <w:tc>
          <w:tcPr>
            <w:tcW w:w="1134" w:type="dxa"/>
          </w:tcPr>
          <w:p w:rsidR="00D35CA4" w:rsidRDefault="004C2E0D" w:rsidP="004C2E0D">
            <w:pPr>
              <w:jc w:val="center"/>
            </w:pPr>
            <w:proofErr w:type="gramStart"/>
            <w:r>
              <w:t>B,E</w:t>
            </w:r>
            <w:proofErr w:type="gramEnd"/>
          </w:p>
        </w:tc>
        <w:tc>
          <w:tcPr>
            <w:tcW w:w="1412" w:type="dxa"/>
          </w:tcPr>
          <w:p w:rsidR="00D35CA4" w:rsidRDefault="004C2E0D">
            <w:r>
              <w:t>4</w:t>
            </w:r>
          </w:p>
        </w:tc>
      </w:tr>
      <w:tr w:rsidR="00D35CA4" w:rsidTr="00D35CA4">
        <w:tc>
          <w:tcPr>
            <w:tcW w:w="562" w:type="dxa"/>
          </w:tcPr>
          <w:p w:rsidR="00D35CA4" w:rsidRDefault="004C2E0D">
            <w:r>
              <w:t>9</w:t>
            </w:r>
          </w:p>
        </w:tc>
        <w:tc>
          <w:tcPr>
            <w:tcW w:w="5954" w:type="dxa"/>
          </w:tcPr>
          <w:p w:rsidR="00D35CA4" w:rsidRDefault="004C2E0D">
            <w:r>
              <w:t xml:space="preserve">I Evaluation </w:t>
            </w:r>
            <w:r w:rsidR="006A4265">
              <w:t>du CA</w:t>
            </w:r>
          </w:p>
        </w:tc>
        <w:tc>
          <w:tcPr>
            <w:tcW w:w="1134" w:type="dxa"/>
          </w:tcPr>
          <w:p w:rsidR="00D35CA4" w:rsidRDefault="004C2E0D" w:rsidP="004C2E0D">
            <w:pPr>
              <w:jc w:val="center"/>
            </w:pPr>
            <w:r>
              <w:t>H</w:t>
            </w:r>
          </w:p>
        </w:tc>
        <w:tc>
          <w:tcPr>
            <w:tcW w:w="1412" w:type="dxa"/>
          </w:tcPr>
          <w:p w:rsidR="00D35CA4" w:rsidRDefault="004C2E0D">
            <w:r>
              <w:t>2</w:t>
            </w:r>
          </w:p>
        </w:tc>
      </w:tr>
      <w:tr w:rsidR="00D35CA4" w:rsidTr="00D35CA4">
        <w:tc>
          <w:tcPr>
            <w:tcW w:w="562" w:type="dxa"/>
          </w:tcPr>
          <w:p w:rsidR="00D35CA4" w:rsidRDefault="004C2E0D">
            <w:r>
              <w:t>10</w:t>
            </w:r>
          </w:p>
        </w:tc>
        <w:tc>
          <w:tcPr>
            <w:tcW w:w="5954" w:type="dxa"/>
          </w:tcPr>
          <w:p w:rsidR="00D35CA4" w:rsidRDefault="004C2E0D">
            <w:r>
              <w:t>Synthèse</w:t>
            </w:r>
            <w:r w:rsidR="00BC6CD6">
              <w:t xml:space="preserve"> et bilan</w:t>
            </w:r>
          </w:p>
        </w:tc>
        <w:tc>
          <w:tcPr>
            <w:tcW w:w="1134" w:type="dxa"/>
          </w:tcPr>
          <w:p w:rsidR="00D35CA4" w:rsidRDefault="004C2E0D" w:rsidP="004C2E0D">
            <w:pPr>
              <w:jc w:val="center"/>
            </w:pPr>
            <w:proofErr w:type="gramStart"/>
            <w:r>
              <w:t>F,G</w:t>
            </w:r>
            <w:proofErr w:type="gramEnd"/>
            <w:r>
              <w:t>,I</w:t>
            </w:r>
          </w:p>
        </w:tc>
        <w:tc>
          <w:tcPr>
            <w:tcW w:w="1412" w:type="dxa"/>
          </w:tcPr>
          <w:p w:rsidR="00D35CA4" w:rsidRDefault="00D35CA4"/>
        </w:tc>
      </w:tr>
      <w:tr w:rsidR="00D35CA4" w:rsidTr="00D35CA4">
        <w:tc>
          <w:tcPr>
            <w:tcW w:w="562" w:type="dxa"/>
          </w:tcPr>
          <w:p w:rsidR="00D35CA4" w:rsidRDefault="00D35CA4"/>
        </w:tc>
        <w:tc>
          <w:tcPr>
            <w:tcW w:w="5954" w:type="dxa"/>
          </w:tcPr>
          <w:p w:rsidR="00D35CA4" w:rsidRDefault="00D35CA4"/>
        </w:tc>
        <w:tc>
          <w:tcPr>
            <w:tcW w:w="1134" w:type="dxa"/>
          </w:tcPr>
          <w:p w:rsidR="00D35CA4" w:rsidRDefault="00D35CA4"/>
        </w:tc>
        <w:tc>
          <w:tcPr>
            <w:tcW w:w="1412" w:type="dxa"/>
          </w:tcPr>
          <w:p w:rsidR="00D35CA4" w:rsidRDefault="00D35CA4"/>
        </w:tc>
      </w:tr>
      <w:tr w:rsidR="00D35CA4" w:rsidTr="00D35CA4">
        <w:tc>
          <w:tcPr>
            <w:tcW w:w="562" w:type="dxa"/>
          </w:tcPr>
          <w:p w:rsidR="00D35CA4" w:rsidRDefault="00D35CA4"/>
        </w:tc>
        <w:tc>
          <w:tcPr>
            <w:tcW w:w="5954" w:type="dxa"/>
          </w:tcPr>
          <w:p w:rsidR="00D35CA4" w:rsidRDefault="00D35CA4"/>
        </w:tc>
        <w:tc>
          <w:tcPr>
            <w:tcW w:w="1134" w:type="dxa"/>
          </w:tcPr>
          <w:p w:rsidR="00D35CA4" w:rsidRDefault="00D35CA4"/>
        </w:tc>
        <w:tc>
          <w:tcPr>
            <w:tcW w:w="1412" w:type="dxa"/>
          </w:tcPr>
          <w:p w:rsidR="00D35CA4" w:rsidRDefault="00D35CA4"/>
        </w:tc>
      </w:tr>
    </w:tbl>
    <w:p w:rsidR="00D35CA4" w:rsidRDefault="00D35CA4"/>
    <w:p w:rsidR="00BC6CD6" w:rsidRDefault="00BC6CD6" w:rsidP="00CF2E0A">
      <w:pPr>
        <w:spacing w:after="0"/>
      </w:pPr>
      <w:r>
        <w:t>A partir de la WBS :</w:t>
      </w:r>
    </w:p>
    <w:p w:rsidR="00D35CA4" w:rsidRDefault="00BC6CD6" w:rsidP="004C2E0D">
      <w:pPr>
        <w:pStyle w:val="Paragraphedeliste"/>
        <w:numPr>
          <w:ilvl w:val="0"/>
          <w:numId w:val="1"/>
        </w:numPr>
        <w:spacing w:after="0"/>
      </w:pPr>
      <w:r>
        <w:t>Construire le diagramme PERT</w:t>
      </w:r>
    </w:p>
    <w:p w:rsidR="00BC6CD6" w:rsidRDefault="00BC6CD6" w:rsidP="004C2E0D">
      <w:pPr>
        <w:pStyle w:val="Paragraphedeliste"/>
        <w:numPr>
          <w:ilvl w:val="0"/>
          <w:numId w:val="1"/>
        </w:numPr>
        <w:spacing w:after="0"/>
      </w:pPr>
      <w:r>
        <w:t xml:space="preserve">En déduire le chemin critique </w:t>
      </w:r>
    </w:p>
    <w:p w:rsidR="00BC6CD6" w:rsidRDefault="00BC6CD6" w:rsidP="004C2E0D">
      <w:pPr>
        <w:pStyle w:val="Paragraphedeliste"/>
        <w:numPr>
          <w:ilvl w:val="0"/>
          <w:numId w:val="1"/>
        </w:numPr>
        <w:spacing w:after="0"/>
      </w:pPr>
      <w:r>
        <w:t>Construire le diagramme de GANTT</w:t>
      </w:r>
    </w:p>
    <w:p w:rsidR="00CF2E0A" w:rsidRDefault="00CF2E0A" w:rsidP="00CF2E0A">
      <w:pPr>
        <w:spacing w:after="0"/>
      </w:pPr>
    </w:p>
    <w:p w:rsidR="00D35CA4" w:rsidRPr="004C2E0D" w:rsidRDefault="00BC6CD6" w:rsidP="00CF2E0A">
      <w:pPr>
        <w:spacing w:after="0"/>
        <w:rPr>
          <w:b/>
        </w:rPr>
      </w:pPr>
      <w:r w:rsidRPr="004C2E0D">
        <w:rPr>
          <w:b/>
        </w:rPr>
        <w:t>Exercice 2</w:t>
      </w:r>
    </w:p>
    <w:p w:rsidR="004C2E0D" w:rsidRDefault="004C2E0D" w:rsidP="00CF2E0A">
      <w:pPr>
        <w:spacing w:after="0"/>
        <w:rPr>
          <w:rStyle w:val="MachinecrireHTML"/>
          <w:rFonts w:eastAsiaTheme="minorHAnsi"/>
        </w:rPr>
      </w:pPr>
    </w:p>
    <w:p w:rsidR="00BC6CD6" w:rsidRPr="00CF2E0A" w:rsidRDefault="00BC6CD6" w:rsidP="009412B7">
      <w:pPr>
        <w:spacing w:after="0" w:line="240" w:lineRule="auto"/>
        <w:rPr>
          <w:rStyle w:val="MachinecrireHTML"/>
          <w:rFonts w:eastAsiaTheme="minorHAnsi"/>
        </w:rPr>
      </w:pPr>
      <w:proofErr w:type="gramStart"/>
      <w:r w:rsidRPr="00CF2E0A">
        <w:rPr>
          <w:rStyle w:val="MachinecrireHTML"/>
          <w:rFonts w:eastAsiaTheme="minorHAnsi"/>
        </w:rPr>
        <w:t>fonction</w:t>
      </w:r>
      <w:proofErr w:type="gramEnd"/>
      <w:r w:rsidRPr="00CF2E0A">
        <w:rPr>
          <w:rStyle w:val="MachinecrireHTML"/>
          <w:rFonts w:eastAsiaTheme="minorHAnsi"/>
        </w:rPr>
        <w:t xml:space="preserve"> euclide(a, b)</w:t>
      </w:r>
      <w:r w:rsidRPr="00CF2E0A">
        <w:rPr>
          <w:rStyle w:val="MachinecrireHTML"/>
          <w:rFonts w:eastAsiaTheme="minorHAnsi"/>
        </w:rPr>
        <w:br/>
      </w:r>
      <w:r w:rsidRPr="00CF2E0A">
        <w:rPr>
          <w:rStyle w:val="MachinecrireHTML"/>
          <w:rFonts w:ascii="Cambria Math" w:eastAsiaTheme="minorHAnsi" w:hAnsi="Cambria Math" w:cs="Cambria Math"/>
        </w:rPr>
        <w:t>    </w:t>
      </w:r>
      <w:r w:rsidRPr="00CF2E0A">
        <w:rPr>
          <w:rStyle w:val="MachinecrireHTML"/>
          <w:rFonts w:eastAsiaTheme="minorHAnsi"/>
        </w:rPr>
        <w:t xml:space="preserve">tant que a ≠ b </w:t>
      </w:r>
      <w:r w:rsidRPr="00CF2E0A">
        <w:rPr>
          <w:rStyle w:val="MachinecrireHTML"/>
          <w:rFonts w:eastAsiaTheme="minorHAnsi"/>
        </w:rPr>
        <w:br/>
      </w:r>
      <w:r w:rsidRPr="00CF2E0A">
        <w:rPr>
          <w:rStyle w:val="MachinecrireHTML"/>
          <w:rFonts w:ascii="Cambria Math" w:eastAsiaTheme="minorHAnsi" w:hAnsi="Cambria Math" w:cs="Cambria Math"/>
        </w:rPr>
        <w:t>        </w:t>
      </w:r>
      <w:r w:rsidRPr="00CF2E0A">
        <w:rPr>
          <w:rStyle w:val="MachinecrireHTML"/>
          <w:rFonts w:eastAsiaTheme="minorHAnsi"/>
        </w:rPr>
        <w:t>si a &gt; b alors</w:t>
      </w:r>
      <w:r w:rsidRPr="00CF2E0A">
        <w:rPr>
          <w:rStyle w:val="MachinecrireHTML"/>
          <w:rFonts w:eastAsiaTheme="minorHAnsi"/>
        </w:rPr>
        <w:br/>
      </w:r>
      <w:r w:rsidRPr="00CF2E0A">
        <w:rPr>
          <w:rStyle w:val="MachinecrireHTML"/>
          <w:rFonts w:ascii="Cambria Math" w:eastAsiaTheme="minorHAnsi" w:hAnsi="Cambria Math" w:cs="Cambria Math"/>
        </w:rPr>
        <w:t>            </w:t>
      </w:r>
      <w:r w:rsidRPr="00CF2E0A">
        <w:rPr>
          <w:rStyle w:val="MachinecrireHTML"/>
          <w:rFonts w:eastAsiaTheme="minorHAnsi"/>
        </w:rPr>
        <w:t>a := a − b</w:t>
      </w:r>
      <w:r w:rsidRPr="00CF2E0A">
        <w:rPr>
          <w:rStyle w:val="MachinecrireHTML"/>
          <w:rFonts w:eastAsiaTheme="minorHAnsi"/>
        </w:rPr>
        <w:br/>
      </w:r>
      <w:r w:rsidRPr="00CF2E0A">
        <w:rPr>
          <w:rStyle w:val="MachinecrireHTML"/>
          <w:rFonts w:ascii="Cambria Math" w:eastAsiaTheme="minorHAnsi" w:hAnsi="Cambria Math" w:cs="Cambria Math"/>
        </w:rPr>
        <w:t>        </w:t>
      </w:r>
      <w:r w:rsidRPr="00CF2E0A">
        <w:rPr>
          <w:rStyle w:val="MachinecrireHTML"/>
          <w:rFonts w:eastAsiaTheme="minorHAnsi"/>
        </w:rPr>
        <w:t>sinon</w:t>
      </w:r>
      <w:r w:rsidRPr="00CF2E0A">
        <w:rPr>
          <w:rStyle w:val="MachinecrireHTML"/>
          <w:rFonts w:eastAsiaTheme="minorHAnsi"/>
        </w:rPr>
        <w:br/>
      </w:r>
      <w:r w:rsidRPr="00CF2E0A">
        <w:rPr>
          <w:rStyle w:val="MachinecrireHTML"/>
          <w:rFonts w:ascii="Cambria Math" w:eastAsiaTheme="minorHAnsi" w:hAnsi="Cambria Math" w:cs="Cambria Math"/>
        </w:rPr>
        <w:t>            </w:t>
      </w:r>
      <w:r w:rsidRPr="00CF2E0A">
        <w:rPr>
          <w:rStyle w:val="MachinecrireHTML"/>
          <w:rFonts w:eastAsiaTheme="minorHAnsi"/>
        </w:rPr>
        <w:t>b := b − a</w:t>
      </w:r>
      <w:r w:rsidRPr="00CF2E0A">
        <w:rPr>
          <w:rStyle w:val="MachinecrireHTML"/>
          <w:rFonts w:eastAsiaTheme="minorHAnsi"/>
        </w:rPr>
        <w:br/>
      </w:r>
      <w:r w:rsidRPr="00CF2E0A">
        <w:rPr>
          <w:rStyle w:val="MachinecrireHTML"/>
          <w:rFonts w:ascii="Cambria Math" w:eastAsiaTheme="minorHAnsi" w:hAnsi="Cambria Math" w:cs="Cambria Math"/>
        </w:rPr>
        <w:t>    </w:t>
      </w:r>
      <w:r w:rsidRPr="00CF2E0A">
        <w:rPr>
          <w:rStyle w:val="MachinecrireHTML"/>
          <w:rFonts w:eastAsiaTheme="minorHAnsi"/>
        </w:rPr>
        <w:t>renvoyer a</w:t>
      </w:r>
    </w:p>
    <w:p w:rsidR="00CF2E0A" w:rsidRDefault="00CF2E0A" w:rsidP="00CF2E0A">
      <w:pPr>
        <w:spacing w:after="0"/>
        <w:rPr>
          <w:rStyle w:val="MachinecrireHTML"/>
          <w:rFonts w:ascii="Calisto MT" w:eastAsiaTheme="minorHAnsi" w:hAnsi="Calisto MT"/>
        </w:rPr>
      </w:pPr>
    </w:p>
    <w:p w:rsidR="00BC6CD6" w:rsidRPr="00CF2E0A" w:rsidRDefault="00CF2E0A" w:rsidP="00CF2E0A">
      <w:pPr>
        <w:spacing w:after="0"/>
        <w:rPr>
          <w:rStyle w:val="MachinecrireHTML"/>
          <w:rFonts w:ascii="Calisto MT" w:eastAsiaTheme="minorHAnsi" w:hAnsi="Calisto MT"/>
        </w:rPr>
      </w:pPr>
      <w:r>
        <w:rPr>
          <w:rStyle w:val="MachinecrireHTML"/>
          <w:rFonts w:ascii="Calisto MT" w:eastAsiaTheme="minorHAnsi" w:hAnsi="Calisto MT"/>
        </w:rPr>
        <w:t>E</w:t>
      </w:r>
      <w:r w:rsidRPr="00CF2E0A">
        <w:rPr>
          <w:rStyle w:val="MachinecrireHTML"/>
          <w:rFonts w:ascii="Calisto MT" w:eastAsiaTheme="minorHAnsi" w:hAnsi="Calisto MT"/>
        </w:rPr>
        <w:t>crire l’</w:t>
      </w:r>
      <w:r w:rsidR="004C2E0D" w:rsidRPr="00CF2E0A">
        <w:rPr>
          <w:rStyle w:val="MachinecrireHTML"/>
          <w:rFonts w:ascii="Calisto MT" w:eastAsiaTheme="minorHAnsi" w:hAnsi="Calisto MT"/>
        </w:rPr>
        <w:t>a</w:t>
      </w:r>
      <w:r w:rsidR="004C2E0D">
        <w:rPr>
          <w:rStyle w:val="MachinecrireHTML"/>
          <w:rFonts w:ascii="Calisto MT" w:eastAsiaTheme="minorHAnsi" w:hAnsi="Calisto MT"/>
        </w:rPr>
        <w:t>l</w:t>
      </w:r>
      <w:r w:rsidR="004C2E0D" w:rsidRPr="00CF2E0A">
        <w:rPr>
          <w:rStyle w:val="MachinecrireHTML"/>
          <w:rFonts w:ascii="Calisto MT" w:eastAsiaTheme="minorHAnsi" w:hAnsi="Calisto MT"/>
        </w:rPr>
        <w:t>gorithme</w:t>
      </w:r>
      <w:r w:rsidRPr="00CF2E0A">
        <w:rPr>
          <w:rStyle w:val="MachinecrireHTML"/>
          <w:rFonts w:ascii="Calisto MT" w:eastAsiaTheme="minorHAnsi" w:hAnsi="Calisto MT"/>
        </w:rPr>
        <w:t xml:space="preserve"> </w:t>
      </w:r>
      <w:r w:rsidR="004C2E0D" w:rsidRPr="00CF2E0A">
        <w:rPr>
          <w:rStyle w:val="MachinecrireHTML"/>
          <w:rFonts w:ascii="Calisto MT" w:eastAsiaTheme="minorHAnsi" w:hAnsi="Calisto MT"/>
        </w:rPr>
        <w:t>d’Euclide</w:t>
      </w:r>
    </w:p>
    <w:p w:rsidR="00CF2E0A" w:rsidRPr="00CF2E0A" w:rsidRDefault="004C2E0D" w:rsidP="00CF2E0A">
      <w:pPr>
        <w:spacing w:after="0"/>
        <w:rPr>
          <w:rStyle w:val="MachinecrireHTML"/>
          <w:rFonts w:ascii="Calisto MT" w:eastAsiaTheme="minorHAnsi" w:hAnsi="Calisto MT"/>
        </w:rPr>
      </w:pPr>
      <w:r>
        <w:rPr>
          <w:rStyle w:val="MachinecrireHTML"/>
          <w:rFonts w:ascii="Calisto MT" w:eastAsiaTheme="minorHAnsi" w:hAnsi="Calisto MT"/>
        </w:rPr>
        <w:t>Représent</w:t>
      </w:r>
      <w:r w:rsidRPr="00CF2E0A">
        <w:rPr>
          <w:rStyle w:val="MachinecrireHTML"/>
          <w:rFonts w:ascii="Calisto MT" w:eastAsiaTheme="minorHAnsi" w:hAnsi="Calisto MT"/>
        </w:rPr>
        <w:t>er</w:t>
      </w:r>
      <w:r w:rsidR="00CF2E0A" w:rsidRPr="00CF2E0A">
        <w:rPr>
          <w:rStyle w:val="MachinecrireHTML"/>
          <w:rFonts w:ascii="Calisto MT" w:eastAsiaTheme="minorHAnsi" w:hAnsi="Calisto MT"/>
        </w:rPr>
        <w:t xml:space="preserve"> le graphe des flots</w:t>
      </w:r>
    </w:p>
    <w:p w:rsidR="00CF2E0A" w:rsidRDefault="004C2E0D" w:rsidP="00CF2E0A">
      <w:pPr>
        <w:spacing w:after="0"/>
        <w:rPr>
          <w:rStyle w:val="MachinecrireHTML"/>
          <w:rFonts w:ascii="Calisto MT" w:eastAsiaTheme="minorHAnsi" w:hAnsi="Calisto MT"/>
        </w:rPr>
      </w:pPr>
      <w:r>
        <w:rPr>
          <w:rStyle w:val="MachinecrireHTML"/>
          <w:rFonts w:ascii="Calisto MT" w:eastAsiaTheme="minorHAnsi" w:hAnsi="Calisto MT"/>
        </w:rPr>
        <w:t>E</w:t>
      </w:r>
      <w:r w:rsidR="00CF2E0A" w:rsidRPr="00CF2E0A">
        <w:rPr>
          <w:rStyle w:val="MachinecrireHTML"/>
          <w:rFonts w:ascii="Calisto MT" w:eastAsiaTheme="minorHAnsi" w:hAnsi="Calisto MT"/>
        </w:rPr>
        <w:t xml:space="preserve">n </w:t>
      </w:r>
      <w:r w:rsidRPr="00CF2E0A">
        <w:rPr>
          <w:rStyle w:val="MachinecrireHTML"/>
          <w:rFonts w:ascii="Calisto MT" w:eastAsiaTheme="minorHAnsi" w:hAnsi="Calisto MT"/>
        </w:rPr>
        <w:t>utilisant</w:t>
      </w:r>
      <w:r w:rsidR="00CF2E0A" w:rsidRPr="00CF2E0A">
        <w:rPr>
          <w:rStyle w:val="MachinecrireHTML"/>
          <w:rFonts w:ascii="Calisto MT" w:eastAsiaTheme="minorHAnsi" w:hAnsi="Calisto MT"/>
        </w:rPr>
        <w:t xml:space="preserve"> le test à boite </w:t>
      </w:r>
      <w:r w:rsidR="009412B7" w:rsidRPr="00CF2E0A">
        <w:rPr>
          <w:rStyle w:val="MachinecrireHTML"/>
          <w:rFonts w:ascii="Calisto MT" w:eastAsiaTheme="minorHAnsi" w:hAnsi="Calisto MT"/>
        </w:rPr>
        <w:t>blanche</w:t>
      </w:r>
      <w:r w:rsidR="009412B7">
        <w:rPr>
          <w:rStyle w:val="MachinecrireHTML"/>
          <w:rFonts w:ascii="Calisto MT" w:eastAsiaTheme="minorHAnsi" w:hAnsi="Calisto MT"/>
        </w:rPr>
        <w:t>,</w:t>
      </w:r>
      <w:r w:rsidR="003B6D90">
        <w:rPr>
          <w:rStyle w:val="MachinecrireHTML"/>
          <w:rFonts w:ascii="Calisto MT" w:eastAsiaTheme="minorHAnsi" w:hAnsi="Calisto MT"/>
        </w:rPr>
        <w:t xml:space="preserve"> </w:t>
      </w:r>
      <w:r w:rsidRPr="00CF2E0A">
        <w:rPr>
          <w:rStyle w:val="MachinecrireHTML"/>
          <w:rFonts w:ascii="Calisto MT" w:eastAsiaTheme="minorHAnsi" w:hAnsi="Calisto MT"/>
        </w:rPr>
        <w:t>trouver</w:t>
      </w:r>
      <w:r w:rsidR="00CF2E0A" w:rsidRPr="00CF2E0A">
        <w:rPr>
          <w:rStyle w:val="MachinecrireHTML"/>
          <w:rFonts w:ascii="Calisto MT" w:eastAsiaTheme="minorHAnsi" w:hAnsi="Calisto MT"/>
        </w:rPr>
        <w:t xml:space="preserve"> le nombre de tests </w:t>
      </w:r>
      <w:r w:rsidRPr="00CF2E0A">
        <w:rPr>
          <w:rStyle w:val="MachinecrireHTML"/>
          <w:rFonts w:ascii="Calisto MT" w:eastAsiaTheme="minorHAnsi" w:hAnsi="Calisto MT"/>
        </w:rPr>
        <w:t>ainsi</w:t>
      </w:r>
      <w:r w:rsidR="00CF2E0A" w:rsidRPr="00CF2E0A">
        <w:rPr>
          <w:rStyle w:val="MachinecrireHTML"/>
          <w:rFonts w:ascii="Calisto MT" w:eastAsiaTheme="minorHAnsi" w:hAnsi="Calisto MT"/>
        </w:rPr>
        <w:t xml:space="preserve"> que les valeurs.</w:t>
      </w:r>
    </w:p>
    <w:p w:rsidR="003B6D90" w:rsidRDefault="003B6D90" w:rsidP="00CF2E0A">
      <w:pPr>
        <w:spacing w:after="0"/>
        <w:rPr>
          <w:rStyle w:val="MachinecrireHTML"/>
          <w:rFonts w:ascii="Calisto MT" w:eastAsiaTheme="minorHAnsi" w:hAnsi="Calisto MT"/>
        </w:rPr>
      </w:pPr>
    </w:p>
    <w:p w:rsidR="003B6D90" w:rsidRPr="003B6D90" w:rsidRDefault="003B6D90" w:rsidP="00CF2E0A">
      <w:pPr>
        <w:spacing w:after="0"/>
        <w:rPr>
          <w:rStyle w:val="MachinecrireHTML"/>
          <w:rFonts w:ascii="Calisto MT" w:eastAsiaTheme="minorHAnsi" w:hAnsi="Calisto MT"/>
          <w:b/>
        </w:rPr>
      </w:pPr>
      <w:r w:rsidRPr="003B6D90">
        <w:rPr>
          <w:rStyle w:val="MachinecrireHTML"/>
          <w:rFonts w:ascii="Calisto MT" w:eastAsiaTheme="minorHAnsi" w:hAnsi="Calisto MT"/>
          <w:b/>
        </w:rPr>
        <w:t xml:space="preserve">Exercice 3 </w:t>
      </w:r>
    </w:p>
    <w:p w:rsidR="003B6D90" w:rsidRDefault="003B6D90" w:rsidP="00CF2E0A">
      <w:pPr>
        <w:spacing w:after="0"/>
        <w:rPr>
          <w:rStyle w:val="MachinecrireHTML"/>
          <w:rFonts w:ascii="Calisto MT" w:eastAsiaTheme="minorHAnsi" w:hAnsi="Calisto MT"/>
        </w:rPr>
      </w:pPr>
      <w:r>
        <w:rPr>
          <w:rStyle w:val="MachinecrireHTML"/>
          <w:rFonts w:ascii="Calisto MT" w:eastAsiaTheme="minorHAnsi" w:hAnsi="Calisto MT"/>
        </w:rPr>
        <w:t>Trouver les classes de données de l’algorithme de recherche séquentielle dans un tableau</w:t>
      </w:r>
    </w:p>
    <w:p w:rsidR="00B968C9" w:rsidRPr="00833E3C" w:rsidRDefault="00B968C9" w:rsidP="00CF2E0A">
      <w:pPr>
        <w:spacing w:after="0"/>
        <w:rPr>
          <w:rStyle w:val="MachinecrireHTML"/>
          <w:rFonts w:ascii="Calisto MT" w:eastAsiaTheme="minorHAnsi" w:hAnsi="Calisto MT"/>
          <w:lang w:val="en-US"/>
        </w:rPr>
      </w:pPr>
      <w:r w:rsidRPr="00833E3C">
        <w:rPr>
          <w:rFonts w:ascii="Book Antiqua" w:hAnsi="Book Antiqua"/>
          <w:b/>
          <w:bCs/>
          <w:lang w:val="en-US"/>
        </w:rPr>
        <w:t>int</w:t>
      </w:r>
      <w:r w:rsidRPr="00833E3C">
        <w:rPr>
          <w:rFonts w:ascii="Book Antiqua" w:hAnsi="Book Antiqua"/>
          <w:lang w:val="en-US"/>
        </w:rPr>
        <w:t xml:space="preserve"> </w:t>
      </w:r>
      <w:proofErr w:type="gramStart"/>
      <w:r w:rsidRPr="00833E3C">
        <w:rPr>
          <w:rFonts w:ascii="Book Antiqua" w:hAnsi="Book Antiqua"/>
          <w:lang w:val="en-US"/>
        </w:rPr>
        <w:t>[ ]</w:t>
      </w:r>
      <w:proofErr w:type="gramEnd"/>
      <w:r w:rsidRPr="00833E3C">
        <w:rPr>
          <w:rFonts w:ascii="Book Antiqua" w:hAnsi="Book Antiqua"/>
          <w:lang w:val="en-US"/>
        </w:rPr>
        <w:t xml:space="preserve"> table= {12,-5,7,8,-6,6,4,78,2}; </w:t>
      </w:r>
      <w:r w:rsidRPr="00833E3C">
        <w:rPr>
          <w:rFonts w:ascii="Book Antiqua" w:hAnsi="Book Antiqua"/>
          <w:lang w:val="en-US"/>
        </w:rPr>
        <w:br/>
      </w:r>
    </w:p>
    <w:p w:rsidR="003B6D90" w:rsidRPr="00833E3C" w:rsidRDefault="003B6D90" w:rsidP="00CF2E0A">
      <w:pPr>
        <w:spacing w:after="0"/>
        <w:rPr>
          <w:rFonts w:ascii="Calisto MT" w:hAnsi="Calisto MT"/>
          <w:lang w:val="en-US"/>
        </w:rPr>
      </w:pPr>
    </w:p>
    <w:p w:rsidR="00B65AF8" w:rsidRPr="00833E3C" w:rsidRDefault="00B65AF8">
      <w:pPr>
        <w:rPr>
          <w:lang w:val="en-US"/>
        </w:rPr>
      </w:pPr>
      <w:r w:rsidRPr="00833E3C">
        <w:rPr>
          <w:lang w:val="en-US"/>
        </w:rPr>
        <w:br w:type="page"/>
      </w:r>
    </w:p>
    <w:p w:rsidR="00995E3D" w:rsidRPr="00833E3C" w:rsidRDefault="00995E3D">
      <w:pPr>
        <w:rPr>
          <w:sz w:val="28"/>
          <w:szCs w:val="28"/>
          <w:lang w:val="en-US"/>
        </w:rPr>
      </w:pPr>
      <w:r w:rsidRPr="00833E3C">
        <w:rPr>
          <w:sz w:val="28"/>
          <w:szCs w:val="28"/>
          <w:lang w:val="en-US"/>
        </w:rPr>
        <w:lastRenderedPageBreak/>
        <w:t>TP1</w:t>
      </w:r>
    </w:p>
    <w:p w:rsidR="00B65AF8" w:rsidRPr="00833E3C" w:rsidRDefault="00B65AF8">
      <w:pPr>
        <w:rPr>
          <w:lang w:val="en-US"/>
        </w:rPr>
      </w:pPr>
      <w:r w:rsidRPr="00833E3C">
        <w:rPr>
          <w:lang w:val="en-US"/>
        </w:rPr>
        <w:t xml:space="preserve">T.A.F. </w:t>
      </w:r>
    </w:p>
    <w:p w:rsidR="00B65AF8" w:rsidRDefault="00B65AF8">
      <w:r w:rsidRPr="00D478D0">
        <w:rPr>
          <w:b/>
        </w:rPr>
        <w:t>1</w:t>
      </w:r>
      <w:r>
        <w:t xml:space="preserve"> En utilisant les concepts du client/serveur réaliser un programme de connexion à une BD à l’aide de l’un des langages suivants : PHP, C#, Visual basic.net, Java ou WinDev ;</w:t>
      </w:r>
    </w:p>
    <w:p w:rsidR="00B65AF8" w:rsidRDefault="00B65AF8">
      <w:r>
        <w:t xml:space="preserve"> </w:t>
      </w:r>
      <w:r w:rsidR="009412B7">
        <w:t>Avec</w:t>
      </w:r>
      <w:r>
        <w:t xml:space="preserve"> le SGBD MySQL ou oracle XE </w:t>
      </w:r>
    </w:p>
    <w:p w:rsidR="00B65AF8" w:rsidRDefault="00B65AF8" w:rsidP="00B65AF8">
      <w:pPr>
        <w:pStyle w:val="Paragraphedeliste"/>
        <w:numPr>
          <w:ilvl w:val="0"/>
          <w:numId w:val="2"/>
        </w:numPr>
      </w:pPr>
      <w:r>
        <w:t>Fonctionnalité à implémenter :</w:t>
      </w:r>
    </w:p>
    <w:p w:rsidR="00B65AF8" w:rsidRDefault="00B65AF8" w:rsidP="00B65AF8">
      <w:pPr>
        <w:pStyle w:val="Paragraphedeliste"/>
        <w:numPr>
          <w:ilvl w:val="0"/>
          <w:numId w:val="2"/>
        </w:numPr>
      </w:pPr>
      <w:r>
        <w:t xml:space="preserve"> </w:t>
      </w:r>
      <w:r>
        <w:sym w:font="Symbol" w:char="F0B7"/>
      </w:r>
      <w:r>
        <w:t xml:space="preserve"> Création d’un enregistrement </w:t>
      </w:r>
      <w:r>
        <w:sym w:font="Symbol" w:char="F0B7"/>
      </w:r>
    </w:p>
    <w:p w:rsidR="00B65AF8" w:rsidRDefault="00B65AF8" w:rsidP="00B65AF8">
      <w:pPr>
        <w:pStyle w:val="Paragraphedeliste"/>
        <w:numPr>
          <w:ilvl w:val="0"/>
          <w:numId w:val="2"/>
        </w:numPr>
      </w:pPr>
      <w:r>
        <w:t xml:space="preserve"> Recherche d’un enregistrement </w:t>
      </w:r>
      <w:r>
        <w:sym w:font="Symbol" w:char="F0B7"/>
      </w:r>
      <w:r>
        <w:t xml:space="preserve"> </w:t>
      </w:r>
    </w:p>
    <w:p w:rsidR="00B65AF8" w:rsidRDefault="00B65AF8" w:rsidP="00B65AF8">
      <w:pPr>
        <w:pStyle w:val="Paragraphedeliste"/>
        <w:numPr>
          <w:ilvl w:val="0"/>
          <w:numId w:val="2"/>
        </w:numPr>
      </w:pPr>
      <w:r>
        <w:t>Affichage d’un ou plusieurs enregistrements</w:t>
      </w:r>
    </w:p>
    <w:p w:rsidR="00B65AF8" w:rsidRDefault="00B65AF8" w:rsidP="00B65AF8">
      <w:pPr>
        <w:pStyle w:val="Paragraphedeliste"/>
        <w:numPr>
          <w:ilvl w:val="0"/>
          <w:numId w:val="2"/>
        </w:numPr>
      </w:pPr>
      <w:r>
        <w:t xml:space="preserve"> </w:t>
      </w:r>
      <w:r>
        <w:sym w:font="Symbol" w:char="F0B7"/>
      </w:r>
      <w:r>
        <w:t xml:space="preserve"> Modification </w:t>
      </w:r>
    </w:p>
    <w:p w:rsidR="00B65AF8" w:rsidRDefault="00B65AF8" w:rsidP="00B65AF8">
      <w:r>
        <w:t xml:space="preserve">2 Contenu du rapport </w:t>
      </w:r>
    </w:p>
    <w:p w:rsidR="00B65AF8" w:rsidRDefault="00B65AF8" w:rsidP="00B65AF8">
      <w:r>
        <w:sym w:font="Symbol" w:char="F0B7"/>
      </w:r>
      <w:r>
        <w:t xml:space="preserve"> Présentation du langage</w:t>
      </w:r>
    </w:p>
    <w:p w:rsidR="00B65AF8" w:rsidRDefault="00B65AF8" w:rsidP="00B65AF8">
      <w:r>
        <w:t xml:space="preserve">Présentation du SGBD </w:t>
      </w:r>
      <w:r>
        <w:sym w:font="Symbol" w:char="F0B7"/>
      </w:r>
      <w:r>
        <w:t xml:space="preserve"> </w:t>
      </w:r>
    </w:p>
    <w:p w:rsidR="00B65AF8" w:rsidRDefault="00B65AF8" w:rsidP="00B65AF8">
      <w:r>
        <w:t xml:space="preserve">L’API utilisé pour la connexion </w:t>
      </w:r>
      <w:r>
        <w:sym w:font="Symbol" w:char="F0B7"/>
      </w:r>
    </w:p>
    <w:p w:rsidR="00B65AF8" w:rsidRDefault="00B65AF8" w:rsidP="00B65AF8">
      <w:r>
        <w:t xml:space="preserve"> Présentation de l’architecture (les composants, les connecteurs, …) </w:t>
      </w:r>
    </w:p>
    <w:p w:rsidR="00B65AF8" w:rsidRDefault="00B65AF8" w:rsidP="00B65AF8">
      <w:r>
        <w:t xml:space="preserve">3. Architecture : client/serveur 2/3 </w:t>
      </w:r>
    </w:p>
    <w:p w:rsidR="00B65AF8" w:rsidRDefault="00B65AF8" w:rsidP="00B65AF8"/>
    <w:p w:rsidR="00B65AF8" w:rsidRDefault="00B65AF8" w:rsidP="00B65AF8">
      <w:r>
        <w:t xml:space="preserve">T.A.F. 2 : </w:t>
      </w:r>
    </w:p>
    <w:p w:rsidR="00BC6CD6" w:rsidRDefault="00B65AF8" w:rsidP="00B65AF8">
      <w:r>
        <w:t xml:space="preserve">Le même travail en utilisant cette fois-ci </w:t>
      </w:r>
      <w:r w:rsidR="00D478D0">
        <w:t>l’architecture</w:t>
      </w:r>
      <w:r>
        <w:t xml:space="preserve"> client/</w:t>
      </w:r>
      <w:r w:rsidR="00995E3D">
        <w:t>serveur,</w:t>
      </w:r>
      <w:r>
        <w:t xml:space="preserve"> il faut faire sa migration entière vers l’architecture 3/3</w:t>
      </w:r>
    </w:p>
    <w:p w:rsidR="00C25EB3" w:rsidRDefault="00C25EB3">
      <w:r>
        <w:br w:type="page"/>
      </w:r>
    </w:p>
    <w:p w:rsidR="00995E3D" w:rsidRDefault="00C25EB3" w:rsidP="00C25EB3">
      <w:pPr>
        <w:ind w:left="708" w:hanging="708"/>
      </w:pPr>
      <w:r w:rsidRPr="00833E3C">
        <w:rPr>
          <w:sz w:val="28"/>
          <w:szCs w:val="28"/>
          <w:highlight w:val="cyan"/>
        </w:rPr>
        <w:lastRenderedPageBreak/>
        <w:t xml:space="preserve">TP2 </w:t>
      </w:r>
      <w:r w:rsidRPr="00833E3C">
        <w:rPr>
          <w:highlight w:val="cyan"/>
        </w:rPr>
        <w:t>Création d’un prototype de logiciel</w:t>
      </w:r>
    </w:p>
    <w:p w:rsidR="00C25EB3" w:rsidRDefault="00C25EB3" w:rsidP="00C25EB3">
      <w:pPr>
        <w:spacing w:after="0" w:line="240" w:lineRule="auto"/>
      </w:pPr>
      <w:r w:rsidRPr="00C25EB3">
        <w:rPr>
          <w:i/>
        </w:rPr>
        <w:t xml:space="preserve">En utilisant un AGL et un IDE réaliser le prototype du logiciel de gestion </w:t>
      </w:r>
      <w:proofErr w:type="gramStart"/>
      <w:r w:rsidRPr="00C25EB3">
        <w:rPr>
          <w:i/>
        </w:rPr>
        <w:t>commerciale  de</w:t>
      </w:r>
      <w:proofErr w:type="gramEnd"/>
      <w:r w:rsidRPr="00C25EB3">
        <w:rPr>
          <w:i/>
        </w:rPr>
        <w:t xml:space="preserve"> ventes compléments alimentaires bio </w:t>
      </w:r>
      <w:r w:rsidR="009412B7" w:rsidRPr="00C25EB3">
        <w:rPr>
          <w:i/>
        </w:rPr>
        <w:t xml:space="preserve">(COMBIO) </w:t>
      </w:r>
      <w:r>
        <w:rPr>
          <w:i/>
        </w:rPr>
        <w:br/>
      </w:r>
      <w:r>
        <w:rPr>
          <w:i/>
        </w:rPr>
        <w:br/>
      </w:r>
      <w:r>
        <w:t xml:space="preserve">L2 </w:t>
      </w:r>
      <w:proofErr w:type="spellStart"/>
      <w:r>
        <w:t>Miage</w:t>
      </w:r>
      <w:proofErr w:type="spellEnd"/>
      <w:r>
        <w:t> : Bases de données et Génie Logiciel</w:t>
      </w:r>
    </w:p>
    <w:p w:rsidR="00C25EB3" w:rsidRDefault="00C25EB3" w:rsidP="00C25EB3">
      <w:pPr>
        <w:spacing w:after="0" w:line="240" w:lineRule="auto"/>
      </w:pPr>
    </w:p>
    <w:p w:rsidR="00C25EB3" w:rsidRDefault="00C25EB3" w:rsidP="00C25EB3">
      <w:pPr>
        <w:spacing w:after="0" w:line="240" w:lineRule="auto"/>
      </w:pPr>
      <w:r>
        <w:tab/>
        <w:t xml:space="preserve"> </w:t>
      </w:r>
    </w:p>
    <w:p w:rsidR="00C25EB3" w:rsidRDefault="00C25EB3" w:rsidP="00C25EB3">
      <w:pPr>
        <w:spacing w:after="0" w:line="240" w:lineRule="auto"/>
        <w:jc w:val="both"/>
      </w:pPr>
      <w:r>
        <w:t xml:space="preserve">ComBIO est une SARL de commercialisation de complémentaire alimentaires BIO. Elle est </w:t>
      </w:r>
      <w:r w:rsidR="009412B7">
        <w:t>située</w:t>
      </w:r>
      <w:r>
        <w:t xml:space="preserve"> à Abidjan dans la commune de </w:t>
      </w:r>
      <w:proofErr w:type="gramStart"/>
      <w:r>
        <w:t>Cocody;</w:t>
      </w:r>
      <w:proofErr w:type="gramEnd"/>
      <w:r>
        <w:t xml:space="preserve"> au 428</w:t>
      </w:r>
      <w:r w:rsidR="009412B7">
        <w:t>, rue</w:t>
      </w:r>
      <w:r>
        <w:t xml:space="preserve"> des jardins deux plateaux vallon. Dans son catalogue de produits on trouve une centaine de référence de produits tels </w:t>
      </w:r>
      <w:proofErr w:type="gramStart"/>
      <w:r>
        <w:t>que:</w:t>
      </w:r>
      <w:proofErr w:type="gramEnd"/>
    </w:p>
    <w:p w:rsidR="00C25EB3" w:rsidRDefault="009412B7" w:rsidP="00C25EB3">
      <w:pPr>
        <w:spacing w:after="0" w:line="240" w:lineRule="auto"/>
        <w:jc w:val="both"/>
      </w:pPr>
      <w:r>
        <w:t>Les</w:t>
      </w:r>
      <w:r w:rsidR="00C25EB3">
        <w:t xml:space="preserve"> graines de Nigel</w:t>
      </w:r>
    </w:p>
    <w:p w:rsidR="00C25EB3" w:rsidRDefault="009412B7" w:rsidP="00C25EB3">
      <w:pPr>
        <w:spacing w:after="0" w:line="240" w:lineRule="auto"/>
        <w:jc w:val="both"/>
      </w:pPr>
      <w:r>
        <w:t>La</w:t>
      </w:r>
      <w:r w:rsidR="00C25EB3">
        <w:t xml:space="preserve"> pulpe d aloès</w:t>
      </w:r>
    </w:p>
    <w:p w:rsidR="00C25EB3" w:rsidRDefault="009412B7" w:rsidP="00C25EB3">
      <w:pPr>
        <w:spacing w:after="0" w:line="240" w:lineRule="auto"/>
        <w:jc w:val="both"/>
      </w:pPr>
      <w:r>
        <w:t>L’ail</w:t>
      </w:r>
      <w:r w:rsidR="00C25EB3">
        <w:t xml:space="preserve"> sans odeur</w:t>
      </w:r>
    </w:p>
    <w:p w:rsidR="00C25EB3" w:rsidRDefault="009412B7" w:rsidP="00C25EB3">
      <w:pPr>
        <w:spacing w:after="0" w:line="240" w:lineRule="auto"/>
        <w:jc w:val="both"/>
      </w:pPr>
      <w:r>
        <w:t>Du</w:t>
      </w:r>
      <w:r w:rsidR="00C25EB3">
        <w:t xml:space="preserve"> panax ginseng …</w:t>
      </w:r>
    </w:p>
    <w:p w:rsidR="00C25EB3" w:rsidRDefault="00C25EB3" w:rsidP="00C25EB3">
      <w:pPr>
        <w:spacing w:after="0" w:line="240" w:lineRule="auto"/>
      </w:pPr>
    </w:p>
    <w:p w:rsidR="00C25EB3" w:rsidRDefault="00C25EB3" w:rsidP="00C25EB3">
      <w:pPr>
        <w:spacing w:after="0" w:line="240" w:lineRule="auto"/>
        <w:jc w:val="both"/>
      </w:pPr>
      <w:r>
        <w:tab/>
        <w:t xml:space="preserve">Chaque produit appartient à une catégorie (Énergie, Santé, Régime minceur, Beauté …) </w:t>
      </w:r>
      <w:proofErr w:type="gramStart"/>
      <w:r>
        <w:t>et  est</w:t>
      </w:r>
      <w:proofErr w:type="gramEnd"/>
      <w:r>
        <w:t xml:space="preserve"> rangé dans un casier spécifique.</w:t>
      </w:r>
    </w:p>
    <w:p w:rsidR="00C25EB3" w:rsidRDefault="00C25EB3" w:rsidP="00C25EB3">
      <w:pPr>
        <w:spacing w:after="0" w:line="240" w:lineRule="auto"/>
        <w:jc w:val="both"/>
      </w:pPr>
      <w:r>
        <w:t>Les produits sont conditionnés dans des boites, tubes, sachets…</w:t>
      </w:r>
    </w:p>
    <w:p w:rsidR="00C25EB3" w:rsidRDefault="00C25EB3" w:rsidP="00C25EB3">
      <w:pPr>
        <w:spacing w:after="0" w:line="240" w:lineRule="auto"/>
        <w:jc w:val="both"/>
      </w:pPr>
      <w:r>
        <w:t>Les fournisseurs sont de France, États-Unis, Canada, Inde, Cote d’ivoire ...</w:t>
      </w:r>
    </w:p>
    <w:p w:rsidR="00C25EB3" w:rsidRDefault="00C25EB3" w:rsidP="00C25EB3">
      <w:pPr>
        <w:spacing w:after="0" w:line="240" w:lineRule="auto"/>
        <w:jc w:val="both"/>
      </w:pPr>
      <w:r>
        <w:t>Les produits sont vendus sous différentes formes a des clients parrainés qui n'habitent pas forcement la ville d 'Abidjan. Ceux-ci peuvent passer commande par Téléphone, mail ou surplace.</w:t>
      </w:r>
    </w:p>
    <w:p w:rsidR="00C25EB3" w:rsidRDefault="00C25EB3" w:rsidP="00C25EB3">
      <w:pPr>
        <w:spacing w:after="0" w:line="240" w:lineRule="auto"/>
        <w:jc w:val="both"/>
      </w:pPr>
      <w:r>
        <w:t xml:space="preserve">Une facture est éditée après la commande. A l’aide cette facture les clients récupère les articles au </w:t>
      </w:r>
      <w:proofErr w:type="gramStart"/>
      <w:r>
        <w:t>magasin  après</w:t>
      </w:r>
      <w:proofErr w:type="gramEnd"/>
      <w:r>
        <w:t xml:space="preserve"> le paiement en espèces, par chèque ou Orange money. Le magasinier conserve l’originale de la facture pour la comptabilité</w:t>
      </w:r>
    </w:p>
    <w:p w:rsidR="00C25EB3" w:rsidRDefault="00C25EB3" w:rsidP="00C25EB3">
      <w:pPr>
        <w:spacing w:after="0" w:line="240" w:lineRule="auto"/>
      </w:pPr>
    </w:p>
    <w:p w:rsidR="00C25EB3" w:rsidRDefault="00C25EB3">
      <w:r>
        <w:br w:type="page"/>
      </w:r>
    </w:p>
    <w:p w:rsidR="00C25EB3" w:rsidRDefault="00C25EB3" w:rsidP="00C25EB3">
      <w:pPr>
        <w:ind w:left="1416" w:hanging="1416"/>
      </w:pPr>
      <w:r w:rsidRPr="00D478D0">
        <w:rPr>
          <w:b/>
          <w:sz w:val="28"/>
          <w:szCs w:val="28"/>
        </w:rPr>
        <w:lastRenderedPageBreak/>
        <w:t>TP3</w:t>
      </w:r>
      <w:r>
        <w:t xml:space="preserve"> test de logiciel</w:t>
      </w:r>
    </w:p>
    <w:p w:rsidR="003B61E2" w:rsidRDefault="00D478D0" w:rsidP="00D478D0">
      <w:pPr>
        <w:spacing w:after="0"/>
        <w:ind w:left="1418" w:hanging="1418"/>
      </w:pPr>
      <w:r w:rsidRPr="00D478D0">
        <w:rPr>
          <w:b/>
        </w:rPr>
        <w:t xml:space="preserve">I </w:t>
      </w:r>
      <w:r>
        <w:t>Reprendre</w:t>
      </w:r>
      <w:r w:rsidR="003B61E2">
        <w:t xml:space="preserve"> le cas de SVA et </w:t>
      </w:r>
      <w:r>
        <w:t>réaliser</w:t>
      </w:r>
      <w:r w:rsidR="003B61E2">
        <w:t xml:space="preserve"> le diagramme de </w:t>
      </w:r>
      <w:r w:rsidR="003B61E2" w:rsidRPr="00D478D0">
        <w:rPr>
          <w:b/>
        </w:rPr>
        <w:t>GANTT</w:t>
      </w:r>
      <w:r w:rsidR="003B61E2">
        <w:t xml:space="preserve"> avec une </w:t>
      </w:r>
      <w:r>
        <w:t>équipe</w:t>
      </w:r>
      <w:r w:rsidR="003B61E2">
        <w:t xml:space="preserve"> de :</w:t>
      </w:r>
    </w:p>
    <w:p w:rsidR="003B61E2" w:rsidRDefault="003B61E2" w:rsidP="00D478D0">
      <w:pPr>
        <w:spacing w:after="0"/>
        <w:ind w:left="1418" w:hanging="1418"/>
      </w:pPr>
      <w:r>
        <w:t>2 informaticiens</w:t>
      </w:r>
    </w:p>
    <w:p w:rsidR="003B61E2" w:rsidRDefault="003B61E2" w:rsidP="00D478D0">
      <w:pPr>
        <w:spacing w:after="0"/>
        <w:ind w:left="1418" w:hanging="1418"/>
      </w:pPr>
      <w:r>
        <w:t xml:space="preserve">2 </w:t>
      </w:r>
      <w:r w:rsidR="00D478D0">
        <w:t>télécoms</w:t>
      </w:r>
    </w:p>
    <w:p w:rsidR="003B61E2" w:rsidRDefault="003B61E2" w:rsidP="00D478D0">
      <w:pPr>
        <w:spacing w:after="0"/>
        <w:ind w:left="1418" w:hanging="1418"/>
      </w:pPr>
      <w:r>
        <w:t>1 commercial</w:t>
      </w:r>
    </w:p>
    <w:p w:rsidR="003B61E2" w:rsidRDefault="003B61E2" w:rsidP="00D478D0">
      <w:pPr>
        <w:spacing w:after="0"/>
        <w:ind w:left="1418" w:hanging="1418"/>
      </w:pPr>
      <w:r>
        <w:t>Le chef de projet SVA</w:t>
      </w:r>
    </w:p>
    <w:p w:rsidR="003B61E2" w:rsidRDefault="003B61E2" w:rsidP="00D478D0">
      <w:pPr>
        <w:spacing w:after="0"/>
        <w:ind w:left="1418" w:hanging="1418"/>
      </w:pPr>
      <w:r>
        <w:t xml:space="preserve">Le </w:t>
      </w:r>
      <w:proofErr w:type="gramStart"/>
      <w:r>
        <w:t>client</w:t>
      </w:r>
      <w:r w:rsidR="009412B7">
        <w:t>(</w:t>
      </w:r>
      <w:proofErr w:type="gramEnd"/>
      <w:r w:rsidR="009412B7">
        <w:t>le</w:t>
      </w:r>
      <w:r>
        <w:t xml:space="preserve"> </w:t>
      </w:r>
      <w:r w:rsidR="00D478D0">
        <w:t>développeur</w:t>
      </w:r>
      <w:r>
        <w:t xml:space="preserve"> </w:t>
      </w:r>
      <w:r w:rsidR="00D478D0">
        <w:t>indépendant</w:t>
      </w:r>
      <w:r>
        <w:t>)</w:t>
      </w:r>
    </w:p>
    <w:p w:rsidR="003B61E2" w:rsidRDefault="003B61E2" w:rsidP="00C25EB3">
      <w:pPr>
        <w:ind w:left="1416" w:hanging="1416"/>
      </w:pPr>
    </w:p>
    <w:p w:rsidR="003B61E2" w:rsidRDefault="00D478D0" w:rsidP="00C25EB3">
      <w:pPr>
        <w:ind w:left="1416" w:hanging="1416"/>
      </w:pPr>
      <w:r w:rsidRPr="00D478D0">
        <w:rPr>
          <w:b/>
        </w:rPr>
        <w:t>II</w:t>
      </w:r>
      <w:r>
        <w:t xml:space="preserve"> Réaliser</w:t>
      </w:r>
      <w:r w:rsidR="003B61E2">
        <w:t xml:space="preserve"> et tester la reconnaissance d’un mot de passe fort</w:t>
      </w:r>
      <w:r>
        <w:t> :</w:t>
      </w:r>
    </w:p>
    <w:p w:rsidR="00D478D0" w:rsidRPr="00D478D0" w:rsidRDefault="00D478D0" w:rsidP="00D478D0">
      <w:pPr>
        <w:keepNext/>
        <w:suppressAutoHyphens/>
        <w:spacing w:after="0" w:line="240" w:lineRule="auto"/>
        <w:rPr>
          <w:rFonts w:ascii="Nimbus Roman No9 L" w:eastAsia="Book Antiqua" w:hAnsi="Nimbus Roman No9 L" w:cs="Book Antiqua"/>
          <w:b/>
          <w:color w:val="000000"/>
          <w:sz w:val="24"/>
          <w:szCs w:val="24"/>
          <w:shd w:val="clear" w:color="auto" w:fill="FFFFFF"/>
          <w:lang w:eastAsia="zh-CN" w:bidi="hi-IN"/>
        </w:rPr>
      </w:pPr>
      <w:r w:rsidRPr="00D478D0">
        <w:rPr>
          <w:rFonts w:ascii="Nimbus Roman No9 L" w:eastAsia="Book Antiqua" w:hAnsi="Nimbus Roman No9 L" w:cs="Book Antiqua"/>
          <w:b/>
          <w:color w:val="000000"/>
          <w:sz w:val="24"/>
          <w:szCs w:val="24"/>
          <w:shd w:val="clear" w:color="auto" w:fill="FFFFFF"/>
          <w:lang w:eastAsia="zh-CN" w:bidi="hi-IN"/>
        </w:rPr>
        <w:t>Mot de passe fort</w:t>
      </w:r>
    </w:p>
    <w:p w:rsidR="00D478D0" w:rsidRPr="00D478D0" w:rsidRDefault="00D478D0" w:rsidP="00D478D0">
      <w:pPr>
        <w:keepNext/>
        <w:suppressAutoHyphens/>
        <w:spacing w:after="0" w:line="240" w:lineRule="auto"/>
        <w:jc w:val="both"/>
        <w:rPr>
          <w:rFonts w:ascii="Liberation Serif" w:eastAsia="Noto Serif CJK SC" w:hAnsi="Liberation Serif" w:cs="Lohit Devanagari"/>
          <w:color w:val="00000A"/>
          <w:sz w:val="24"/>
          <w:szCs w:val="24"/>
          <w:lang w:eastAsia="zh-CN" w:bidi="hi-IN"/>
        </w:rPr>
      </w:pPr>
      <w:r w:rsidRPr="00D478D0">
        <w:rPr>
          <w:rFonts w:ascii="Liberation Serif" w:eastAsia="Noto Serif CJK SC" w:hAnsi="Liberation Serif" w:cs="Lohit Devanagari"/>
          <w:color w:val="00000A"/>
          <w:sz w:val="24"/>
          <w:szCs w:val="24"/>
          <w:lang w:eastAsia="zh-CN" w:bidi="hi-IN"/>
        </w:rPr>
        <w:t xml:space="preserve">Un mot de passe fort </w:t>
      </w:r>
      <w:r w:rsidRPr="00D478D0">
        <w:rPr>
          <w:rFonts w:ascii="Liberation Serif" w:eastAsia="Noto Serif CJK SC" w:hAnsi="Liberation Serif" w:cs="Lohit Devanagari"/>
          <w:bCs/>
          <w:color w:val="00000A"/>
          <w:sz w:val="24"/>
          <w:szCs w:val="24"/>
          <w:lang w:eastAsia="zh-CN" w:bidi="hi-IN"/>
        </w:rPr>
        <w:t>devrait comporter au moins 10 caractères</w:t>
      </w:r>
      <w:r w:rsidRPr="00D478D0">
        <w:rPr>
          <w:rFonts w:ascii="Liberation Serif" w:eastAsia="Noto Serif CJK SC" w:hAnsi="Liberation Serif" w:cs="Lohit Devanagari"/>
          <w:color w:val="00000A"/>
          <w:sz w:val="24"/>
          <w:szCs w:val="24"/>
          <w:lang w:eastAsia="zh-CN" w:bidi="hi-IN"/>
        </w:rPr>
        <w:t>. Les mots de passe forts utilisent une combinaison de lettres, chiffres, majuscules, minuscules et symboles pour former une série imprévisible de caractères ne ressemblant pas à des mots ou à des noms.</w:t>
      </w:r>
    </w:p>
    <w:p w:rsidR="00D478D0" w:rsidRPr="00D478D0" w:rsidRDefault="00D478D0" w:rsidP="00D478D0">
      <w:pPr>
        <w:keepNext/>
        <w:suppressAutoHyphens/>
        <w:spacing w:after="0" w:line="240" w:lineRule="auto"/>
        <w:jc w:val="both"/>
        <w:rPr>
          <w:rFonts w:ascii="Liberation Serif" w:eastAsia="Noto Serif CJK SC" w:hAnsi="Liberation Serif" w:cs="Lohit Devanagari"/>
          <w:color w:val="00000A"/>
          <w:sz w:val="24"/>
          <w:szCs w:val="24"/>
          <w:lang w:eastAsia="zh-CN" w:bidi="hi-IN"/>
        </w:rPr>
      </w:pPr>
      <w:r w:rsidRPr="00D478D0">
        <w:rPr>
          <w:rFonts w:ascii="Liberation Serif" w:eastAsia="Noto Serif CJK SC" w:hAnsi="Liberation Serif" w:cs="Lohit Devanagari"/>
          <w:color w:val="00000A"/>
          <w:sz w:val="24"/>
          <w:szCs w:val="24"/>
          <w:lang w:eastAsia="zh-CN" w:bidi="hi-IN"/>
        </w:rPr>
        <w:t xml:space="preserve">Ecrire une Application qui teste </w:t>
      </w:r>
      <w:r w:rsidR="009412B7" w:rsidRPr="00D478D0">
        <w:rPr>
          <w:rFonts w:ascii="Liberation Serif" w:eastAsia="Noto Serif CJK SC" w:hAnsi="Liberation Serif" w:cs="Lohit Devanagari"/>
          <w:color w:val="00000A"/>
          <w:sz w:val="24"/>
          <w:szCs w:val="24"/>
          <w:lang w:eastAsia="zh-CN" w:bidi="hi-IN"/>
        </w:rPr>
        <w:t>la</w:t>
      </w:r>
      <w:r w:rsidRPr="00D478D0">
        <w:rPr>
          <w:rFonts w:ascii="Liberation Serif" w:eastAsia="Noto Serif CJK SC" w:hAnsi="Liberation Serif" w:cs="Lohit Devanagari"/>
          <w:color w:val="00000A"/>
          <w:sz w:val="24"/>
          <w:szCs w:val="24"/>
          <w:lang w:eastAsia="zh-CN" w:bidi="hi-IN"/>
        </w:rPr>
        <w:t xml:space="preserve"> robustesse d’un mot de passe. Votre Application devra contenir :</w:t>
      </w:r>
    </w:p>
    <w:p w:rsidR="00D478D0" w:rsidRPr="00D478D0" w:rsidRDefault="00D478D0" w:rsidP="00D478D0">
      <w:pPr>
        <w:keepNext/>
        <w:suppressAutoHyphens/>
        <w:spacing w:after="0" w:line="240" w:lineRule="auto"/>
        <w:jc w:val="both"/>
        <w:rPr>
          <w:rFonts w:ascii="Courier New" w:eastAsia="Noto Serif CJK SC" w:hAnsi="Courier New" w:cs="Courier New"/>
          <w:color w:val="00000A"/>
          <w:sz w:val="24"/>
          <w:szCs w:val="24"/>
          <w:lang w:eastAsia="zh-CN" w:bidi="hi-IN"/>
        </w:rPr>
      </w:pPr>
      <w:r w:rsidRPr="00D478D0">
        <w:rPr>
          <w:rFonts w:ascii="Courier New" w:eastAsia="Noto Serif CJK SC" w:hAnsi="Courier New" w:cs="Courier New"/>
          <w:color w:val="00000A"/>
          <w:sz w:val="24"/>
          <w:szCs w:val="24"/>
          <w:lang w:eastAsia="zh-CN" w:bidi="hi-IN"/>
        </w:rPr>
        <w:t>Fonction Aumoins10</w:t>
      </w:r>
      <w:proofErr w:type="gramStart"/>
      <w:r w:rsidRPr="00D478D0">
        <w:rPr>
          <w:rFonts w:ascii="Courier New" w:eastAsia="Noto Serif CJK SC" w:hAnsi="Courier New" w:cs="Courier New"/>
          <w:color w:val="00000A"/>
          <w:sz w:val="24"/>
          <w:szCs w:val="24"/>
          <w:lang w:eastAsia="zh-CN" w:bidi="hi-IN"/>
        </w:rPr>
        <w:t>Caractere( mot</w:t>
      </w:r>
      <w:proofErr w:type="gramEnd"/>
      <w:r w:rsidRPr="00D478D0">
        <w:rPr>
          <w:rFonts w:ascii="Courier New" w:eastAsia="Noto Serif CJK SC" w:hAnsi="Courier New" w:cs="Courier New"/>
          <w:color w:val="00000A"/>
          <w:sz w:val="24"/>
          <w:szCs w:val="24"/>
          <w:lang w:eastAsia="zh-CN" w:bidi="hi-IN"/>
        </w:rPr>
        <w:t>)</w:t>
      </w:r>
    </w:p>
    <w:p w:rsidR="00D478D0" w:rsidRPr="00D478D0" w:rsidRDefault="00D478D0" w:rsidP="00D478D0">
      <w:pPr>
        <w:keepNext/>
        <w:suppressAutoHyphens/>
        <w:spacing w:after="0" w:line="240" w:lineRule="auto"/>
        <w:jc w:val="both"/>
        <w:rPr>
          <w:rFonts w:ascii="Courier New" w:eastAsia="Noto Serif CJK SC" w:hAnsi="Courier New" w:cs="Courier New"/>
          <w:color w:val="00000A"/>
          <w:sz w:val="24"/>
          <w:szCs w:val="24"/>
          <w:lang w:eastAsia="zh-CN" w:bidi="hi-IN"/>
        </w:rPr>
      </w:pPr>
      <w:r w:rsidRPr="00D478D0">
        <w:rPr>
          <w:rFonts w:ascii="Courier New" w:eastAsia="Noto Serif CJK SC" w:hAnsi="Courier New" w:cs="Courier New"/>
          <w:color w:val="00000A"/>
          <w:sz w:val="24"/>
          <w:szCs w:val="24"/>
          <w:lang w:eastAsia="zh-CN" w:bidi="hi-IN"/>
        </w:rPr>
        <w:t xml:space="preserve">Fonction </w:t>
      </w:r>
      <w:proofErr w:type="gramStart"/>
      <w:r w:rsidRPr="00D478D0">
        <w:rPr>
          <w:rFonts w:ascii="Courier New" w:eastAsia="Noto Serif CJK SC" w:hAnsi="Courier New" w:cs="Courier New"/>
          <w:color w:val="00000A"/>
          <w:sz w:val="24"/>
          <w:szCs w:val="24"/>
          <w:lang w:eastAsia="zh-CN" w:bidi="hi-IN"/>
        </w:rPr>
        <w:t>lettreetchiffre( mot</w:t>
      </w:r>
      <w:proofErr w:type="gramEnd"/>
      <w:r w:rsidRPr="00D478D0">
        <w:rPr>
          <w:rFonts w:ascii="Courier New" w:eastAsia="Noto Serif CJK SC" w:hAnsi="Courier New" w:cs="Courier New"/>
          <w:color w:val="00000A"/>
          <w:sz w:val="24"/>
          <w:szCs w:val="24"/>
          <w:lang w:eastAsia="zh-CN" w:bidi="hi-IN"/>
        </w:rPr>
        <w:t>)</w:t>
      </w:r>
    </w:p>
    <w:p w:rsidR="00D478D0" w:rsidRPr="00D478D0" w:rsidRDefault="00D478D0" w:rsidP="00D478D0">
      <w:pPr>
        <w:keepNext/>
        <w:suppressAutoHyphens/>
        <w:spacing w:after="0" w:line="240" w:lineRule="auto"/>
        <w:jc w:val="both"/>
        <w:rPr>
          <w:rFonts w:ascii="Courier New" w:eastAsia="Noto Serif CJK SC" w:hAnsi="Courier New" w:cs="Courier New"/>
          <w:color w:val="00000A"/>
          <w:sz w:val="24"/>
          <w:szCs w:val="24"/>
          <w:lang w:eastAsia="zh-CN" w:bidi="hi-IN"/>
        </w:rPr>
      </w:pPr>
      <w:r w:rsidRPr="00D478D0">
        <w:rPr>
          <w:rFonts w:ascii="Courier New" w:eastAsia="Noto Serif CJK SC" w:hAnsi="Courier New" w:cs="Courier New"/>
          <w:color w:val="00000A"/>
          <w:sz w:val="24"/>
          <w:szCs w:val="24"/>
          <w:lang w:eastAsia="zh-CN" w:bidi="hi-IN"/>
        </w:rPr>
        <w:t>Fonction majusculesminiscules(mot)</w:t>
      </w:r>
    </w:p>
    <w:p w:rsidR="00D478D0" w:rsidRPr="00D478D0" w:rsidRDefault="00D478D0" w:rsidP="00D478D0">
      <w:pPr>
        <w:keepNext/>
        <w:suppressAutoHyphens/>
        <w:spacing w:after="0" w:line="240" w:lineRule="auto"/>
        <w:rPr>
          <w:rFonts w:ascii="Courier New" w:eastAsia="Noto Serif CJK SC" w:hAnsi="Courier New" w:cs="Courier New"/>
          <w:color w:val="00000A"/>
          <w:sz w:val="24"/>
          <w:szCs w:val="24"/>
          <w:lang w:eastAsia="zh-CN" w:bidi="hi-IN"/>
        </w:rPr>
      </w:pPr>
      <w:r w:rsidRPr="00D478D0">
        <w:rPr>
          <w:rFonts w:ascii="Courier New" w:eastAsia="Noto Serif CJK SC" w:hAnsi="Courier New" w:cs="Courier New"/>
          <w:color w:val="00000A"/>
          <w:sz w:val="24"/>
          <w:szCs w:val="24"/>
          <w:lang w:eastAsia="zh-CN" w:bidi="hi-IN"/>
        </w:rPr>
        <w:t>Fonction Symboles(mot)</w:t>
      </w:r>
    </w:p>
    <w:p w:rsidR="00D478D0" w:rsidRPr="00D478D0" w:rsidRDefault="00D478D0" w:rsidP="00D478D0">
      <w:pPr>
        <w:keepNext/>
        <w:suppressAutoHyphens/>
        <w:spacing w:after="0" w:line="240" w:lineRule="auto"/>
        <w:rPr>
          <w:rFonts w:ascii="Liberation Serif" w:eastAsia="Noto Serif CJK SC" w:hAnsi="Liberation Serif" w:cs="Lohit Devanagari"/>
          <w:color w:val="00000A"/>
          <w:sz w:val="24"/>
          <w:szCs w:val="24"/>
          <w:lang w:eastAsia="zh-CN" w:bidi="hi-IN"/>
        </w:rPr>
      </w:pPr>
    </w:p>
    <w:p w:rsidR="00D478D0" w:rsidRPr="00D478D0" w:rsidRDefault="00D478D0" w:rsidP="00D478D0">
      <w:pPr>
        <w:keepNext/>
        <w:suppressAutoHyphens/>
        <w:spacing w:after="0" w:line="240" w:lineRule="auto"/>
        <w:rPr>
          <w:rFonts w:ascii="Nimbus Roman No9 L" w:eastAsia="Noto Serif CJK SC" w:hAnsi="Nimbus Roman No9 L" w:cs="Lohit Devanagari"/>
          <w:color w:val="00000A"/>
          <w:sz w:val="24"/>
          <w:szCs w:val="24"/>
          <w:lang w:eastAsia="zh-CN" w:bidi="hi-IN"/>
        </w:rPr>
      </w:pPr>
      <w:r w:rsidRPr="00D478D0">
        <w:rPr>
          <w:rFonts w:ascii="Nimbus Roman No9 L" w:eastAsia="Noto Serif CJK SC" w:hAnsi="Nimbus Roman No9 L" w:cs="Lohit Devanagari"/>
          <w:color w:val="00000A"/>
          <w:sz w:val="24"/>
          <w:szCs w:val="24"/>
          <w:lang w:eastAsia="zh-CN" w:bidi="hi-IN"/>
        </w:rPr>
        <w:t xml:space="preserve">Tester des mots de passes </w:t>
      </w:r>
    </w:p>
    <w:p w:rsidR="00D478D0" w:rsidRPr="00D478D0" w:rsidRDefault="00D478D0" w:rsidP="00D478D0">
      <w:pPr>
        <w:keepNext/>
        <w:suppressAutoHyphens/>
        <w:spacing w:after="0" w:line="240" w:lineRule="auto"/>
        <w:rPr>
          <w:rFonts w:ascii="Nimbus Roman No9 L" w:eastAsia="Noto Serif CJK SC" w:hAnsi="Nimbus Roman No9 L" w:cs="Lohit Devanagari"/>
          <w:color w:val="00000A"/>
          <w:sz w:val="24"/>
          <w:szCs w:val="24"/>
          <w:lang w:eastAsia="zh-CN" w:bidi="hi-IN"/>
        </w:rPr>
      </w:pPr>
      <w:r w:rsidRPr="00D478D0">
        <w:rPr>
          <w:rFonts w:ascii="Nimbus Roman No9 L" w:eastAsia="Noto Serif CJK SC" w:hAnsi="Nimbus Roman No9 L" w:cs="Lohit Devanagari"/>
          <w:color w:val="00000A"/>
          <w:sz w:val="24"/>
          <w:szCs w:val="24"/>
          <w:lang w:eastAsia="zh-CN" w:bidi="hi-IN"/>
        </w:rPr>
        <w:t>https://www.dashlane.com/fr/personal-password-manager/password-generator</w:t>
      </w:r>
    </w:p>
    <w:p w:rsidR="00D478D0" w:rsidRDefault="00D478D0" w:rsidP="00C25EB3">
      <w:pPr>
        <w:ind w:left="1416" w:hanging="1416"/>
      </w:pPr>
    </w:p>
    <w:p w:rsidR="00D478D0" w:rsidRDefault="00D478D0" w:rsidP="00C25EB3">
      <w:pPr>
        <w:ind w:left="1416" w:hanging="1416"/>
      </w:pPr>
      <w:r>
        <w:t>Tester le programme de recherche dichotomique du cours selon la méthode à boite blanche</w:t>
      </w:r>
    </w:p>
    <w:p w:rsidR="003B61E2" w:rsidRDefault="003B61E2" w:rsidP="00C25EB3">
      <w:pPr>
        <w:ind w:left="1416" w:hanging="1416"/>
      </w:pPr>
    </w:p>
    <w:p w:rsidR="00C25EB3" w:rsidRDefault="00C25EB3" w:rsidP="00C25EB3">
      <w:pPr>
        <w:ind w:left="1416" w:hanging="1416"/>
      </w:pPr>
    </w:p>
    <w:p w:rsidR="00C25EB3" w:rsidRPr="00C25EB3" w:rsidRDefault="00C25EB3" w:rsidP="00C25EB3">
      <w:pPr>
        <w:ind w:left="1416" w:hanging="1416"/>
      </w:pPr>
    </w:p>
    <w:sectPr w:rsidR="00C25EB3" w:rsidRPr="00C25E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imbus Roman No9 L">
    <w:altName w:val="Times New Roman"/>
    <w:charset w:val="01"/>
    <w:family w:val="roman"/>
    <w:pitch w:val="variable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1B5782B"/>
    <w:multiLevelType w:val="hybridMultilevel"/>
    <w:tmpl w:val="E14E081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6A77DF"/>
    <w:multiLevelType w:val="hybridMultilevel"/>
    <w:tmpl w:val="F3C0BF8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185025">
    <w:abstractNumId w:val="1"/>
  </w:num>
  <w:num w:numId="2" w16cid:durableId="2019191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5CA4"/>
    <w:rsid w:val="003B61E2"/>
    <w:rsid w:val="003B6D90"/>
    <w:rsid w:val="004C2E0D"/>
    <w:rsid w:val="006A4265"/>
    <w:rsid w:val="00833E3C"/>
    <w:rsid w:val="00856E28"/>
    <w:rsid w:val="009412B7"/>
    <w:rsid w:val="00995E3D"/>
    <w:rsid w:val="009E4D02"/>
    <w:rsid w:val="00A14E6A"/>
    <w:rsid w:val="00B65AF8"/>
    <w:rsid w:val="00B968C9"/>
    <w:rsid w:val="00BC6CD6"/>
    <w:rsid w:val="00C25EB3"/>
    <w:rsid w:val="00CA4D78"/>
    <w:rsid w:val="00CF2E0A"/>
    <w:rsid w:val="00D35CA4"/>
    <w:rsid w:val="00D47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8F2C6B-90D0-4F6A-8069-DA84C172E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D35C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chinecrireHTML">
    <w:name w:val="HTML Typewriter"/>
    <w:basedOn w:val="Policepardfaut"/>
    <w:uiPriority w:val="99"/>
    <w:semiHidden/>
    <w:unhideWhenUsed/>
    <w:rsid w:val="00BC6CD6"/>
    <w:rPr>
      <w:rFonts w:ascii="Courier New" w:eastAsia="Times New Roman" w:hAnsi="Courier New" w:cs="Courier New"/>
      <w:sz w:val="20"/>
      <w:szCs w:val="20"/>
    </w:rPr>
  </w:style>
  <w:style w:type="paragraph" w:styleId="Paragraphedeliste">
    <w:name w:val="List Paragraph"/>
    <w:basedOn w:val="Normal"/>
    <w:uiPriority w:val="34"/>
    <w:qFormat/>
    <w:rsid w:val="004C2E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</TotalTime>
  <Pages>4</Pages>
  <Words>654</Words>
  <Characters>3601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emeric soro</cp:lastModifiedBy>
  <cp:revision>3</cp:revision>
  <dcterms:created xsi:type="dcterms:W3CDTF">2023-07-03T00:54:00Z</dcterms:created>
  <dcterms:modified xsi:type="dcterms:W3CDTF">2024-06-10T17:13:00Z</dcterms:modified>
</cp:coreProperties>
</file>