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800" w:rsidRDefault="00DB31BD" w:rsidP="00DB31BD">
      <w:pPr>
        <w:jc w:val="center"/>
        <w:rPr>
          <w:b/>
          <w:sz w:val="40"/>
          <w:szCs w:val="40"/>
          <w:u w:val="single"/>
        </w:rPr>
      </w:pPr>
      <w:r>
        <w:rPr>
          <w:b/>
          <w:sz w:val="40"/>
          <w:szCs w:val="40"/>
          <w:u w:val="single"/>
        </w:rPr>
        <w:t>RésuméCM9</w:t>
      </w:r>
    </w:p>
    <w:p w:rsidR="00DB31BD" w:rsidRDefault="00DB31BD" w:rsidP="00DB31BD">
      <w:pPr>
        <w:jc w:val="center"/>
        <w:rPr>
          <w:sz w:val="40"/>
          <w:szCs w:val="40"/>
        </w:rPr>
      </w:pPr>
    </w:p>
    <w:p w:rsidR="00DB31BD" w:rsidRPr="00DB31BD" w:rsidRDefault="00DB31BD" w:rsidP="00DB31BD">
      <w:pPr>
        <w:rPr>
          <w:sz w:val="32"/>
          <w:szCs w:val="32"/>
        </w:rPr>
      </w:pPr>
      <w:r w:rsidRPr="00DB31BD">
        <w:rPr>
          <w:sz w:val="32"/>
          <w:szCs w:val="32"/>
        </w:rPr>
        <w:t>Ce qu'il faut retenir sur le stockage permanent :</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programmes utilisent le stockage persistant pour conserver les données même après l'extinction de l'ordinateur.</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fichiers sont la solution courante pour stocker des données de manière permanente.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Un système d'exploitation gère les fichiers en gérant leur structure, leur nommage, le contrôle d'accès, la protection, et leur implémentation.</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noms de fichiers peuvent avoir différentes longueurs, sensibilité à la casse, caractères spéciaux, et extensions pour indiquer le type de fichier.</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systèmes d'exploitation supportent différents types de fichiers, y compris les fichiers normaux, les fichiers spéciaux pour représenter des périphériques, et les fichiers de métadonnées.</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fichiers réguliers sont généralement des séquences d'octets, mais ils peuvent avoir une structure interne spécifique.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attributs de fichier contiennent des métadonnées sur le fichier.</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xml:space="preserve">- Les opérations sur les fichiers comprennent la création, la suppression, l'ouverture, la lecture, l'écriture, le déplacement, la lecture et la modification des attributs, le </w:t>
      </w:r>
      <w:proofErr w:type="spellStart"/>
      <w:r w:rsidRPr="00DB31BD">
        <w:rPr>
          <w:sz w:val="32"/>
          <w:szCs w:val="32"/>
        </w:rPr>
        <w:t>renommage</w:t>
      </w:r>
      <w:proofErr w:type="spellEnd"/>
      <w:r w:rsidRPr="00DB31BD">
        <w:rPr>
          <w:sz w:val="32"/>
          <w:szCs w:val="32"/>
        </w:rPr>
        <w:t xml:space="preserve"> et le verrouillage/déverrouillage.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répertoires sont des fichiers spéciaux qui contiennent une liste de fichiers et de répertoires, créant ainsi une structure hiérarchique.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xml:space="preserve">- Les opérations sur les répertoires comprennent la création, la suppression, l'ouverture, la fermeture, la lecture, le </w:t>
      </w:r>
      <w:proofErr w:type="spellStart"/>
      <w:r w:rsidRPr="00DB31BD">
        <w:rPr>
          <w:sz w:val="32"/>
          <w:szCs w:val="32"/>
        </w:rPr>
        <w:t>renommage</w:t>
      </w:r>
      <w:proofErr w:type="spellEnd"/>
      <w:r w:rsidRPr="00DB31BD">
        <w:rPr>
          <w:sz w:val="32"/>
          <w:szCs w:val="32"/>
        </w:rPr>
        <w:t>, et la liaison/</w:t>
      </w:r>
      <w:proofErr w:type="spellStart"/>
      <w:r w:rsidRPr="00DB31BD">
        <w:rPr>
          <w:sz w:val="32"/>
          <w:szCs w:val="32"/>
        </w:rPr>
        <w:t>désallocation</w:t>
      </w:r>
      <w:proofErr w:type="spellEnd"/>
      <w:r w:rsidRPr="00DB31BD">
        <w:rPr>
          <w:sz w:val="32"/>
          <w:szCs w:val="32"/>
        </w:rPr>
        <w:t xml:space="preserve"> de fichiers.</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xml:space="preserve">- Les systèmes de fichiers peuvent être implémentés de différentes manières, notamment par liste chaînée, allocation de blocs, </w:t>
      </w:r>
      <w:proofErr w:type="spellStart"/>
      <w:r w:rsidRPr="00DB31BD">
        <w:rPr>
          <w:sz w:val="32"/>
          <w:szCs w:val="32"/>
        </w:rPr>
        <w:t>inodes</w:t>
      </w:r>
      <w:proofErr w:type="spellEnd"/>
      <w:r w:rsidRPr="00DB31BD">
        <w:rPr>
          <w:sz w:val="32"/>
          <w:szCs w:val="32"/>
        </w:rPr>
        <w:t>, et table d'allocation de fichiers (FAT).</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 choix de l'implémentation dépend des besoins en termes de redimensionnement, d'efficacité d'accès, et de gestion de l'espace disque.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répertoires dans les systèmes Unix stockent généralement des métadonnées de fichier, tandis que les entrées du répertoire sont simples.</w:t>
      </w:r>
    </w:p>
    <w:p w:rsidR="00DB31BD" w:rsidRPr="00DB31BD" w:rsidRDefault="00DB31BD" w:rsidP="00DB31BD">
      <w:pPr>
        <w:rPr>
          <w:sz w:val="32"/>
          <w:szCs w:val="32"/>
        </w:rPr>
      </w:pPr>
    </w:p>
    <w:p w:rsidR="00DB31BD" w:rsidRDefault="00DB31BD" w:rsidP="00DB31BD">
      <w:pPr>
        <w:rPr>
          <w:sz w:val="32"/>
          <w:szCs w:val="32"/>
        </w:rPr>
      </w:pPr>
      <w:r w:rsidRPr="00DB31BD">
        <w:rPr>
          <w:sz w:val="32"/>
          <w:szCs w:val="32"/>
        </w:rPr>
        <w:t>- La gestion des blocs libres peut être réalisée à l'aide de listes chaînées ou de bitmaps.</w:t>
      </w:r>
    </w:p>
    <w:p w:rsidR="00DB31BD" w:rsidRDefault="00DB31BD" w:rsidP="00DB31BD">
      <w:pPr>
        <w:rPr>
          <w:sz w:val="32"/>
          <w:szCs w:val="32"/>
        </w:rPr>
      </w:pPr>
      <w:r w:rsidRPr="00DB31BD">
        <w:rPr>
          <w:sz w:val="32"/>
          <w:szCs w:val="32"/>
        </w:rPr>
        <w:lastRenderedPageBreak/>
        <w:t>- Le choix des blocs libres lors de l'écriture de fichiers peut être fait intelligemment en fonction de l'organisation du système de fichiers.</w:t>
      </w:r>
    </w:p>
    <w:p w:rsidR="00DB31BD" w:rsidRPr="00DB31BD" w:rsidRDefault="00DB31BD" w:rsidP="00DB31BD">
      <w:pPr>
        <w:rPr>
          <w:sz w:val="32"/>
          <w:szCs w:val="32"/>
        </w:rPr>
      </w:pPr>
      <w:r w:rsidRPr="00DB31BD">
        <w:rPr>
          <w:sz w:val="32"/>
          <w:szCs w:val="32"/>
        </w:rPr>
        <w:t>Ce qu'il faut retenir sur la taille des blocs dans les systèmes de fichiers :</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La taille des blocs dans un système de fichiers n'est pas nécessairement égale à la taille d'un secteur de disque.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xml:space="preserve">- Il est possible de choisir une taille de bloc différente, par exemple, 1 bloc = 7 secteurs, ce qui équivaut à 3.5 </w:t>
      </w:r>
      <w:proofErr w:type="spellStart"/>
      <w:r w:rsidRPr="00DB31BD">
        <w:rPr>
          <w:sz w:val="32"/>
          <w:szCs w:val="32"/>
        </w:rPr>
        <w:t>kB</w:t>
      </w:r>
      <w:proofErr w:type="spellEnd"/>
      <w:r w:rsidRPr="00DB31BD">
        <w:rPr>
          <w:sz w:val="32"/>
          <w:szCs w:val="32"/>
        </w:rPr>
        <w:t>.</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grandes tailles de blocs peuvent offrir de bonnes performances d'accès, car elles permettent l'utilisation de nombreux blocs contigus. Cependant, cela peut entraîner un gaspillage d'espace disque sur le dernier bloc.</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Les petites tailles de blocs peuvent entraîner des performances moins bonnes, car il y a plus de blocs à gérer. Cependant, elles permettent une meilleure utilisation de la capacité de stockage.</w:t>
      </w:r>
    </w:p>
    <w:p w:rsidR="00DB31BD" w:rsidRPr="00DB31BD" w:rsidRDefault="00DB31BD" w:rsidP="00DB31BD">
      <w:pPr>
        <w:rPr>
          <w:sz w:val="32"/>
          <w:szCs w:val="32"/>
        </w:rPr>
      </w:pPr>
    </w:p>
    <w:p w:rsidR="00DB31BD" w:rsidRPr="00DB31BD" w:rsidRDefault="00DB31BD" w:rsidP="00DB31BD">
      <w:pPr>
        <w:rPr>
          <w:sz w:val="32"/>
          <w:szCs w:val="32"/>
        </w:rPr>
      </w:pPr>
      <w:r w:rsidRPr="00DB31BD">
        <w:rPr>
          <w:sz w:val="32"/>
          <w:szCs w:val="32"/>
        </w:rPr>
        <w:t>- Le choix de la taille des blocs dépend des besoins spécifiques du système de fichiers et des types de fichiers qu'il stocke.</w:t>
      </w:r>
      <w:bookmarkStart w:id="0" w:name="_GoBack"/>
      <w:bookmarkEnd w:id="0"/>
    </w:p>
    <w:sectPr w:rsidR="00DB31BD" w:rsidRPr="00DB31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1BD"/>
    <w:rsid w:val="0020265F"/>
    <w:rsid w:val="007F2964"/>
    <w:rsid w:val="00DB3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C4543-E908-48A4-BB07-F89BFB0B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471</Words>
  <Characters>2591</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2023-10-10T09:49:00Z</dcterms:created>
  <dcterms:modified xsi:type="dcterms:W3CDTF">2023-10-10T09:52:00Z</dcterms:modified>
</cp:coreProperties>
</file>