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4E6" w:rsidRPr="008014E6" w:rsidRDefault="008014E6" w:rsidP="00472642">
      <w:pPr>
        <w:pStyle w:val="NormalWeb"/>
        <w:jc w:val="center"/>
      </w:pPr>
      <w:bookmarkStart w:id="0" w:name="_GoBack"/>
      <w:bookmarkEnd w:id="0"/>
      <w:r w:rsidRPr="008014E6">
        <w:rPr>
          <w:sz w:val="44"/>
        </w:rPr>
        <w:t>CM8</w:t>
      </w:r>
      <w:r>
        <w:tab/>
      </w:r>
      <w:r>
        <w:br/>
      </w:r>
      <w:r w:rsidRPr="008014E6">
        <w:rPr>
          <w:b/>
          <w:bCs/>
          <w:sz w:val="36"/>
        </w:rPr>
        <w:t>Gestion de la mémoire</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La mémoire est une ressource précieuse. Avec l'évolution des programmes, la demande en mémoire augmente constamment. Les programmes ont souvent besoin de plus de mémoire qu'il n'en est disponible sur la machine. Cependant, la mémoire est attribuée aux processus, et il est essentiel de permettre à plusieurs processus de coexister en accédant à différentes parties de la mémoire sans interférer les uns avec les autres. De plus, l'espace mémoire utilisé par un processus peut varier au fil du temps, comme illustré par l'opérateur "new" en Java.</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25"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La mémoire virtuelle</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Mauvaises solutions précédentes</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 xml:space="preserve">La </w:t>
      </w:r>
      <w:proofErr w:type="spellStart"/>
      <w:r w:rsidRPr="008014E6">
        <w:rPr>
          <w:rFonts w:ascii="Times New Roman" w:eastAsia="Times New Roman" w:hAnsi="Times New Roman" w:cs="Times New Roman"/>
          <w:sz w:val="24"/>
          <w:szCs w:val="24"/>
          <w:lang w:eastAsia="fr-FR"/>
        </w:rPr>
        <w:t>mono-programmation</w:t>
      </w:r>
      <w:proofErr w:type="spellEnd"/>
      <w:r w:rsidRPr="008014E6">
        <w:rPr>
          <w:rFonts w:ascii="Times New Roman" w:eastAsia="Times New Roman" w:hAnsi="Times New Roman" w:cs="Times New Roman"/>
          <w:sz w:val="24"/>
          <w:szCs w:val="24"/>
          <w:lang w:eastAsia="fr-FR"/>
        </w:rPr>
        <w:t xml:space="preserve">, où la mémoire est divisée en deux parties (système d'exploitation et </w:t>
      </w:r>
      <w:proofErr w:type="gramStart"/>
      <w:r w:rsidRPr="008014E6">
        <w:rPr>
          <w:rFonts w:ascii="Times New Roman" w:eastAsia="Times New Roman" w:hAnsi="Times New Roman" w:cs="Times New Roman"/>
          <w:sz w:val="24"/>
          <w:szCs w:val="24"/>
          <w:lang w:eastAsia="fr-FR"/>
        </w:rPr>
        <w:t>application</w:t>
      </w:r>
      <w:proofErr w:type="gramEnd"/>
      <w:r w:rsidRPr="008014E6">
        <w:rPr>
          <w:rFonts w:ascii="Times New Roman" w:eastAsia="Times New Roman" w:hAnsi="Times New Roman" w:cs="Times New Roman"/>
          <w:sz w:val="24"/>
          <w:szCs w:val="24"/>
          <w:lang w:eastAsia="fr-FR"/>
        </w:rPr>
        <w:t xml:space="preserve">), et la </w:t>
      </w:r>
      <w:proofErr w:type="spellStart"/>
      <w:r w:rsidRPr="008014E6">
        <w:rPr>
          <w:rFonts w:ascii="Times New Roman" w:eastAsia="Times New Roman" w:hAnsi="Times New Roman" w:cs="Times New Roman"/>
          <w:sz w:val="24"/>
          <w:szCs w:val="24"/>
          <w:lang w:eastAsia="fr-FR"/>
        </w:rPr>
        <w:t>multi-programmation</w:t>
      </w:r>
      <w:proofErr w:type="spellEnd"/>
      <w:r w:rsidRPr="008014E6">
        <w:rPr>
          <w:rFonts w:ascii="Times New Roman" w:eastAsia="Times New Roman" w:hAnsi="Times New Roman" w:cs="Times New Roman"/>
          <w:sz w:val="24"/>
          <w:szCs w:val="24"/>
          <w:lang w:eastAsia="fr-FR"/>
        </w:rPr>
        <w:t>, qui divise la mémoire en partitions fixes, présentent des limitations telles que l'incapacité à exécuter plusieurs programmes simultanément ou à protéger contre les programmes malveillants.</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26"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La pagination mémoire</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La gestion de la mémoire par processus est trop grossière et entraîne un gaspillage d'espace. La pagination permet une gestion plus fine de la mémoire en dissociant les adresses mémoire utilisées par les programmes des adresses mémoires matérielles. Elle donne à chaque programme l'illusion qu'il peut utiliser tout l'espace d'adressage disponible.</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27"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Le Memory Management Unit (MMU)</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Le MMU est essentiel pour implémenter la pagination. Il maintient une table des pages mémoire, convertissant les adresses logiques en adresses physiques. En cas de défaut de page, l'OS intervient pour ajuster les correspondances.</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28"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Implémentation de la pagination</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Les pages mémoire doivent avoir une taille qui est une puissance de 2, par exemple 4096 octets. Chaque entrée dans la table des pages contient des informations telles que la présence de la page en mémoire, ses permissions de lecture/écriture/exécution, et son état de modification ou de référence.</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29"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lastRenderedPageBreak/>
        <w:t>Optimisations</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Pour gérer efficacement la table des pages, on divise celle-ci en morceaux et on utilise un cache des entrées utilisées récemment par le MMU. Ces optimisations réduisent la surcharge de maintien de la table des pages en mémoire vive.</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30"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Protection des pages</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Les entrées de la table des pages contiennent des bits de protection pour déterminer si un processus est autorisé à accéder à une page donnée. L'OS initialise ces permissions et surveille les accès mémoire pour détecter les violations. En cas de violation, un signal est envoyé au processus.</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31"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Remplacement des pages</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Le remplacement des pages, ou "</w:t>
      </w:r>
      <w:proofErr w:type="spellStart"/>
      <w:r w:rsidRPr="008014E6">
        <w:rPr>
          <w:rFonts w:ascii="Times New Roman" w:eastAsia="Times New Roman" w:hAnsi="Times New Roman" w:cs="Times New Roman"/>
          <w:sz w:val="24"/>
          <w:szCs w:val="24"/>
          <w:lang w:eastAsia="fr-FR"/>
        </w:rPr>
        <w:t>swapping</w:t>
      </w:r>
      <w:proofErr w:type="spellEnd"/>
      <w:r w:rsidRPr="008014E6">
        <w:rPr>
          <w:rFonts w:ascii="Times New Roman" w:eastAsia="Times New Roman" w:hAnsi="Times New Roman" w:cs="Times New Roman"/>
          <w:sz w:val="24"/>
          <w:szCs w:val="24"/>
          <w:lang w:eastAsia="fr-FR"/>
        </w:rPr>
        <w:t>", est nécessaire lorsque la mémoire physique est pleine. Les algorithmes de remplacement déterminent quelles pages envoyer sur le disque en fonction de leur utilisation récente ou de leur état de référence et de modification.</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32"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Allocations de mémoire</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L'allocation de mémoire pour les objets est généralement réalisée sur le tas (</w:t>
      </w:r>
      <w:proofErr w:type="spellStart"/>
      <w:r w:rsidRPr="008014E6">
        <w:rPr>
          <w:rFonts w:ascii="Times New Roman" w:eastAsia="Times New Roman" w:hAnsi="Times New Roman" w:cs="Times New Roman"/>
          <w:sz w:val="24"/>
          <w:szCs w:val="24"/>
          <w:lang w:eastAsia="fr-FR"/>
        </w:rPr>
        <w:t>heap</w:t>
      </w:r>
      <w:proofErr w:type="spellEnd"/>
      <w:r w:rsidRPr="008014E6">
        <w:rPr>
          <w:rFonts w:ascii="Times New Roman" w:eastAsia="Times New Roman" w:hAnsi="Times New Roman" w:cs="Times New Roman"/>
          <w:sz w:val="24"/>
          <w:szCs w:val="24"/>
          <w:lang w:eastAsia="fr-FR"/>
        </w:rPr>
        <w:t>). Différents algorithmes d'allocation de mémoire, tels que les bitmaps ou les listes chaînées de trous, sont utilisés pour gérer efficacement l'espace mémoire disponible.</w:t>
      </w:r>
    </w:p>
    <w:p w:rsidR="008014E6" w:rsidRPr="008014E6" w:rsidRDefault="008014E6" w:rsidP="008014E6">
      <w:pPr>
        <w:spacing w:after="0"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pict>
          <v:rect id="_x0000_i1033" style="width:0;height:1.5pt" o:hralign="center" o:hrstd="t" o:hr="t" fillcolor="#a0a0a0" stroked="f"/>
        </w:pic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b/>
          <w:bCs/>
          <w:sz w:val="24"/>
          <w:szCs w:val="24"/>
          <w:lang w:eastAsia="fr-FR"/>
        </w:rPr>
        <w:t>Algorithmes d'allocation mémoire</w:t>
      </w:r>
    </w:p>
    <w:p w:rsidR="008014E6" w:rsidRPr="008014E6" w:rsidRDefault="008014E6" w:rsidP="008014E6">
      <w:pPr>
        <w:spacing w:before="100" w:beforeAutospacing="1" w:after="100" w:afterAutospacing="1" w:line="240" w:lineRule="auto"/>
        <w:rPr>
          <w:rFonts w:ascii="Times New Roman" w:eastAsia="Times New Roman" w:hAnsi="Times New Roman" w:cs="Times New Roman"/>
          <w:sz w:val="24"/>
          <w:szCs w:val="24"/>
          <w:lang w:eastAsia="fr-FR"/>
        </w:rPr>
      </w:pPr>
      <w:r w:rsidRPr="008014E6">
        <w:rPr>
          <w:rFonts w:ascii="Times New Roman" w:eastAsia="Times New Roman" w:hAnsi="Times New Roman" w:cs="Times New Roman"/>
          <w:sz w:val="24"/>
          <w:szCs w:val="24"/>
          <w:lang w:eastAsia="fr-FR"/>
        </w:rPr>
        <w:t>Des algorithmes tels que First Fit, Best Fit, Quick Fit, et Buddy Fit sont utilisés pour allouer efficacement l'espace mémoire en fonction des besoins des processus. Chaque algorithme a ses avantages et ses inconvénients en termes de fragmentation de la mémoire et de complexité d'implémentation.</w:t>
      </w:r>
    </w:p>
    <w:p w:rsidR="00D7031B" w:rsidRPr="008014E6" w:rsidRDefault="00D7031B" w:rsidP="008014E6">
      <w:pPr>
        <w:tabs>
          <w:tab w:val="left" w:pos="6090"/>
        </w:tabs>
      </w:pPr>
    </w:p>
    <w:sectPr w:rsidR="00D7031B" w:rsidRPr="008014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4E6"/>
    <w:rsid w:val="00472642"/>
    <w:rsid w:val="008014E6"/>
    <w:rsid w:val="00D703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12E3"/>
  <w15:chartTrackingRefBased/>
  <w15:docId w15:val="{42F66320-D5C2-448A-9379-F1FB924AC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014E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014E6"/>
    <w:rPr>
      <w:b/>
      <w:bCs/>
    </w:rPr>
  </w:style>
  <w:style w:type="character" w:styleId="Accentuation">
    <w:name w:val="Emphasis"/>
    <w:basedOn w:val="Policepardfaut"/>
    <w:uiPriority w:val="20"/>
    <w:qFormat/>
    <w:rsid w:val="008014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48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2867</Characters>
  <Application>Microsoft Office Word</Application>
  <DocSecurity>0</DocSecurity>
  <Lines>23</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2024-06-11T01:30:00Z</dcterms:created>
  <dcterms:modified xsi:type="dcterms:W3CDTF">2024-06-11T01:31:00Z</dcterms:modified>
</cp:coreProperties>
</file>