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lastRenderedPageBreak/>
        <w:t>UBICACIÓN</w:t>
      </w:r>
      <w:bookmarkEnd w:id="8"/>
    </w:p>
    <w:p w14:paraId="2C0C1050" w14:textId="06FC902A" w:rsidR="0004239D" w:rsidRPr="0004239D" w:rsidRDefault="0004239D" w:rsidP="0004239D">
      <w:pPr>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proofErr w:type="spellStart"/>
      <w:r w:rsidRPr="007321BC">
        <w:rPr>
          <w:rFonts w:ascii="Arial" w:hAnsi="Arial" w:cs="Arial"/>
          <w:sz w:val="24"/>
          <w:szCs w:val="24"/>
        </w:rPr>
        <w:t>Circuitor</w:t>
      </w:r>
      <w:proofErr w:type="spellEnd"/>
      <w:r w:rsidRPr="007321BC">
        <w:rPr>
          <w:rFonts w:ascii="Arial" w:hAnsi="Arial"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lastRenderedPageBreak/>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14:paraId="7A1163C2" w14:textId="77777777" w:rsidTr="007E691E">
        <w:trPr>
          <w:trHeight w:val="629"/>
        </w:trPr>
        <w:tc>
          <w:tcPr>
            <w:tcW w:w="10293" w:type="dxa"/>
            <w:gridSpan w:val="11"/>
            <w:shd w:val="clear" w:color="auto" w:fill="92D050"/>
            <w:vAlign w:val="center"/>
          </w:tcPr>
          <w:p w14:paraId="34354128" w14:textId="77777777" w:rsidR="00B039F2" w:rsidRPr="005A66C8" w:rsidRDefault="00B039F2" w:rsidP="007E691E">
            <w:pPr>
              <w:jc w:val="center"/>
              <w:rPr>
                <w:rFonts w:ascii="Arial" w:hAnsi="Arial" w:cs="Arial"/>
                <w:b/>
                <w:bCs/>
              </w:rPr>
            </w:pPr>
            <w:r w:rsidRPr="005A66C8">
              <w:rPr>
                <w:rFonts w:ascii="Arial" w:hAnsi="Arial" w:cs="Arial"/>
                <w:b/>
                <w:bCs/>
              </w:rPr>
              <w:t>RESUMEN REGISTROS DE MEDICIÓN.</w:t>
            </w:r>
          </w:p>
        </w:tc>
      </w:tr>
      <w:tr w:rsidR="00B039F2" w14:paraId="436EA33C" w14:textId="77777777" w:rsidTr="007E691E">
        <w:trPr>
          <w:trHeight w:val="637"/>
        </w:trPr>
        <w:tc>
          <w:tcPr>
            <w:tcW w:w="10293" w:type="dxa"/>
            <w:gridSpan w:val="11"/>
            <w:shd w:val="clear" w:color="auto" w:fill="92D050"/>
            <w:vAlign w:val="center"/>
          </w:tcPr>
          <w:p w14:paraId="082D0D94" w14:textId="77777777" w:rsidR="00B039F2" w:rsidRPr="005A66C8" w:rsidRDefault="00B039F2" w:rsidP="007E691E">
            <w:pPr>
              <w:jc w:val="center"/>
              <w:rPr>
                <w:rFonts w:ascii="Arial" w:hAnsi="Arial" w:cs="Arial"/>
                <w:b/>
                <w:bCs/>
              </w:rPr>
            </w:pPr>
            <w:r w:rsidRPr="005A66C8">
              <w:rPr>
                <w:rFonts w:ascii="Arial" w:hAnsi="Arial" w:cs="Arial"/>
                <w:b/>
                <w:bCs/>
              </w:rPr>
              <w:t>MEDIDAS ASOCIADAS A LA POTENCIA ELÉCTRICA</w:t>
            </w:r>
          </w:p>
        </w:tc>
      </w:tr>
      <w:tr w:rsidR="00B039F2" w:rsidRPr="005A66C8" w14:paraId="5AE28AFC" w14:textId="77777777" w:rsidTr="007E691E">
        <w:trPr>
          <w:trHeight w:val="622"/>
        </w:trPr>
        <w:tc>
          <w:tcPr>
            <w:tcW w:w="3114" w:type="dxa"/>
            <w:gridSpan w:val="3"/>
            <w:shd w:val="clear" w:color="auto" w:fill="auto"/>
            <w:vAlign w:val="center"/>
          </w:tcPr>
          <w:p w14:paraId="0678FEAE" w14:textId="77777777" w:rsidR="00B039F2" w:rsidRPr="005A66C8" w:rsidRDefault="00B039F2" w:rsidP="007E691E">
            <w:pPr>
              <w:jc w:val="center"/>
              <w:rPr>
                <w:rFonts w:ascii="Arial" w:hAnsi="Arial" w:cs="Arial"/>
                <w:b/>
                <w:bCs/>
              </w:rPr>
            </w:pPr>
            <w:r w:rsidRPr="005A66C8">
              <w:rPr>
                <w:rFonts w:ascii="Arial" w:hAnsi="Arial" w:cs="Arial"/>
                <w:b/>
                <w:bCs/>
              </w:rPr>
              <w:t>PAR</w:t>
            </w:r>
            <w:r>
              <w:rPr>
                <w:rFonts w:ascii="Arial" w:hAnsi="Arial" w:cs="Arial"/>
                <w:b/>
                <w:bCs/>
              </w:rPr>
              <w:t>Á</w:t>
            </w:r>
            <w:r w:rsidRPr="005A66C8">
              <w:rPr>
                <w:rFonts w:ascii="Arial" w:hAnsi="Arial" w:cs="Arial"/>
                <w:b/>
                <w:bCs/>
              </w:rPr>
              <w:t>METRO</w:t>
            </w:r>
          </w:p>
        </w:tc>
        <w:tc>
          <w:tcPr>
            <w:tcW w:w="1843" w:type="dxa"/>
            <w:shd w:val="clear" w:color="auto" w:fill="auto"/>
            <w:vAlign w:val="center"/>
          </w:tcPr>
          <w:p w14:paraId="6ACF106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24B64725"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FD42197"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0819A52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OBSERVACIONES</w:t>
            </w:r>
          </w:p>
        </w:tc>
      </w:tr>
      <w:tr w:rsidR="00B039F2" w:rsidRPr="005A66C8" w14:paraId="1CCF97FD" w14:textId="77777777" w:rsidTr="000C1505">
        <w:trPr>
          <w:trHeight w:val="2063"/>
        </w:trPr>
        <w:tc>
          <w:tcPr>
            <w:tcW w:w="1286" w:type="dxa"/>
            <w:vMerge w:val="restart"/>
            <w:vAlign w:val="center"/>
          </w:tcPr>
          <w:p w14:paraId="3FFAC501" w14:textId="77777777" w:rsidR="00B039F2" w:rsidRPr="005A66C8" w:rsidRDefault="00B039F2" w:rsidP="007E691E">
            <w:pPr>
              <w:rPr>
                <w:rFonts w:ascii="Arial" w:hAnsi="Arial" w:cs="Arial"/>
                <w:b/>
                <w:bCs/>
              </w:rPr>
            </w:pPr>
          </w:p>
          <w:p w14:paraId="1264A0F1" w14:textId="77777777" w:rsidR="00B039F2" w:rsidRPr="005A66C8" w:rsidRDefault="00B039F2" w:rsidP="007E691E">
            <w:pPr>
              <w:jc w:val="center"/>
              <w:rPr>
                <w:rFonts w:ascii="Arial" w:hAnsi="Arial" w:cs="Arial"/>
                <w:b/>
                <w:bCs/>
              </w:rPr>
            </w:pPr>
            <w:proofErr w:type="gramStart"/>
            <w:r w:rsidRPr="005A66C8">
              <w:rPr>
                <w:rFonts w:ascii="Arial" w:hAnsi="Arial" w:cs="Arial"/>
                <w:b/>
                <w:bCs/>
              </w:rPr>
              <w:t>VOLTAJE  DE</w:t>
            </w:r>
            <w:proofErr w:type="gramEnd"/>
          </w:p>
          <w:p w14:paraId="397EEE68" w14:textId="77777777" w:rsidR="00B039F2" w:rsidRDefault="00B039F2" w:rsidP="007E691E">
            <w:pPr>
              <w:jc w:val="center"/>
              <w:rPr>
                <w:rFonts w:ascii="Arial" w:hAnsi="Arial" w:cs="Arial"/>
                <w:b/>
                <w:bCs/>
              </w:rPr>
            </w:pPr>
            <w:r w:rsidRPr="005A66C8">
              <w:rPr>
                <w:rFonts w:ascii="Arial" w:hAnsi="Arial" w:cs="Arial"/>
                <w:b/>
                <w:bCs/>
              </w:rPr>
              <w:t>LINEA</w:t>
            </w:r>
          </w:p>
          <w:p w14:paraId="558CCFBD" w14:textId="77777777" w:rsidR="00B039F2" w:rsidRPr="005A66C8" w:rsidRDefault="00B039F2" w:rsidP="007E691E">
            <w:pPr>
              <w:jc w:val="center"/>
              <w:rPr>
                <w:rFonts w:ascii="Arial" w:hAnsi="Arial" w:cs="Arial"/>
                <w:b/>
                <w:bCs/>
              </w:rPr>
            </w:pPr>
            <w:r>
              <w:rPr>
                <w:rFonts w:ascii="Arial" w:hAnsi="Arial" w:cs="Arial"/>
                <w:b/>
                <w:bCs/>
              </w:rPr>
              <w:t>[V]</w:t>
            </w:r>
          </w:p>
        </w:tc>
        <w:tc>
          <w:tcPr>
            <w:tcW w:w="1828" w:type="dxa"/>
            <w:gridSpan w:val="2"/>
            <w:vAlign w:val="center"/>
          </w:tcPr>
          <w:p w14:paraId="160A7C33" w14:textId="77777777" w:rsidR="00B039F2" w:rsidRPr="005A66C8" w:rsidRDefault="00B039F2" w:rsidP="007E691E">
            <w:pPr>
              <w:jc w:val="center"/>
              <w:rPr>
                <w:rFonts w:ascii="Arial" w:hAnsi="Arial" w:cs="Arial"/>
                <w:b/>
                <w:bCs/>
              </w:rPr>
            </w:pPr>
            <w:r>
              <w:rPr>
                <w:rFonts w:ascii="Arial" w:hAnsi="Arial" w:cs="Arial"/>
                <w:b/>
                <w:bCs/>
              </w:rPr>
              <w:t>VL1-L2</w:t>
            </w:r>
          </w:p>
        </w:tc>
        <w:tc>
          <w:tcPr>
            <w:tcW w:w="1843" w:type="dxa"/>
            <w:vAlign w:val="center"/>
          </w:tcPr>
          <w:p w14:paraId="2B4B71A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0853748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4A916C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5DAFC85" w14:textId="042F3E29" w:rsidR="00B039F2" w:rsidRPr="00727A42" w:rsidRDefault="00B039F2" w:rsidP="007E691E">
            <w:pPr>
              <w:jc w:val="center"/>
              <w:rPr>
                <w:rFonts w:ascii="Arial" w:hAnsi="Arial" w:cs="Arial"/>
                <w:sz w:val="18"/>
                <w:szCs w:val="18"/>
              </w:rPr>
            </w:pPr>
            <w:bookmarkStart w:id="13" w:name="_Hlk187436320"/>
            <w:r>
              <w:rPr>
                <w:rFonts w:ascii="Arial" w:hAnsi="Arial" w:cs="Arial"/>
                <w:sz w:val="18"/>
                <w:szCs w:val="18"/>
              </w:rPr>
              <w:t>_</w:t>
            </w:r>
            <w:r w:rsidR="00D86FBC">
              <w:rPr>
                <w:rFonts w:ascii="Arial" w:hAnsi="Arial" w:cs="Arial"/>
                <w:sz w:val="18"/>
                <w:szCs w:val="18"/>
              </w:rPr>
              <w:t>_</w:t>
            </w:r>
            <w:r w:rsidR="00D86FBC" w:rsidRPr="00D86FBC">
              <w:rPr>
                <w:rFonts w:ascii="Arial" w:hAnsi="Arial" w:cs="Arial"/>
                <w:sz w:val="18"/>
                <w:szCs w:val="18"/>
              </w:rPr>
              <w:t>{{ registro.</w:t>
            </w:r>
            <w:r w:rsidR="00D86FBC">
              <w:rPr>
                <w:rFonts w:ascii="Arial" w:hAnsi="Arial" w:cs="Arial"/>
                <w:sz w:val="18"/>
                <w:szCs w:val="18"/>
              </w:rPr>
              <w:t>OBSERVACION_TENSION</w:t>
            </w:r>
            <w:r w:rsidR="00CE2BD2">
              <w:rPr>
                <w:rFonts w:ascii="Arial" w:hAnsi="Arial" w:cs="Arial"/>
                <w:sz w:val="18"/>
                <w:szCs w:val="18"/>
              </w:rPr>
              <w:t>_NUM_1</w:t>
            </w:r>
            <w:r w:rsidR="00D86FBC" w:rsidRPr="00D86FBC">
              <w:rPr>
                <w:rFonts w:ascii="Arial" w:hAnsi="Arial" w:cs="Arial"/>
                <w:sz w:val="18"/>
                <w:szCs w:val="18"/>
              </w:rPr>
              <w:t xml:space="preserve"> | default("N/A") }}</w:t>
            </w:r>
            <w:bookmarkEnd w:id="13"/>
            <w:r>
              <w:rPr>
                <w:rFonts w:ascii="Arial" w:hAnsi="Arial" w:cs="Arial"/>
                <w:sz w:val="18"/>
                <w:szCs w:val="18"/>
              </w:rPr>
              <w:t xml:space="preserve">__ (SÍ/NO) </w:t>
            </w:r>
            <w:r w:rsidRPr="00727A42">
              <w:rPr>
                <w:rFonts w:ascii="Arial" w:hAnsi="Arial" w:cs="Arial"/>
                <w:sz w:val="18"/>
                <w:szCs w:val="18"/>
              </w:rPr>
              <w:t>Se cumple con el porcentaje de</w:t>
            </w:r>
          </w:p>
          <w:p w14:paraId="1D1677AD"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variación del +/- 10% establecido</w:t>
            </w:r>
          </w:p>
          <w:p w14:paraId="01F9D6E8"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en las normas NTC 5001</w:t>
            </w:r>
          </w:p>
          <w:p w14:paraId="68B63874"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respecto a variaciones mayores</w:t>
            </w:r>
          </w:p>
          <w:p w14:paraId="31A0A07F" w14:textId="75982323" w:rsidR="00B039F2" w:rsidRPr="005A66C8" w:rsidRDefault="00B039F2" w:rsidP="007E691E">
            <w:pPr>
              <w:jc w:val="center"/>
              <w:rPr>
                <w:rFonts w:ascii="Arial" w:hAnsi="Arial" w:cs="Arial"/>
                <w:sz w:val="18"/>
                <w:szCs w:val="18"/>
              </w:rPr>
            </w:pPr>
            <w:r w:rsidRPr="00727A42">
              <w:rPr>
                <w:rFonts w:ascii="Arial" w:hAnsi="Arial" w:cs="Arial"/>
                <w:sz w:val="18"/>
                <w:szCs w:val="18"/>
              </w:rPr>
              <w:t xml:space="preserve">a un minuto, dado que la magnitud de tensión </w:t>
            </w:r>
            <w:r>
              <w:rPr>
                <w:rFonts w:ascii="Arial" w:hAnsi="Arial" w:cs="Arial"/>
                <w:sz w:val="18"/>
                <w:szCs w:val="18"/>
              </w:rPr>
              <w:t>_</w:t>
            </w:r>
            <w:r w:rsidR="00C57581">
              <w:rPr>
                <w:rFonts w:ascii="Arial" w:hAnsi="Arial" w:cs="Arial"/>
                <w:sz w:val="18"/>
                <w:szCs w:val="18"/>
              </w:rPr>
              <w:t>_</w:t>
            </w:r>
            <w:r w:rsidR="00C57581" w:rsidRPr="00D86FBC">
              <w:rPr>
                <w:rFonts w:ascii="Arial" w:hAnsi="Arial" w:cs="Arial"/>
                <w:sz w:val="18"/>
                <w:szCs w:val="18"/>
              </w:rPr>
              <w:t>{{ registro.</w:t>
            </w:r>
            <w:r w:rsidR="00C57581">
              <w:rPr>
                <w:rFonts w:ascii="Arial" w:hAnsi="Arial" w:cs="Arial"/>
                <w:sz w:val="18"/>
                <w:szCs w:val="18"/>
              </w:rPr>
              <w:t>OBSERVACION_TENSION_NUM_2</w:t>
            </w:r>
            <w:r w:rsidR="00C57581" w:rsidRPr="00D86FBC">
              <w:rPr>
                <w:rFonts w:ascii="Arial" w:hAnsi="Arial" w:cs="Arial"/>
                <w:sz w:val="18"/>
                <w:szCs w:val="18"/>
              </w:rPr>
              <w:t xml:space="preserve"> | default("N/A") }}</w:t>
            </w:r>
            <w:r>
              <w:rPr>
                <w:rFonts w:ascii="Arial" w:hAnsi="Arial" w:cs="Arial"/>
                <w:sz w:val="18"/>
                <w:szCs w:val="18"/>
              </w:rPr>
              <w:t>__</w:t>
            </w:r>
            <w:r w:rsidRPr="00727A42">
              <w:rPr>
                <w:rFonts w:ascii="Arial" w:hAnsi="Arial" w:cs="Arial"/>
                <w:sz w:val="18"/>
                <w:szCs w:val="18"/>
              </w:rPr>
              <w:t xml:space="preserve"> </w:t>
            </w:r>
            <w:r>
              <w:rPr>
                <w:rFonts w:ascii="Arial" w:hAnsi="Arial" w:cs="Arial"/>
                <w:sz w:val="18"/>
                <w:szCs w:val="18"/>
              </w:rPr>
              <w:t xml:space="preserve">(SÍ/NO) </w:t>
            </w:r>
            <w:r w:rsidR="00B905D2" w:rsidRPr="00727A42">
              <w:rPr>
                <w:rFonts w:ascii="Arial" w:hAnsi="Arial" w:cs="Arial"/>
                <w:sz w:val="18"/>
                <w:szCs w:val="18"/>
              </w:rPr>
              <w:t>está por</w:t>
            </w:r>
            <w:r w:rsidRPr="00727A42">
              <w:rPr>
                <w:rFonts w:ascii="Arial" w:hAnsi="Arial" w:cs="Arial"/>
                <w:sz w:val="18"/>
                <w:szCs w:val="18"/>
              </w:rPr>
              <w:t xml:space="preserve"> encima ni por debajo del 10% del voltaje nominal</w:t>
            </w:r>
            <w:r>
              <w:rPr>
                <w:rFonts w:ascii="Arial" w:hAnsi="Arial" w:cs="Arial"/>
                <w:sz w:val="18"/>
                <w:szCs w:val="18"/>
              </w:rPr>
              <w:t>.</w:t>
            </w:r>
          </w:p>
          <w:p w14:paraId="7A39F742" w14:textId="77777777" w:rsidR="00B039F2" w:rsidRPr="005A66C8" w:rsidRDefault="00B039F2" w:rsidP="007E691E">
            <w:pPr>
              <w:jc w:val="center"/>
              <w:rPr>
                <w:rFonts w:ascii="Arial" w:hAnsi="Arial" w:cs="Arial"/>
                <w:sz w:val="18"/>
                <w:szCs w:val="18"/>
              </w:rPr>
            </w:pPr>
          </w:p>
        </w:tc>
      </w:tr>
      <w:tr w:rsidR="00B039F2" w:rsidRPr="005A66C8" w14:paraId="134B6CB9" w14:textId="77777777" w:rsidTr="000C1505">
        <w:trPr>
          <w:trHeight w:val="2063"/>
        </w:trPr>
        <w:tc>
          <w:tcPr>
            <w:tcW w:w="1286" w:type="dxa"/>
            <w:vMerge/>
            <w:vAlign w:val="center"/>
          </w:tcPr>
          <w:p w14:paraId="630685DF" w14:textId="77777777" w:rsidR="00B039F2" w:rsidRPr="005A66C8" w:rsidRDefault="00B039F2" w:rsidP="007E691E">
            <w:pPr>
              <w:jc w:val="center"/>
              <w:rPr>
                <w:rFonts w:ascii="Arial" w:hAnsi="Arial" w:cs="Arial"/>
                <w:b/>
                <w:bCs/>
              </w:rPr>
            </w:pPr>
          </w:p>
        </w:tc>
        <w:tc>
          <w:tcPr>
            <w:tcW w:w="1828" w:type="dxa"/>
            <w:gridSpan w:val="2"/>
            <w:vAlign w:val="center"/>
          </w:tcPr>
          <w:p w14:paraId="0C4AA85D" w14:textId="77777777" w:rsidR="00B039F2" w:rsidRPr="005A66C8" w:rsidRDefault="00B039F2" w:rsidP="007E691E">
            <w:pPr>
              <w:jc w:val="center"/>
              <w:rPr>
                <w:rFonts w:ascii="Arial" w:hAnsi="Arial" w:cs="Arial"/>
                <w:b/>
                <w:bCs/>
              </w:rPr>
            </w:pPr>
            <w:r>
              <w:rPr>
                <w:rFonts w:ascii="Arial" w:hAnsi="Arial" w:cs="Arial"/>
                <w:b/>
                <w:bCs/>
              </w:rPr>
              <w:t>VL2-L3</w:t>
            </w:r>
          </w:p>
        </w:tc>
        <w:tc>
          <w:tcPr>
            <w:tcW w:w="1843" w:type="dxa"/>
            <w:vAlign w:val="center"/>
          </w:tcPr>
          <w:p w14:paraId="27299DE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029C5209"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4203DAF1"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28F327D2" w14:textId="77777777" w:rsidR="00B039F2" w:rsidRPr="005A66C8" w:rsidRDefault="00B039F2" w:rsidP="007E691E">
            <w:pPr>
              <w:jc w:val="center"/>
              <w:rPr>
                <w:rFonts w:ascii="Arial" w:hAnsi="Arial" w:cs="Arial"/>
                <w:sz w:val="18"/>
                <w:szCs w:val="18"/>
              </w:rPr>
            </w:pPr>
          </w:p>
        </w:tc>
      </w:tr>
      <w:tr w:rsidR="00B039F2" w:rsidRPr="005A66C8" w14:paraId="5DD5B1F4" w14:textId="77777777" w:rsidTr="000C1505">
        <w:trPr>
          <w:trHeight w:val="2063"/>
        </w:trPr>
        <w:tc>
          <w:tcPr>
            <w:tcW w:w="1286" w:type="dxa"/>
            <w:vMerge/>
            <w:vAlign w:val="center"/>
          </w:tcPr>
          <w:p w14:paraId="4F96A8FB" w14:textId="77777777" w:rsidR="00B039F2" w:rsidRPr="005A66C8" w:rsidRDefault="00B039F2" w:rsidP="007E691E">
            <w:pPr>
              <w:jc w:val="center"/>
              <w:rPr>
                <w:rFonts w:ascii="Arial" w:hAnsi="Arial" w:cs="Arial"/>
                <w:b/>
                <w:bCs/>
              </w:rPr>
            </w:pPr>
          </w:p>
        </w:tc>
        <w:tc>
          <w:tcPr>
            <w:tcW w:w="1828" w:type="dxa"/>
            <w:gridSpan w:val="2"/>
            <w:vAlign w:val="center"/>
          </w:tcPr>
          <w:p w14:paraId="61DD92BA" w14:textId="77777777" w:rsidR="00B039F2" w:rsidRPr="005A66C8" w:rsidRDefault="00B039F2" w:rsidP="007E691E">
            <w:pPr>
              <w:jc w:val="center"/>
              <w:rPr>
                <w:rFonts w:ascii="Arial" w:hAnsi="Arial" w:cs="Arial"/>
                <w:b/>
                <w:bCs/>
              </w:rPr>
            </w:pPr>
            <w:r>
              <w:rPr>
                <w:rFonts w:ascii="Arial" w:hAnsi="Arial" w:cs="Arial"/>
                <w:b/>
                <w:bCs/>
              </w:rPr>
              <w:t>VL3-L1</w:t>
            </w:r>
          </w:p>
        </w:tc>
        <w:tc>
          <w:tcPr>
            <w:tcW w:w="1843" w:type="dxa"/>
            <w:vAlign w:val="center"/>
          </w:tcPr>
          <w:p w14:paraId="0C52D8D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61557FD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2815CC0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6741AEA4" w14:textId="77777777" w:rsidR="00B039F2" w:rsidRPr="005A66C8" w:rsidRDefault="00B039F2" w:rsidP="007E691E">
            <w:pPr>
              <w:jc w:val="center"/>
              <w:rPr>
                <w:rFonts w:ascii="Arial" w:hAnsi="Arial" w:cs="Arial"/>
                <w:sz w:val="18"/>
                <w:szCs w:val="18"/>
              </w:rPr>
            </w:pPr>
          </w:p>
        </w:tc>
      </w:tr>
      <w:tr w:rsidR="00B039F2" w:rsidRPr="005A66C8" w14:paraId="1C6850C2" w14:textId="77777777" w:rsidTr="001D209F">
        <w:trPr>
          <w:trHeight w:val="1015"/>
        </w:trPr>
        <w:tc>
          <w:tcPr>
            <w:tcW w:w="1286" w:type="dxa"/>
            <w:vMerge w:val="restart"/>
            <w:vAlign w:val="center"/>
          </w:tcPr>
          <w:p w14:paraId="6A18B874" w14:textId="77777777" w:rsidR="00B039F2" w:rsidRPr="005A66C8" w:rsidRDefault="00B039F2" w:rsidP="007E691E">
            <w:pPr>
              <w:rPr>
                <w:rFonts w:ascii="Arial" w:hAnsi="Arial" w:cs="Arial"/>
                <w:b/>
                <w:bCs/>
              </w:rPr>
            </w:pPr>
          </w:p>
          <w:p w14:paraId="516919AC" w14:textId="77777777" w:rsidR="00B039F2" w:rsidRPr="005A66C8" w:rsidRDefault="00B039F2" w:rsidP="007E691E">
            <w:pPr>
              <w:jc w:val="center"/>
              <w:rPr>
                <w:rFonts w:ascii="Arial" w:hAnsi="Arial" w:cs="Arial"/>
                <w:b/>
                <w:bCs/>
              </w:rPr>
            </w:pPr>
            <w:proofErr w:type="gramStart"/>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roofErr w:type="gramEnd"/>
          </w:p>
          <w:p w14:paraId="480ACC07" w14:textId="77777777" w:rsidR="00B039F2" w:rsidRDefault="00B039F2" w:rsidP="007E691E">
            <w:pPr>
              <w:jc w:val="center"/>
              <w:rPr>
                <w:rFonts w:ascii="Arial" w:hAnsi="Arial" w:cs="Arial"/>
                <w:b/>
                <w:bCs/>
              </w:rPr>
            </w:pPr>
            <w:r w:rsidRPr="005A66C8">
              <w:rPr>
                <w:rFonts w:ascii="Arial" w:hAnsi="Arial" w:cs="Arial"/>
                <w:b/>
                <w:bCs/>
              </w:rPr>
              <w:t>LINEA</w:t>
            </w:r>
          </w:p>
          <w:p w14:paraId="6141FBA3"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3B5F86EA" w14:textId="77777777" w:rsidR="00B039F2" w:rsidRPr="005A66C8" w:rsidRDefault="00B039F2" w:rsidP="007E691E">
            <w:pPr>
              <w:jc w:val="center"/>
              <w:rPr>
                <w:rFonts w:ascii="Arial" w:hAnsi="Arial" w:cs="Arial"/>
                <w:b/>
                <w:bCs/>
              </w:rPr>
            </w:pPr>
            <w:r>
              <w:rPr>
                <w:rFonts w:ascii="Arial" w:hAnsi="Arial" w:cs="Arial"/>
                <w:b/>
                <w:bCs/>
              </w:rPr>
              <w:t>IL1</w:t>
            </w:r>
          </w:p>
        </w:tc>
        <w:tc>
          <w:tcPr>
            <w:tcW w:w="1843" w:type="dxa"/>
            <w:vAlign w:val="center"/>
          </w:tcPr>
          <w:p w14:paraId="5AC78BA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3445A54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6EE1F77E"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6DE09C26" w14:textId="77777777" w:rsidR="00B039F2" w:rsidRPr="00071A07" w:rsidRDefault="00B039F2" w:rsidP="007E691E">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CD355EA"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elevados de corriente con</w:t>
            </w:r>
          </w:p>
          <w:p w14:paraId="3293D271"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respecto a la capacidad de las</w:t>
            </w:r>
          </w:p>
          <w:p w14:paraId="6BFD0A1F" w14:textId="77777777" w:rsidR="00B039F2" w:rsidRPr="005A66C8" w:rsidRDefault="00B039F2" w:rsidP="007E691E">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657A35A1" w14:textId="77777777" w:rsidR="00B039F2" w:rsidRPr="005A66C8" w:rsidRDefault="00B039F2" w:rsidP="007E691E">
            <w:pPr>
              <w:jc w:val="center"/>
              <w:rPr>
                <w:rFonts w:ascii="Arial" w:hAnsi="Arial" w:cs="Arial"/>
                <w:sz w:val="18"/>
                <w:szCs w:val="18"/>
              </w:rPr>
            </w:pPr>
          </w:p>
        </w:tc>
      </w:tr>
      <w:tr w:rsidR="00B039F2" w:rsidRPr="005A66C8" w14:paraId="524F274E" w14:textId="77777777" w:rsidTr="001D209F">
        <w:trPr>
          <w:trHeight w:val="1015"/>
        </w:trPr>
        <w:tc>
          <w:tcPr>
            <w:tcW w:w="1286" w:type="dxa"/>
            <w:vMerge/>
            <w:vAlign w:val="center"/>
          </w:tcPr>
          <w:p w14:paraId="68EEF233" w14:textId="77777777" w:rsidR="00B039F2" w:rsidRPr="005A66C8" w:rsidRDefault="00B039F2" w:rsidP="007E691E">
            <w:pPr>
              <w:jc w:val="center"/>
              <w:rPr>
                <w:rFonts w:ascii="Arial" w:hAnsi="Arial" w:cs="Arial"/>
                <w:b/>
                <w:bCs/>
              </w:rPr>
            </w:pPr>
          </w:p>
        </w:tc>
        <w:tc>
          <w:tcPr>
            <w:tcW w:w="1828" w:type="dxa"/>
            <w:gridSpan w:val="2"/>
            <w:vAlign w:val="center"/>
          </w:tcPr>
          <w:p w14:paraId="31CE728F" w14:textId="77777777" w:rsidR="00B039F2" w:rsidRPr="005A66C8" w:rsidRDefault="00B039F2" w:rsidP="007E691E">
            <w:pPr>
              <w:jc w:val="center"/>
              <w:rPr>
                <w:rFonts w:ascii="Arial" w:hAnsi="Arial" w:cs="Arial"/>
                <w:b/>
                <w:bCs/>
              </w:rPr>
            </w:pPr>
            <w:r>
              <w:rPr>
                <w:rFonts w:ascii="Arial" w:hAnsi="Arial" w:cs="Arial"/>
                <w:b/>
                <w:bCs/>
              </w:rPr>
              <w:t>IL2</w:t>
            </w:r>
          </w:p>
        </w:tc>
        <w:tc>
          <w:tcPr>
            <w:tcW w:w="1843" w:type="dxa"/>
            <w:vAlign w:val="center"/>
          </w:tcPr>
          <w:p w14:paraId="580D9E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1D7C25D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3EC3510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607BF9F" w14:textId="77777777" w:rsidR="00B039F2" w:rsidRPr="005A66C8" w:rsidRDefault="00B039F2" w:rsidP="007E691E">
            <w:pPr>
              <w:jc w:val="center"/>
              <w:rPr>
                <w:rFonts w:ascii="Arial" w:hAnsi="Arial" w:cs="Arial"/>
                <w:sz w:val="18"/>
                <w:szCs w:val="18"/>
              </w:rPr>
            </w:pPr>
          </w:p>
        </w:tc>
      </w:tr>
      <w:tr w:rsidR="00B039F2" w:rsidRPr="005A66C8" w14:paraId="4F19BBBD" w14:textId="77777777" w:rsidTr="001D209F">
        <w:trPr>
          <w:trHeight w:val="1015"/>
        </w:trPr>
        <w:tc>
          <w:tcPr>
            <w:tcW w:w="1286" w:type="dxa"/>
            <w:vMerge/>
            <w:vAlign w:val="center"/>
          </w:tcPr>
          <w:p w14:paraId="41A3AE6E" w14:textId="77777777" w:rsidR="00B039F2" w:rsidRPr="005A66C8" w:rsidRDefault="00B039F2" w:rsidP="007E691E">
            <w:pPr>
              <w:jc w:val="center"/>
              <w:rPr>
                <w:rFonts w:ascii="Arial" w:hAnsi="Arial" w:cs="Arial"/>
                <w:b/>
                <w:bCs/>
              </w:rPr>
            </w:pPr>
          </w:p>
        </w:tc>
        <w:tc>
          <w:tcPr>
            <w:tcW w:w="1828" w:type="dxa"/>
            <w:gridSpan w:val="2"/>
            <w:vAlign w:val="center"/>
          </w:tcPr>
          <w:p w14:paraId="3F679CA9" w14:textId="77777777" w:rsidR="00B039F2" w:rsidRPr="005A66C8" w:rsidRDefault="00B039F2" w:rsidP="007E691E">
            <w:pPr>
              <w:jc w:val="center"/>
              <w:rPr>
                <w:rFonts w:ascii="Arial" w:hAnsi="Arial" w:cs="Arial"/>
                <w:b/>
                <w:bCs/>
              </w:rPr>
            </w:pPr>
            <w:r>
              <w:rPr>
                <w:rFonts w:ascii="Arial" w:hAnsi="Arial" w:cs="Arial"/>
                <w:b/>
                <w:bCs/>
              </w:rPr>
              <w:t>IL3</w:t>
            </w:r>
          </w:p>
        </w:tc>
        <w:tc>
          <w:tcPr>
            <w:tcW w:w="1843" w:type="dxa"/>
            <w:vAlign w:val="center"/>
          </w:tcPr>
          <w:p w14:paraId="04F1CC0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4B2DBB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34749C3A"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789A3615" w14:textId="77777777" w:rsidR="00B039F2" w:rsidRPr="005A66C8" w:rsidRDefault="00B039F2" w:rsidP="007E691E">
            <w:pPr>
              <w:jc w:val="center"/>
              <w:rPr>
                <w:rFonts w:ascii="Arial" w:hAnsi="Arial" w:cs="Arial"/>
                <w:sz w:val="18"/>
                <w:szCs w:val="18"/>
              </w:rPr>
            </w:pPr>
          </w:p>
        </w:tc>
      </w:tr>
      <w:tr w:rsidR="00B039F2" w:rsidRPr="005A66C8" w14:paraId="66C20C03" w14:textId="77777777" w:rsidTr="007E691E">
        <w:trPr>
          <w:trHeight w:val="1015"/>
        </w:trPr>
        <w:tc>
          <w:tcPr>
            <w:tcW w:w="1286" w:type="dxa"/>
            <w:vAlign w:val="center"/>
          </w:tcPr>
          <w:p w14:paraId="29442218" w14:textId="77777777" w:rsidR="00B039F2" w:rsidRDefault="00B039F2" w:rsidP="007E691E">
            <w:pPr>
              <w:jc w:val="center"/>
              <w:rPr>
                <w:rFonts w:ascii="Arial" w:hAnsi="Arial" w:cs="Arial"/>
                <w:b/>
                <w:bCs/>
              </w:rPr>
            </w:pPr>
            <w:proofErr w:type="gramStart"/>
            <w:r w:rsidRPr="005A66C8">
              <w:rPr>
                <w:rFonts w:ascii="Arial" w:hAnsi="Arial" w:cs="Arial"/>
                <w:b/>
                <w:bCs/>
              </w:rPr>
              <w:lastRenderedPageBreak/>
              <w:t>CORRIENTE  NEUTRO</w:t>
            </w:r>
            <w:proofErr w:type="gramEnd"/>
          </w:p>
          <w:p w14:paraId="35DCC3CB"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71500AC0" w14:textId="77777777" w:rsidR="00B039F2" w:rsidRPr="005A66C8" w:rsidRDefault="00B039F2" w:rsidP="007E691E">
            <w:pPr>
              <w:jc w:val="center"/>
              <w:rPr>
                <w:rFonts w:ascii="Arial" w:hAnsi="Arial" w:cs="Arial"/>
                <w:b/>
                <w:bCs/>
              </w:rPr>
            </w:pPr>
            <w:r>
              <w:rPr>
                <w:rFonts w:ascii="Arial" w:hAnsi="Arial" w:cs="Arial"/>
                <w:b/>
                <w:bCs/>
              </w:rPr>
              <w:t>IN</w:t>
            </w:r>
          </w:p>
        </w:tc>
        <w:tc>
          <w:tcPr>
            <w:tcW w:w="1843" w:type="dxa"/>
            <w:vAlign w:val="center"/>
          </w:tcPr>
          <w:p w14:paraId="26B956F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1842" w:type="dxa"/>
            <w:gridSpan w:val="3"/>
            <w:vAlign w:val="center"/>
          </w:tcPr>
          <w:p w14:paraId="2F494AA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1979" w:type="dxa"/>
            <w:gridSpan w:val="3"/>
            <w:vAlign w:val="center"/>
          </w:tcPr>
          <w:p w14:paraId="29C26A4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515" w:type="dxa"/>
            <w:vAlign w:val="center"/>
          </w:tcPr>
          <w:p w14:paraId="2273C55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4E6660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presentan sobrecargas ni altos </w:t>
            </w:r>
          </w:p>
          <w:p w14:paraId="48830E22" w14:textId="77777777" w:rsidR="00B039F2" w:rsidRPr="005A66C8" w:rsidRDefault="00B039F2" w:rsidP="007E691E">
            <w:pPr>
              <w:jc w:val="center"/>
              <w:rPr>
                <w:rFonts w:ascii="Arial" w:hAnsi="Arial" w:cs="Arial"/>
                <w:sz w:val="18"/>
                <w:szCs w:val="18"/>
              </w:rPr>
            </w:pPr>
            <w:r w:rsidRPr="00CE426E">
              <w:rPr>
                <w:rFonts w:ascii="Arial" w:hAnsi="Arial" w:cs="Arial"/>
                <w:sz w:val="18"/>
                <w:szCs w:val="18"/>
              </w:rPr>
              <w:t>porcentajes de desbalance</w:t>
            </w:r>
            <w:r>
              <w:rPr>
                <w:rFonts w:ascii="Arial" w:hAnsi="Arial" w:cs="Arial"/>
                <w:sz w:val="18"/>
                <w:szCs w:val="18"/>
              </w:rPr>
              <w:t>.</w:t>
            </w:r>
          </w:p>
        </w:tc>
      </w:tr>
      <w:tr w:rsidR="00B039F2" w:rsidRPr="005A66C8" w14:paraId="6351E53F" w14:textId="77777777" w:rsidTr="001D209F">
        <w:trPr>
          <w:trHeight w:val="736"/>
        </w:trPr>
        <w:tc>
          <w:tcPr>
            <w:tcW w:w="1286" w:type="dxa"/>
            <w:vMerge w:val="restart"/>
            <w:vAlign w:val="center"/>
          </w:tcPr>
          <w:p w14:paraId="3D53AAE1" w14:textId="77777777" w:rsidR="00B039F2" w:rsidRPr="005A66C8" w:rsidRDefault="00B039F2" w:rsidP="007E691E">
            <w:pPr>
              <w:jc w:val="center"/>
              <w:rPr>
                <w:rFonts w:ascii="Arial" w:hAnsi="Arial" w:cs="Arial"/>
                <w:b/>
                <w:bCs/>
              </w:rPr>
            </w:pPr>
            <w:r>
              <w:rPr>
                <w:rFonts w:ascii="Arial" w:hAnsi="Arial" w:cs="Arial"/>
                <w:b/>
                <w:bCs/>
              </w:rPr>
              <w:t>POTENCIA</w:t>
            </w:r>
          </w:p>
        </w:tc>
        <w:tc>
          <w:tcPr>
            <w:tcW w:w="1828" w:type="dxa"/>
            <w:gridSpan w:val="2"/>
            <w:vAlign w:val="center"/>
          </w:tcPr>
          <w:p w14:paraId="4DCF40C5" w14:textId="77777777" w:rsidR="00B039F2" w:rsidRPr="004438F0" w:rsidRDefault="00B039F2" w:rsidP="007E691E">
            <w:pPr>
              <w:jc w:val="center"/>
              <w:rPr>
                <w:rFonts w:ascii="Arial" w:hAnsi="Arial" w:cs="Arial"/>
                <w:b/>
                <w:bCs/>
              </w:rPr>
            </w:pPr>
            <w:r w:rsidRPr="004438F0">
              <w:rPr>
                <w:b/>
                <w:bCs/>
              </w:rPr>
              <w:t>ACTIVA [kW]</w:t>
            </w:r>
          </w:p>
        </w:tc>
        <w:tc>
          <w:tcPr>
            <w:tcW w:w="1843" w:type="dxa"/>
            <w:vAlign w:val="center"/>
          </w:tcPr>
          <w:p w14:paraId="22F4A6E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1842" w:type="dxa"/>
            <w:gridSpan w:val="3"/>
            <w:vAlign w:val="center"/>
          </w:tcPr>
          <w:p w14:paraId="1EB39D8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1979" w:type="dxa"/>
            <w:gridSpan w:val="3"/>
            <w:vAlign w:val="center"/>
          </w:tcPr>
          <w:p w14:paraId="6BAEDA9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515" w:type="dxa"/>
            <w:vMerge w:val="restart"/>
            <w:vAlign w:val="center"/>
          </w:tcPr>
          <w:p w14:paraId="2E04ECE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transformador de referencia</w:t>
            </w:r>
          </w:p>
          <w:p w14:paraId="0E016B82"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____</w:t>
            </w:r>
            <w:r w:rsidRPr="00CE426E">
              <w:rPr>
                <w:rFonts w:ascii="Arial" w:hAnsi="Arial" w:cs="Arial"/>
                <w:sz w:val="18"/>
                <w:szCs w:val="18"/>
              </w:rPr>
              <w:t xml:space="preserve"> </w:t>
            </w:r>
            <w:proofErr w:type="spellStart"/>
            <w:r w:rsidRPr="00CE426E">
              <w:rPr>
                <w:rFonts w:ascii="Arial" w:hAnsi="Arial" w:cs="Arial"/>
                <w:sz w:val="18"/>
                <w:szCs w:val="18"/>
              </w:rPr>
              <w:t>kVA</w:t>
            </w:r>
            <w:proofErr w:type="spellEnd"/>
            <w:r w:rsidRPr="00CE426E">
              <w:rPr>
                <w:rFonts w:ascii="Arial" w:hAnsi="Arial" w:cs="Arial"/>
                <w:sz w:val="18"/>
                <w:szCs w:val="18"/>
              </w:rPr>
              <w:t>, se encuentra</w:t>
            </w:r>
          </w:p>
          <w:p w14:paraId="67860AEE" w14:textId="77777777" w:rsidR="00B039F2" w:rsidRDefault="00B039F2" w:rsidP="007E691E">
            <w:pPr>
              <w:jc w:val="center"/>
              <w:rPr>
                <w:rFonts w:ascii="Arial" w:hAnsi="Arial" w:cs="Arial"/>
                <w:sz w:val="18"/>
                <w:szCs w:val="18"/>
              </w:rPr>
            </w:pPr>
            <w:r w:rsidRPr="00CE426E">
              <w:rPr>
                <w:rFonts w:ascii="Arial" w:hAnsi="Arial" w:cs="Arial"/>
                <w:sz w:val="18"/>
                <w:szCs w:val="18"/>
              </w:rPr>
              <w:t xml:space="preserve">cargado al </w:t>
            </w:r>
          </w:p>
          <w:p w14:paraId="1C5E28DA" w14:textId="77777777" w:rsidR="00B039F2" w:rsidRPr="005A66C8" w:rsidRDefault="00B039F2" w:rsidP="007E691E">
            <w:pPr>
              <w:jc w:val="center"/>
              <w:rPr>
                <w:rFonts w:ascii="Arial" w:hAnsi="Arial" w:cs="Arial"/>
                <w:sz w:val="18"/>
                <w:szCs w:val="18"/>
              </w:rPr>
            </w:pPr>
            <w:r>
              <w:rPr>
                <w:rFonts w:ascii="Arial" w:hAnsi="Arial" w:cs="Arial"/>
                <w:sz w:val="18"/>
                <w:szCs w:val="18"/>
              </w:rPr>
              <w:t>____</w:t>
            </w:r>
            <w:r w:rsidRPr="00CE426E">
              <w:rPr>
                <w:rFonts w:ascii="Arial" w:hAnsi="Arial" w:cs="Arial"/>
                <w:sz w:val="18"/>
                <w:szCs w:val="18"/>
              </w:rPr>
              <w:t xml:space="preserve">% y tiene una disponibilidad de carga de </w:t>
            </w:r>
            <w:r>
              <w:rPr>
                <w:rFonts w:ascii="Arial" w:hAnsi="Arial" w:cs="Arial"/>
                <w:sz w:val="18"/>
                <w:szCs w:val="18"/>
              </w:rPr>
              <w:t>____.</w:t>
            </w:r>
          </w:p>
        </w:tc>
      </w:tr>
      <w:tr w:rsidR="00B039F2" w:rsidRPr="005A66C8" w14:paraId="15B037DA" w14:textId="77777777" w:rsidTr="001D209F">
        <w:trPr>
          <w:trHeight w:val="736"/>
        </w:trPr>
        <w:tc>
          <w:tcPr>
            <w:tcW w:w="1286" w:type="dxa"/>
            <w:vMerge/>
          </w:tcPr>
          <w:p w14:paraId="57D4889D" w14:textId="77777777" w:rsidR="00B039F2" w:rsidRDefault="00B039F2" w:rsidP="007E691E">
            <w:pPr>
              <w:jc w:val="center"/>
              <w:rPr>
                <w:rFonts w:ascii="Arial" w:hAnsi="Arial" w:cs="Arial"/>
                <w:b/>
                <w:bCs/>
              </w:rPr>
            </w:pPr>
          </w:p>
        </w:tc>
        <w:tc>
          <w:tcPr>
            <w:tcW w:w="1828" w:type="dxa"/>
            <w:gridSpan w:val="2"/>
            <w:vAlign w:val="center"/>
          </w:tcPr>
          <w:p w14:paraId="0F89CA00" w14:textId="77377568" w:rsidR="00B039F2" w:rsidRPr="004438F0" w:rsidRDefault="00861B08" w:rsidP="007E691E">
            <w:pPr>
              <w:jc w:val="center"/>
              <w:rPr>
                <w:rFonts w:ascii="Arial" w:hAnsi="Arial" w:cs="Arial"/>
                <w:b/>
                <w:bCs/>
              </w:rPr>
            </w:pPr>
            <w:r>
              <w:rPr>
                <w:b/>
                <w:bCs/>
              </w:rPr>
              <w:t>CAPACIT</w:t>
            </w:r>
            <w:r w:rsidR="00B039F2" w:rsidRPr="004438F0">
              <w:rPr>
                <w:b/>
                <w:bCs/>
              </w:rPr>
              <w:t>IVA [</w:t>
            </w:r>
            <w:proofErr w:type="spellStart"/>
            <w:r w:rsidR="00B039F2" w:rsidRPr="004438F0">
              <w:rPr>
                <w:b/>
                <w:bCs/>
              </w:rPr>
              <w:t>kVAR</w:t>
            </w:r>
            <w:proofErr w:type="spellEnd"/>
            <w:r w:rsidR="00B039F2" w:rsidRPr="004438F0">
              <w:rPr>
                <w:b/>
                <w:bCs/>
              </w:rPr>
              <w:t>]</w:t>
            </w:r>
          </w:p>
        </w:tc>
        <w:tc>
          <w:tcPr>
            <w:tcW w:w="1843" w:type="dxa"/>
            <w:vAlign w:val="center"/>
          </w:tcPr>
          <w:p w14:paraId="3417291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1842" w:type="dxa"/>
            <w:gridSpan w:val="3"/>
            <w:vAlign w:val="center"/>
          </w:tcPr>
          <w:p w14:paraId="7790D91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1979" w:type="dxa"/>
            <w:gridSpan w:val="3"/>
            <w:vAlign w:val="center"/>
          </w:tcPr>
          <w:p w14:paraId="0AE5DB05"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515" w:type="dxa"/>
            <w:vMerge/>
          </w:tcPr>
          <w:p w14:paraId="2F100C2F" w14:textId="77777777" w:rsidR="00B039F2" w:rsidRPr="005A66C8" w:rsidRDefault="00B039F2" w:rsidP="007E691E">
            <w:pPr>
              <w:jc w:val="center"/>
              <w:rPr>
                <w:rFonts w:ascii="Arial" w:hAnsi="Arial" w:cs="Arial"/>
                <w:sz w:val="18"/>
                <w:szCs w:val="18"/>
              </w:rPr>
            </w:pPr>
          </w:p>
        </w:tc>
      </w:tr>
      <w:tr w:rsidR="00B039F2" w:rsidRPr="005A66C8" w14:paraId="7A04FAE7" w14:textId="77777777" w:rsidTr="001D209F">
        <w:trPr>
          <w:trHeight w:val="736"/>
        </w:trPr>
        <w:tc>
          <w:tcPr>
            <w:tcW w:w="1286" w:type="dxa"/>
            <w:vMerge/>
          </w:tcPr>
          <w:p w14:paraId="245B5255" w14:textId="77777777" w:rsidR="00B039F2" w:rsidRDefault="00B039F2" w:rsidP="007E691E">
            <w:pPr>
              <w:jc w:val="center"/>
              <w:rPr>
                <w:rFonts w:ascii="Arial" w:hAnsi="Arial" w:cs="Arial"/>
                <w:b/>
                <w:bCs/>
              </w:rPr>
            </w:pPr>
          </w:p>
        </w:tc>
        <w:tc>
          <w:tcPr>
            <w:tcW w:w="1828" w:type="dxa"/>
            <w:gridSpan w:val="2"/>
            <w:vAlign w:val="center"/>
          </w:tcPr>
          <w:p w14:paraId="5E7239D4" w14:textId="59DDE6AA" w:rsidR="00B039F2" w:rsidRPr="004438F0" w:rsidRDefault="00861B08" w:rsidP="007E691E">
            <w:pPr>
              <w:jc w:val="center"/>
              <w:rPr>
                <w:rFonts w:ascii="Arial" w:hAnsi="Arial" w:cs="Arial"/>
                <w:b/>
                <w:bCs/>
              </w:rPr>
            </w:pPr>
            <w:r>
              <w:rPr>
                <w:b/>
                <w:bCs/>
              </w:rPr>
              <w:t>INDUC</w:t>
            </w:r>
            <w:r w:rsidR="00B039F2" w:rsidRPr="004438F0">
              <w:rPr>
                <w:b/>
                <w:bCs/>
              </w:rPr>
              <w:t>TIVA [</w:t>
            </w:r>
            <w:proofErr w:type="spellStart"/>
            <w:r w:rsidR="00B039F2" w:rsidRPr="004438F0">
              <w:rPr>
                <w:b/>
                <w:bCs/>
              </w:rPr>
              <w:t>kVAR</w:t>
            </w:r>
            <w:proofErr w:type="spellEnd"/>
            <w:r w:rsidR="00B039F2" w:rsidRPr="004438F0">
              <w:rPr>
                <w:b/>
                <w:bCs/>
              </w:rPr>
              <w:t>]</w:t>
            </w:r>
          </w:p>
        </w:tc>
        <w:tc>
          <w:tcPr>
            <w:tcW w:w="1843" w:type="dxa"/>
            <w:vAlign w:val="center"/>
          </w:tcPr>
          <w:p w14:paraId="5F2167A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registro.PQS_POT_IND_MIN_PR</w:t>
            </w:r>
            <w:proofErr w:type="spellEnd"/>
            <w:r w:rsidRPr="00002C09">
              <w:rPr>
                <w:rFonts w:ascii="Arial" w:hAnsi="Arial" w:cs="Arial"/>
                <w:sz w:val="16"/>
                <w:szCs w:val="16"/>
              </w:rPr>
              <w:t xml:space="preserve"> | default("N/A") }}</w:t>
            </w:r>
          </w:p>
        </w:tc>
        <w:tc>
          <w:tcPr>
            <w:tcW w:w="1842" w:type="dxa"/>
            <w:gridSpan w:val="3"/>
            <w:vAlign w:val="center"/>
          </w:tcPr>
          <w:p w14:paraId="1F91A817"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registro.PQS_POT_IND_MED_PR</w:t>
            </w:r>
            <w:proofErr w:type="spellEnd"/>
            <w:r w:rsidRPr="00002C09">
              <w:rPr>
                <w:rFonts w:ascii="Arial" w:hAnsi="Arial" w:cs="Arial"/>
                <w:sz w:val="16"/>
                <w:szCs w:val="16"/>
              </w:rPr>
              <w:t xml:space="preserve"> | default("N/A") }}</w:t>
            </w:r>
          </w:p>
        </w:tc>
        <w:tc>
          <w:tcPr>
            <w:tcW w:w="1979" w:type="dxa"/>
            <w:gridSpan w:val="3"/>
            <w:vAlign w:val="center"/>
          </w:tcPr>
          <w:p w14:paraId="31EA45F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registro.PQS_POT_IND_MAX_PR</w:t>
            </w:r>
            <w:proofErr w:type="spellEnd"/>
            <w:r w:rsidRPr="00002C09">
              <w:rPr>
                <w:rFonts w:ascii="Arial" w:hAnsi="Arial" w:cs="Arial"/>
                <w:sz w:val="16"/>
                <w:szCs w:val="16"/>
              </w:rPr>
              <w:t xml:space="preserve"> | default("N/A") }}</w:t>
            </w:r>
          </w:p>
        </w:tc>
        <w:tc>
          <w:tcPr>
            <w:tcW w:w="1515" w:type="dxa"/>
            <w:vMerge/>
          </w:tcPr>
          <w:p w14:paraId="038AAC69" w14:textId="77777777" w:rsidR="00B039F2" w:rsidRPr="005A66C8" w:rsidRDefault="00B039F2" w:rsidP="007E691E">
            <w:pPr>
              <w:jc w:val="center"/>
              <w:rPr>
                <w:rFonts w:ascii="Arial" w:hAnsi="Arial" w:cs="Arial"/>
                <w:sz w:val="18"/>
                <w:szCs w:val="18"/>
              </w:rPr>
            </w:pPr>
          </w:p>
        </w:tc>
      </w:tr>
      <w:tr w:rsidR="00B039F2" w:rsidRPr="005A66C8" w14:paraId="08D7E494" w14:textId="77777777" w:rsidTr="001D209F">
        <w:trPr>
          <w:trHeight w:val="736"/>
        </w:trPr>
        <w:tc>
          <w:tcPr>
            <w:tcW w:w="1286" w:type="dxa"/>
            <w:vMerge/>
          </w:tcPr>
          <w:p w14:paraId="2C1A6A0D" w14:textId="77777777" w:rsidR="00B039F2" w:rsidRDefault="00B039F2" w:rsidP="007E691E">
            <w:pPr>
              <w:jc w:val="center"/>
              <w:rPr>
                <w:rFonts w:ascii="Arial" w:hAnsi="Arial" w:cs="Arial"/>
                <w:b/>
                <w:bCs/>
              </w:rPr>
            </w:pPr>
          </w:p>
        </w:tc>
        <w:tc>
          <w:tcPr>
            <w:tcW w:w="1828" w:type="dxa"/>
            <w:gridSpan w:val="2"/>
            <w:vAlign w:val="center"/>
          </w:tcPr>
          <w:p w14:paraId="0C635190" w14:textId="77777777" w:rsidR="00B039F2" w:rsidRPr="004438F0" w:rsidRDefault="00B039F2" w:rsidP="007E691E">
            <w:pPr>
              <w:jc w:val="center"/>
              <w:rPr>
                <w:rFonts w:ascii="Arial" w:hAnsi="Arial" w:cs="Arial"/>
                <w:b/>
                <w:bCs/>
              </w:rPr>
            </w:pPr>
            <w:r w:rsidRPr="004438F0">
              <w:rPr>
                <w:b/>
                <w:bCs/>
              </w:rPr>
              <w:t>APARENTE [</w:t>
            </w:r>
            <w:proofErr w:type="spellStart"/>
            <w:r w:rsidRPr="004438F0">
              <w:rPr>
                <w:b/>
                <w:bCs/>
              </w:rPr>
              <w:t>kVA</w:t>
            </w:r>
            <w:proofErr w:type="spellEnd"/>
            <w:r w:rsidRPr="004438F0">
              <w:rPr>
                <w:b/>
                <w:bCs/>
              </w:rPr>
              <w:t>]</w:t>
            </w:r>
          </w:p>
        </w:tc>
        <w:tc>
          <w:tcPr>
            <w:tcW w:w="1843" w:type="dxa"/>
            <w:vAlign w:val="center"/>
          </w:tcPr>
          <w:p w14:paraId="593CB6CF"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842" w:type="dxa"/>
            <w:gridSpan w:val="3"/>
            <w:vAlign w:val="center"/>
          </w:tcPr>
          <w:p w14:paraId="093E1791" w14:textId="651BD206"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ED</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979" w:type="dxa"/>
            <w:gridSpan w:val="3"/>
            <w:vAlign w:val="center"/>
          </w:tcPr>
          <w:p w14:paraId="2E1ACC86" w14:textId="784612C8"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AX</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515" w:type="dxa"/>
            <w:vMerge/>
          </w:tcPr>
          <w:p w14:paraId="55250905" w14:textId="77777777" w:rsidR="00B039F2" w:rsidRPr="005A66C8" w:rsidRDefault="00B039F2" w:rsidP="007E691E">
            <w:pPr>
              <w:jc w:val="center"/>
              <w:rPr>
                <w:rFonts w:ascii="Arial" w:hAnsi="Arial" w:cs="Arial"/>
                <w:sz w:val="18"/>
                <w:szCs w:val="18"/>
              </w:rPr>
            </w:pPr>
          </w:p>
        </w:tc>
      </w:tr>
      <w:tr w:rsidR="00B039F2" w14:paraId="15C71425" w14:textId="77777777" w:rsidTr="007E691E">
        <w:trPr>
          <w:trHeight w:val="786"/>
        </w:trPr>
        <w:tc>
          <w:tcPr>
            <w:tcW w:w="10293" w:type="dxa"/>
            <w:gridSpan w:val="11"/>
            <w:shd w:val="clear" w:color="auto" w:fill="92D050"/>
            <w:vAlign w:val="center"/>
          </w:tcPr>
          <w:p w14:paraId="5D68BA7C" w14:textId="77777777" w:rsidR="00B039F2" w:rsidRPr="005A66C8" w:rsidRDefault="00B039F2" w:rsidP="007E691E">
            <w:pPr>
              <w:jc w:val="center"/>
              <w:rPr>
                <w:rFonts w:ascii="Arial" w:hAnsi="Arial" w:cs="Arial"/>
                <w:b/>
                <w:bCs/>
              </w:rPr>
            </w:pPr>
            <w:r w:rsidRPr="005A66C8">
              <w:rPr>
                <w:rFonts w:ascii="Arial" w:hAnsi="Arial" w:cs="Arial"/>
                <w:b/>
                <w:bCs/>
              </w:rPr>
              <w:t>MEDIDAS ASOCIADAS A LA CALIDAD DE LA ENERGÍA</w:t>
            </w:r>
          </w:p>
        </w:tc>
      </w:tr>
      <w:tr w:rsidR="00B039F2" w14:paraId="3AC621E6" w14:textId="77777777" w:rsidTr="001D209F">
        <w:trPr>
          <w:trHeight w:val="614"/>
        </w:trPr>
        <w:tc>
          <w:tcPr>
            <w:tcW w:w="2573" w:type="dxa"/>
            <w:gridSpan w:val="2"/>
            <w:vMerge w:val="restart"/>
            <w:shd w:val="clear" w:color="auto" w:fill="auto"/>
            <w:vAlign w:val="center"/>
          </w:tcPr>
          <w:p w14:paraId="115C94E7" w14:textId="77777777" w:rsidR="00B039F2" w:rsidRPr="005A66C8" w:rsidRDefault="00B039F2" w:rsidP="007E691E">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27C92402" w14:textId="77777777" w:rsidR="00B039F2" w:rsidRPr="005A66C8" w:rsidRDefault="00B039F2" w:rsidP="007E691E">
            <w:pPr>
              <w:jc w:val="center"/>
              <w:rPr>
                <w:rFonts w:ascii="Arial" w:hAnsi="Arial" w:cs="Arial"/>
                <w:b/>
                <w:bCs/>
              </w:rPr>
            </w:pPr>
            <w:r>
              <w:rPr>
                <w:rFonts w:ascii="Arial" w:hAnsi="Arial" w:cs="Arial"/>
                <w:b/>
                <w:bCs/>
              </w:rPr>
              <w:t>ACTIVA [kWh]</w:t>
            </w:r>
          </w:p>
        </w:tc>
        <w:tc>
          <w:tcPr>
            <w:tcW w:w="2573" w:type="dxa"/>
            <w:gridSpan w:val="4"/>
            <w:shd w:val="clear" w:color="auto" w:fill="auto"/>
            <w:vAlign w:val="center"/>
          </w:tcPr>
          <w:p w14:paraId="6A771C2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 el detalle hora-hora de la </w:t>
            </w:r>
          </w:p>
          <w:p w14:paraId="1731A61D"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energía inductiva se demuestra </w:t>
            </w:r>
          </w:p>
          <w:p w14:paraId="66BE762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que se están presentando </w:t>
            </w:r>
          </w:p>
          <w:p w14:paraId="33C8C6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consumos ____(SUPERIORES/INFERIORES) al _____%</w:t>
            </w:r>
          </w:p>
          <w:p w14:paraId="3865F71F" w14:textId="77777777" w:rsidR="00B039F2" w:rsidRPr="00CE426E" w:rsidRDefault="00B039F2" w:rsidP="007E691E">
            <w:pPr>
              <w:jc w:val="center"/>
              <w:rPr>
                <w:rFonts w:ascii="Arial" w:hAnsi="Arial" w:cs="Arial"/>
              </w:rPr>
            </w:pPr>
            <w:r w:rsidRPr="00CE426E">
              <w:rPr>
                <w:rFonts w:ascii="Arial" w:hAnsi="Arial" w:cs="Arial"/>
                <w:sz w:val="18"/>
                <w:szCs w:val="18"/>
              </w:rPr>
              <w:t>con respecto a la energía activa.</w:t>
            </w:r>
          </w:p>
        </w:tc>
      </w:tr>
      <w:tr w:rsidR="00B039F2" w14:paraId="18306C4C" w14:textId="77777777" w:rsidTr="001D209F">
        <w:trPr>
          <w:trHeight w:val="614"/>
        </w:trPr>
        <w:tc>
          <w:tcPr>
            <w:tcW w:w="2573" w:type="dxa"/>
            <w:gridSpan w:val="2"/>
            <w:vMerge/>
            <w:shd w:val="clear" w:color="auto" w:fill="auto"/>
            <w:vAlign w:val="center"/>
          </w:tcPr>
          <w:p w14:paraId="5E0F52E3"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0CEBC29B" w14:textId="4AD3C738" w:rsidR="00B039F2" w:rsidRPr="005A66C8" w:rsidRDefault="00DD6296" w:rsidP="007E691E">
            <w:pPr>
              <w:jc w:val="center"/>
              <w:rPr>
                <w:rFonts w:ascii="Arial" w:hAnsi="Arial" w:cs="Arial"/>
                <w:b/>
                <w:bCs/>
              </w:rPr>
            </w:pPr>
            <w:r>
              <w:rPr>
                <w:rFonts w:ascii="Arial" w:hAnsi="Arial" w:cs="Arial"/>
                <w:b/>
                <w:bCs/>
              </w:rPr>
              <w:t>CAPACI</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B957C9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40DA77BD" w14:textId="77777777" w:rsidR="00B039F2" w:rsidRPr="005A66C8" w:rsidRDefault="00B039F2" w:rsidP="007E691E">
            <w:pPr>
              <w:jc w:val="center"/>
              <w:rPr>
                <w:rFonts w:ascii="Arial" w:hAnsi="Arial" w:cs="Arial"/>
                <w:b/>
                <w:bCs/>
              </w:rPr>
            </w:pPr>
          </w:p>
        </w:tc>
      </w:tr>
      <w:tr w:rsidR="00B039F2" w14:paraId="40BE8084" w14:textId="77777777" w:rsidTr="001D209F">
        <w:trPr>
          <w:trHeight w:val="615"/>
        </w:trPr>
        <w:tc>
          <w:tcPr>
            <w:tcW w:w="2573" w:type="dxa"/>
            <w:gridSpan w:val="2"/>
            <w:vMerge/>
            <w:shd w:val="clear" w:color="auto" w:fill="auto"/>
            <w:vAlign w:val="center"/>
          </w:tcPr>
          <w:p w14:paraId="14B762E6"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5A59C960" w14:textId="06229F4F" w:rsidR="00B039F2" w:rsidRPr="005A66C8" w:rsidRDefault="00DD6296" w:rsidP="007E691E">
            <w:pPr>
              <w:jc w:val="center"/>
              <w:rPr>
                <w:rFonts w:ascii="Arial" w:hAnsi="Arial" w:cs="Arial"/>
                <w:b/>
                <w:bCs/>
              </w:rPr>
            </w:pPr>
            <w:r>
              <w:rPr>
                <w:rFonts w:ascii="Arial" w:hAnsi="Arial" w:cs="Arial"/>
                <w:b/>
                <w:bCs/>
              </w:rPr>
              <w:t>INDUC</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18F4E1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31B325D1" w14:textId="77777777" w:rsidR="00B039F2" w:rsidRPr="005A66C8" w:rsidRDefault="00B039F2" w:rsidP="007E691E">
            <w:pPr>
              <w:jc w:val="center"/>
              <w:rPr>
                <w:rFonts w:ascii="Arial" w:hAnsi="Arial" w:cs="Arial"/>
                <w:b/>
                <w:bCs/>
              </w:rPr>
            </w:pPr>
          </w:p>
        </w:tc>
      </w:tr>
      <w:tr w:rsidR="00B039F2" w14:paraId="4F618FE9" w14:textId="77777777" w:rsidTr="001D209F">
        <w:trPr>
          <w:trHeight w:val="1840"/>
        </w:trPr>
        <w:tc>
          <w:tcPr>
            <w:tcW w:w="2573" w:type="dxa"/>
            <w:gridSpan w:val="2"/>
            <w:vMerge w:val="restart"/>
            <w:shd w:val="clear" w:color="auto" w:fill="auto"/>
            <w:vAlign w:val="center"/>
          </w:tcPr>
          <w:p w14:paraId="67552DA1" w14:textId="77777777" w:rsidR="00B039F2" w:rsidRPr="005A66C8" w:rsidRDefault="00B039F2" w:rsidP="007E691E">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49C465FC" w14:textId="77777777" w:rsidR="00B039F2" w:rsidRDefault="00B039F2" w:rsidP="007E691E">
            <w:pPr>
              <w:jc w:val="center"/>
              <w:rPr>
                <w:rFonts w:ascii="Arial" w:hAnsi="Arial" w:cs="Arial"/>
                <w:b/>
                <w:bCs/>
              </w:rPr>
            </w:pPr>
            <w:r>
              <w:rPr>
                <w:rFonts w:ascii="Arial" w:hAnsi="Arial" w:cs="Arial"/>
                <w:b/>
                <w:bCs/>
              </w:rPr>
              <w:t>INDUCTIVO</w:t>
            </w:r>
          </w:p>
        </w:tc>
        <w:tc>
          <w:tcPr>
            <w:tcW w:w="857" w:type="dxa"/>
            <w:shd w:val="clear" w:color="auto" w:fill="auto"/>
            <w:vAlign w:val="center"/>
          </w:tcPr>
          <w:p w14:paraId="0E894E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4A7FC9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B927EB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3E149D2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7DDDD7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558651E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1D01212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_____ (DENTRO/POR 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B039F2" w14:paraId="05E50908" w14:textId="77777777" w:rsidTr="001D209F">
        <w:trPr>
          <w:trHeight w:val="1840"/>
        </w:trPr>
        <w:tc>
          <w:tcPr>
            <w:tcW w:w="2573" w:type="dxa"/>
            <w:gridSpan w:val="2"/>
            <w:vMerge/>
            <w:shd w:val="clear" w:color="auto" w:fill="auto"/>
            <w:vAlign w:val="center"/>
          </w:tcPr>
          <w:p w14:paraId="6CDAC711"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013C6D2" w14:textId="77777777" w:rsidR="00B039F2" w:rsidRDefault="00B039F2" w:rsidP="007E691E">
            <w:pPr>
              <w:jc w:val="center"/>
              <w:rPr>
                <w:rFonts w:ascii="Arial" w:hAnsi="Arial" w:cs="Arial"/>
                <w:b/>
                <w:bCs/>
              </w:rPr>
            </w:pPr>
            <w:r>
              <w:rPr>
                <w:rFonts w:ascii="Arial" w:hAnsi="Arial" w:cs="Arial"/>
                <w:b/>
                <w:bCs/>
              </w:rPr>
              <w:t>CAPACITIVO</w:t>
            </w:r>
          </w:p>
        </w:tc>
        <w:tc>
          <w:tcPr>
            <w:tcW w:w="857" w:type="dxa"/>
            <w:shd w:val="clear" w:color="auto" w:fill="auto"/>
            <w:vAlign w:val="center"/>
          </w:tcPr>
          <w:p w14:paraId="31BF32A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F069AF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0B72CF7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4E8DDFBF"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3CD8239"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6E09846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28FFAA" w14:textId="77777777" w:rsidR="00B039F2" w:rsidRPr="00CE426E" w:rsidRDefault="00B039F2" w:rsidP="007E691E">
            <w:pPr>
              <w:jc w:val="center"/>
              <w:rPr>
                <w:rFonts w:ascii="Arial" w:hAnsi="Arial" w:cs="Arial"/>
                <w:sz w:val="18"/>
                <w:szCs w:val="18"/>
              </w:rPr>
            </w:pPr>
          </w:p>
        </w:tc>
      </w:tr>
      <w:tr w:rsidR="00B039F2" w14:paraId="31BFBEBB" w14:textId="77777777" w:rsidTr="001D209F">
        <w:trPr>
          <w:trHeight w:val="1863"/>
        </w:trPr>
        <w:tc>
          <w:tcPr>
            <w:tcW w:w="2573" w:type="dxa"/>
            <w:gridSpan w:val="2"/>
            <w:vMerge w:val="restart"/>
            <w:shd w:val="clear" w:color="auto" w:fill="auto"/>
            <w:vAlign w:val="center"/>
          </w:tcPr>
          <w:p w14:paraId="3E983D84" w14:textId="77777777" w:rsidR="00B039F2" w:rsidRPr="005A66C8" w:rsidRDefault="00B039F2" w:rsidP="007E691E">
            <w:pPr>
              <w:jc w:val="center"/>
              <w:rPr>
                <w:rFonts w:ascii="Arial" w:hAnsi="Arial" w:cs="Arial"/>
                <w:b/>
                <w:bCs/>
              </w:rPr>
            </w:pPr>
            <w:r>
              <w:rPr>
                <w:rFonts w:ascii="Arial" w:hAnsi="Arial" w:cs="Arial"/>
                <w:b/>
                <w:bCs/>
              </w:rPr>
              <w:lastRenderedPageBreak/>
              <w:t>DESBALANCE</w:t>
            </w:r>
          </w:p>
        </w:tc>
        <w:tc>
          <w:tcPr>
            <w:tcW w:w="2573" w:type="dxa"/>
            <w:gridSpan w:val="3"/>
            <w:shd w:val="clear" w:color="auto" w:fill="auto"/>
            <w:vAlign w:val="center"/>
          </w:tcPr>
          <w:p w14:paraId="717CC0F9" w14:textId="77777777" w:rsidR="00B039F2" w:rsidRDefault="00B039F2" w:rsidP="007E691E">
            <w:pPr>
              <w:jc w:val="center"/>
              <w:rPr>
                <w:rFonts w:ascii="Arial" w:hAnsi="Arial" w:cs="Arial"/>
                <w:b/>
                <w:bCs/>
              </w:rPr>
            </w:pPr>
            <w:r>
              <w:rPr>
                <w:rFonts w:ascii="Arial" w:hAnsi="Arial" w:cs="Arial"/>
                <w:b/>
                <w:bCs/>
              </w:rPr>
              <w:t>VOLTAJE [%]</w:t>
            </w:r>
          </w:p>
        </w:tc>
        <w:tc>
          <w:tcPr>
            <w:tcW w:w="2573" w:type="dxa"/>
            <w:gridSpan w:val="4"/>
            <w:shd w:val="clear" w:color="auto" w:fill="auto"/>
            <w:vAlign w:val="center"/>
          </w:tcPr>
          <w:p w14:paraId="5A04105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68F475A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05529EE1"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desbalance de tensión es</w:t>
            </w:r>
          </w:p>
          <w:p w14:paraId="4DA5BFFB" w14:textId="77777777" w:rsidR="00B039F2" w:rsidRPr="00CE426E" w:rsidRDefault="00B039F2" w:rsidP="007E691E">
            <w:pPr>
              <w:jc w:val="center"/>
              <w:rPr>
                <w:rFonts w:ascii="Arial" w:hAnsi="Arial" w:cs="Arial"/>
                <w:sz w:val="18"/>
                <w:szCs w:val="18"/>
              </w:rPr>
            </w:pPr>
            <w:r>
              <w:rPr>
                <w:rFonts w:ascii="Arial" w:hAnsi="Arial" w:cs="Arial"/>
                <w:sz w:val="18"/>
                <w:szCs w:val="18"/>
              </w:rPr>
              <w:t>_____ (SUPERIOR/INFERIOR)</w:t>
            </w:r>
            <w:r w:rsidRPr="00CE426E">
              <w:rPr>
                <w:rFonts w:ascii="Arial" w:hAnsi="Arial" w:cs="Arial"/>
                <w:sz w:val="18"/>
                <w:szCs w:val="18"/>
              </w:rPr>
              <w:t xml:space="preserve"> al 2% de referencia</w:t>
            </w:r>
          </w:p>
          <w:p w14:paraId="6AC2DA65"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50414934"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lo tanto, </w:t>
            </w:r>
            <w:r>
              <w:rPr>
                <w:rFonts w:ascii="Arial" w:hAnsi="Arial" w:cs="Arial"/>
                <w:sz w:val="18"/>
                <w:szCs w:val="18"/>
              </w:rPr>
              <w:t>____(CUMPLE/NO CUMPLE)</w:t>
            </w:r>
            <w:r w:rsidRPr="00CE426E">
              <w:rPr>
                <w:rFonts w:ascii="Arial" w:hAnsi="Arial" w:cs="Arial"/>
                <w:sz w:val="18"/>
                <w:szCs w:val="18"/>
              </w:rPr>
              <w:t xml:space="preserve"> conforme a la</w:t>
            </w:r>
          </w:p>
          <w:p w14:paraId="73A23B0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B039F2" w14:paraId="6D9C9ECE" w14:textId="77777777" w:rsidTr="001D209F">
        <w:trPr>
          <w:trHeight w:val="1863"/>
        </w:trPr>
        <w:tc>
          <w:tcPr>
            <w:tcW w:w="2573" w:type="dxa"/>
            <w:gridSpan w:val="2"/>
            <w:vMerge/>
            <w:shd w:val="clear" w:color="auto" w:fill="auto"/>
            <w:vAlign w:val="center"/>
          </w:tcPr>
          <w:p w14:paraId="2404EC85"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6BF262F6" w14:textId="77777777" w:rsidR="00B039F2" w:rsidRDefault="00B039F2" w:rsidP="007E691E">
            <w:pPr>
              <w:jc w:val="center"/>
              <w:rPr>
                <w:rFonts w:ascii="Arial" w:hAnsi="Arial" w:cs="Arial"/>
                <w:b/>
                <w:bCs/>
              </w:rPr>
            </w:pPr>
            <w:r>
              <w:rPr>
                <w:rFonts w:ascii="Arial" w:hAnsi="Arial" w:cs="Arial"/>
                <w:b/>
                <w:bCs/>
              </w:rPr>
              <w:t>CORRIENTE [%]</w:t>
            </w:r>
          </w:p>
        </w:tc>
        <w:tc>
          <w:tcPr>
            <w:tcW w:w="2573" w:type="dxa"/>
            <w:gridSpan w:val="4"/>
            <w:shd w:val="clear" w:color="auto" w:fill="auto"/>
            <w:vAlign w:val="center"/>
          </w:tcPr>
          <w:p w14:paraId="4CCB5D7E"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0CE9ACB"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0115266E"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desbalance de corriente </w:t>
            </w:r>
            <w:r>
              <w:rPr>
                <w:rFonts w:ascii="Arial" w:hAnsi="Arial" w:cs="Arial"/>
                <w:sz w:val="18"/>
                <w:szCs w:val="18"/>
              </w:rPr>
              <w:t>____ (SÍ/NO)</w:t>
            </w:r>
          </w:p>
          <w:p w14:paraId="237004C8"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supera al 20% de referencia</w:t>
            </w:r>
          </w:p>
          <w:p w14:paraId="1B7436B0"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p>
          <w:p w14:paraId="5462CE99" w14:textId="77777777" w:rsidR="00B039F2" w:rsidRPr="00CE426E" w:rsidRDefault="00B039F2" w:rsidP="007E691E">
            <w:pPr>
              <w:jc w:val="center"/>
              <w:rPr>
                <w:rFonts w:ascii="Arial" w:hAnsi="Arial" w:cs="Arial"/>
                <w:sz w:val="18"/>
                <w:szCs w:val="18"/>
              </w:rPr>
            </w:pPr>
            <w:r>
              <w:rPr>
                <w:rFonts w:ascii="Arial" w:hAnsi="Arial" w:cs="Arial"/>
                <w:sz w:val="18"/>
                <w:szCs w:val="18"/>
              </w:rPr>
              <w:t>_____ (CUMPLE/NO CUMPLE)</w:t>
            </w:r>
          </w:p>
        </w:tc>
      </w:tr>
      <w:tr w:rsidR="00B039F2" w14:paraId="473377CE" w14:textId="77777777" w:rsidTr="001D209F">
        <w:trPr>
          <w:trHeight w:val="736"/>
        </w:trPr>
        <w:tc>
          <w:tcPr>
            <w:tcW w:w="2573" w:type="dxa"/>
            <w:gridSpan w:val="2"/>
            <w:vMerge w:val="restart"/>
            <w:shd w:val="clear" w:color="auto" w:fill="auto"/>
            <w:vAlign w:val="center"/>
          </w:tcPr>
          <w:p w14:paraId="2C85377A" w14:textId="77777777" w:rsidR="00B039F2" w:rsidRDefault="00B039F2" w:rsidP="007E691E">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0DAE19DE" w14:textId="77777777" w:rsidR="00B039F2" w:rsidRDefault="00B039F2" w:rsidP="007E691E">
            <w:pPr>
              <w:jc w:val="center"/>
              <w:rPr>
                <w:rFonts w:ascii="Arial" w:hAnsi="Arial" w:cs="Arial"/>
                <w:b/>
                <w:bCs/>
              </w:rPr>
            </w:pPr>
            <w:r>
              <w:rPr>
                <w:rFonts w:ascii="Arial" w:hAnsi="Arial" w:cs="Arial"/>
                <w:b/>
                <w:bCs/>
              </w:rPr>
              <w:t>L1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6B230541"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registro.PLT_FLICKER_L1_MED_PR</w:t>
            </w:r>
          </w:p>
          <w:p w14:paraId="398D83E0"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05090C8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NA</w:t>
            </w:r>
          </w:p>
        </w:tc>
      </w:tr>
      <w:tr w:rsidR="00B039F2" w14:paraId="6C4F8C4E" w14:textId="77777777" w:rsidTr="001D209F">
        <w:trPr>
          <w:trHeight w:val="736"/>
        </w:trPr>
        <w:tc>
          <w:tcPr>
            <w:tcW w:w="2573" w:type="dxa"/>
            <w:gridSpan w:val="2"/>
            <w:vMerge/>
            <w:shd w:val="clear" w:color="auto" w:fill="auto"/>
            <w:vAlign w:val="center"/>
          </w:tcPr>
          <w:p w14:paraId="1C87F9F9"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78D7AA8" w14:textId="77777777" w:rsidR="00B039F2" w:rsidRDefault="00B039F2" w:rsidP="007E691E">
            <w:pPr>
              <w:jc w:val="center"/>
              <w:rPr>
                <w:rFonts w:ascii="Arial" w:hAnsi="Arial" w:cs="Arial"/>
                <w:b/>
                <w:bCs/>
              </w:rPr>
            </w:pPr>
            <w:r>
              <w:rPr>
                <w:rFonts w:ascii="Arial" w:hAnsi="Arial" w:cs="Arial"/>
                <w:b/>
                <w:bCs/>
              </w:rPr>
              <w:t>L2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79A75785"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3D57703"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4F4384EE" w14:textId="77777777" w:rsidR="00B039F2" w:rsidRPr="00CE426E" w:rsidRDefault="00B039F2" w:rsidP="007E691E">
            <w:pPr>
              <w:jc w:val="center"/>
              <w:rPr>
                <w:rFonts w:ascii="Arial" w:hAnsi="Arial" w:cs="Arial"/>
                <w:sz w:val="18"/>
                <w:szCs w:val="18"/>
              </w:rPr>
            </w:pPr>
          </w:p>
        </w:tc>
      </w:tr>
      <w:tr w:rsidR="00B039F2" w14:paraId="129A9861" w14:textId="77777777" w:rsidTr="001D209F">
        <w:trPr>
          <w:trHeight w:val="736"/>
        </w:trPr>
        <w:tc>
          <w:tcPr>
            <w:tcW w:w="2573" w:type="dxa"/>
            <w:gridSpan w:val="2"/>
            <w:vMerge/>
            <w:shd w:val="clear" w:color="auto" w:fill="auto"/>
            <w:vAlign w:val="center"/>
          </w:tcPr>
          <w:p w14:paraId="42C6711D"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51EE4B36" w14:textId="77777777" w:rsidR="00B039F2" w:rsidRDefault="00B039F2" w:rsidP="007E691E">
            <w:pPr>
              <w:jc w:val="center"/>
              <w:rPr>
                <w:rFonts w:ascii="Arial" w:hAnsi="Arial" w:cs="Arial"/>
                <w:b/>
                <w:bCs/>
              </w:rPr>
            </w:pPr>
            <w:r>
              <w:rPr>
                <w:rFonts w:ascii="Arial" w:hAnsi="Arial" w:cs="Arial"/>
                <w:b/>
                <w:bCs/>
              </w:rPr>
              <w:t>L3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3DC8431D"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46C389F9"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5690F883" w14:textId="77777777" w:rsidR="00B039F2" w:rsidRPr="00CE426E" w:rsidRDefault="00B039F2" w:rsidP="007E691E">
            <w:pPr>
              <w:jc w:val="center"/>
              <w:rPr>
                <w:rFonts w:ascii="Arial" w:hAnsi="Arial" w:cs="Arial"/>
                <w:sz w:val="18"/>
                <w:szCs w:val="18"/>
              </w:rPr>
            </w:pPr>
          </w:p>
        </w:tc>
      </w:tr>
      <w:tr w:rsidR="00B039F2" w14:paraId="6C23DB76" w14:textId="77777777" w:rsidTr="001D209F">
        <w:trPr>
          <w:trHeight w:val="736"/>
        </w:trPr>
        <w:tc>
          <w:tcPr>
            <w:tcW w:w="2573" w:type="dxa"/>
            <w:gridSpan w:val="2"/>
            <w:vMerge w:val="restart"/>
            <w:shd w:val="clear" w:color="auto" w:fill="auto"/>
            <w:vAlign w:val="center"/>
          </w:tcPr>
          <w:p w14:paraId="4FD46C19" w14:textId="77777777" w:rsidR="00B039F2" w:rsidRDefault="00B039F2" w:rsidP="007E691E">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2343D107"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7BB6BA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registro.THD_DIST_TENSION_L1_MAX_PR</w:t>
            </w:r>
          </w:p>
          <w:p w14:paraId="2C0F73D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67DC79BD" w14:textId="77777777" w:rsidR="00B039F2" w:rsidRPr="00945FB9" w:rsidRDefault="00B039F2" w:rsidP="007E691E">
            <w:pPr>
              <w:jc w:val="center"/>
              <w:rPr>
                <w:rFonts w:ascii="Arial" w:hAnsi="Arial" w:cs="Arial"/>
                <w:sz w:val="18"/>
                <w:szCs w:val="18"/>
              </w:rPr>
            </w:pPr>
            <w:r>
              <w:rPr>
                <w:rFonts w:ascii="Arial" w:hAnsi="Arial" w:cs="Arial"/>
                <w:sz w:val="18"/>
                <w:szCs w:val="18"/>
              </w:rPr>
              <w:t>______ (CUMPLEN/NO CUMPLEN)</w:t>
            </w:r>
            <w:r w:rsidRPr="00945FB9">
              <w:rPr>
                <w:rFonts w:ascii="Arial" w:hAnsi="Arial" w:cs="Arial"/>
                <w:sz w:val="18"/>
                <w:szCs w:val="18"/>
              </w:rPr>
              <w:t xml:space="preserve"> con el valor de </w:t>
            </w:r>
            <w:r>
              <w:rPr>
                <w:rFonts w:ascii="Arial" w:hAnsi="Arial" w:cs="Arial"/>
                <w:sz w:val="18"/>
                <w:szCs w:val="18"/>
              </w:rPr>
              <w:t>_____</w:t>
            </w:r>
            <w:r w:rsidRPr="00945FB9">
              <w:rPr>
                <w:rFonts w:ascii="Arial" w:hAnsi="Arial" w:cs="Arial"/>
                <w:sz w:val="18"/>
                <w:szCs w:val="18"/>
              </w:rPr>
              <w:t>%</w:t>
            </w:r>
          </w:p>
          <w:p w14:paraId="1037380E"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máximo establecido en la</w:t>
            </w:r>
          </w:p>
          <w:p w14:paraId="316E363F"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norma NTC 5001.</w:t>
            </w:r>
          </w:p>
        </w:tc>
      </w:tr>
      <w:tr w:rsidR="00B039F2" w14:paraId="7655DE70" w14:textId="77777777" w:rsidTr="001D209F">
        <w:trPr>
          <w:trHeight w:val="736"/>
        </w:trPr>
        <w:tc>
          <w:tcPr>
            <w:tcW w:w="2573" w:type="dxa"/>
            <w:gridSpan w:val="2"/>
            <w:vMerge/>
            <w:shd w:val="clear" w:color="auto" w:fill="auto"/>
            <w:vAlign w:val="center"/>
          </w:tcPr>
          <w:p w14:paraId="36A73022"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6EE6257"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23F833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1999A6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36870EF7" w14:textId="77777777" w:rsidR="00B039F2" w:rsidRPr="00CE426E" w:rsidRDefault="00B039F2" w:rsidP="007E691E">
            <w:pPr>
              <w:jc w:val="center"/>
              <w:rPr>
                <w:rFonts w:ascii="Arial" w:hAnsi="Arial" w:cs="Arial"/>
                <w:sz w:val="18"/>
                <w:szCs w:val="18"/>
              </w:rPr>
            </w:pPr>
          </w:p>
        </w:tc>
      </w:tr>
      <w:tr w:rsidR="00B039F2" w14:paraId="5E1CC5F2" w14:textId="77777777" w:rsidTr="001D209F">
        <w:trPr>
          <w:trHeight w:val="736"/>
        </w:trPr>
        <w:tc>
          <w:tcPr>
            <w:tcW w:w="2573" w:type="dxa"/>
            <w:gridSpan w:val="2"/>
            <w:vMerge/>
            <w:shd w:val="clear" w:color="auto" w:fill="auto"/>
            <w:vAlign w:val="center"/>
          </w:tcPr>
          <w:p w14:paraId="57435E2E"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E80EF57"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436AB446"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6F92A8D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6863F78D" w14:textId="77777777" w:rsidR="00B039F2" w:rsidRPr="00CE426E" w:rsidRDefault="00B039F2" w:rsidP="007E691E">
            <w:pPr>
              <w:jc w:val="center"/>
              <w:rPr>
                <w:rFonts w:ascii="Arial" w:hAnsi="Arial" w:cs="Arial"/>
                <w:sz w:val="18"/>
                <w:szCs w:val="18"/>
              </w:rPr>
            </w:pPr>
          </w:p>
        </w:tc>
      </w:tr>
      <w:tr w:rsidR="00B039F2" w14:paraId="403511A0" w14:textId="77777777" w:rsidTr="001D209F">
        <w:trPr>
          <w:trHeight w:val="407"/>
        </w:trPr>
        <w:tc>
          <w:tcPr>
            <w:tcW w:w="2573" w:type="dxa"/>
            <w:gridSpan w:val="2"/>
            <w:vMerge w:val="restart"/>
            <w:shd w:val="clear" w:color="auto" w:fill="auto"/>
            <w:vAlign w:val="center"/>
          </w:tcPr>
          <w:p w14:paraId="10E2BA12" w14:textId="77777777" w:rsidR="00B039F2" w:rsidRDefault="00B039F2" w:rsidP="007E691E">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65090041"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255BB4E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registro.TDD_LINEA_1_PR</w:t>
            </w:r>
          </w:p>
          <w:p w14:paraId="4A37BB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733A9FB" w14:textId="77777777" w:rsidR="00B039F2" w:rsidRPr="00945FB9" w:rsidRDefault="00B039F2" w:rsidP="007E691E">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740CF08D"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2F75406B"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_____</w:t>
            </w:r>
            <w:r w:rsidRPr="00945FB9">
              <w:rPr>
                <w:rFonts w:ascii="Arial" w:hAnsi="Arial" w:cs="Arial"/>
                <w:sz w:val="18"/>
                <w:szCs w:val="18"/>
              </w:rPr>
              <w:t xml:space="preserve"> de referencia.</w:t>
            </w:r>
          </w:p>
        </w:tc>
      </w:tr>
      <w:tr w:rsidR="00B039F2" w14:paraId="0F4A28CE" w14:textId="77777777" w:rsidTr="001D209F">
        <w:trPr>
          <w:trHeight w:val="407"/>
        </w:trPr>
        <w:tc>
          <w:tcPr>
            <w:tcW w:w="2573" w:type="dxa"/>
            <w:gridSpan w:val="2"/>
            <w:vMerge/>
            <w:shd w:val="clear" w:color="auto" w:fill="auto"/>
            <w:vAlign w:val="center"/>
          </w:tcPr>
          <w:p w14:paraId="4EF20F46"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3740DCB4"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E5FAAE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472D0F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26AB28D5" w14:textId="77777777" w:rsidR="00B039F2" w:rsidRPr="005A66C8" w:rsidRDefault="00B039F2" w:rsidP="007E691E">
            <w:pPr>
              <w:jc w:val="center"/>
              <w:rPr>
                <w:rFonts w:ascii="Arial" w:hAnsi="Arial" w:cs="Arial"/>
                <w:b/>
                <w:bCs/>
              </w:rPr>
            </w:pPr>
          </w:p>
        </w:tc>
      </w:tr>
      <w:tr w:rsidR="00B039F2" w14:paraId="1D8547A7" w14:textId="77777777" w:rsidTr="001D209F">
        <w:trPr>
          <w:trHeight w:val="408"/>
        </w:trPr>
        <w:tc>
          <w:tcPr>
            <w:tcW w:w="2573" w:type="dxa"/>
            <w:gridSpan w:val="2"/>
            <w:vMerge/>
            <w:shd w:val="clear" w:color="auto" w:fill="auto"/>
            <w:vAlign w:val="center"/>
          </w:tcPr>
          <w:p w14:paraId="2B0C2DDF"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0D487EFC"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313C3B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6EB6041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7C78D51" w14:textId="77777777" w:rsidR="00B039F2" w:rsidRPr="005A66C8" w:rsidRDefault="00B039F2" w:rsidP="007E691E">
            <w:pPr>
              <w:jc w:val="center"/>
              <w:rPr>
                <w:rFonts w:ascii="Arial" w:hAnsi="Arial" w:cs="Arial"/>
                <w:b/>
                <w:bCs/>
              </w:rPr>
            </w:pPr>
          </w:p>
        </w:tc>
      </w:tr>
    </w:tbl>
    <w:p w14:paraId="376837E6" w14:textId="77777777" w:rsidR="00B039F2" w:rsidRDefault="00B039F2" w:rsidP="00D166D3">
      <w:pPr>
        <w:jc w:val="center"/>
        <w:rPr>
          <w:rFonts w:ascii="Arial" w:hAnsi="Arial" w:cs="Arial"/>
          <w:b/>
          <w:bCs/>
          <w:sz w:val="28"/>
          <w:szCs w:val="28"/>
        </w:rPr>
      </w:pPr>
    </w:p>
    <w:p w14:paraId="5B796B90" w14:textId="6A1B6114" w:rsidR="00DB5728" w:rsidRDefault="005A66C8" w:rsidP="00D166D3">
      <w:pPr>
        <w:jc w:val="center"/>
        <w:rPr>
          <w:rFonts w:ascii="Arial" w:hAnsi="Arial" w:cs="Arial"/>
          <w:b/>
          <w:bCs/>
          <w:sz w:val="28"/>
          <w:szCs w:val="28"/>
        </w:rPr>
      </w:pPr>
      <w:r>
        <w:rPr>
          <w:rFonts w:ascii="Arial" w:hAnsi="Arial" w:cs="Arial"/>
          <w:b/>
          <w:bCs/>
          <w:sz w:val="28"/>
          <w:szCs w:val="28"/>
        </w:rPr>
        <w:t>Resumen de Registros de Medición.</w:t>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4" w:name="_Toc186973927"/>
      <w:bookmarkStart w:id="15"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4"/>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5"/>
    <w:p w14:paraId="04B326E3" w14:textId="77777777" w:rsidR="00DB5728" w:rsidRDefault="00DB5728" w:rsidP="00DB5728">
      <w:pPr>
        <w:rPr>
          <w:rFonts w:ascii="Montserrat Light" w:hAnsi="Montserrat Light"/>
          <w:i/>
          <w:iCs/>
          <w:color w:val="000000" w:themeColor="text1"/>
        </w:rPr>
      </w:pPr>
    </w:p>
    <w:p w14:paraId="34818F3C" w14:textId="77777777" w:rsidR="00EA499F" w:rsidRDefault="00EA499F" w:rsidP="00DB5728">
      <w:pPr>
        <w:rPr>
          <w:rFonts w:ascii="Montserrat Light" w:hAnsi="Montserrat Light"/>
          <w:i/>
          <w:iCs/>
          <w:color w:val="000000" w:themeColor="text1"/>
        </w:rPr>
      </w:pPr>
    </w:p>
    <w:p w14:paraId="669D1DED" w14:textId="77777777" w:rsidR="00EA499F" w:rsidRDefault="00EA499F" w:rsidP="00DB5728">
      <w:pPr>
        <w:rPr>
          <w:rFonts w:ascii="Montserrat Light" w:hAnsi="Montserrat Light"/>
          <w:i/>
          <w:iCs/>
          <w:color w:val="000000" w:themeColor="text1"/>
        </w:rPr>
      </w:pPr>
    </w:p>
    <w:p w14:paraId="770A47F3" w14:textId="77777777" w:rsidR="007F7739" w:rsidRDefault="007F7739" w:rsidP="00DB5728">
      <w:pPr>
        <w:rPr>
          <w:rFonts w:ascii="Montserrat Light" w:hAnsi="Montserrat Light"/>
          <w:i/>
          <w:iCs/>
          <w:color w:val="000000" w:themeColor="text1"/>
        </w:rPr>
      </w:pPr>
    </w:p>
    <w:p w14:paraId="3B5F083D" w14:textId="77777777" w:rsidR="00EA499F" w:rsidRDefault="00EA499F"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6" w:name="_Toc186973988"/>
      <w:r>
        <w:t>CONCLUSIONES Y RECOMENDACIONES</w:t>
      </w:r>
      <w:bookmarkEnd w:id="16"/>
    </w:p>
    <w:p w14:paraId="0D7E186D" w14:textId="3FAF7127" w:rsidR="00B542A5" w:rsidRP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7" w:name="_Toc186973989"/>
      <w:r>
        <w:t>CONCLUSIONES</w:t>
      </w:r>
      <w:bookmarkEnd w:id="17"/>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8" w:name="_Toc186973990"/>
      <w:r>
        <w:t>REGISTROS DE TENSIÓN</w:t>
      </w:r>
      <w:bookmarkEnd w:id="18"/>
    </w:p>
    <w:p w14:paraId="00589C57" w14:textId="4C83D0FE" w:rsid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sidR="00186B0D">
        <w:rPr>
          <w:rFonts w:ascii="Arial" w:hAnsi="Arial" w:cs="Arial"/>
          <w:color w:val="000000" w:themeColor="text1"/>
          <w:sz w:val="24"/>
          <w:szCs w:val="24"/>
        </w:rPr>
        <w:t>__</w:t>
      </w:r>
      <w:r w:rsidR="00186B0D" w:rsidRPr="00186B0D">
        <w:rPr>
          <w:rFonts w:ascii="Arial" w:hAnsi="Arial" w:cs="Arial"/>
          <w:color w:val="000000" w:themeColor="text1"/>
          <w:sz w:val="24"/>
          <w:szCs w:val="24"/>
        </w:rPr>
        <w:t>{{ registro.OBSERVACION_TENSION_NUM_1 | default("N/A") }}</w:t>
      </w:r>
      <w:r w:rsidR="00186B0D">
        <w:rPr>
          <w:rFonts w:ascii="Arial" w:hAnsi="Arial" w:cs="Arial"/>
          <w:color w:val="000000" w:themeColor="text1"/>
          <w:sz w:val="24"/>
          <w:szCs w:val="24"/>
        </w:rPr>
        <w:t>_</w:t>
      </w:r>
      <w:r>
        <w:rPr>
          <w:rFonts w:ascii="Arial" w:hAnsi="Arial" w:cs="Arial"/>
          <w:color w:val="000000" w:themeColor="text1"/>
          <w:sz w:val="24"/>
          <w:szCs w:val="24"/>
        </w:rPr>
        <w:t>_ (SÍ O NO)</w:t>
      </w:r>
      <w:r w:rsidRPr="00B542A5">
        <w:rPr>
          <w:rFonts w:ascii="Arial" w:hAnsi="Arial" w:cs="Arial"/>
          <w:color w:val="000000" w:themeColor="text1"/>
          <w:sz w:val="24"/>
          <w:szCs w:val="24"/>
        </w:rPr>
        <w:t xml:space="preserve"> superan el rango de +/- 10% establecido en la norma NTC 5001. Por lo tanto, se cuenta con un </w:t>
      </w:r>
      <w:bookmarkStart w:id="19" w:name="_Hlk187478295"/>
      <w:r w:rsidR="00EA070A">
        <w:rPr>
          <w:rFonts w:ascii="Arial" w:hAnsi="Arial" w:cs="Arial"/>
          <w:color w:val="000000" w:themeColor="text1"/>
          <w:sz w:val="24"/>
          <w:szCs w:val="24"/>
        </w:rPr>
        <w:t>__</w:t>
      </w:r>
      <w:r w:rsidR="00EA070A" w:rsidRPr="00186B0D">
        <w:rPr>
          <w:rFonts w:ascii="Arial" w:hAnsi="Arial" w:cs="Arial"/>
          <w:color w:val="000000" w:themeColor="text1"/>
          <w:sz w:val="24"/>
          <w:szCs w:val="24"/>
        </w:rPr>
        <w:t>{{ registro.OBSERVACION_TENSION_NUM_</w:t>
      </w:r>
      <w:r w:rsidR="00EA070A">
        <w:rPr>
          <w:rFonts w:ascii="Arial" w:hAnsi="Arial" w:cs="Arial"/>
          <w:color w:val="000000" w:themeColor="text1"/>
          <w:sz w:val="24"/>
          <w:szCs w:val="24"/>
        </w:rPr>
        <w:t>3</w:t>
      </w:r>
      <w:r w:rsidR="00EA070A" w:rsidRPr="00186B0D">
        <w:rPr>
          <w:rFonts w:ascii="Arial" w:hAnsi="Arial" w:cs="Arial"/>
          <w:color w:val="000000" w:themeColor="text1"/>
          <w:sz w:val="24"/>
          <w:szCs w:val="24"/>
        </w:rPr>
        <w:t xml:space="preserve"> | default("N/A") }}</w:t>
      </w:r>
      <w:r w:rsidR="00EA070A">
        <w:rPr>
          <w:rFonts w:ascii="Arial" w:hAnsi="Arial" w:cs="Arial"/>
          <w:color w:val="000000" w:themeColor="text1"/>
          <w:sz w:val="24"/>
          <w:szCs w:val="24"/>
        </w:rPr>
        <w:t>__</w:t>
      </w:r>
      <w:r>
        <w:rPr>
          <w:rFonts w:ascii="Arial" w:hAnsi="Arial" w:cs="Arial"/>
          <w:color w:val="000000" w:themeColor="text1"/>
          <w:sz w:val="24"/>
          <w:szCs w:val="24"/>
        </w:rPr>
        <w:t xml:space="preserve"> </w:t>
      </w:r>
      <w:bookmarkEnd w:id="19"/>
      <w:r>
        <w:rPr>
          <w:rFonts w:ascii="Arial" w:hAnsi="Arial" w:cs="Arial"/>
          <w:color w:val="000000" w:themeColor="text1"/>
          <w:sz w:val="24"/>
          <w:szCs w:val="24"/>
        </w:rPr>
        <w:t>(BUENO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20" w:name="_Toc186973991"/>
      <w:r>
        <w:t>REGISTROS DE CORRIENTE</w:t>
      </w:r>
      <w:bookmarkEnd w:id="20"/>
    </w:p>
    <w:p w14:paraId="5AF37D44" w14:textId="30F38786"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1</w:t>
      </w:r>
      <w:r w:rsidR="00B81150" w:rsidRPr="00B81150">
        <w:rPr>
          <w:rFonts w:ascii="Arial" w:hAnsi="Arial" w:cs="Arial"/>
          <w:color w:val="000000" w:themeColor="text1"/>
          <w:sz w:val="24"/>
          <w:szCs w:val="24"/>
        </w:rPr>
        <w:t xml:space="preserve"> | default("N/A") }}_</w:t>
      </w:r>
      <w:r w:rsidR="00B81150" w:rsidRPr="00B81150">
        <w:rPr>
          <w:rFonts w:ascii="Arial" w:hAnsi="Arial" w:cs="Arial"/>
          <w:color w:val="000000" w:themeColor="text1"/>
          <w:sz w:val="24"/>
          <w:szCs w:val="24"/>
        </w:rPr>
        <w:t xml:space="preserve">_ </w:t>
      </w:r>
      <w:r w:rsidR="00B81150" w:rsidRPr="00B542A5">
        <w:rPr>
          <w:rFonts w:ascii="Arial" w:hAnsi="Arial" w:cs="Arial"/>
          <w:color w:val="000000" w:themeColor="text1"/>
          <w:sz w:val="24"/>
          <w:szCs w:val="24"/>
        </w:rPr>
        <w:t>como</w:t>
      </w:r>
      <w:r w:rsidRPr="00B542A5">
        <w:rPr>
          <w:rFonts w:ascii="Arial" w:hAnsi="Arial" w:cs="Arial"/>
          <w:color w:val="000000" w:themeColor="text1"/>
          <w:sz w:val="24"/>
          <w:szCs w:val="24"/>
        </w:rPr>
        <w:t xml:space="preserve"> el caso más crítico, se obtiene un valor de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2</w:t>
      </w:r>
      <w:r w:rsidR="00B81150" w:rsidRPr="00B81150">
        <w:rPr>
          <w:rFonts w:ascii="Arial" w:hAnsi="Arial" w:cs="Arial"/>
          <w:color w:val="000000" w:themeColor="text1"/>
          <w:sz w:val="24"/>
          <w:szCs w:val="24"/>
        </w:rPr>
        <w:t xml:space="preserve"> | default("N/A") }}__</w:t>
      </w:r>
      <w:r w:rsidR="00B81150">
        <w:rPr>
          <w:rFonts w:ascii="Arial" w:hAnsi="Arial" w:cs="Arial"/>
          <w:color w:val="000000" w:themeColor="text1"/>
          <w:sz w:val="24"/>
          <w:szCs w:val="24"/>
        </w:rPr>
        <w:t xml:space="preserve"> </w:t>
      </w:r>
      <w:r w:rsidRPr="00B542A5">
        <w:rPr>
          <w:rFonts w:ascii="Arial" w:hAnsi="Arial" w:cs="Arial"/>
          <w:color w:val="000000" w:themeColor="text1"/>
          <w:sz w:val="24"/>
          <w:szCs w:val="24"/>
        </w:rPr>
        <w:t xml:space="preserve">A, magnitud la cual está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3</w:t>
      </w:r>
      <w:r w:rsidR="00B81150" w:rsidRPr="00B81150">
        <w:rPr>
          <w:rFonts w:ascii="Arial" w:hAnsi="Arial" w:cs="Arial"/>
          <w:color w:val="000000" w:themeColor="text1"/>
          <w:sz w:val="24"/>
          <w:szCs w:val="24"/>
        </w:rPr>
        <w:t xml:space="preserve"> | default("N/A") }}__</w:t>
      </w:r>
      <w:r>
        <w:rPr>
          <w:rFonts w:ascii="Arial" w:hAnsi="Arial" w:cs="Arial"/>
          <w:color w:val="000000" w:themeColor="text1"/>
          <w:sz w:val="24"/>
          <w:szCs w:val="24"/>
        </w:rPr>
        <w:t xml:space="preserve">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A94DE13"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4</w:t>
      </w:r>
      <w:r w:rsidR="00B81150" w:rsidRPr="00B81150">
        <w:rPr>
          <w:rFonts w:ascii="Arial" w:hAnsi="Arial" w:cs="Arial"/>
          <w:color w:val="000000" w:themeColor="text1"/>
          <w:sz w:val="24"/>
          <w:szCs w:val="24"/>
        </w:rPr>
        <w:t xml:space="preserve"> | default("N/A") }}__</w:t>
      </w:r>
      <w:r w:rsidRPr="00B542A5">
        <w:rPr>
          <w:rFonts w:ascii="Arial" w:hAnsi="Arial" w:cs="Arial"/>
          <w:color w:val="000000" w:themeColor="text1"/>
          <w:sz w:val="24"/>
          <w:szCs w:val="24"/>
        </w:rPr>
        <w:t xml:space="preserve"> A. </w:t>
      </w:r>
      <w:r w:rsidR="00186B0D">
        <w:rPr>
          <w:rFonts w:ascii="Arial" w:hAnsi="Arial" w:cs="Arial"/>
          <w:color w:val="000000" w:themeColor="text1"/>
          <w:sz w:val="24"/>
          <w:szCs w:val="24"/>
        </w:rPr>
        <w:t>___(SÍ/NO)</w:t>
      </w:r>
      <w:r w:rsidRPr="00B542A5">
        <w:rPr>
          <w:rFonts w:ascii="Arial" w:hAnsi="Arial" w:cs="Arial"/>
          <w:color w:val="000000" w:themeColor="text1"/>
          <w:sz w:val="24"/>
          <w:szCs w:val="24"/>
        </w:rPr>
        <w:t xml:space="preserve"> se presenta sobrecarga en el neutro.</w:t>
      </w:r>
    </w:p>
    <w:p w14:paraId="45B65135" w14:textId="77777777" w:rsidR="00C17C00" w:rsidRDefault="00C17C00" w:rsidP="00B542A5">
      <w:pPr>
        <w:rPr>
          <w:rFonts w:ascii="Arial" w:hAnsi="Arial" w:cs="Arial"/>
          <w:color w:val="000000" w:themeColor="text1"/>
          <w:sz w:val="24"/>
          <w:szCs w:val="24"/>
        </w:rPr>
      </w:pPr>
    </w:p>
    <w:p w14:paraId="4C879246" w14:textId="77777777" w:rsidR="00B81150" w:rsidRDefault="00B81150" w:rsidP="00B542A5">
      <w:pPr>
        <w:rPr>
          <w:rFonts w:ascii="Arial" w:hAnsi="Arial" w:cs="Arial"/>
          <w:color w:val="000000" w:themeColor="text1"/>
          <w:sz w:val="24"/>
          <w:szCs w:val="24"/>
        </w:rPr>
      </w:pPr>
    </w:p>
    <w:p w14:paraId="032D9776" w14:textId="77777777" w:rsidR="00B81150" w:rsidRDefault="00B81150" w:rsidP="00B542A5">
      <w:pPr>
        <w:rPr>
          <w:rFonts w:ascii="Arial" w:hAnsi="Arial" w:cs="Arial"/>
          <w:color w:val="000000" w:themeColor="text1"/>
          <w:sz w:val="24"/>
          <w:szCs w:val="24"/>
        </w:rPr>
      </w:pPr>
    </w:p>
    <w:p w14:paraId="2B5FE0FA" w14:textId="77777777" w:rsidR="003344B1" w:rsidRDefault="003344B1" w:rsidP="00B542A5">
      <w:pPr>
        <w:rPr>
          <w:rFonts w:ascii="Arial" w:hAnsi="Arial" w:cs="Arial"/>
          <w:color w:val="000000" w:themeColor="text1"/>
          <w:sz w:val="24"/>
          <w:szCs w:val="24"/>
        </w:rPr>
      </w:pPr>
    </w:p>
    <w:p w14:paraId="1F525BDA" w14:textId="77777777" w:rsidR="00C17C00" w:rsidRDefault="00C17C00"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21" w:name="_Toc186973992"/>
      <w:r>
        <w:t>REGISTROS DE DESBALANCE DE TENSIÓN Y CORRIENTE</w:t>
      </w:r>
      <w:bookmarkEnd w:id="21"/>
    </w:p>
    <w:p w14:paraId="70F673EE" w14:textId="0D191F1B"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_____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_____ (SÍ O NO)</w:t>
      </w:r>
      <w:r w:rsidRPr="00B542A5">
        <w:rPr>
          <w:rFonts w:ascii="Arial" w:hAnsi="Arial" w:cs="Arial"/>
          <w:color w:val="000000" w:themeColor="text1"/>
          <w:sz w:val="24"/>
          <w:szCs w:val="24"/>
        </w:rPr>
        <w:t xml:space="preserve"> supera el 2% de referencia establecido. Para corriente se tiene un desbalance del </w:t>
      </w:r>
      <w:r w:rsidR="00AF67F1">
        <w:rPr>
          <w:rFonts w:ascii="Arial" w:hAnsi="Arial" w:cs="Arial"/>
          <w:color w:val="000000" w:themeColor="text1"/>
          <w:sz w:val="24"/>
          <w:szCs w:val="24"/>
        </w:rPr>
        <w:t xml:space="preserve">____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_____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2" w:name="_Toc186973993"/>
      <w:r>
        <w:t xml:space="preserve">REGISTROS DE </w:t>
      </w:r>
      <w:r w:rsidR="0080282C">
        <w:t>POTENCIA</w:t>
      </w:r>
      <w:bookmarkEnd w:id="22"/>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5A90F6E9"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registro.PQS_POT_APA_MIN_PR</w:t>
      </w:r>
      <w:proofErr w:type="spellEnd"/>
      <w:r w:rsidR="00644807" w:rsidRPr="00644807">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y máxima en condiciones normales de operación de </w:t>
      </w:r>
      <w:r>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AX</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con un valor promedio de </w:t>
      </w:r>
      <w:r w:rsidR="00644807">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ED</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4DB3A14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activa tuvo variaciones entre un valor de mínimo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ED</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en condiciones normales de operación.</w:t>
      </w:r>
    </w:p>
    <w:p w14:paraId="5D3E891B" w14:textId="4C53DB7A"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registro.PQS_POT_CAP_MIN_PR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w:t>
      </w:r>
      <w:r w:rsidR="003A544E">
        <w:rPr>
          <w:rFonts w:ascii="Arial" w:hAnsi="Arial" w:cs="Arial"/>
          <w:color w:val="000000" w:themeColor="text1"/>
          <w:sz w:val="24"/>
          <w:szCs w:val="24"/>
        </w:rPr>
        <w:t>AX</w:t>
      </w:r>
      <w:r w:rsidR="003A544E" w:rsidRPr="003A544E">
        <w:rPr>
          <w:rFonts w:ascii="Arial" w:hAnsi="Arial" w:cs="Arial"/>
          <w:color w:val="000000" w:themeColor="text1"/>
          <w:sz w:val="24"/>
          <w:szCs w:val="24"/>
        </w:rPr>
        <w:t>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3" w:name="_Toc186973994"/>
      <w:r>
        <w:t>REGISTROS DE FACTOR DE POTENCIA Y ENERGÍA</w:t>
      </w:r>
      <w:bookmarkEnd w:id="23"/>
    </w:p>
    <w:p w14:paraId="693935EF" w14:textId="656A4AE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80282C">
        <w:rPr>
          <w:rFonts w:ascii="Arial" w:hAnsi="Arial" w:cs="Arial"/>
          <w:color w:val="000000" w:themeColor="text1"/>
          <w:sz w:val="24"/>
          <w:szCs w:val="24"/>
        </w:rPr>
        <w:t>de acuerdo al</w:t>
      </w:r>
      <w:proofErr w:type="gramEnd"/>
      <w:r w:rsidRPr="0080282C">
        <w:rPr>
          <w:rFonts w:ascii="Arial" w:hAnsi="Arial" w:cs="Arial"/>
          <w:color w:val="000000" w:themeColor="text1"/>
          <w:sz w:val="24"/>
          <w:szCs w:val="24"/>
        </w:rPr>
        <w:t xml:space="preserve"> percentil 95, por </w:t>
      </w:r>
      <w:r>
        <w:rPr>
          <w:rFonts w:ascii="Arial" w:hAnsi="Arial" w:cs="Arial"/>
          <w:color w:val="000000" w:themeColor="text1"/>
          <w:sz w:val="24"/>
          <w:szCs w:val="24"/>
        </w:rPr>
        <w:t>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71F91DB4" w14:textId="77777777" w:rsidR="00A2396A" w:rsidRDefault="00A2396A"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4" w:name="_Toc186973995"/>
      <w:r>
        <w:t>REGISTRO DE ARMÓNICOS</w:t>
      </w:r>
      <w:bookmarkEnd w:id="24"/>
    </w:p>
    <w:p w14:paraId="3BC070E4" w14:textId="4CA8BCAF"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_______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w:t>
      </w:r>
      <w:r w:rsidR="0076231E">
        <w:rPr>
          <w:rFonts w:ascii="Arial" w:hAnsi="Arial" w:cs="Arial"/>
          <w:color w:val="000000" w:themeColor="text1"/>
          <w:sz w:val="24"/>
          <w:szCs w:val="24"/>
        </w:rPr>
        <w:t xml:space="preserve"> X</w:t>
      </w:r>
      <w:r w:rsidRPr="0080282C">
        <w:rPr>
          <w:rFonts w:ascii="Arial" w:hAnsi="Arial" w:cs="Arial"/>
          <w:color w:val="000000" w:themeColor="text1"/>
          <w:sz w:val="24"/>
          <w:szCs w:val="24"/>
        </w:rPr>
        <w:t xml:space="preserve">.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5" w:name="_Toc186973996"/>
      <w:r>
        <w:t>RECOMENDACIONES</w:t>
      </w:r>
      <w:bookmarkEnd w:id="25"/>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6" w:name="_Toc186973997"/>
      <w:r>
        <w:t>DESCRIPCIÓN DEL EQUIPO DE MEDICIÓN</w:t>
      </w:r>
      <w:bookmarkEnd w:id="26"/>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w:t>
      </w:r>
      <w:proofErr w:type="spellStart"/>
      <w:r w:rsidRPr="00B8099C">
        <w:rPr>
          <w:rFonts w:ascii="Arial" w:hAnsi="Arial" w:cs="Arial"/>
          <w:color w:val="000000" w:themeColor="text1"/>
          <w:sz w:val="24"/>
          <w:szCs w:val="24"/>
        </w:rPr>
        <w:t>Circuitor</w:t>
      </w:r>
      <w:proofErr w:type="spellEnd"/>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27" w:name="_Toc186993918"/>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27"/>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8"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8"/>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29" w:name="_Toc186973998"/>
      <w:r>
        <w:t>REGISTROS DE MEDICIÓN</w:t>
      </w:r>
      <w:bookmarkEnd w:id="29"/>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w:t>
      </w:r>
      <w:proofErr w:type="spellStart"/>
      <w:r w:rsidRPr="00C40F54">
        <w:rPr>
          <w:rFonts w:ascii="Arial" w:hAnsi="Arial" w:cs="Arial"/>
          <w:color w:val="000000" w:themeColor="text1"/>
          <w:sz w:val="24"/>
          <w:szCs w:val="24"/>
        </w:rPr>
        <w:t>kVA</w:t>
      </w:r>
      <w:proofErr w:type="spellEnd"/>
      <w:r w:rsidRPr="00C40F54">
        <w:rPr>
          <w:rFonts w:ascii="Arial" w:hAnsi="Arial" w:cs="Arial"/>
          <w:color w:val="000000" w:themeColor="text1"/>
          <w:sz w:val="24"/>
          <w:szCs w:val="24"/>
        </w:rPr>
        <w:t>)</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30" w:name="_Toc186973999"/>
      <w:r>
        <w:t>GRÁFICAS DE LOS PARÁMETROS</w:t>
      </w:r>
      <w:bookmarkEnd w:id="30"/>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31"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31"/>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2"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2"/>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3"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3"/>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4" w:name="_Toc186974000"/>
      <w:r>
        <w:lastRenderedPageBreak/>
        <w:t>REGISTROS DE TENSIÓN</w:t>
      </w:r>
      <w:bookmarkEnd w:id="34"/>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5"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5"/>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6" w:name="_Toc186973929"/>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6"/>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7" w:name="_Toc186974001"/>
      <w:r>
        <w:lastRenderedPageBreak/>
        <w:t>REGISTROS DE CORRIENTE</w:t>
      </w:r>
      <w:bookmarkEnd w:id="37"/>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38"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38"/>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39"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39"/>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40" w:name="_Toc186974002"/>
      <w:r>
        <w:t>DESBALANCE DE TENSIÓN</w:t>
      </w:r>
      <w:bookmarkEnd w:id="40"/>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w:t>
      </w:r>
      <w:proofErr w:type="spellStart"/>
      <w:r>
        <w:t>registro.imagen_Linea_Tiempo_DesbTension</w:t>
      </w:r>
      <w:proofErr w:type="spellEnd"/>
      <w:r>
        <w:t xml:space="preserve">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41"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41"/>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0B55B043" w14:textId="77777777" w:rsidR="00E721F5" w:rsidRPr="00E721F5" w:rsidRDefault="005C2078" w:rsidP="00E721F5">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__</w:t>
      </w:r>
      <w:r w:rsidR="00E721F5" w:rsidRPr="00E721F5">
        <w:rPr>
          <w:rFonts w:ascii="Arial" w:hAnsi="Arial" w:cs="Arial"/>
          <w:color w:val="000000" w:themeColor="text1"/>
          <w:sz w:val="24"/>
          <w:szCs w:val="24"/>
        </w:rPr>
        <w:t xml:space="preserve">{{ </w:t>
      </w:r>
      <w:proofErr w:type="spellStart"/>
      <w:r w:rsidR="00E721F5" w:rsidRPr="00E721F5">
        <w:rPr>
          <w:rFonts w:ascii="Arial" w:hAnsi="Arial" w:cs="Arial"/>
          <w:color w:val="000000" w:themeColor="text1"/>
          <w:sz w:val="24"/>
          <w:szCs w:val="24"/>
        </w:rPr>
        <w:t>registro.VALUE_DESBTEN_PR</w:t>
      </w:r>
      <w:proofErr w:type="spellEnd"/>
    </w:p>
    <w:p w14:paraId="1840A023" w14:textId="7157A8B8" w:rsidR="005C2078" w:rsidRDefault="00E721F5" w:rsidP="00E721F5">
      <w:pPr>
        <w:rPr>
          <w:rFonts w:ascii="Arial" w:hAnsi="Arial" w:cs="Arial"/>
          <w:color w:val="000000" w:themeColor="text1"/>
          <w:sz w:val="24"/>
          <w:szCs w:val="24"/>
        </w:rPr>
      </w:pPr>
      <w:r w:rsidRPr="00E721F5">
        <w:rPr>
          <w:rFonts w:ascii="Arial" w:hAnsi="Arial" w:cs="Arial"/>
          <w:color w:val="000000" w:themeColor="text1"/>
          <w:sz w:val="24"/>
          <w:szCs w:val="24"/>
        </w:rPr>
        <w:t>| default("N/A") }}</w:t>
      </w:r>
      <w:r w:rsidR="005C2078">
        <w:rPr>
          <w:rFonts w:ascii="Arial" w:hAnsi="Arial" w:cs="Arial"/>
          <w:color w:val="000000" w:themeColor="text1"/>
          <w:sz w:val="24"/>
          <w:szCs w:val="24"/>
        </w:rPr>
        <w:t xml:space="preserve">__ </w:t>
      </w:r>
      <w:r w:rsidR="005C2078" w:rsidRPr="005C2078">
        <w:rPr>
          <w:rFonts w:ascii="Arial" w:hAnsi="Arial" w:cs="Arial"/>
          <w:color w:val="000000" w:themeColor="text1"/>
          <w:sz w:val="24"/>
          <w:szCs w:val="24"/>
        </w:rPr>
        <w:t xml:space="preserve">%. Por lo tanto, </w:t>
      </w:r>
      <w:r w:rsidR="005C2078">
        <w:rPr>
          <w:rFonts w:ascii="Arial" w:hAnsi="Arial" w:cs="Arial"/>
          <w:color w:val="000000" w:themeColor="text1"/>
          <w:sz w:val="24"/>
          <w:szCs w:val="24"/>
        </w:rPr>
        <w:t>_______ (SE</w:t>
      </w:r>
      <w:r w:rsidR="005C2078" w:rsidRPr="005C2078">
        <w:rPr>
          <w:rFonts w:ascii="Arial" w:hAnsi="Arial" w:cs="Arial"/>
          <w:color w:val="000000" w:themeColor="text1"/>
          <w:sz w:val="24"/>
          <w:szCs w:val="24"/>
        </w:rPr>
        <w:t xml:space="preserve"> </w:t>
      </w:r>
      <w:r w:rsidR="005C2078">
        <w:rPr>
          <w:rFonts w:ascii="Arial" w:hAnsi="Arial" w:cs="Arial"/>
          <w:color w:val="000000" w:themeColor="text1"/>
          <w:sz w:val="24"/>
          <w:szCs w:val="24"/>
        </w:rPr>
        <w:t>CUMPLE O NO)</w:t>
      </w:r>
      <w:r w:rsidR="005C2078"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2" w:name="_Toc186973931"/>
      <w:r w:rsidRPr="00EC112A">
        <w:rPr>
          <w:color w:val="000000" w:themeColor="text1"/>
        </w:rPr>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2"/>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87AC80E" w14:textId="77777777" w:rsidR="00B542A5" w:rsidRDefault="00B542A5" w:rsidP="00DB5728">
      <w:pPr>
        <w:rPr>
          <w:rFonts w:ascii="Montserrat Light" w:hAnsi="Montserrat Light"/>
          <w:i/>
          <w:iCs/>
          <w:color w:val="000000" w:themeColor="text1"/>
        </w:rPr>
      </w:pPr>
    </w:p>
    <w:p w14:paraId="2F3844D4" w14:textId="77777777" w:rsidR="005C2078" w:rsidRDefault="005C2078" w:rsidP="00DB5728">
      <w:pPr>
        <w:rPr>
          <w:rFonts w:ascii="Montserrat Light" w:hAnsi="Montserrat Light"/>
          <w:i/>
          <w:iCs/>
          <w:color w:val="000000" w:themeColor="text1"/>
        </w:rPr>
      </w:pPr>
    </w:p>
    <w:p w14:paraId="723B789C" w14:textId="77777777" w:rsidR="005C2078" w:rsidRDefault="005C2078" w:rsidP="00DB5728">
      <w:pPr>
        <w:rPr>
          <w:rFonts w:ascii="Montserrat Light" w:hAnsi="Montserrat Light"/>
          <w:i/>
          <w:iCs/>
          <w:color w:val="000000" w:themeColor="text1"/>
        </w:rPr>
      </w:pPr>
    </w:p>
    <w:p w14:paraId="211AC60D" w14:textId="77777777" w:rsidR="005C2078" w:rsidRDefault="005C2078" w:rsidP="00DB5728">
      <w:pPr>
        <w:rPr>
          <w:rFonts w:ascii="Montserrat Light" w:hAnsi="Montserrat Light"/>
          <w:i/>
          <w:iCs/>
          <w:color w:val="000000" w:themeColor="text1"/>
        </w:rPr>
      </w:pPr>
    </w:p>
    <w:p w14:paraId="1C0CAE5C"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3" w:name="_Toc186974003"/>
      <w:r>
        <w:t>DESBALANCE DE CORRIENTE</w:t>
      </w:r>
      <w:bookmarkEnd w:id="43"/>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w:t>
      </w:r>
      <w:proofErr w:type="spellStart"/>
      <w:r>
        <w:t>registro.imagen_Linea_Tiempo_DesbCorriente</w:t>
      </w:r>
      <w:proofErr w:type="spellEnd"/>
      <w:r>
        <w:t xml:space="preserv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4"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4"/>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70258303"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__</w:t>
      </w:r>
      <w:r w:rsidR="00D00711" w:rsidRPr="00D00711">
        <w:rPr>
          <w:rFonts w:ascii="Arial" w:hAnsi="Arial" w:cs="Arial"/>
          <w:color w:val="000000" w:themeColor="text1"/>
          <w:sz w:val="24"/>
          <w:szCs w:val="24"/>
        </w:rPr>
        <w:t>{{ registro. VALUE_DESBCORR_PR | default("N/A") }}</w:t>
      </w:r>
      <w:r>
        <w:rPr>
          <w:rFonts w:ascii="Arial" w:hAnsi="Arial" w:cs="Arial"/>
          <w:color w:val="000000" w:themeColor="text1"/>
          <w:sz w:val="24"/>
          <w:szCs w:val="24"/>
        </w:rPr>
        <w:t xml:space="preserve">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5" w:name="_Toc186973932"/>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5"/>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4183D84B"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6" w:name="_Toc186974004"/>
      <w:r>
        <w:t>REGISTROS DE POTENCIA</w:t>
      </w:r>
      <w:bookmarkEnd w:id="46"/>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47"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47"/>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48" w:name="_Toc186993927"/>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48"/>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registro.PQS_POT_ACT_MIN_PR</w:t>
      </w:r>
      <w:proofErr w:type="spellEnd"/>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registro.PQS_POT_ACT_MAX_PR</w:t>
      </w:r>
      <w:proofErr w:type="spellEnd"/>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registro.PQS_POT_ACT_MED_PR</w:t>
      </w:r>
      <w:proofErr w:type="spellEnd"/>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registro.PQS_POT_IND_MIN_PR</w:t>
      </w:r>
      <w:proofErr w:type="spellEnd"/>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registro.PQS_POT_IND_MAX_PR</w:t>
      </w:r>
      <w:proofErr w:type="spellEnd"/>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registro.PQS_POT_IND_MED_PR</w:t>
      </w:r>
      <w:proofErr w:type="spellEnd"/>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registro.PQS_POT_APA_MIN_PR</w:t>
      </w:r>
      <w:proofErr w:type="spellEnd"/>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lastRenderedPageBreak/>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registro.PQS_POT_APA_MAX_PR</w:t>
      </w:r>
      <w:proofErr w:type="spellEnd"/>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registro.PQS_POT_APA_MED_PR</w:t>
      </w:r>
      <w:proofErr w:type="spellEnd"/>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registro.PQS_CARGABILIDAD_MAX</w:t>
      </w:r>
      <w:proofErr w:type="spellEnd"/>
      <w:r w:rsidRPr="006E40F8">
        <w:rPr>
          <w:rFonts w:ascii="Arial" w:hAnsi="Arial" w:cs="Arial"/>
          <w:color w:val="000000" w:themeColor="text1"/>
          <w:sz w:val="24"/>
          <w:szCs w:val="24"/>
        </w:rPr>
        <w:t xml:space="preserve">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xml:space="preserve">{{ </w:t>
      </w:r>
      <w:proofErr w:type="spellStart"/>
      <w:r w:rsidR="005B747E" w:rsidRPr="005B747E">
        <w:rPr>
          <w:rFonts w:ascii="Arial" w:hAnsi="Arial" w:cs="Arial"/>
          <w:color w:val="000000" w:themeColor="text1"/>
          <w:sz w:val="24"/>
          <w:szCs w:val="24"/>
        </w:rPr>
        <w:t>registro.var_Cap_Trafo</w:t>
      </w:r>
      <w:proofErr w:type="spellEnd"/>
      <w:r w:rsidR="005B747E" w:rsidRPr="005B747E">
        <w:rPr>
          <w:rFonts w:ascii="Arial" w:hAnsi="Arial" w:cs="Arial"/>
          <w:color w:val="000000" w:themeColor="text1"/>
          <w:sz w:val="24"/>
          <w:szCs w:val="24"/>
        </w:rPr>
        <w:t xml:space="preserve">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49" w:name="_Hlk186998041"/>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49"/>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50" w:name="_Hlk186998026"/>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0"/>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51" w:name="_Hlk186998064"/>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1"/>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2" w:name="_Hlk18699833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3" w:name="_Hlk18699809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4" w:name="_Hlk186998358"/>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4"/>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5" w:name="_Hlk186998390"/>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5"/>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6"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6"/>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686325FF" w:rsidR="0091654B" w:rsidRPr="003D6CE4" w:rsidRDefault="0091654B" w:rsidP="007815A6">
            <w:pPr>
              <w:jc w:val="center"/>
              <w:rPr>
                <w:b/>
                <w:bCs/>
              </w:rPr>
            </w:pPr>
            <w:r>
              <w:rPr>
                <w:b/>
                <w:bCs/>
              </w:rPr>
              <w:t>SUBESTACIÓN [</w:t>
            </w:r>
            <w:proofErr w:type="spellStart"/>
            <w:r w:rsidR="00D00711">
              <w:rPr>
                <w:b/>
                <w:bCs/>
              </w:rPr>
              <w:t>k</w:t>
            </w:r>
            <w:r>
              <w:rPr>
                <w:b/>
                <w:bCs/>
              </w:rPr>
              <w:t>VA</w:t>
            </w:r>
            <w:proofErr w:type="spellEnd"/>
            <w:r>
              <w:rPr>
                <w:b/>
                <w:bCs/>
              </w:rPr>
              <w:t>]</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bookmarkStart w:id="57" w:name="_Hlk186998432"/>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bookmarkEnd w:id="57"/>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58"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58"/>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Registros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59" w:name="_Toc186974005"/>
      <w:r w:rsidRPr="00D90347">
        <w:t>REGISTROS DE ENERGÍA</w:t>
      </w:r>
      <w:bookmarkEnd w:id="59"/>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 xml:space="preserve">Los registros de energía se evalúan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metodología de evaluación dispuesta resolución CREG 015 de 2018 y sus posteriores modificaciones.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60"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60"/>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tbl>
      <w:tblPr>
        <w:tblStyle w:val="Tablaconcuadrcula"/>
        <w:tblpPr w:leftFromText="141" w:rightFromText="141" w:vertAnchor="page" w:horzAnchor="margin" w:tblpXSpec="center" w:tblpY="4228"/>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B3674D" w14:paraId="2FF6670B" w14:textId="77777777" w:rsidTr="00B3674D">
        <w:trPr>
          <w:trHeight w:val="1563"/>
        </w:trPr>
        <w:tc>
          <w:tcPr>
            <w:tcW w:w="1164" w:type="dxa"/>
            <w:shd w:val="clear" w:color="auto" w:fill="92D050"/>
            <w:vAlign w:val="center"/>
          </w:tcPr>
          <w:p w14:paraId="2AA52B3D" w14:textId="77777777" w:rsidR="00B3674D" w:rsidRDefault="00B3674D" w:rsidP="00B3674D">
            <w:pPr>
              <w:jc w:val="center"/>
              <w:rPr>
                <w:b/>
                <w:bCs/>
                <w:i/>
                <w:iCs/>
                <w:color w:val="000000" w:themeColor="text1"/>
                <w:sz w:val="16"/>
                <w:szCs w:val="16"/>
              </w:rPr>
            </w:pPr>
            <w:r>
              <w:rPr>
                <w:b/>
                <w:bCs/>
                <w:i/>
                <w:iCs/>
                <w:color w:val="000000" w:themeColor="text1"/>
                <w:sz w:val="16"/>
                <w:szCs w:val="16"/>
              </w:rPr>
              <w:t>Fecha</w:t>
            </w:r>
          </w:p>
        </w:tc>
        <w:tc>
          <w:tcPr>
            <w:tcW w:w="1164" w:type="dxa"/>
            <w:shd w:val="clear" w:color="auto" w:fill="92D050"/>
            <w:vAlign w:val="center"/>
          </w:tcPr>
          <w:p w14:paraId="1D78906A" w14:textId="56E25BA6" w:rsidR="00B3674D" w:rsidRPr="00517935" w:rsidRDefault="00B3674D" w:rsidP="00B3674D">
            <w:pPr>
              <w:jc w:val="center"/>
              <w:rPr>
                <w:b/>
                <w:bCs/>
                <w:i/>
                <w:iCs/>
                <w:color w:val="000000" w:themeColor="text1"/>
                <w:sz w:val="16"/>
                <w:szCs w:val="16"/>
              </w:rPr>
            </w:pPr>
            <w:r>
              <w:rPr>
                <w:b/>
                <w:bCs/>
                <w:i/>
                <w:iCs/>
                <w:color w:val="000000" w:themeColor="text1"/>
                <w:sz w:val="16"/>
                <w:szCs w:val="16"/>
              </w:rPr>
              <w:t>E. Activa</w:t>
            </w:r>
            <w:r w:rsidR="00EB13AD">
              <w:rPr>
                <w:b/>
                <w:bCs/>
                <w:i/>
                <w:iCs/>
                <w:color w:val="000000" w:themeColor="text1"/>
                <w:sz w:val="16"/>
                <w:szCs w:val="16"/>
              </w:rPr>
              <w:t xml:space="preserve"> [kWh]</w:t>
            </w:r>
          </w:p>
        </w:tc>
        <w:tc>
          <w:tcPr>
            <w:tcW w:w="1165" w:type="dxa"/>
            <w:shd w:val="clear" w:color="auto" w:fill="92D050"/>
            <w:vAlign w:val="center"/>
          </w:tcPr>
          <w:p w14:paraId="3548F066" w14:textId="6D3F932D" w:rsidR="00B3674D" w:rsidRPr="00517935" w:rsidRDefault="00B3674D" w:rsidP="00B3674D">
            <w:pPr>
              <w:jc w:val="center"/>
              <w:rPr>
                <w:b/>
                <w:bCs/>
                <w:i/>
                <w:iCs/>
                <w:color w:val="000000" w:themeColor="text1"/>
                <w:sz w:val="16"/>
                <w:szCs w:val="16"/>
              </w:rPr>
            </w:pPr>
            <w:r>
              <w:rPr>
                <w:b/>
                <w:bCs/>
                <w:i/>
                <w:iCs/>
                <w:color w:val="000000" w:themeColor="text1"/>
                <w:sz w:val="16"/>
                <w:szCs w:val="16"/>
              </w:rPr>
              <w:t>E. Capacitiva</w:t>
            </w:r>
            <w:r w:rsidR="00EB13AD">
              <w:rPr>
                <w:b/>
                <w:bCs/>
                <w:i/>
                <w:iCs/>
                <w:color w:val="000000" w:themeColor="text1"/>
                <w:sz w:val="16"/>
                <w:szCs w:val="16"/>
              </w:rPr>
              <w:t xml:space="preserve"> [</w:t>
            </w:r>
            <w:proofErr w:type="spellStart"/>
            <w:r w:rsidR="00EB13AD">
              <w:rPr>
                <w:b/>
                <w:bCs/>
                <w:i/>
                <w:iCs/>
                <w:color w:val="000000" w:themeColor="text1"/>
                <w:sz w:val="16"/>
                <w:szCs w:val="16"/>
              </w:rPr>
              <w:t>kVARh</w:t>
            </w:r>
            <w:proofErr w:type="spellEnd"/>
            <w:r w:rsidR="00EB13AD">
              <w:rPr>
                <w:b/>
                <w:bCs/>
                <w:i/>
                <w:iCs/>
                <w:color w:val="000000" w:themeColor="text1"/>
                <w:sz w:val="16"/>
                <w:szCs w:val="16"/>
              </w:rPr>
              <w:t>]</w:t>
            </w:r>
          </w:p>
        </w:tc>
        <w:tc>
          <w:tcPr>
            <w:tcW w:w="1165" w:type="dxa"/>
            <w:shd w:val="clear" w:color="auto" w:fill="92D050"/>
            <w:vAlign w:val="center"/>
          </w:tcPr>
          <w:p w14:paraId="4A3B543E" w14:textId="361D889C" w:rsidR="00B3674D" w:rsidRPr="00517935" w:rsidRDefault="00B3674D" w:rsidP="00B3674D">
            <w:pPr>
              <w:jc w:val="center"/>
              <w:rPr>
                <w:b/>
                <w:bCs/>
                <w:i/>
                <w:iCs/>
                <w:color w:val="000000" w:themeColor="text1"/>
                <w:sz w:val="16"/>
                <w:szCs w:val="16"/>
              </w:rPr>
            </w:pPr>
            <w:r>
              <w:rPr>
                <w:b/>
                <w:bCs/>
                <w:i/>
                <w:iCs/>
                <w:color w:val="000000" w:themeColor="text1"/>
                <w:sz w:val="16"/>
                <w:szCs w:val="16"/>
              </w:rPr>
              <w:t>E. Inductiva</w:t>
            </w:r>
            <w:r w:rsidR="00EB13AD">
              <w:rPr>
                <w:b/>
                <w:bCs/>
                <w:i/>
                <w:iCs/>
                <w:color w:val="000000" w:themeColor="text1"/>
                <w:sz w:val="16"/>
                <w:szCs w:val="16"/>
              </w:rPr>
              <w:t xml:space="preserve"> [</w:t>
            </w:r>
            <w:proofErr w:type="spellStart"/>
            <w:r w:rsidR="00EB13AD">
              <w:rPr>
                <w:b/>
                <w:bCs/>
                <w:i/>
                <w:iCs/>
                <w:color w:val="000000" w:themeColor="text1"/>
                <w:sz w:val="16"/>
                <w:szCs w:val="16"/>
              </w:rPr>
              <w:t>kVARh</w:t>
            </w:r>
            <w:proofErr w:type="spellEnd"/>
            <w:r w:rsidR="00EB13AD">
              <w:rPr>
                <w:b/>
                <w:bCs/>
                <w:i/>
                <w:iCs/>
                <w:color w:val="000000" w:themeColor="text1"/>
                <w:sz w:val="16"/>
                <w:szCs w:val="16"/>
              </w:rPr>
              <w:t>]</w:t>
            </w:r>
          </w:p>
        </w:tc>
        <w:tc>
          <w:tcPr>
            <w:tcW w:w="1165" w:type="dxa"/>
            <w:shd w:val="clear" w:color="auto" w:fill="92D050"/>
            <w:vAlign w:val="center"/>
          </w:tcPr>
          <w:p w14:paraId="611BAA89" w14:textId="5CB507FE" w:rsidR="00B3674D" w:rsidRPr="00517935" w:rsidRDefault="00B3674D" w:rsidP="00B3674D">
            <w:pPr>
              <w:jc w:val="center"/>
              <w:rPr>
                <w:b/>
                <w:bCs/>
                <w:i/>
                <w:iCs/>
                <w:color w:val="000000" w:themeColor="text1"/>
                <w:sz w:val="16"/>
                <w:szCs w:val="16"/>
              </w:rPr>
            </w:pPr>
            <w:r>
              <w:rPr>
                <w:b/>
                <w:bCs/>
                <w:i/>
                <w:iCs/>
                <w:color w:val="000000" w:themeColor="text1"/>
                <w:sz w:val="16"/>
                <w:szCs w:val="16"/>
              </w:rPr>
              <w:t>KWH</w:t>
            </w:r>
            <w:r w:rsidR="00EB13AD">
              <w:rPr>
                <w:b/>
                <w:bCs/>
                <w:i/>
                <w:iCs/>
                <w:color w:val="000000" w:themeColor="text1"/>
                <w:sz w:val="16"/>
                <w:szCs w:val="16"/>
              </w:rPr>
              <w:t xml:space="preserve"> [%]</w:t>
            </w:r>
          </w:p>
        </w:tc>
        <w:tc>
          <w:tcPr>
            <w:tcW w:w="1164" w:type="dxa"/>
            <w:shd w:val="clear" w:color="auto" w:fill="92D050"/>
            <w:vAlign w:val="center"/>
          </w:tcPr>
          <w:p w14:paraId="7D6A25B4" w14:textId="6CBC4CDA" w:rsidR="00B3674D" w:rsidRPr="00517935" w:rsidRDefault="00B3674D" w:rsidP="00B3674D">
            <w:pPr>
              <w:jc w:val="center"/>
              <w:rPr>
                <w:b/>
                <w:bCs/>
                <w:i/>
                <w:iCs/>
                <w:color w:val="000000" w:themeColor="text1"/>
                <w:sz w:val="16"/>
                <w:szCs w:val="16"/>
              </w:rPr>
            </w:pPr>
            <w:r>
              <w:rPr>
                <w:b/>
                <w:bCs/>
                <w:i/>
                <w:iCs/>
                <w:color w:val="000000" w:themeColor="text1"/>
                <w:sz w:val="16"/>
                <w:szCs w:val="16"/>
              </w:rPr>
              <w:t>KARH_IND</w:t>
            </w:r>
            <w:r w:rsidR="00EB13AD">
              <w:rPr>
                <w:b/>
                <w:bCs/>
                <w:i/>
                <w:iCs/>
                <w:color w:val="000000" w:themeColor="text1"/>
                <w:sz w:val="16"/>
                <w:szCs w:val="16"/>
              </w:rPr>
              <w:t xml:space="preserve"> [%]</w:t>
            </w:r>
          </w:p>
        </w:tc>
        <w:tc>
          <w:tcPr>
            <w:tcW w:w="1165" w:type="dxa"/>
            <w:shd w:val="clear" w:color="auto" w:fill="92D050"/>
            <w:vAlign w:val="center"/>
          </w:tcPr>
          <w:p w14:paraId="6C3565B8" w14:textId="34AE3291" w:rsidR="00B3674D" w:rsidRPr="00517935" w:rsidRDefault="00B3674D" w:rsidP="00B3674D">
            <w:pPr>
              <w:jc w:val="center"/>
              <w:rPr>
                <w:b/>
                <w:bCs/>
                <w:i/>
                <w:iCs/>
                <w:color w:val="000000" w:themeColor="text1"/>
                <w:sz w:val="16"/>
                <w:szCs w:val="16"/>
              </w:rPr>
            </w:pPr>
            <w:r>
              <w:rPr>
                <w:b/>
                <w:bCs/>
                <w:i/>
                <w:iCs/>
                <w:color w:val="000000" w:themeColor="text1"/>
                <w:sz w:val="16"/>
                <w:szCs w:val="16"/>
              </w:rPr>
              <w:t>KVARH_CAP</w:t>
            </w:r>
            <w:r w:rsidR="00EB13AD">
              <w:rPr>
                <w:b/>
                <w:bCs/>
                <w:i/>
                <w:iCs/>
                <w:color w:val="000000" w:themeColor="text1"/>
                <w:sz w:val="16"/>
                <w:szCs w:val="16"/>
              </w:rPr>
              <w:t xml:space="preserve"> [%]</w:t>
            </w:r>
          </w:p>
        </w:tc>
        <w:tc>
          <w:tcPr>
            <w:tcW w:w="1165" w:type="dxa"/>
            <w:shd w:val="clear" w:color="auto" w:fill="92D050"/>
            <w:vAlign w:val="center"/>
          </w:tcPr>
          <w:p w14:paraId="578C4372"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3B045324"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w:t>
            </w:r>
          </w:p>
        </w:tc>
      </w:tr>
      <w:tr w:rsidR="00B3674D" w14:paraId="7B76635F" w14:textId="77777777" w:rsidTr="00B3674D">
        <w:trPr>
          <w:trHeight w:val="1563"/>
        </w:trPr>
        <w:tc>
          <w:tcPr>
            <w:tcW w:w="1164" w:type="dxa"/>
            <w:vAlign w:val="center"/>
          </w:tcPr>
          <w:p w14:paraId="1259C0C3"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139A71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Fecha/hora</w:t>
            </w:r>
            <w:r w:rsidRPr="00517935">
              <w:rPr>
                <w:i/>
                <w:iCs/>
                <w:color w:val="000000" w:themeColor="text1"/>
                <w:sz w:val="16"/>
                <w:szCs w:val="16"/>
              </w:rPr>
              <w:t>'] }}</w:t>
            </w:r>
          </w:p>
          <w:p w14:paraId="1ADBD81B" w14:textId="1844C4AC"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78C8B314"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D5BE896"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E.Activa</w:t>
            </w:r>
            <w:proofErr w:type="spellEnd"/>
            <w:r>
              <w:rPr>
                <w:i/>
                <w:iCs/>
                <w:color w:val="000000" w:themeColor="text1"/>
                <w:sz w:val="16"/>
                <w:szCs w:val="16"/>
              </w:rPr>
              <w:t xml:space="preserve"> T1</w:t>
            </w:r>
            <w:r w:rsidRPr="00517935">
              <w:rPr>
                <w:i/>
                <w:iCs/>
                <w:color w:val="000000" w:themeColor="text1"/>
                <w:sz w:val="16"/>
                <w:szCs w:val="16"/>
              </w:rPr>
              <w:t>'] }}</w:t>
            </w:r>
          </w:p>
          <w:p w14:paraId="7EFE45BE" w14:textId="468AFEC0"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525D70E"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13C26BD"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E.Capacitiva</w:t>
            </w:r>
            <w:proofErr w:type="spellEnd"/>
            <w:r>
              <w:rPr>
                <w:i/>
                <w:iCs/>
                <w:color w:val="000000" w:themeColor="text1"/>
                <w:sz w:val="16"/>
                <w:szCs w:val="16"/>
              </w:rPr>
              <w:t xml:space="preserve"> T1</w:t>
            </w:r>
            <w:r w:rsidRPr="00517935">
              <w:rPr>
                <w:i/>
                <w:iCs/>
                <w:color w:val="000000" w:themeColor="text1"/>
                <w:sz w:val="16"/>
                <w:szCs w:val="16"/>
              </w:rPr>
              <w:t>'] }}</w:t>
            </w:r>
          </w:p>
          <w:p w14:paraId="7BC6843A" w14:textId="47B837A9"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B082A2C"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194E044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E.Inductiva</w:t>
            </w:r>
            <w:proofErr w:type="spellEnd"/>
            <w:r>
              <w:rPr>
                <w:i/>
                <w:iCs/>
                <w:color w:val="000000" w:themeColor="text1"/>
                <w:sz w:val="16"/>
                <w:szCs w:val="16"/>
              </w:rPr>
              <w:t xml:space="preserve"> T1</w:t>
            </w:r>
            <w:r w:rsidRPr="00517935">
              <w:rPr>
                <w:i/>
                <w:iCs/>
                <w:color w:val="000000" w:themeColor="text1"/>
                <w:sz w:val="16"/>
                <w:szCs w:val="16"/>
              </w:rPr>
              <w:t>'] }}</w:t>
            </w:r>
          </w:p>
          <w:p w14:paraId="09CBAF2B" w14:textId="1346AC55"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425427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65740B4"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KWH</w:t>
            </w:r>
            <w:r w:rsidRPr="00517935">
              <w:rPr>
                <w:i/>
                <w:iCs/>
                <w:color w:val="000000" w:themeColor="text1"/>
                <w:sz w:val="16"/>
                <w:szCs w:val="16"/>
              </w:rPr>
              <w:t>'] }}</w:t>
            </w:r>
          </w:p>
          <w:p w14:paraId="660BAF1A" w14:textId="6472E20F"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229B7E68"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3DE8B2A"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KARH_IND</w:t>
            </w:r>
            <w:r w:rsidRPr="00517935">
              <w:rPr>
                <w:i/>
                <w:iCs/>
                <w:color w:val="000000" w:themeColor="text1"/>
                <w:sz w:val="16"/>
                <w:szCs w:val="16"/>
              </w:rPr>
              <w:t>'] }}</w:t>
            </w:r>
          </w:p>
          <w:p w14:paraId="69497845" w14:textId="424D205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0F7861E"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1D723D9"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KVARH_CAP</w:t>
            </w:r>
            <w:r w:rsidRPr="00517935">
              <w:rPr>
                <w:i/>
                <w:iCs/>
                <w:color w:val="000000" w:themeColor="text1"/>
                <w:sz w:val="16"/>
                <w:szCs w:val="16"/>
              </w:rPr>
              <w:t>'] }}</w:t>
            </w:r>
          </w:p>
          <w:p w14:paraId="4297EAA0" w14:textId="62E121B6"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0D343855"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D13BF7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 -</w:t>
            </w:r>
            <w:r w:rsidRPr="00517935">
              <w:rPr>
                <w:i/>
                <w:iCs/>
                <w:color w:val="000000" w:themeColor="text1"/>
                <w:sz w:val="16"/>
                <w:szCs w:val="16"/>
              </w:rPr>
              <w:t>'] }}</w:t>
            </w:r>
          </w:p>
          <w:p w14:paraId="5910C3C1" w14:textId="2761C6C8"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215BA91F"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A7BC836"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w:t>
            </w:r>
            <w:r w:rsidRPr="00517935">
              <w:rPr>
                <w:i/>
                <w:iCs/>
                <w:color w:val="000000" w:themeColor="text1"/>
                <w:sz w:val="16"/>
                <w:szCs w:val="16"/>
              </w:rPr>
              <w:t>'] }}</w:t>
            </w:r>
          </w:p>
          <w:p w14:paraId="7332B5D3" w14:textId="5473D33E"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r>
    </w:tbl>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61"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61"/>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2" w:name="_Toc186974006"/>
      <w:r>
        <w:t>FACTOR DE POTENCIA</w:t>
      </w:r>
      <w:bookmarkEnd w:id="62"/>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lastRenderedPageBreak/>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495EEA6D" w14:textId="77777777"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714F640" w14:textId="59544537"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6C9C40F2" w14:textId="428CAB65"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B834659" w14:textId="41746851"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1830F8FF" w14:textId="0EA0ACFC"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1077A936" w14:textId="29CD04F6" w:rsidR="00AB56B2" w:rsidRPr="003F1F0B" w:rsidRDefault="009C26C8" w:rsidP="009C26C8">
            <w:pPr>
              <w:jc w:val="center"/>
              <w:rPr>
                <w:b/>
                <w:bCs/>
                <w:sz w:val="20"/>
                <w:szCs w:val="20"/>
              </w:rPr>
            </w:pPr>
            <w:r w:rsidRPr="00DB5728">
              <w:rPr>
                <w:rFonts w:ascii="Arial" w:hAnsi="Arial" w:cs="Arial"/>
                <w:b/>
                <w:bCs/>
                <w:sz w:val="16"/>
                <w:szCs w:val="16"/>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29B187A2"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0AE35E3" w14:textId="1AAD2433"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357615DE"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CEB33D4" w14:textId="0E31A2B8"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1AE75902" w14:textId="487FBD54"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B692AEF" w14:textId="384E532E" w:rsidR="00AB56B2" w:rsidRPr="003F1F0B" w:rsidRDefault="0010702C" w:rsidP="0010702C">
            <w:pPr>
              <w:jc w:val="center"/>
              <w:rPr>
                <w:b/>
                <w:bCs/>
                <w:sz w:val="20"/>
                <w:szCs w:val="20"/>
              </w:rPr>
            </w:pPr>
            <w:r w:rsidRPr="00DB5728">
              <w:rPr>
                <w:rFonts w:ascii="Arial" w:hAnsi="Arial" w:cs="Arial"/>
                <w:b/>
                <w:bCs/>
                <w:sz w:val="16"/>
                <w:szCs w:val="16"/>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3"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3"/>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4"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4"/>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5" w:name="_Toc186974007"/>
      <w:r>
        <w:t>DISTORSIÓN ARMÓNICA DE TENSIÓN</w:t>
      </w:r>
      <w:bookmarkEnd w:id="65"/>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6"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6"/>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67" w:name="_Toc186993930"/>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67"/>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68"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68"/>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proofErr w:type="gramStart"/>
      <w:r w:rsidRPr="0010003A">
        <w:rPr>
          <w:rFonts w:ascii="Arial" w:hAnsi="Arial" w:cs="Arial"/>
          <w:color w:val="000000" w:themeColor="text1"/>
          <w:sz w:val="24"/>
          <w:szCs w:val="24"/>
        </w:rPr>
        <w:t>De acuerdo al</w:t>
      </w:r>
      <w:proofErr w:type="gramEnd"/>
      <w:r w:rsidRPr="0010003A">
        <w:rPr>
          <w:rFonts w:ascii="Arial" w:hAnsi="Arial"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69" w:name="_Toc186974008"/>
      <w:r>
        <w:t>DISTORSIÓN ARMÓNICA DE CORRIENTE</w:t>
      </w:r>
      <w:bookmarkEnd w:id="69"/>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xml:space="preserve">{{ </w:t>
      </w:r>
      <w:proofErr w:type="spellStart"/>
      <w:r w:rsidR="00856E25" w:rsidRPr="00856E25">
        <w:rPr>
          <w:rFonts w:ascii="Arial" w:hAnsi="Arial" w:cs="Arial"/>
          <w:color w:val="000000" w:themeColor="text1"/>
          <w:sz w:val="24"/>
          <w:szCs w:val="24"/>
        </w:rPr>
        <w:t>registro.var_valor_ISC_sobre_IL</w:t>
      </w:r>
      <w:proofErr w:type="spellEnd"/>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70"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70"/>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lastRenderedPageBreak/>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71"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71"/>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2"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2"/>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Registros de Distorsión Armónica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091A12A3" w14:textId="77777777" w:rsidR="008838D8" w:rsidRPr="008838D8" w:rsidRDefault="00233828" w:rsidP="008838D8">
      <w:pPr>
        <w:rPr>
          <w:rFonts w:ascii="Arial" w:hAnsi="Arial" w:cs="Arial"/>
          <w:color w:val="000000" w:themeColor="text1"/>
          <w:sz w:val="24"/>
          <w:szCs w:val="24"/>
        </w:rPr>
      </w:pP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registro.var_valor_ISC_sobre_IL</w:t>
      </w:r>
      <w:proofErr w:type="spellEnd"/>
    </w:p>
    <w:p w14:paraId="5D69033A" w14:textId="4849A299" w:rsidR="00233828" w:rsidRPr="00233828"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A.</w:t>
      </w:r>
    </w:p>
    <w:p w14:paraId="23821E58" w14:textId="77777777" w:rsidR="008838D8" w:rsidRPr="008838D8" w:rsidRDefault="00233828" w:rsidP="008838D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registro.var_valor_Corriente_Cortacircuito</w:t>
      </w:r>
      <w:proofErr w:type="spellEnd"/>
    </w:p>
    <w:p w14:paraId="0CC24B44" w14:textId="51D2EBD6" w:rsidR="00640384"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w:t>
      </w:r>
      <w:proofErr w:type="spellStart"/>
      <w:r w:rsidR="00233828" w:rsidRPr="00233828">
        <w:rPr>
          <w:rFonts w:ascii="Arial" w:hAnsi="Arial" w:cs="Arial"/>
          <w:color w:val="000000" w:themeColor="text1"/>
          <w:sz w:val="24"/>
          <w:szCs w:val="24"/>
        </w:rPr>
        <w:t>kA</w:t>
      </w:r>
      <w:proofErr w:type="spellEnd"/>
      <w:r w:rsidR="00233828"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43"/>
        <w:gridCol w:w="1271"/>
        <w:gridCol w:w="1155"/>
        <w:gridCol w:w="931"/>
        <w:gridCol w:w="967"/>
        <w:gridCol w:w="990"/>
        <w:gridCol w:w="992"/>
        <w:gridCol w:w="992"/>
        <w:gridCol w:w="892"/>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lastRenderedPageBreak/>
              <w:t>SECUNDARIO TRANSFORMADOR</w:t>
            </w:r>
          </w:p>
        </w:tc>
        <w:tc>
          <w:tcPr>
            <w:tcW w:w="2702" w:type="dxa"/>
            <w:vAlign w:val="center"/>
          </w:tcPr>
          <w:p w14:paraId="40707E16" w14:textId="184ABDE6"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registro.var_valor_Maximo_PR_Corrientes_Max</w:t>
            </w:r>
            <w:proofErr w:type="spellEnd"/>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registro.var_valor_Corriente_Cortacircuito</w:t>
            </w:r>
            <w:proofErr w:type="spellEnd"/>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registro.var_valor_ISC_sobre_IL</w:t>
            </w:r>
            <w:proofErr w:type="spellEnd"/>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registro.var_valor_Limite_TDD</w:t>
            </w:r>
            <w:proofErr w:type="spellEnd"/>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3"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3"/>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4" w:name="_Toc186973940"/>
      <w:r w:rsidRPr="008F6AA4">
        <w:rPr>
          <w:color w:val="000000" w:themeColor="text1"/>
        </w:rPr>
        <w:lastRenderedPageBreak/>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4"/>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5" w:name="_Toc186974009"/>
      <w:r>
        <w:t>REGISTROS DEL FACTOR K</w:t>
      </w:r>
      <w:bookmarkEnd w:id="75"/>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6"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6"/>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77" w:name="_Toc186993934"/>
      <w:r w:rsidRPr="007E3251">
        <w:rPr>
          <w:color w:val="000000" w:themeColor="text1"/>
        </w:rPr>
        <w:lastRenderedPageBreak/>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77"/>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lastRenderedPageBreak/>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78" w:name="_Toc186973942"/>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78"/>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proofErr w:type="spellStart"/>
      <w:r w:rsidRPr="00C92B8B">
        <w:t>imagen_Linea_Tiempo_Flicker</w:t>
      </w:r>
      <w:proofErr w:type="spellEnd"/>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79"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79"/>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w:t>
      </w:r>
      <w:proofErr w:type="spellStart"/>
      <w:r>
        <w:rPr>
          <w:rFonts w:ascii="Montserrat Light" w:hAnsi="Montserrat Light"/>
          <w:color w:val="000000" w:themeColor="text1"/>
          <w:sz w:val="22"/>
          <w:szCs w:val="22"/>
        </w:rPr>
        <w:t>Flicker</w:t>
      </w:r>
      <w:proofErr w:type="spellEnd"/>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80" w:name="_Toc186974010"/>
      <w:r w:rsidRPr="00C06385">
        <w:t>D</w:t>
      </w:r>
      <w:r>
        <w:t>EFINICIONES</w:t>
      </w:r>
      <w:bookmarkEnd w:id="80"/>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C06385">
        <w:rPr>
          <w:rFonts w:ascii="Arial" w:hAnsi="Arial" w:cs="Arial"/>
          <w:color w:val="000000" w:themeColor="text1"/>
          <w:sz w:val="24"/>
          <w:szCs w:val="24"/>
        </w:rPr>
        <w:t>pulsos,</w:t>
      </w:r>
      <w:proofErr w:type="gramEnd"/>
      <w:r w:rsidRPr="00C06385">
        <w:rPr>
          <w:rFonts w:ascii="Arial" w:hAnsi="Arial" w:cs="Arial"/>
          <w:color w:val="000000" w:themeColor="text1"/>
          <w:sz w:val="24"/>
          <w:szCs w:val="24"/>
        </w:rPr>
        <w:t xml:space="preserve">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lastRenderedPageBreak/>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w:t>
      </w:r>
      <w:proofErr w:type="spellEnd"/>
      <w:r w:rsidRPr="00C06385">
        <w:rPr>
          <w:rFonts w:ascii="Arial" w:hAnsi="Arial" w:cs="Arial"/>
          <w:color w:val="000000" w:themeColor="text1"/>
          <w:sz w:val="24"/>
          <w:szCs w:val="24"/>
        </w:rPr>
        <w:t>: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lastRenderedPageBreak/>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81" w:name="_Toc186974011"/>
      <w:r>
        <w:t>REFERENCIAS BIBLIOGRÁFICAS</w:t>
      </w:r>
      <w:bookmarkEnd w:id="81"/>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2" w:name="_Toc186974012"/>
      <w:r>
        <w:t>ANEXOS CON CÁLCULOS</w:t>
      </w:r>
      <w:bookmarkEnd w:id="82"/>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lastRenderedPageBreak/>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3" w:name="_Hlk184059109"/>
      <w:r>
        <w:rPr>
          <w:rFonts w:ascii="Montserrat Light" w:hAnsi="Montserrat Light"/>
          <w:color w:val="000000" w:themeColor="text1"/>
          <w:sz w:val="22"/>
          <w:szCs w:val="22"/>
        </w:rPr>
        <w:t>Tabla de Cálculos - Tensión</w:t>
      </w:r>
      <w:bookmarkEnd w:id="83"/>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lastRenderedPageBreak/>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lastRenderedPageBreak/>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lastRenderedPageBreak/>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FACT_PO_CAP_MIN_PR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_PR</w:t>
            </w:r>
            <w:proofErr w:type="spellEnd"/>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_PR</w:t>
            </w:r>
            <w:proofErr w:type="spellEnd"/>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FACT_PO_IND_MIN_PR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_PR</w:t>
            </w:r>
            <w:proofErr w:type="spellEnd"/>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_PR</w:t>
            </w:r>
            <w:proofErr w:type="spellEnd"/>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MX</w:t>
            </w:r>
            <w:proofErr w:type="spellEnd"/>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roofErr w:type="spellEnd"/>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roofErr w:type="spellEnd"/>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MX</w:t>
            </w:r>
            <w:proofErr w:type="spellEnd"/>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roofErr w:type="spellEnd"/>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roofErr w:type="spellEnd"/>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lastRenderedPageBreak/>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FACT_PO_CAP_MIN_P</w:t>
            </w:r>
            <w:r>
              <w:rPr>
                <w:i/>
                <w:iCs/>
                <w:sz w:val="12"/>
                <w:szCs w:val="12"/>
              </w:rPr>
              <w:t>M</w:t>
            </w:r>
            <w:proofErr w:type="spellEnd"/>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roofErr w:type="spellEnd"/>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roofErr w:type="spellEnd"/>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FACT_PO_IND_MIN_P</w:t>
            </w:r>
            <w:r>
              <w:rPr>
                <w:i/>
                <w:iCs/>
                <w:sz w:val="12"/>
                <w:szCs w:val="12"/>
              </w:rPr>
              <w:t>M</w:t>
            </w:r>
            <w:proofErr w:type="spellEnd"/>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roofErr w:type="spellEnd"/>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roofErr w:type="spellEnd"/>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MN</w:t>
            </w:r>
            <w:proofErr w:type="spellEnd"/>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roofErr w:type="spellEnd"/>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roofErr w:type="spellEnd"/>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MN</w:t>
            </w:r>
            <w:proofErr w:type="spellEnd"/>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roofErr w:type="spellEnd"/>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roofErr w:type="spellEnd"/>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lastRenderedPageBreak/>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Corriente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21C64" w14:textId="77777777" w:rsidR="00002F14" w:rsidRDefault="00002F14" w:rsidP="00343098">
      <w:pPr>
        <w:spacing w:after="0" w:line="240" w:lineRule="auto"/>
      </w:pPr>
      <w:r>
        <w:separator/>
      </w:r>
    </w:p>
  </w:endnote>
  <w:endnote w:type="continuationSeparator" w:id="0">
    <w:p w14:paraId="37FA8C4C" w14:textId="77777777" w:rsidR="00002F14" w:rsidRDefault="00002F14"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E4F00" w14:textId="77777777" w:rsidR="00002F14" w:rsidRDefault="00002F14" w:rsidP="00343098">
      <w:pPr>
        <w:spacing w:after="0" w:line="240" w:lineRule="auto"/>
      </w:pPr>
      <w:r>
        <w:separator/>
      </w:r>
    </w:p>
  </w:footnote>
  <w:footnote w:type="continuationSeparator" w:id="0">
    <w:p w14:paraId="24A1F77B" w14:textId="77777777" w:rsidR="00002F14" w:rsidRDefault="00002F14"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removePersonalInformation/>
  <w:removeDateAndTime/>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21D05"/>
    <w:rsid w:val="0002790B"/>
    <w:rsid w:val="0004239D"/>
    <w:rsid w:val="0004775F"/>
    <w:rsid w:val="00051425"/>
    <w:rsid w:val="00051E8C"/>
    <w:rsid w:val="000579B0"/>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E32E3"/>
    <w:rsid w:val="000F6345"/>
    <w:rsid w:val="0010003A"/>
    <w:rsid w:val="001027BA"/>
    <w:rsid w:val="0010702C"/>
    <w:rsid w:val="00113DF7"/>
    <w:rsid w:val="0012226C"/>
    <w:rsid w:val="00144AAA"/>
    <w:rsid w:val="001508CE"/>
    <w:rsid w:val="00152C39"/>
    <w:rsid w:val="00155E48"/>
    <w:rsid w:val="001668B2"/>
    <w:rsid w:val="00166E8A"/>
    <w:rsid w:val="001718A7"/>
    <w:rsid w:val="00186B0D"/>
    <w:rsid w:val="0019404A"/>
    <w:rsid w:val="001A4795"/>
    <w:rsid w:val="001A6230"/>
    <w:rsid w:val="001B02C8"/>
    <w:rsid w:val="001B180C"/>
    <w:rsid w:val="001B5557"/>
    <w:rsid w:val="001C07D5"/>
    <w:rsid w:val="001C3C5E"/>
    <w:rsid w:val="001C7D11"/>
    <w:rsid w:val="001D209F"/>
    <w:rsid w:val="001D71D8"/>
    <w:rsid w:val="001E441B"/>
    <w:rsid w:val="002026E6"/>
    <w:rsid w:val="00203452"/>
    <w:rsid w:val="00205290"/>
    <w:rsid w:val="00213809"/>
    <w:rsid w:val="00217B03"/>
    <w:rsid w:val="00220D68"/>
    <w:rsid w:val="00221F89"/>
    <w:rsid w:val="0022597A"/>
    <w:rsid w:val="002275EF"/>
    <w:rsid w:val="00232E56"/>
    <w:rsid w:val="00233828"/>
    <w:rsid w:val="002554F7"/>
    <w:rsid w:val="00256070"/>
    <w:rsid w:val="00291F5A"/>
    <w:rsid w:val="00297E9E"/>
    <w:rsid w:val="002A6FE4"/>
    <w:rsid w:val="002B5200"/>
    <w:rsid w:val="002D11A2"/>
    <w:rsid w:val="002E2A3E"/>
    <w:rsid w:val="002F031C"/>
    <w:rsid w:val="002F7905"/>
    <w:rsid w:val="00314CF7"/>
    <w:rsid w:val="0031540C"/>
    <w:rsid w:val="00321F5B"/>
    <w:rsid w:val="00326DD7"/>
    <w:rsid w:val="00331CCC"/>
    <w:rsid w:val="003344B1"/>
    <w:rsid w:val="00337CD9"/>
    <w:rsid w:val="00343098"/>
    <w:rsid w:val="0034621E"/>
    <w:rsid w:val="0034755D"/>
    <w:rsid w:val="003519DC"/>
    <w:rsid w:val="00370E30"/>
    <w:rsid w:val="00385601"/>
    <w:rsid w:val="00386D0F"/>
    <w:rsid w:val="003968BC"/>
    <w:rsid w:val="00397018"/>
    <w:rsid w:val="003A2F38"/>
    <w:rsid w:val="003A544E"/>
    <w:rsid w:val="003B30DD"/>
    <w:rsid w:val="003C11C0"/>
    <w:rsid w:val="003C1786"/>
    <w:rsid w:val="003D0615"/>
    <w:rsid w:val="003D6CE4"/>
    <w:rsid w:val="003F116E"/>
    <w:rsid w:val="003F1F0B"/>
    <w:rsid w:val="003F5B79"/>
    <w:rsid w:val="0040244F"/>
    <w:rsid w:val="00403DF5"/>
    <w:rsid w:val="00404D07"/>
    <w:rsid w:val="0040647A"/>
    <w:rsid w:val="00410062"/>
    <w:rsid w:val="004130EA"/>
    <w:rsid w:val="004349BF"/>
    <w:rsid w:val="004438F0"/>
    <w:rsid w:val="0045020A"/>
    <w:rsid w:val="00452938"/>
    <w:rsid w:val="00456085"/>
    <w:rsid w:val="00462ABA"/>
    <w:rsid w:val="00465A43"/>
    <w:rsid w:val="00465B73"/>
    <w:rsid w:val="0046620B"/>
    <w:rsid w:val="00472470"/>
    <w:rsid w:val="00473892"/>
    <w:rsid w:val="0048086C"/>
    <w:rsid w:val="00484325"/>
    <w:rsid w:val="0049115B"/>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36AF"/>
    <w:rsid w:val="005855AA"/>
    <w:rsid w:val="005901F4"/>
    <w:rsid w:val="0059762E"/>
    <w:rsid w:val="005A1CFD"/>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6101AA"/>
    <w:rsid w:val="00614C9F"/>
    <w:rsid w:val="0061675D"/>
    <w:rsid w:val="0062179F"/>
    <w:rsid w:val="00635521"/>
    <w:rsid w:val="00640384"/>
    <w:rsid w:val="00644807"/>
    <w:rsid w:val="006470C9"/>
    <w:rsid w:val="00672947"/>
    <w:rsid w:val="00682377"/>
    <w:rsid w:val="00691800"/>
    <w:rsid w:val="006928A3"/>
    <w:rsid w:val="00692909"/>
    <w:rsid w:val="006A70A6"/>
    <w:rsid w:val="006B2EC5"/>
    <w:rsid w:val="006B4CF8"/>
    <w:rsid w:val="006B5782"/>
    <w:rsid w:val="006B6A62"/>
    <w:rsid w:val="006B6B0A"/>
    <w:rsid w:val="006C20FC"/>
    <w:rsid w:val="006D0B73"/>
    <w:rsid w:val="006E1C7C"/>
    <w:rsid w:val="006E2D68"/>
    <w:rsid w:val="006E40F8"/>
    <w:rsid w:val="006E5FFB"/>
    <w:rsid w:val="006F2788"/>
    <w:rsid w:val="006F5577"/>
    <w:rsid w:val="007071B4"/>
    <w:rsid w:val="00707ACE"/>
    <w:rsid w:val="00707D2B"/>
    <w:rsid w:val="0071362C"/>
    <w:rsid w:val="0071429C"/>
    <w:rsid w:val="00722883"/>
    <w:rsid w:val="00727A42"/>
    <w:rsid w:val="007321BC"/>
    <w:rsid w:val="00734E64"/>
    <w:rsid w:val="00740553"/>
    <w:rsid w:val="007433DE"/>
    <w:rsid w:val="007551C5"/>
    <w:rsid w:val="0076231E"/>
    <w:rsid w:val="00762D55"/>
    <w:rsid w:val="007770BD"/>
    <w:rsid w:val="0077765D"/>
    <w:rsid w:val="00795827"/>
    <w:rsid w:val="00797540"/>
    <w:rsid w:val="007A4ABF"/>
    <w:rsid w:val="007A4EA6"/>
    <w:rsid w:val="007C2924"/>
    <w:rsid w:val="007C3AD1"/>
    <w:rsid w:val="007D1522"/>
    <w:rsid w:val="007E3251"/>
    <w:rsid w:val="007F7739"/>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8112B"/>
    <w:rsid w:val="00881F12"/>
    <w:rsid w:val="008838D8"/>
    <w:rsid w:val="008849C3"/>
    <w:rsid w:val="008965C7"/>
    <w:rsid w:val="008A60CC"/>
    <w:rsid w:val="008B37C6"/>
    <w:rsid w:val="008B6406"/>
    <w:rsid w:val="008C475A"/>
    <w:rsid w:val="008D2B9F"/>
    <w:rsid w:val="008E402C"/>
    <w:rsid w:val="008F105A"/>
    <w:rsid w:val="008F30DE"/>
    <w:rsid w:val="008F641D"/>
    <w:rsid w:val="008F6AA4"/>
    <w:rsid w:val="009061AB"/>
    <w:rsid w:val="00910C53"/>
    <w:rsid w:val="00913C4B"/>
    <w:rsid w:val="0091478C"/>
    <w:rsid w:val="0091654B"/>
    <w:rsid w:val="009179D7"/>
    <w:rsid w:val="00935E0E"/>
    <w:rsid w:val="0094255A"/>
    <w:rsid w:val="00943933"/>
    <w:rsid w:val="00944EC4"/>
    <w:rsid w:val="0094576C"/>
    <w:rsid w:val="00945FB9"/>
    <w:rsid w:val="00951BBA"/>
    <w:rsid w:val="00960105"/>
    <w:rsid w:val="00962F89"/>
    <w:rsid w:val="009653E5"/>
    <w:rsid w:val="0097017C"/>
    <w:rsid w:val="00970D9C"/>
    <w:rsid w:val="009857B4"/>
    <w:rsid w:val="00986B3B"/>
    <w:rsid w:val="00987F83"/>
    <w:rsid w:val="00993DEA"/>
    <w:rsid w:val="009A3184"/>
    <w:rsid w:val="009B3641"/>
    <w:rsid w:val="009C26C8"/>
    <w:rsid w:val="009C3D31"/>
    <w:rsid w:val="009C7822"/>
    <w:rsid w:val="009D062B"/>
    <w:rsid w:val="009D2CDE"/>
    <w:rsid w:val="009D60BF"/>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5E80"/>
    <w:rsid w:val="00A80CBA"/>
    <w:rsid w:val="00A840E5"/>
    <w:rsid w:val="00A853E1"/>
    <w:rsid w:val="00A91936"/>
    <w:rsid w:val="00A969A4"/>
    <w:rsid w:val="00AA3602"/>
    <w:rsid w:val="00AB56B2"/>
    <w:rsid w:val="00AC4BDB"/>
    <w:rsid w:val="00AC6AE4"/>
    <w:rsid w:val="00AC716B"/>
    <w:rsid w:val="00AD0A09"/>
    <w:rsid w:val="00AE3A56"/>
    <w:rsid w:val="00AE4AE4"/>
    <w:rsid w:val="00AF67F1"/>
    <w:rsid w:val="00AF6D05"/>
    <w:rsid w:val="00B007E6"/>
    <w:rsid w:val="00B039F2"/>
    <w:rsid w:val="00B05F79"/>
    <w:rsid w:val="00B145F6"/>
    <w:rsid w:val="00B17B52"/>
    <w:rsid w:val="00B20058"/>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C0106A"/>
    <w:rsid w:val="00C0427E"/>
    <w:rsid w:val="00C06385"/>
    <w:rsid w:val="00C102CB"/>
    <w:rsid w:val="00C10FB9"/>
    <w:rsid w:val="00C118B8"/>
    <w:rsid w:val="00C12E98"/>
    <w:rsid w:val="00C17A9C"/>
    <w:rsid w:val="00C17C00"/>
    <w:rsid w:val="00C23322"/>
    <w:rsid w:val="00C32197"/>
    <w:rsid w:val="00C33622"/>
    <w:rsid w:val="00C40F54"/>
    <w:rsid w:val="00C53917"/>
    <w:rsid w:val="00C57581"/>
    <w:rsid w:val="00C62177"/>
    <w:rsid w:val="00C67F54"/>
    <w:rsid w:val="00C9259E"/>
    <w:rsid w:val="00C92B8B"/>
    <w:rsid w:val="00CA4D3B"/>
    <w:rsid w:val="00CA57E5"/>
    <w:rsid w:val="00CB44F6"/>
    <w:rsid w:val="00CD1D26"/>
    <w:rsid w:val="00CD4E91"/>
    <w:rsid w:val="00CD524B"/>
    <w:rsid w:val="00CE12AF"/>
    <w:rsid w:val="00CE2BD2"/>
    <w:rsid w:val="00CE3308"/>
    <w:rsid w:val="00CE426E"/>
    <w:rsid w:val="00CE6C3D"/>
    <w:rsid w:val="00CE7639"/>
    <w:rsid w:val="00CF2447"/>
    <w:rsid w:val="00D00711"/>
    <w:rsid w:val="00D070A6"/>
    <w:rsid w:val="00D166D3"/>
    <w:rsid w:val="00D364FE"/>
    <w:rsid w:val="00D4732E"/>
    <w:rsid w:val="00D530AD"/>
    <w:rsid w:val="00D62DC2"/>
    <w:rsid w:val="00D75CA1"/>
    <w:rsid w:val="00D77301"/>
    <w:rsid w:val="00D859FB"/>
    <w:rsid w:val="00D86FBC"/>
    <w:rsid w:val="00D90347"/>
    <w:rsid w:val="00D915BA"/>
    <w:rsid w:val="00DB4E77"/>
    <w:rsid w:val="00DB5728"/>
    <w:rsid w:val="00DB61EC"/>
    <w:rsid w:val="00DB6853"/>
    <w:rsid w:val="00DC018F"/>
    <w:rsid w:val="00DC18DF"/>
    <w:rsid w:val="00DC2E2C"/>
    <w:rsid w:val="00DC6658"/>
    <w:rsid w:val="00DD3DC4"/>
    <w:rsid w:val="00DD6296"/>
    <w:rsid w:val="00DD7131"/>
    <w:rsid w:val="00DE04BC"/>
    <w:rsid w:val="00DE6A64"/>
    <w:rsid w:val="00DE6CC2"/>
    <w:rsid w:val="00DF6A00"/>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874E4"/>
    <w:rsid w:val="00E8799C"/>
    <w:rsid w:val="00E921B9"/>
    <w:rsid w:val="00E9262B"/>
    <w:rsid w:val="00E95764"/>
    <w:rsid w:val="00EA070A"/>
    <w:rsid w:val="00EA499F"/>
    <w:rsid w:val="00EB13AD"/>
    <w:rsid w:val="00EB2394"/>
    <w:rsid w:val="00EB2DEB"/>
    <w:rsid w:val="00EC112A"/>
    <w:rsid w:val="00EC7202"/>
    <w:rsid w:val="00EE1845"/>
    <w:rsid w:val="00EE63CF"/>
    <w:rsid w:val="00F01E07"/>
    <w:rsid w:val="00F02AED"/>
    <w:rsid w:val="00F140F3"/>
    <w:rsid w:val="00F2367F"/>
    <w:rsid w:val="00F26799"/>
    <w:rsid w:val="00F32161"/>
    <w:rsid w:val="00F367F8"/>
    <w:rsid w:val="00F44388"/>
    <w:rsid w:val="00F526C2"/>
    <w:rsid w:val="00F52B85"/>
    <w:rsid w:val="00F6154E"/>
    <w:rsid w:val="00F85407"/>
    <w:rsid w:val="00F95EF7"/>
    <w:rsid w:val="00F96A3C"/>
    <w:rsid w:val="00FB4B2C"/>
    <w:rsid w:val="00FB5B9D"/>
    <w:rsid w:val="00FC1027"/>
    <w:rsid w:val="00FC1237"/>
    <w:rsid w:val="00FD105D"/>
    <w:rsid w:val="00FF3FBE"/>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C17C00"/>
    <w:pPr>
      <w:keepNext/>
      <w:keepLines/>
      <w:spacing w:before="360" w:after="80"/>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C00"/>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11930</Words>
  <Characters>65619</Characters>
  <Application>Microsoft Office Word</Application>
  <DocSecurity>0</DocSecurity>
  <Lines>546</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2025-01-11T14:00:00Z</dcterms:modified>
</cp:coreProperties>
</file>