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pPr w:leftFromText="187" w:rightFromText="187" w:horzAnchor="margin" w:tblpXSpec="center" w:tblpY="2881"/>
        <w:tblW w:w="4000" w:type="pct"/>
        <w:tblBorders>
          <w:left w:val="single" w:sz="12" w:space="0" w:color="549E39" w:themeColor="accent1"/>
        </w:tblBorders>
        <w:tblCellMar>
          <w:left w:w="144" w:type="dxa"/>
          <w:right w:w="115" w:type="dxa"/>
        </w:tblCellMar>
        <w:tblLook w:val="04A0" w:firstRow="1" w:lastRow="0" w:firstColumn="1" w:lastColumn="0" w:noHBand="0" w:noVBand="1"/>
      </w:tblPr>
      <w:tblGrid>
        <w:gridCol w:w="7476"/>
      </w:tblGrid>
      <w:tr w:rsidR="00317DF4" w:rsidRPr="00CA3ABE" w:rsidTr="0015637D">
        <w:sdt>
          <w:sdtPr>
            <w:rPr>
              <w:color w:val="549E39" w:themeColor="accent1"/>
              <w:sz w:val="24"/>
            </w:rPr>
            <w:alias w:val="Company"/>
            <w:id w:val="13406915"/>
            <w:placeholder>
              <w:docPart w:val="500E4D80E3DA443BBCC6A47417D9A813"/>
            </w:placeholder>
            <w:dataBinding w:prefixMappings="xmlns:ns0='http://schemas.openxmlformats.org/officeDocument/2006/extended-properties'" w:xpath="/ns0:Properties[1]/ns0:Company[1]" w:storeItemID="{6668398D-A668-4E3E-A5EB-62B293D839F1}"/>
            <w:text/>
          </w:sdtPr>
          <w:sdtEndPr/>
          <w:sdtContent>
            <w:tc>
              <w:tcPr>
                <w:tcW w:w="7476" w:type="dxa"/>
                <w:tcMar>
                  <w:top w:w="216" w:type="dxa"/>
                  <w:left w:w="115" w:type="dxa"/>
                  <w:bottom w:w="216" w:type="dxa"/>
                  <w:right w:w="115" w:type="dxa"/>
                </w:tcMar>
              </w:tcPr>
              <w:p w:rsidR="00317DF4" w:rsidRPr="00CA3ABE" w:rsidRDefault="00317DF4" w:rsidP="00317DF4">
                <w:pPr>
                  <w:pStyle w:val="a3"/>
                </w:pPr>
                <w:r w:rsidRPr="00317DF4">
                  <w:rPr>
                    <w:color w:val="549E39" w:themeColor="accent1"/>
                    <w:sz w:val="24"/>
                  </w:rPr>
                  <w:t xml:space="preserve">Yordan </w:t>
                </w:r>
                <w:proofErr w:type="spellStart"/>
                <w:r w:rsidRPr="00317DF4">
                  <w:rPr>
                    <w:color w:val="549E39" w:themeColor="accent1"/>
                    <w:sz w:val="24"/>
                  </w:rPr>
                  <w:t>Doykov</w:t>
                </w:r>
                <w:proofErr w:type="spellEnd"/>
              </w:p>
            </w:tc>
          </w:sdtContent>
        </w:sdt>
      </w:tr>
      <w:tr w:rsidR="00317DF4" w:rsidRPr="00CA3ABE" w:rsidTr="0015637D">
        <w:tc>
          <w:tcPr>
            <w:tcW w:w="7476" w:type="dxa"/>
          </w:tcPr>
          <w:sdt>
            <w:sdtPr>
              <w:rPr>
                <w:rFonts w:asciiTheme="majorHAnsi" w:eastAsiaTheme="majorEastAsia" w:hAnsiTheme="majorHAnsi" w:cstheme="majorBidi"/>
                <w:color w:val="549E39" w:themeColor="accent1"/>
                <w:sz w:val="88"/>
                <w:szCs w:val="88"/>
              </w:rPr>
              <w:alias w:val="Title"/>
              <w:id w:val="13406919"/>
              <w:placeholder>
                <w:docPart w:val="D81D5E6C0D554E999C6182A69120CC78"/>
              </w:placeholder>
              <w:dataBinding w:prefixMappings="xmlns:ns0='http://schemas.openxmlformats.org/package/2006/metadata/core-properties' xmlns:ns1='http://purl.org/dc/elements/1.1/'" w:xpath="/ns0:coreProperties[1]/ns1:title[1]" w:storeItemID="{6C3C8BC8-F283-45AE-878A-BAB7291924A1}"/>
              <w:text/>
            </w:sdtPr>
            <w:sdtEndPr/>
            <w:sdtContent>
              <w:p w:rsidR="00317DF4" w:rsidRPr="00CA3ABE" w:rsidRDefault="00317DF4" w:rsidP="00317DF4">
                <w:pPr>
                  <w:pStyle w:val="a3"/>
                  <w:spacing w:line="216" w:lineRule="auto"/>
                  <w:rPr>
                    <w:rFonts w:asciiTheme="majorHAnsi" w:eastAsiaTheme="majorEastAsia" w:hAnsiTheme="majorHAnsi" w:cstheme="majorBidi"/>
                    <w:color w:val="0989B1" w:themeColor="accent6"/>
                    <w:sz w:val="88"/>
                    <w:szCs w:val="88"/>
                  </w:rPr>
                </w:pPr>
                <w:r w:rsidRPr="00317DF4">
                  <w:rPr>
                    <w:rFonts w:asciiTheme="majorHAnsi" w:eastAsiaTheme="majorEastAsia" w:hAnsiTheme="majorHAnsi" w:cstheme="majorBidi"/>
                    <w:color w:val="549E39" w:themeColor="accent1"/>
                    <w:sz w:val="88"/>
                    <w:szCs w:val="88"/>
                  </w:rPr>
                  <w:t>Test report</w:t>
                </w:r>
              </w:p>
            </w:sdtContent>
          </w:sdt>
        </w:tc>
      </w:tr>
      <w:tr w:rsidR="00317DF4" w:rsidRPr="00CA3ABE" w:rsidTr="0015637D">
        <w:sdt>
          <w:sdtPr>
            <w:rPr>
              <w:color w:val="549E39" w:themeColor="accent1"/>
              <w:sz w:val="24"/>
              <w:szCs w:val="24"/>
            </w:rPr>
            <w:alias w:val="Subtitle"/>
            <w:id w:val="13406923"/>
            <w:placeholder>
              <w:docPart w:val="DC67F40CABED40DB881734F822FCD801"/>
            </w:placeholder>
            <w:dataBinding w:prefixMappings="xmlns:ns0='http://schemas.openxmlformats.org/package/2006/metadata/core-properties' xmlns:ns1='http://purl.org/dc/elements/1.1/'" w:xpath="/ns0:coreProperties[1]/ns1:subject[1]" w:storeItemID="{6C3C8BC8-F283-45AE-878A-BAB7291924A1}"/>
            <w:text/>
          </w:sdtPr>
          <w:sdtEndPr/>
          <w:sdtContent>
            <w:tc>
              <w:tcPr>
                <w:tcW w:w="7476" w:type="dxa"/>
                <w:tcMar>
                  <w:top w:w="216" w:type="dxa"/>
                  <w:left w:w="115" w:type="dxa"/>
                  <w:bottom w:w="216" w:type="dxa"/>
                  <w:right w:w="115" w:type="dxa"/>
                </w:tcMar>
              </w:tcPr>
              <w:p w:rsidR="00317DF4" w:rsidRPr="00CA3ABE" w:rsidRDefault="00317DF4" w:rsidP="00317DF4">
                <w:pPr>
                  <w:pStyle w:val="a3"/>
                  <w:rPr>
                    <w:color w:val="0989B1" w:themeColor="accent6"/>
                    <w:sz w:val="24"/>
                  </w:rPr>
                </w:pPr>
                <w:r w:rsidRPr="00317DF4">
                  <w:rPr>
                    <w:color w:val="549E39" w:themeColor="accent1"/>
                    <w:sz w:val="24"/>
                    <w:szCs w:val="24"/>
                  </w:rPr>
                  <w:t>For Synthesis assignment</w:t>
                </w:r>
              </w:p>
            </w:tc>
          </w:sdtContent>
        </w:sdt>
      </w:tr>
    </w:tbl>
    <w:p w:rsidR="00317DF4" w:rsidRDefault="00317DF4"/>
    <w:p w:rsidR="00317DF4" w:rsidRDefault="00317DF4" w:rsidP="00317DF4">
      <w:r>
        <w:br w:type="page"/>
      </w:r>
    </w:p>
    <w:p w:rsidR="00317DF4" w:rsidRDefault="00317DF4" w:rsidP="00317DF4">
      <w:pPr>
        <w:jc w:val="center"/>
      </w:pPr>
      <w:r w:rsidRPr="000815EC">
        <w:rPr>
          <w:noProof/>
        </w:rPr>
        <w:lastRenderedPageBreak/>
        <w:drawing>
          <wp:inline distT="0" distB="0" distL="0" distR="0" wp14:anchorId="1AB2F19B" wp14:editId="5DEB8679">
            <wp:extent cx="4877481" cy="1552792"/>
            <wp:effectExtent l="0" t="0" r="0" b="9525"/>
            <wp:docPr id="1" name="Картина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4877481" cy="1552792"/>
                    </a:xfrm>
                    <a:prstGeom prst="rect">
                      <a:avLst/>
                    </a:prstGeom>
                  </pic:spPr>
                </pic:pic>
              </a:graphicData>
            </a:graphic>
          </wp:inline>
        </w:drawing>
      </w:r>
    </w:p>
    <w:p w:rsidR="00317DF4" w:rsidRDefault="00317DF4" w:rsidP="00317DF4">
      <w:pPr>
        <w:jc w:val="center"/>
        <w:rPr>
          <w:sz w:val="32"/>
        </w:rPr>
      </w:pPr>
      <w:r w:rsidRPr="00A30EDA">
        <w:rPr>
          <w:sz w:val="32"/>
        </w:rPr>
        <w:t xml:space="preserve">Test </w:t>
      </w:r>
      <w:r>
        <w:rPr>
          <w:sz w:val="32"/>
        </w:rPr>
        <w:t>report</w:t>
      </w:r>
    </w:p>
    <w:p w:rsidR="00317DF4" w:rsidRDefault="00317DF4" w:rsidP="00317DF4">
      <w:pPr>
        <w:jc w:val="center"/>
        <w:rPr>
          <w:sz w:val="32"/>
        </w:rPr>
      </w:pPr>
    </w:p>
    <w:sdt>
      <w:sdtPr>
        <w:rPr>
          <w:rFonts w:asciiTheme="minorHAnsi" w:eastAsiaTheme="minorHAnsi" w:hAnsiTheme="minorHAnsi" w:cstheme="minorBidi"/>
          <w:color w:val="auto"/>
          <w:sz w:val="22"/>
          <w:szCs w:val="22"/>
          <w:lang w:val="bg-BG"/>
        </w:rPr>
        <w:id w:val="1678534652"/>
        <w:docPartObj>
          <w:docPartGallery w:val="Table of Contents"/>
          <w:docPartUnique/>
        </w:docPartObj>
      </w:sdtPr>
      <w:sdtEndPr>
        <w:rPr>
          <w:b/>
          <w:bCs/>
        </w:rPr>
      </w:sdtEndPr>
      <w:sdtContent>
        <w:p w:rsidR="00317DF4" w:rsidRPr="00317DF4" w:rsidRDefault="00317DF4" w:rsidP="00317DF4">
          <w:pPr>
            <w:pStyle w:val="a5"/>
            <w:rPr>
              <w:lang w:val="bg-BG"/>
            </w:rPr>
          </w:pPr>
          <w:proofErr w:type="spellStart"/>
          <w:r>
            <w:rPr>
              <w:lang w:val="bg-BG"/>
            </w:rPr>
            <w:t>Contents</w:t>
          </w:r>
          <w:proofErr w:type="spellEnd"/>
        </w:p>
        <w:p w:rsidR="009C5149" w:rsidRDefault="00317DF4">
          <w:pPr>
            <w:pStyle w:val="11"/>
            <w:tabs>
              <w:tab w:val="right" w:leader="dot" w:pos="9350"/>
            </w:tabs>
            <w:rPr>
              <w:rFonts w:eastAsiaTheme="minorEastAsia"/>
              <w:noProof/>
            </w:rPr>
          </w:pPr>
          <w:r>
            <w:fldChar w:fldCharType="begin"/>
          </w:r>
          <w:r>
            <w:instrText xml:space="preserve"> TOC \o "1-3" \h \z \u </w:instrText>
          </w:r>
          <w:r>
            <w:fldChar w:fldCharType="separate"/>
          </w:r>
          <w:hyperlink w:anchor="_Toc104804129" w:history="1">
            <w:r w:rsidR="009C5149" w:rsidRPr="005C1F4B">
              <w:rPr>
                <w:rStyle w:val="a6"/>
                <w:noProof/>
              </w:rPr>
              <w:t>Introduction</w:t>
            </w:r>
            <w:r w:rsidR="009C5149">
              <w:rPr>
                <w:noProof/>
                <w:webHidden/>
              </w:rPr>
              <w:tab/>
            </w:r>
            <w:r w:rsidR="009C5149">
              <w:rPr>
                <w:noProof/>
                <w:webHidden/>
              </w:rPr>
              <w:fldChar w:fldCharType="begin"/>
            </w:r>
            <w:r w:rsidR="009C5149">
              <w:rPr>
                <w:noProof/>
                <w:webHidden/>
              </w:rPr>
              <w:instrText xml:space="preserve"> PAGEREF _Toc104804129 \h </w:instrText>
            </w:r>
            <w:r w:rsidR="009C5149">
              <w:rPr>
                <w:noProof/>
                <w:webHidden/>
              </w:rPr>
            </w:r>
            <w:r w:rsidR="009C5149">
              <w:rPr>
                <w:noProof/>
                <w:webHidden/>
              </w:rPr>
              <w:fldChar w:fldCharType="separate"/>
            </w:r>
            <w:r w:rsidR="009C5149">
              <w:rPr>
                <w:noProof/>
                <w:webHidden/>
              </w:rPr>
              <w:t>2</w:t>
            </w:r>
            <w:r w:rsidR="009C5149">
              <w:rPr>
                <w:noProof/>
                <w:webHidden/>
              </w:rPr>
              <w:fldChar w:fldCharType="end"/>
            </w:r>
          </w:hyperlink>
        </w:p>
        <w:p w:rsidR="009C5149" w:rsidRDefault="00BC5C7B">
          <w:pPr>
            <w:pStyle w:val="11"/>
            <w:tabs>
              <w:tab w:val="right" w:leader="dot" w:pos="9350"/>
            </w:tabs>
            <w:rPr>
              <w:rFonts w:eastAsiaTheme="minorEastAsia"/>
              <w:noProof/>
            </w:rPr>
          </w:pPr>
          <w:hyperlink w:anchor="_Toc104804130" w:history="1">
            <w:r w:rsidR="009C5149" w:rsidRPr="005C1F4B">
              <w:rPr>
                <w:rStyle w:val="a6"/>
                <w:noProof/>
              </w:rPr>
              <w:t>Test Cases and the summary of the test</w:t>
            </w:r>
            <w:r w:rsidR="009C5149">
              <w:rPr>
                <w:noProof/>
                <w:webHidden/>
              </w:rPr>
              <w:tab/>
            </w:r>
            <w:r w:rsidR="009C5149">
              <w:rPr>
                <w:noProof/>
                <w:webHidden/>
              </w:rPr>
              <w:fldChar w:fldCharType="begin"/>
            </w:r>
            <w:r w:rsidR="009C5149">
              <w:rPr>
                <w:noProof/>
                <w:webHidden/>
              </w:rPr>
              <w:instrText xml:space="preserve"> PAGEREF _Toc104804130 \h </w:instrText>
            </w:r>
            <w:r w:rsidR="009C5149">
              <w:rPr>
                <w:noProof/>
                <w:webHidden/>
              </w:rPr>
            </w:r>
            <w:r w:rsidR="009C5149">
              <w:rPr>
                <w:noProof/>
                <w:webHidden/>
              </w:rPr>
              <w:fldChar w:fldCharType="separate"/>
            </w:r>
            <w:r w:rsidR="009C5149">
              <w:rPr>
                <w:noProof/>
                <w:webHidden/>
              </w:rPr>
              <w:t>3</w:t>
            </w:r>
            <w:r w:rsidR="009C5149">
              <w:rPr>
                <w:noProof/>
                <w:webHidden/>
              </w:rPr>
              <w:fldChar w:fldCharType="end"/>
            </w:r>
          </w:hyperlink>
        </w:p>
        <w:p w:rsidR="009C5149" w:rsidRDefault="00BC5C7B">
          <w:pPr>
            <w:pStyle w:val="21"/>
            <w:tabs>
              <w:tab w:val="right" w:leader="dot" w:pos="9350"/>
            </w:tabs>
            <w:rPr>
              <w:rFonts w:eastAsiaTheme="minorEastAsia"/>
              <w:noProof/>
            </w:rPr>
          </w:pPr>
          <w:hyperlink w:anchor="_Toc104804131" w:history="1">
            <w:r w:rsidR="009C5149" w:rsidRPr="005C1F4B">
              <w:rPr>
                <w:rStyle w:val="a6"/>
                <w:noProof/>
              </w:rPr>
              <w:t>Desktop application</w:t>
            </w:r>
            <w:r w:rsidR="009C5149">
              <w:rPr>
                <w:noProof/>
                <w:webHidden/>
              </w:rPr>
              <w:tab/>
            </w:r>
            <w:r w:rsidR="009C5149">
              <w:rPr>
                <w:noProof/>
                <w:webHidden/>
              </w:rPr>
              <w:fldChar w:fldCharType="begin"/>
            </w:r>
            <w:r w:rsidR="009C5149">
              <w:rPr>
                <w:noProof/>
                <w:webHidden/>
              </w:rPr>
              <w:instrText xml:space="preserve"> PAGEREF _Toc104804131 \h </w:instrText>
            </w:r>
            <w:r w:rsidR="009C5149">
              <w:rPr>
                <w:noProof/>
                <w:webHidden/>
              </w:rPr>
            </w:r>
            <w:r w:rsidR="009C5149">
              <w:rPr>
                <w:noProof/>
                <w:webHidden/>
              </w:rPr>
              <w:fldChar w:fldCharType="separate"/>
            </w:r>
            <w:r w:rsidR="009C5149">
              <w:rPr>
                <w:noProof/>
                <w:webHidden/>
              </w:rPr>
              <w:t>3</w:t>
            </w:r>
            <w:r w:rsidR="009C5149">
              <w:rPr>
                <w:noProof/>
                <w:webHidden/>
              </w:rPr>
              <w:fldChar w:fldCharType="end"/>
            </w:r>
          </w:hyperlink>
        </w:p>
        <w:p w:rsidR="009C5149" w:rsidRDefault="00BC5C7B">
          <w:pPr>
            <w:pStyle w:val="21"/>
            <w:tabs>
              <w:tab w:val="right" w:leader="dot" w:pos="9350"/>
            </w:tabs>
            <w:rPr>
              <w:rFonts w:eastAsiaTheme="minorEastAsia"/>
              <w:noProof/>
            </w:rPr>
          </w:pPr>
          <w:hyperlink w:anchor="_Toc104804132" w:history="1">
            <w:r w:rsidR="009C5149" w:rsidRPr="005C1F4B">
              <w:rPr>
                <w:rStyle w:val="a6"/>
                <w:noProof/>
              </w:rPr>
              <w:t>Web application</w:t>
            </w:r>
            <w:r w:rsidR="009C5149">
              <w:rPr>
                <w:noProof/>
                <w:webHidden/>
              </w:rPr>
              <w:tab/>
            </w:r>
            <w:r w:rsidR="009C5149">
              <w:rPr>
                <w:noProof/>
                <w:webHidden/>
              </w:rPr>
              <w:fldChar w:fldCharType="begin"/>
            </w:r>
            <w:r w:rsidR="009C5149">
              <w:rPr>
                <w:noProof/>
                <w:webHidden/>
              </w:rPr>
              <w:instrText xml:space="preserve"> PAGEREF _Toc104804132 \h </w:instrText>
            </w:r>
            <w:r w:rsidR="009C5149">
              <w:rPr>
                <w:noProof/>
                <w:webHidden/>
              </w:rPr>
            </w:r>
            <w:r w:rsidR="009C5149">
              <w:rPr>
                <w:noProof/>
                <w:webHidden/>
              </w:rPr>
              <w:fldChar w:fldCharType="separate"/>
            </w:r>
            <w:r w:rsidR="009C5149">
              <w:rPr>
                <w:noProof/>
                <w:webHidden/>
              </w:rPr>
              <w:t>9</w:t>
            </w:r>
            <w:r w:rsidR="009C5149">
              <w:rPr>
                <w:noProof/>
                <w:webHidden/>
              </w:rPr>
              <w:fldChar w:fldCharType="end"/>
            </w:r>
          </w:hyperlink>
        </w:p>
        <w:p w:rsidR="009C5149" w:rsidRDefault="00BC5C7B">
          <w:pPr>
            <w:pStyle w:val="11"/>
            <w:tabs>
              <w:tab w:val="right" w:leader="dot" w:pos="9350"/>
            </w:tabs>
            <w:rPr>
              <w:rFonts w:eastAsiaTheme="minorEastAsia"/>
              <w:noProof/>
            </w:rPr>
          </w:pPr>
          <w:hyperlink w:anchor="_Toc104804133" w:history="1">
            <w:r w:rsidR="009C5149" w:rsidRPr="005C1F4B">
              <w:rPr>
                <w:rStyle w:val="a6"/>
                <w:noProof/>
              </w:rPr>
              <w:t>Recommendation to the client</w:t>
            </w:r>
            <w:r w:rsidR="009C5149">
              <w:rPr>
                <w:noProof/>
                <w:webHidden/>
              </w:rPr>
              <w:tab/>
            </w:r>
            <w:r w:rsidR="009C5149">
              <w:rPr>
                <w:noProof/>
                <w:webHidden/>
              </w:rPr>
              <w:fldChar w:fldCharType="begin"/>
            </w:r>
            <w:r w:rsidR="009C5149">
              <w:rPr>
                <w:noProof/>
                <w:webHidden/>
              </w:rPr>
              <w:instrText xml:space="preserve"> PAGEREF _Toc104804133 \h </w:instrText>
            </w:r>
            <w:r w:rsidR="009C5149">
              <w:rPr>
                <w:noProof/>
                <w:webHidden/>
              </w:rPr>
            </w:r>
            <w:r w:rsidR="009C5149">
              <w:rPr>
                <w:noProof/>
                <w:webHidden/>
              </w:rPr>
              <w:fldChar w:fldCharType="separate"/>
            </w:r>
            <w:r w:rsidR="009C5149">
              <w:rPr>
                <w:noProof/>
                <w:webHidden/>
              </w:rPr>
              <w:t>14</w:t>
            </w:r>
            <w:r w:rsidR="009C5149">
              <w:rPr>
                <w:noProof/>
                <w:webHidden/>
              </w:rPr>
              <w:fldChar w:fldCharType="end"/>
            </w:r>
          </w:hyperlink>
        </w:p>
        <w:p w:rsidR="00317DF4" w:rsidRDefault="00317DF4">
          <w:r>
            <w:rPr>
              <w:b/>
              <w:bCs/>
              <w:lang w:val="bg-BG"/>
            </w:rPr>
            <w:fldChar w:fldCharType="end"/>
          </w:r>
        </w:p>
      </w:sdtContent>
    </w:sdt>
    <w:p w:rsidR="00317DF4" w:rsidRDefault="00317DF4" w:rsidP="00317DF4">
      <w:pPr>
        <w:jc w:val="center"/>
        <w:rPr>
          <w:sz w:val="32"/>
        </w:rPr>
      </w:pPr>
    </w:p>
    <w:p w:rsidR="00881049" w:rsidRDefault="00BC5C7B"/>
    <w:tbl>
      <w:tblPr>
        <w:tblW w:w="9631" w:type="dxa"/>
        <w:tblLook w:val="04A0" w:firstRow="1" w:lastRow="0" w:firstColumn="1" w:lastColumn="0" w:noHBand="0" w:noVBand="1"/>
      </w:tblPr>
      <w:tblGrid>
        <w:gridCol w:w="1354"/>
        <w:gridCol w:w="4177"/>
        <w:gridCol w:w="1845"/>
        <w:gridCol w:w="2255"/>
      </w:tblGrid>
      <w:tr w:rsidR="00317DF4" w:rsidRPr="00521C49" w:rsidTr="00317DF4">
        <w:trPr>
          <w:trHeight w:val="483"/>
        </w:trPr>
        <w:tc>
          <w:tcPr>
            <w:tcW w:w="9631" w:type="dxa"/>
            <w:gridSpan w:val="4"/>
            <w:tcBorders>
              <w:top w:val="single" w:sz="4" w:space="0" w:color="auto"/>
              <w:left w:val="single" w:sz="4" w:space="0" w:color="auto"/>
              <w:bottom w:val="single" w:sz="4" w:space="0" w:color="auto"/>
              <w:right w:val="single" w:sz="4" w:space="0" w:color="auto"/>
            </w:tcBorders>
            <w:shd w:val="clear" w:color="auto" w:fill="549E39" w:themeFill="accent1"/>
            <w:noWrap/>
            <w:vAlign w:val="bottom"/>
            <w:hideMark/>
          </w:tcPr>
          <w:p w:rsidR="00317DF4" w:rsidRPr="009E5373" w:rsidRDefault="00317DF4" w:rsidP="0015637D">
            <w:pPr>
              <w:jc w:val="center"/>
            </w:pPr>
            <w:bookmarkStart w:id="0" w:name="_Toc87709965"/>
            <w:bookmarkStart w:id="1" w:name="_Toc104719418"/>
            <w:r w:rsidRPr="009E5373">
              <w:rPr>
                <w:sz w:val="32"/>
              </w:rPr>
              <w:t>Revisions</w:t>
            </w:r>
            <w:bookmarkEnd w:id="0"/>
            <w:bookmarkEnd w:id="1"/>
          </w:p>
        </w:tc>
      </w:tr>
      <w:tr w:rsidR="00317DF4" w:rsidRPr="00521C49" w:rsidTr="0015637D">
        <w:trPr>
          <w:trHeight w:val="483"/>
        </w:trPr>
        <w:tc>
          <w:tcPr>
            <w:tcW w:w="1354" w:type="dxa"/>
            <w:tcBorders>
              <w:top w:val="nil"/>
              <w:left w:val="single" w:sz="4" w:space="0" w:color="auto"/>
              <w:bottom w:val="single" w:sz="4" w:space="0" w:color="auto"/>
              <w:right w:val="single" w:sz="4" w:space="0" w:color="auto"/>
            </w:tcBorders>
            <w:shd w:val="clear" w:color="000000" w:fill="DDEBF7"/>
            <w:noWrap/>
            <w:vAlign w:val="bottom"/>
            <w:hideMark/>
          </w:tcPr>
          <w:p w:rsidR="00317DF4" w:rsidRPr="00CA3ABE" w:rsidRDefault="00317DF4" w:rsidP="0015637D">
            <w:pPr>
              <w:spacing w:after="0" w:line="240" w:lineRule="auto"/>
              <w:jc w:val="center"/>
              <w:rPr>
                <w:rFonts w:ascii="Arial" w:eastAsia="Times New Roman" w:hAnsi="Arial" w:cs="Arial"/>
              </w:rPr>
            </w:pPr>
            <w:proofErr w:type="spellStart"/>
            <w:r w:rsidRPr="00CA3ABE">
              <w:rPr>
                <w:rFonts w:ascii="Arial" w:eastAsia="Times New Roman" w:hAnsi="Arial" w:cs="Arial"/>
              </w:rPr>
              <w:t>Verison</w:t>
            </w:r>
            <w:proofErr w:type="spellEnd"/>
          </w:p>
        </w:tc>
        <w:tc>
          <w:tcPr>
            <w:tcW w:w="4177" w:type="dxa"/>
            <w:tcBorders>
              <w:top w:val="nil"/>
              <w:left w:val="nil"/>
              <w:bottom w:val="single" w:sz="4" w:space="0" w:color="auto"/>
              <w:right w:val="single" w:sz="4" w:space="0" w:color="auto"/>
            </w:tcBorders>
            <w:shd w:val="clear" w:color="000000" w:fill="DDEBF7"/>
            <w:noWrap/>
            <w:vAlign w:val="bottom"/>
            <w:hideMark/>
          </w:tcPr>
          <w:p w:rsidR="00317DF4" w:rsidRPr="00CA3ABE" w:rsidRDefault="00317DF4" w:rsidP="0015637D">
            <w:pPr>
              <w:spacing w:after="0" w:line="240" w:lineRule="auto"/>
              <w:jc w:val="center"/>
              <w:rPr>
                <w:rFonts w:ascii="Arial" w:eastAsia="Times New Roman" w:hAnsi="Arial" w:cs="Arial"/>
              </w:rPr>
            </w:pPr>
            <w:r w:rsidRPr="00CA3ABE">
              <w:rPr>
                <w:rFonts w:ascii="Arial" w:eastAsia="Times New Roman" w:hAnsi="Arial" w:cs="Arial"/>
              </w:rPr>
              <w:t>Description</w:t>
            </w:r>
          </w:p>
        </w:tc>
        <w:tc>
          <w:tcPr>
            <w:tcW w:w="1845" w:type="dxa"/>
            <w:tcBorders>
              <w:top w:val="nil"/>
              <w:left w:val="nil"/>
              <w:bottom w:val="single" w:sz="4" w:space="0" w:color="auto"/>
              <w:right w:val="single" w:sz="4" w:space="0" w:color="auto"/>
            </w:tcBorders>
            <w:shd w:val="clear" w:color="000000" w:fill="DDEBF7"/>
            <w:noWrap/>
            <w:vAlign w:val="bottom"/>
            <w:hideMark/>
          </w:tcPr>
          <w:p w:rsidR="00317DF4" w:rsidRPr="00CA3ABE" w:rsidRDefault="00317DF4" w:rsidP="0015637D">
            <w:pPr>
              <w:spacing w:after="0" w:line="240" w:lineRule="auto"/>
              <w:jc w:val="center"/>
              <w:rPr>
                <w:rFonts w:ascii="Arial" w:eastAsia="Times New Roman" w:hAnsi="Arial" w:cs="Arial"/>
              </w:rPr>
            </w:pPr>
            <w:r w:rsidRPr="00CA3ABE">
              <w:rPr>
                <w:rFonts w:ascii="Arial" w:eastAsia="Times New Roman" w:hAnsi="Arial" w:cs="Arial"/>
              </w:rPr>
              <w:t>Date</w:t>
            </w:r>
          </w:p>
        </w:tc>
        <w:tc>
          <w:tcPr>
            <w:tcW w:w="2255" w:type="dxa"/>
            <w:tcBorders>
              <w:top w:val="nil"/>
              <w:left w:val="nil"/>
              <w:bottom w:val="single" w:sz="4" w:space="0" w:color="auto"/>
              <w:right w:val="single" w:sz="4" w:space="0" w:color="auto"/>
            </w:tcBorders>
            <w:shd w:val="clear" w:color="000000" w:fill="DDEBF7"/>
            <w:noWrap/>
            <w:vAlign w:val="bottom"/>
            <w:hideMark/>
          </w:tcPr>
          <w:p w:rsidR="00317DF4" w:rsidRPr="00CA3ABE" w:rsidRDefault="00317DF4" w:rsidP="0015637D">
            <w:pPr>
              <w:spacing w:after="0" w:line="240" w:lineRule="auto"/>
              <w:jc w:val="center"/>
              <w:rPr>
                <w:rFonts w:ascii="Arial" w:eastAsia="Times New Roman" w:hAnsi="Arial" w:cs="Arial"/>
              </w:rPr>
            </w:pPr>
            <w:r w:rsidRPr="00CA3ABE">
              <w:rPr>
                <w:rFonts w:ascii="Arial" w:eastAsia="Times New Roman" w:hAnsi="Arial" w:cs="Arial"/>
              </w:rPr>
              <w:t>Author</w:t>
            </w:r>
          </w:p>
        </w:tc>
      </w:tr>
      <w:tr w:rsidR="00317DF4" w:rsidRPr="00521C49" w:rsidTr="0015637D">
        <w:trPr>
          <w:trHeight w:val="345"/>
        </w:trPr>
        <w:tc>
          <w:tcPr>
            <w:tcW w:w="1354" w:type="dxa"/>
            <w:tcBorders>
              <w:top w:val="nil"/>
              <w:left w:val="single" w:sz="4" w:space="0" w:color="auto"/>
              <w:bottom w:val="nil"/>
              <w:right w:val="single" w:sz="4" w:space="0" w:color="auto"/>
            </w:tcBorders>
            <w:shd w:val="clear" w:color="auto" w:fill="auto"/>
            <w:noWrap/>
            <w:vAlign w:val="bottom"/>
            <w:hideMark/>
          </w:tcPr>
          <w:p w:rsidR="00317DF4" w:rsidRPr="00CA3ABE" w:rsidRDefault="00317DF4" w:rsidP="0015637D">
            <w:pPr>
              <w:spacing w:after="0" w:line="240" w:lineRule="auto"/>
              <w:jc w:val="right"/>
              <w:rPr>
                <w:rFonts w:ascii="Arial" w:eastAsia="Times New Roman" w:hAnsi="Arial" w:cs="Arial"/>
              </w:rPr>
            </w:pPr>
            <w:r w:rsidRPr="00CA3ABE">
              <w:rPr>
                <w:rFonts w:ascii="Arial" w:eastAsia="Times New Roman" w:hAnsi="Arial" w:cs="Arial"/>
              </w:rPr>
              <w:t>1</w:t>
            </w:r>
          </w:p>
        </w:tc>
        <w:tc>
          <w:tcPr>
            <w:tcW w:w="4177" w:type="dxa"/>
            <w:tcBorders>
              <w:top w:val="nil"/>
              <w:left w:val="nil"/>
              <w:bottom w:val="nil"/>
              <w:right w:val="single" w:sz="4" w:space="0" w:color="auto"/>
            </w:tcBorders>
            <w:shd w:val="clear" w:color="auto" w:fill="auto"/>
            <w:noWrap/>
            <w:vAlign w:val="bottom"/>
            <w:hideMark/>
          </w:tcPr>
          <w:p w:rsidR="00317DF4" w:rsidRPr="00CA3ABE" w:rsidRDefault="00317DF4" w:rsidP="00317DF4">
            <w:pPr>
              <w:spacing w:after="0" w:line="240" w:lineRule="auto"/>
              <w:rPr>
                <w:rFonts w:ascii="Arial" w:eastAsia="Times New Roman" w:hAnsi="Arial" w:cs="Arial"/>
              </w:rPr>
            </w:pPr>
            <w:r>
              <w:rPr>
                <w:rFonts w:ascii="Arial" w:eastAsia="Times New Roman" w:hAnsi="Arial" w:cs="Arial"/>
              </w:rPr>
              <w:t>Filled in test report</w:t>
            </w:r>
          </w:p>
        </w:tc>
        <w:tc>
          <w:tcPr>
            <w:tcW w:w="1845" w:type="dxa"/>
            <w:tcBorders>
              <w:top w:val="nil"/>
              <w:left w:val="nil"/>
              <w:bottom w:val="nil"/>
              <w:right w:val="single" w:sz="4" w:space="0" w:color="auto"/>
            </w:tcBorders>
            <w:shd w:val="clear" w:color="auto" w:fill="auto"/>
            <w:noWrap/>
            <w:vAlign w:val="bottom"/>
            <w:hideMark/>
          </w:tcPr>
          <w:p w:rsidR="00317DF4" w:rsidRPr="00CA3ABE" w:rsidRDefault="00317DF4" w:rsidP="0015637D">
            <w:pPr>
              <w:spacing w:after="0" w:line="240" w:lineRule="auto"/>
              <w:rPr>
                <w:rFonts w:ascii="Arial" w:eastAsia="Times New Roman" w:hAnsi="Arial" w:cs="Arial"/>
              </w:rPr>
            </w:pPr>
            <w:r>
              <w:rPr>
                <w:rFonts w:ascii="Arial" w:eastAsia="Times New Roman" w:hAnsi="Arial" w:cs="Arial"/>
              </w:rPr>
              <w:t>30</w:t>
            </w:r>
            <w:r w:rsidRPr="00CA3ABE">
              <w:rPr>
                <w:rFonts w:ascii="Arial" w:eastAsia="Times New Roman" w:hAnsi="Arial" w:cs="Arial"/>
              </w:rPr>
              <w:t>.</w:t>
            </w:r>
            <w:r>
              <w:rPr>
                <w:rFonts w:ascii="Arial" w:eastAsia="Times New Roman" w:hAnsi="Arial" w:cs="Arial"/>
              </w:rPr>
              <w:t>05</w:t>
            </w:r>
            <w:r w:rsidRPr="00CA3ABE">
              <w:rPr>
                <w:rFonts w:ascii="Arial" w:eastAsia="Times New Roman" w:hAnsi="Arial" w:cs="Arial"/>
              </w:rPr>
              <w:t>.2022</w:t>
            </w:r>
          </w:p>
        </w:tc>
        <w:tc>
          <w:tcPr>
            <w:tcW w:w="2255" w:type="dxa"/>
            <w:tcBorders>
              <w:top w:val="nil"/>
              <w:left w:val="nil"/>
              <w:bottom w:val="nil"/>
              <w:right w:val="single" w:sz="4" w:space="0" w:color="auto"/>
            </w:tcBorders>
            <w:shd w:val="clear" w:color="auto" w:fill="auto"/>
            <w:noWrap/>
            <w:vAlign w:val="bottom"/>
            <w:hideMark/>
          </w:tcPr>
          <w:p w:rsidR="00317DF4" w:rsidRPr="00CA3ABE" w:rsidRDefault="00317DF4" w:rsidP="0015637D">
            <w:pPr>
              <w:spacing w:after="0" w:line="240" w:lineRule="auto"/>
              <w:rPr>
                <w:rFonts w:ascii="Arial" w:eastAsia="Times New Roman" w:hAnsi="Arial" w:cs="Arial"/>
              </w:rPr>
            </w:pPr>
            <w:r w:rsidRPr="00CA3ABE">
              <w:rPr>
                <w:rFonts w:ascii="Arial" w:eastAsia="Times New Roman" w:hAnsi="Arial" w:cs="Arial"/>
              </w:rPr>
              <w:t xml:space="preserve">Yordan </w:t>
            </w:r>
            <w:proofErr w:type="spellStart"/>
            <w:r w:rsidRPr="00CA3ABE">
              <w:rPr>
                <w:rFonts w:ascii="Arial" w:eastAsia="Times New Roman" w:hAnsi="Arial" w:cs="Arial"/>
              </w:rPr>
              <w:t>Doykov</w:t>
            </w:r>
            <w:proofErr w:type="spellEnd"/>
          </w:p>
        </w:tc>
      </w:tr>
      <w:tr w:rsidR="00BC5C7B" w:rsidRPr="00521C49" w:rsidTr="0015637D">
        <w:trPr>
          <w:trHeight w:val="345"/>
        </w:trPr>
        <w:tc>
          <w:tcPr>
            <w:tcW w:w="1354" w:type="dxa"/>
            <w:tcBorders>
              <w:top w:val="nil"/>
              <w:left w:val="single" w:sz="4" w:space="0" w:color="auto"/>
              <w:bottom w:val="nil"/>
              <w:right w:val="single" w:sz="4" w:space="0" w:color="auto"/>
            </w:tcBorders>
            <w:shd w:val="clear" w:color="auto" w:fill="auto"/>
            <w:noWrap/>
            <w:vAlign w:val="bottom"/>
          </w:tcPr>
          <w:p w:rsidR="00BC5C7B" w:rsidRPr="00CA3ABE" w:rsidRDefault="00BC5C7B" w:rsidP="0015637D">
            <w:pPr>
              <w:spacing w:after="0" w:line="240" w:lineRule="auto"/>
              <w:jc w:val="right"/>
              <w:rPr>
                <w:rFonts w:ascii="Arial" w:eastAsia="Times New Roman" w:hAnsi="Arial" w:cs="Arial"/>
              </w:rPr>
            </w:pPr>
            <w:r>
              <w:rPr>
                <w:rFonts w:ascii="Arial" w:eastAsia="Times New Roman" w:hAnsi="Arial" w:cs="Arial"/>
              </w:rPr>
              <w:t>1.1</w:t>
            </w:r>
          </w:p>
        </w:tc>
        <w:tc>
          <w:tcPr>
            <w:tcW w:w="4177" w:type="dxa"/>
            <w:tcBorders>
              <w:top w:val="nil"/>
              <w:left w:val="nil"/>
              <w:bottom w:val="nil"/>
              <w:right w:val="single" w:sz="4" w:space="0" w:color="auto"/>
            </w:tcBorders>
            <w:shd w:val="clear" w:color="auto" w:fill="auto"/>
            <w:noWrap/>
            <w:vAlign w:val="bottom"/>
          </w:tcPr>
          <w:p w:rsidR="00BC5C7B" w:rsidRDefault="00BC5C7B" w:rsidP="00317DF4">
            <w:pPr>
              <w:spacing w:after="0" w:line="240" w:lineRule="auto"/>
              <w:rPr>
                <w:rFonts w:ascii="Arial" w:eastAsia="Times New Roman" w:hAnsi="Arial" w:cs="Arial"/>
              </w:rPr>
            </w:pPr>
            <w:r>
              <w:rPr>
                <w:rFonts w:ascii="Arial" w:eastAsia="Times New Roman" w:hAnsi="Arial" w:cs="Arial"/>
              </w:rPr>
              <w:t>Clarified tests with result column</w:t>
            </w:r>
          </w:p>
        </w:tc>
        <w:tc>
          <w:tcPr>
            <w:tcW w:w="1845" w:type="dxa"/>
            <w:tcBorders>
              <w:top w:val="nil"/>
              <w:left w:val="nil"/>
              <w:bottom w:val="nil"/>
              <w:right w:val="single" w:sz="4" w:space="0" w:color="auto"/>
            </w:tcBorders>
            <w:shd w:val="clear" w:color="auto" w:fill="auto"/>
            <w:noWrap/>
            <w:vAlign w:val="bottom"/>
          </w:tcPr>
          <w:p w:rsidR="00BC5C7B" w:rsidRDefault="00BC5C7B" w:rsidP="0015637D">
            <w:pPr>
              <w:spacing w:after="0" w:line="240" w:lineRule="auto"/>
              <w:rPr>
                <w:rFonts w:ascii="Arial" w:eastAsia="Times New Roman" w:hAnsi="Arial" w:cs="Arial"/>
              </w:rPr>
            </w:pPr>
            <w:r>
              <w:rPr>
                <w:rFonts w:ascii="Arial" w:eastAsia="Times New Roman" w:hAnsi="Arial" w:cs="Arial"/>
              </w:rPr>
              <w:t>3.06.2022</w:t>
            </w:r>
          </w:p>
        </w:tc>
        <w:tc>
          <w:tcPr>
            <w:tcW w:w="2255" w:type="dxa"/>
            <w:tcBorders>
              <w:top w:val="nil"/>
              <w:left w:val="nil"/>
              <w:bottom w:val="nil"/>
              <w:right w:val="single" w:sz="4" w:space="0" w:color="auto"/>
            </w:tcBorders>
            <w:shd w:val="clear" w:color="auto" w:fill="auto"/>
            <w:noWrap/>
            <w:vAlign w:val="bottom"/>
          </w:tcPr>
          <w:p w:rsidR="00BC5C7B" w:rsidRPr="00CA3ABE" w:rsidRDefault="00BC5C7B" w:rsidP="0015637D">
            <w:pPr>
              <w:spacing w:after="0" w:line="240" w:lineRule="auto"/>
              <w:rPr>
                <w:rFonts w:ascii="Arial" w:eastAsia="Times New Roman" w:hAnsi="Arial" w:cs="Arial"/>
              </w:rPr>
            </w:pPr>
            <w:r>
              <w:rPr>
                <w:rFonts w:ascii="Arial" w:eastAsia="Times New Roman" w:hAnsi="Arial" w:cs="Arial"/>
              </w:rPr>
              <w:t xml:space="preserve">Yordan </w:t>
            </w:r>
            <w:proofErr w:type="spellStart"/>
            <w:r>
              <w:rPr>
                <w:rFonts w:ascii="Arial" w:eastAsia="Times New Roman" w:hAnsi="Arial" w:cs="Arial"/>
              </w:rPr>
              <w:t>Doykov</w:t>
            </w:r>
            <w:proofErr w:type="spellEnd"/>
          </w:p>
        </w:tc>
      </w:tr>
    </w:tbl>
    <w:p w:rsidR="00317DF4" w:rsidRDefault="00317DF4"/>
    <w:p w:rsidR="00317DF4" w:rsidRDefault="00317DF4"/>
    <w:p w:rsidR="00317DF4" w:rsidRDefault="00317DF4" w:rsidP="00317DF4">
      <w:pPr>
        <w:pStyle w:val="1"/>
      </w:pPr>
      <w:bookmarkStart w:id="2" w:name="_Toc97540595"/>
      <w:bookmarkStart w:id="3" w:name="_Toc104804129"/>
      <w:r>
        <w:t>Introduction</w:t>
      </w:r>
      <w:bookmarkEnd w:id="2"/>
      <w:bookmarkEnd w:id="3"/>
    </w:p>
    <w:p w:rsidR="00317DF4" w:rsidRDefault="00317DF4" w:rsidP="00317DF4">
      <w:pPr>
        <w:rPr>
          <w:sz w:val="24"/>
          <w:szCs w:val="24"/>
        </w:rPr>
      </w:pPr>
      <w:r w:rsidRPr="00BC0065">
        <w:rPr>
          <w:sz w:val="24"/>
          <w:szCs w:val="24"/>
        </w:rPr>
        <w:t>This document aim</w:t>
      </w:r>
      <w:r>
        <w:rPr>
          <w:sz w:val="24"/>
          <w:szCs w:val="24"/>
        </w:rPr>
        <w:t xml:space="preserve">s to provide understanding based on the feedback received from the test cases presented first-hand in the Test Plan document. </w:t>
      </w:r>
    </w:p>
    <w:p w:rsidR="00317DF4" w:rsidRDefault="00317DF4" w:rsidP="00317DF4">
      <w:pPr>
        <w:rPr>
          <w:sz w:val="24"/>
          <w:szCs w:val="24"/>
        </w:rPr>
      </w:pPr>
      <w:r>
        <w:rPr>
          <w:sz w:val="24"/>
          <w:szCs w:val="24"/>
        </w:rPr>
        <w:t>Ongoing tests made on people with no prior knowledge of the application have generated data which is going to be summed up in the test report. Based on these results a recommendation to the client can be made about the state of the system</w:t>
      </w:r>
    </w:p>
    <w:p w:rsidR="00317DF4" w:rsidRDefault="00317DF4"/>
    <w:p w:rsidR="00317DF4" w:rsidRDefault="00317DF4" w:rsidP="00317DF4">
      <w:pPr>
        <w:pStyle w:val="1"/>
      </w:pPr>
      <w:bookmarkStart w:id="4" w:name="_Toc104804130"/>
      <w:r>
        <w:t>Test Cases and the summary of the test</w:t>
      </w:r>
      <w:bookmarkEnd w:id="4"/>
    </w:p>
    <w:p w:rsidR="00DD2B11" w:rsidRDefault="00DD2B11" w:rsidP="00DD2B11"/>
    <w:p w:rsidR="00DD2B11" w:rsidRPr="00DD2B11" w:rsidRDefault="00DD2B11" w:rsidP="00DD2B11">
      <w:pPr>
        <w:pStyle w:val="2"/>
      </w:pPr>
      <w:bookmarkStart w:id="5" w:name="_Toc104804131"/>
      <w:r>
        <w:t>Desktop application</w:t>
      </w:r>
      <w:bookmarkEnd w:id="5"/>
    </w:p>
    <w:p w:rsidR="00317DF4" w:rsidRDefault="00317DF4"/>
    <w:tbl>
      <w:tblPr>
        <w:tblStyle w:val="46"/>
        <w:tblW w:w="0" w:type="auto"/>
        <w:tblInd w:w="-275" w:type="dxa"/>
        <w:tblLook w:val="04A0" w:firstRow="1" w:lastRow="0" w:firstColumn="1" w:lastColumn="0" w:noHBand="0" w:noVBand="1"/>
      </w:tblPr>
      <w:tblGrid>
        <w:gridCol w:w="990"/>
        <w:gridCol w:w="1710"/>
        <w:gridCol w:w="1710"/>
      </w:tblGrid>
      <w:tr w:rsidR="00BC5C7B" w:rsidTr="0027765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C5C7B" w:rsidRDefault="00BC5C7B" w:rsidP="0015637D">
            <w:pPr>
              <w:jc w:val="center"/>
            </w:pPr>
            <w:r>
              <w:t>TC-01</w:t>
            </w:r>
          </w:p>
        </w:tc>
        <w:tc>
          <w:tcPr>
            <w:tcW w:w="1710"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Log in with correct credentials</w:t>
            </w:r>
          </w:p>
        </w:tc>
        <w:tc>
          <w:tcPr>
            <w:tcW w:w="1710" w:type="dxa"/>
          </w:tcPr>
          <w:p w:rsidR="00BC5C7B" w:rsidRPr="00BC5C7B" w:rsidRDefault="00BC5C7B" w:rsidP="0015637D">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Pr="00BC5C7B" w:rsidRDefault="00BC5C7B" w:rsidP="0015637D">
            <w:pPr>
              <w:cnfStyle w:val="100000000000" w:firstRow="1" w:lastRow="0" w:firstColumn="0" w:lastColumn="0" w:oddVBand="0" w:evenVBand="0" w:oddHBand="0" w:evenHBand="0" w:firstRowFirstColumn="0" w:firstRowLastColumn="0" w:lastRowFirstColumn="0" w:lastRowLastColumn="0"/>
            </w:pPr>
            <w:r w:rsidRPr="00BC5C7B">
              <w:t>Success</w:t>
            </w:r>
          </w:p>
        </w:tc>
      </w:tr>
    </w:tbl>
    <w:p w:rsidR="00317DF4" w:rsidRDefault="00317DF4"/>
    <w:p w:rsidR="00317DF4" w:rsidRDefault="00317DF4" w:rsidP="00317DF4">
      <w:pPr>
        <w:rPr>
          <w:sz w:val="24"/>
        </w:rPr>
      </w:pPr>
      <w:r w:rsidRPr="00317DF4">
        <w:rPr>
          <w:sz w:val="24"/>
        </w:rPr>
        <w:t>As straight-forward as it can be. No bugs, exceptions or confusion of the person being tested has been encountered.</w:t>
      </w:r>
    </w:p>
    <w:p w:rsidR="00317DF4" w:rsidRDefault="00317DF4" w:rsidP="00317DF4">
      <w:pPr>
        <w:rPr>
          <w:sz w:val="24"/>
        </w:rPr>
      </w:pPr>
    </w:p>
    <w:p w:rsidR="00317DF4" w:rsidRPr="00317DF4" w:rsidRDefault="00317DF4" w:rsidP="00317DF4">
      <w:pPr>
        <w:rPr>
          <w:sz w:val="24"/>
        </w:rPr>
      </w:pPr>
    </w:p>
    <w:tbl>
      <w:tblPr>
        <w:tblStyle w:val="46"/>
        <w:tblW w:w="0" w:type="auto"/>
        <w:tblInd w:w="-275" w:type="dxa"/>
        <w:tblLook w:val="04A0" w:firstRow="1" w:lastRow="0" w:firstColumn="1" w:lastColumn="0" w:noHBand="0" w:noVBand="1"/>
      </w:tblPr>
      <w:tblGrid>
        <w:gridCol w:w="990"/>
        <w:gridCol w:w="1710"/>
        <w:gridCol w:w="1710"/>
      </w:tblGrid>
      <w:tr w:rsidR="00BC5C7B" w:rsidTr="0010731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C5C7B" w:rsidRDefault="00BC5C7B" w:rsidP="0015637D">
            <w:pPr>
              <w:jc w:val="center"/>
            </w:pPr>
            <w:r>
              <w:t>TC-02</w:t>
            </w:r>
          </w:p>
        </w:tc>
        <w:tc>
          <w:tcPr>
            <w:tcW w:w="1710"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Log in with incorrect credentials</w:t>
            </w:r>
          </w:p>
        </w:tc>
        <w:tc>
          <w:tcPr>
            <w:tcW w:w="1710"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317DF4" w:rsidRDefault="00317DF4"/>
    <w:p w:rsidR="00317DF4" w:rsidRPr="00317DF4" w:rsidRDefault="00317DF4" w:rsidP="00317DF4">
      <w:pPr>
        <w:rPr>
          <w:sz w:val="24"/>
        </w:rPr>
      </w:pPr>
      <w:r w:rsidRPr="00317DF4">
        <w:rPr>
          <w:sz w:val="24"/>
        </w:rPr>
        <w:t>No bugs have been found.</w:t>
      </w:r>
    </w:p>
    <w:p w:rsidR="00317DF4" w:rsidRDefault="00317DF4"/>
    <w:p w:rsidR="00317DF4" w:rsidRDefault="00317DF4"/>
    <w:tbl>
      <w:tblPr>
        <w:tblStyle w:val="46"/>
        <w:tblW w:w="0" w:type="auto"/>
        <w:tblInd w:w="-275" w:type="dxa"/>
        <w:tblLook w:val="04A0" w:firstRow="1" w:lastRow="0" w:firstColumn="1" w:lastColumn="0" w:noHBand="0" w:noVBand="1"/>
      </w:tblPr>
      <w:tblGrid>
        <w:gridCol w:w="990"/>
        <w:gridCol w:w="1710"/>
        <w:gridCol w:w="1710"/>
      </w:tblGrid>
      <w:tr w:rsidR="00BC5C7B" w:rsidTr="008870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C5C7B" w:rsidRDefault="00BC5C7B" w:rsidP="00317DF4">
            <w:pPr>
              <w:tabs>
                <w:tab w:val="left" w:pos="780"/>
              </w:tabs>
              <w:jc w:val="center"/>
            </w:pPr>
            <w:r>
              <w:t>TC-03</w:t>
            </w:r>
          </w:p>
        </w:tc>
        <w:tc>
          <w:tcPr>
            <w:tcW w:w="1710"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Log in with a non-staff account</w:t>
            </w:r>
          </w:p>
        </w:tc>
        <w:tc>
          <w:tcPr>
            <w:tcW w:w="1710"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317DF4" w:rsidRDefault="00317DF4"/>
    <w:p w:rsidR="00317DF4" w:rsidRDefault="00317DF4">
      <w:pPr>
        <w:rPr>
          <w:sz w:val="24"/>
        </w:rPr>
      </w:pPr>
      <w:r>
        <w:rPr>
          <w:sz w:val="24"/>
        </w:rPr>
        <w:t>Everything is as-expected. If an employee for some reason tries to log in with a player account, they are greeted by an error message.</w:t>
      </w:r>
    </w:p>
    <w:p w:rsidR="00317DF4" w:rsidRDefault="00317DF4">
      <w:pPr>
        <w:rPr>
          <w:sz w:val="24"/>
        </w:rPr>
      </w:pPr>
    </w:p>
    <w:p w:rsidR="00317DF4" w:rsidRDefault="00317DF4">
      <w:pPr>
        <w:rPr>
          <w:sz w:val="24"/>
        </w:rPr>
      </w:pPr>
    </w:p>
    <w:tbl>
      <w:tblPr>
        <w:tblStyle w:val="46"/>
        <w:tblW w:w="0" w:type="auto"/>
        <w:tblLook w:val="04A0" w:firstRow="1" w:lastRow="0" w:firstColumn="1" w:lastColumn="0" w:noHBand="0" w:noVBand="1"/>
      </w:tblPr>
      <w:tblGrid>
        <w:gridCol w:w="990"/>
        <w:gridCol w:w="1710"/>
        <w:gridCol w:w="1710"/>
      </w:tblGrid>
      <w:tr w:rsidR="00BC5C7B" w:rsidTr="00015AE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C5C7B" w:rsidRDefault="00BC5C7B" w:rsidP="0015637D">
            <w:pPr>
              <w:jc w:val="center"/>
            </w:pPr>
          </w:p>
          <w:p w:rsidR="00BC5C7B" w:rsidRDefault="00BC5C7B" w:rsidP="0015637D">
            <w:pPr>
              <w:jc w:val="center"/>
            </w:pPr>
            <w:r>
              <w:t>TC-04</w:t>
            </w:r>
          </w:p>
          <w:p w:rsidR="00BC5C7B" w:rsidRDefault="00BC5C7B" w:rsidP="0015637D">
            <w:pPr>
              <w:jc w:val="center"/>
            </w:pPr>
          </w:p>
        </w:tc>
        <w:tc>
          <w:tcPr>
            <w:tcW w:w="1710" w:type="dxa"/>
          </w:tcPr>
          <w:p w:rsidR="00BC5C7B" w:rsidRDefault="00BC5C7B" w:rsidP="00317DF4">
            <w:pPr>
              <w:jc w:val="center"/>
              <w:cnfStyle w:val="100000000000" w:firstRow="1" w:lastRow="0" w:firstColumn="0" w:lastColumn="0" w:oddVBand="0" w:evenVBand="0" w:oddHBand="0" w:evenHBand="0" w:firstRowFirstColumn="0" w:firstRowLastColumn="0" w:lastRowFirstColumn="0" w:lastRowLastColumn="0"/>
            </w:pPr>
          </w:p>
          <w:p w:rsidR="00BC5C7B" w:rsidRDefault="00BC5C7B" w:rsidP="00317DF4">
            <w:pPr>
              <w:jc w:val="center"/>
              <w:cnfStyle w:val="100000000000" w:firstRow="1" w:lastRow="0" w:firstColumn="0" w:lastColumn="0" w:oddVBand="0" w:evenVBand="0" w:oddHBand="0" w:evenHBand="0" w:firstRowFirstColumn="0" w:firstRowLastColumn="0" w:lastRowFirstColumn="0" w:lastRowLastColumn="0"/>
            </w:pPr>
            <w:r>
              <w:t>Log Out</w:t>
            </w:r>
          </w:p>
        </w:tc>
        <w:tc>
          <w:tcPr>
            <w:tcW w:w="1710"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jc w:val="center"/>
              <w:cnfStyle w:val="100000000000" w:firstRow="1" w:lastRow="0" w:firstColumn="0" w:lastColumn="0" w:oddVBand="0" w:evenVBand="0" w:oddHBand="0" w:evenHBand="0" w:firstRowFirstColumn="0" w:firstRowLastColumn="0" w:lastRowFirstColumn="0" w:lastRowLastColumn="0"/>
            </w:pPr>
            <w:r w:rsidRPr="00BC5C7B">
              <w:t>Success</w:t>
            </w:r>
          </w:p>
        </w:tc>
      </w:tr>
    </w:tbl>
    <w:p w:rsidR="00317DF4" w:rsidRDefault="00317DF4">
      <w:pPr>
        <w:rPr>
          <w:sz w:val="24"/>
        </w:rPr>
      </w:pPr>
    </w:p>
    <w:p w:rsidR="00317DF4" w:rsidRDefault="00317DF4" w:rsidP="00317DF4">
      <w:pPr>
        <w:rPr>
          <w:sz w:val="24"/>
        </w:rPr>
      </w:pPr>
      <w:r w:rsidRPr="00317DF4">
        <w:rPr>
          <w:sz w:val="24"/>
        </w:rPr>
        <w:t>App works as intended. Current user data is cleared and awaits a new login. The log out button is easy to find.</w:t>
      </w:r>
    </w:p>
    <w:p w:rsidR="00317DF4" w:rsidRDefault="00317DF4" w:rsidP="00317DF4">
      <w:pPr>
        <w:rPr>
          <w:sz w:val="24"/>
        </w:rPr>
      </w:pPr>
    </w:p>
    <w:p w:rsidR="00317DF4" w:rsidRPr="00317DF4" w:rsidRDefault="00317DF4" w:rsidP="00317DF4">
      <w:pPr>
        <w:rPr>
          <w:sz w:val="24"/>
        </w:rPr>
      </w:pPr>
    </w:p>
    <w:p w:rsidR="00317DF4" w:rsidRDefault="00317DF4">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720C4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TC-05</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Create account in the system</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317DF4" w:rsidRDefault="00317DF4">
      <w:pPr>
        <w:rPr>
          <w:sz w:val="24"/>
        </w:rPr>
      </w:pPr>
    </w:p>
    <w:p w:rsidR="00AB5605" w:rsidRPr="00AB5605" w:rsidRDefault="00AB5605" w:rsidP="00AB5605">
      <w:pPr>
        <w:rPr>
          <w:sz w:val="24"/>
        </w:rPr>
      </w:pPr>
      <w:r w:rsidRPr="00AB5605">
        <w:rPr>
          <w:sz w:val="24"/>
        </w:rPr>
        <w:t>The process is straight-</w:t>
      </w:r>
      <w:proofErr w:type="gramStart"/>
      <w:r w:rsidRPr="00AB5605">
        <w:rPr>
          <w:sz w:val="24"/>
        </w:rPr>
        <w:t>forward,</w:t>
      </w:r>
      <w:proofErr w:type="gramEnd"/>
      <w:r w:rsidRPr="00AB5605">
        <w:rPr>
          <w:sz w:val="24"/>
        </w:rPr>
        <w:t xml:space="preserve"> no bugs have been encountered.</w:t>
      </w:r>
    </w:p>
    <w:p w:rsidR="00317DF4" w:rsidRDefault="00317DF4">
      <w:pPr>
        <w:rPr>
          <w:sz w:val="24"/>
        </w:rPr>
      </w:pPr>
    </w:p>
    <w:p w:rsidR="00AB5605" w:rsidRDefault="00AB5605">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BF01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TC-06</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Create account with missing or incorrect details</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317DF4" w:rsidRDefault="00317DF4">
      <w:pPr>
        <w:rPr>
          <w:sz w:val="24"/>
        </w:rPr>
      </w:pPr>
    </w:p>
    <w:p w:rsidR="00AB5605" w:rsidRDefault="00AB5605">
      <w:pPr>
        <w:rPr>
          <w:sz w:val="24"/>
        </w:rPr>
      </w:pPr>
      <w:r>
        <w:rPr>
          <w:sz w:val="24"/>
        </w:rPr>
        <w:t>The test subject wondered what would happen if he did not fill in the information. No bugs have been found.</w:t>
      </w:r>
    </w:p>
    <w:p w:rsidR="00AB5605" w:rsidRDefault="00AB5605">
      <w:pPr>
        <w:rPr>
          <w:sz w:val="24"/>
        </w:rPr>
      </w:pPr>
    </w:p>
    <w:p w:rsidR="00AB5605" w:rsidRDefault="00AB5605">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4E411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TC-07</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Add tournament to the system with correct information</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AB5605" w:rsidRDefault="00AB5605">
      <w:pPr>
        <w:rPr>
          <w:sz w:val="24"/>
        </w:rPr>
      </w:pPr>
    </w:p>
    <w:p w:rsidR="00AB5605" w:rsidRDefault="00AB5605">
      <w:pPr>
        <w:rPr>
          <w:sz w:val="24"/>
        </w:rPr>
      </w:pPr>
      <w:r>
        <w:rPr>
          <w:sz w:val="24"/>
        </w:rPr>
        <w:t>Process is straight-forward, tournament is created and everything is bug-free.</w:t>
      </w:r>
    </w:p>
    <w:p w:rsidR="00AB5605" w:rsidRPr="00317DF4" w:rsidRDefault="00AB5605">
      <w:pPr>
        <w:rPr>
          <w:sz w:val="24"/>
        </w:rPr>
      </w:pPr>
    </w:p>
    <w:p w:rsidR="00317DF4" w:rsidRDefault="00317DF4"/>
    <w:tbl>
      <w:tblPr>
        <w:tblStyle w:val="46"/>
        <w:tblW w:w="0" w:type="auto"/>
        <w:tblInd w:w="-275" w:type="dxa"/>
        <w:tblLook w:val="04A0" w:firstRow="1" w:lastRow="0" w:firstColumn="1" w:lastColumn="0" w:noHBand="0" w:noVBand="1"/>
      </w:tblPr>
      <w:tblGrid>
        <w:gridCol w:w="967"/>
        <w:gridCol w:w="1676"/>
        <w:gridCol w:w="1676"/>
      </w:tblGrid>
      <w:tr w:rsidR="00BC5C7B" w:rsidTr="00E735D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TC-08</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Create tournament with missing or incorrect information</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AB5605" w:rsidRDefault="00AB5605" w:rsidP="00AB5605"/>
    <w:p w:rsidR="00AB5605" w:rsidRDefault="00AB5605" w:rsidP="00AB5605">
      <w:pPr>
        <w:rPr>
          <w:sz w:val="24"/>
        </w:rPr>
      </w:pPr>
      <w:r>
        <w:rPr>
          <w:sz w:val="24"/>
        </w:rPr>
        <w:t xml:space="preserve"> No bugs have been found. System works as intended – shows an error message and takes no further action.</w:t>
      </w:r>
    </w:p>
    <w:p w:rsidR="00AB5605" w:rsidRDefault="00AB5605" w:rsidP="00AB5605">
      <w:pPr>
        <w:rPr>
          <w:sz w:val="24"/>
        </w:rPr>
      </w:pPr>
    </w:p>
    <w:p w:rsidR="00AB5605" w:rsidRDefault="00AB5605" w:rsidP="00AB5605">
      <w:pPr>
        <w:rPr>
          <w:sz w:val="24"/>
        </w:rPr>
      </w:pPr>
    </w:p>
    <w:p w:rsidR="00AB5605" w:rsidRDefault="00AB5605" w:rsidP="00AB5605">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962D4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TC-09</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Access the list of pending tournaments in the system</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AB5605" w:rsidRDefault="00AB5605" w:rsidP="00AB5605">
      <w:pPr>
        <w:rPr>
          <w:sz w:val="24"/>
        </w:rPr>
      </w:pPr>
    </w:p>
    <w:p w:rsidR="00AB5605" w:rsidRDefault="00AB5605" w:rsidP="00AB5605">
      <w:pPr>
        <w:rPr>
          <w:sz w:val="24"/>
        </w:rPr>
      </w:pPr>
      <w:r>
        <w:rPr>
          <w:sz w:val="24"/>
        </w:rPr>
        <w:t>Test subject was a little bit confused, as the pending tournaments are loaded by default. Still, the system loads the requested information and there are no bugs.</w:t>
      </w:r>
    </w:p>
    <w:p w:rsidR="00AB5605" w:rsidRDefault="00AB5605" w:rsidP="00AB5605">
      <w:pPr>
        <w:rPr>
          <w:sz w:val="24"/>
        </w:rPr>
      </w:pPr>
    </w:p>
    <w:p w:rsidR="00AB5605" w:rsidRDefault="00AB5605" w:rsidP="00AB5605">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E9219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TC-10</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Access the list of ongoing tournaments in the system</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AB5605" w:rsidRDefault="00AB5605" w:rsidP="00AB5605">
      <w:pPr>
        <w:rPr>
          <w:sz w:val="24"/>
        </w:rPr>
      </w:pPr>
    </w:p>
    <w:p w:rsidR="00AB5605" w:rsidRDefault="00AB5605" w:rsidP="00AB5605">
      <w:pPr>
        <w:rPr>
          <w:sz w:val="24"/>
        </w:rPr>
      </w:pPr>
      <w:r>
        <w:rPr>
          <w:sz w:val="24"/>
        </w:rPr>
        <w:t>The system loads the requested information and there are no bugs.</w:t>
      </w:r>
    </w:p>
    <w:p w:rsidR="00AB5605" w:rsidRDefault="00AB5605"/>
    <w:p w:rsidR="00AB5605" w:rsidRDefault="00AB5605"/>
    <w:tbl>
      <w:tblPr>
        <w:tblStyle w:val="46"/>
        <w:tblW w:w="0" w:type="auto"/>
        <w:tblInd w:w="-275" w:type="dxa"/>
        <w:tblLook w:val="04A0" w:firstRow="1" w:lastRow="0" w:firstColumn="1" w:lastColumn="0" w:noHBand="0" w:noVBand="1"/>
      </w:tblPr>
      <w:tblGrid>
        <w:gridCol w:w="967"/>
        <w:gridCol w:w="1676"/>
        <w:gridCol w:w="1676"/>
      </w:tblGrid>
      <w:tr w:rsidR="00BC5C7B" w:rsidTr="000925F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TC-11</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Access the list of ended tournaments in the system</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AB5605" w:rsidRDefault="00AB5605"/>
    <w:p w:rsidR="00AB5605" w:rsidRDefault="00AB5605" w:rsidP="00AB5605">
      <w:pPr>
        <w:rPr>
          <w:sz w:val="24"/>
        </w:rPr>
      </w:pPr>
      <w:r>
        <w:rPr>
          <w:sz w:val="24"/>
        </w:rPr>
        <w:t>The system loads the requested information and there are no bugs.</w:t>
      </w:r>
    </w:p>
    <w:p w:rsidR="00AB5605" w:rsidRDefault="00AB5605"/>
    <w:p w:rsidR="00AB5605" w:rsidRDefault="00AB5605"/>
    <w:tbl>
      <w:tblPr>
        <w:tblStyle w:val="46"/>
        <w:tblW w:w="0" w:type="auto"/>
        <w:tblInd w:w="-275" w:type="dxa"/>
        <w:tblLook w:val="04A0" w:firstRow="1" w:lastRow="0" w:firstColumn="1" w:lastColumn="0" w:noHBand="0" w:noVBand="1"/>
      </w:tblPr>
      <w:tblGrid>
        <w:gridCol w:w="967"/>
        <w:gridCol w:w="1676"/>
        <w:gridCol w:w="1676"/>
      </w:tblGrid>
      <w:tr w:rsidR="00BC5C7B" w:rsidTr="009F150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TC-12</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Edit tournament with correct information</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AB5605" w:rsidRDefault="00AB5605"/>
    <w:p w:rsidR="00AB5605" w:rsidRDefault="00AB5605">
      <w:pPr>
        <w:rPr>
          <w:sz w:val="24"/>
        </w:rPr>
      </w:pPr>
      <w:r>
        <w:rPr>
          <w:sz w:val="24"/>
        </w:rPr>
        <w:t>This process is very similar to the one to create a tournament, so test subject was familiar with the way that this process works. No bugs found.</w:t>
      </w:r>
    </w:p>
    <w:p w:rsidR="00AB5605" w:rsidRDefault="00AB5605">
      <w:pPr>
        <w:rPr>
          <w:sz w:val="24"/>
        </w:rPr>
      </w:pPr>
    </w:p>
    <w:p w:rsidR="00AB5605" w:rsidRDefault="00AB5605">
      <w:pPr>
        <w:rPr>
          <w:sz w:val="24"/>
        </w:rPr>
      </w:pPr>
    </w:p>
    <w:p w:rsidR="00AB5605" w:rsidRDefault="00AB5605">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5F42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TC-13</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Edit tournament with incorrect information</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AB5605" w:rsidRDefault="00AB5605">
      <w:pPr>
        <w:rPr>
          <w:sz w:val="24"/>
        </w:rPr>
      </w:pPr>
    </w:p>
    <w:p w:rsidR="00AB5605" w:rsidRDefault="00AB5605" w:rsidP="00AB5605">
      <w:pPr>
        <w:rPr>
          <w:sz w:val="24"/>
        </w:rPr>
      </w:pPr>
      <w:r>
        <w:rPr>
          <w:sz w:val="24"/>
        </w:rPr>
        <w:t>This process is very similar to the one to create a tournament, so test subject was familiar with the way that this process works. If the required field are left empty or non-valid, the system takes no further action and user is warned. No bugs found.</w:t>
      </w:r>
    </w:p>
    <w:p w:rsidR="00AB5605" w:rsidRDefault="00AB5605" w:rsidP="00AB5605">
      <w:pPr>
        <w:rPr>
          <w:sz w:val="24"/>
        </w:rPr>
      </w:pPr>
    </w:p>
    <w:p w:rsidR="00AB5605" w:rsidRDefault="00AB5605" w:rsidP="00AB5605">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893F1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TC-14</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Edit tournament that starts in one week or has ended</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AB5605" w:rsidRDefault="00AB5605" w:rsidP="00AB5605">
      <w:pPr>
        <w:rPr>
          <w:sz w:val="24"/>
        </w:rPr>
      </w:pPr>
    </w:p>
    <w:p w:rsidR="00AB5605" w:rsidRPr="00AB5605" w:rsidRDefault="00AB5605" w:rsidP="00AB5605">
      <w:pPr>
        <w:rPr>
          <w:sz w:val="24"/>
        </w:rPr>
      </w:pPr>
      <w:r w:rsidRPr="00AB5605">
        <w:rPr>
          <w:sz w:val="24"/>
        </w:rPr>
        <w:t>The system displays error message and does not allow the staff member to reach the “Edit tournament” screen</w:t>
      </w:r>
      <w:r>
        <w:rPr>
          <w:sz w:val="24"/>
        </w:rPr>
        <w:t>. Process is bug-free.</w:t>
      </w:r>
    </w:p>
    <w:p w:rsidR="00AB5605" w:rsidRDefault="00AB5605">
      <w:pPr>
        <w:rPr>
          <w:sz w:val="24"/>
        </w:rPr>
      </w:pPr>
    </w:p>
    <w:p w:rsidR="00AB5605" w:rsidRDefault="00AB5605">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A7184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TC-15</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Delete a tournament successfully</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AB5605" w:rsidRDefault="00AB5605">
      <w:pPr>
        <w:rPr>
          <w:sz w:val="24"/>
        </w:rPr>
      </w:pPr>
    </w:p>
    <w:p w:rsidR="00AB5605" w:rsidRDefault="00AB5605">
      <w:pPr>
        <w:rPr>
          <w:sz w:val="24"/>
        </w:rPr>
      </w:pPr>
      <w:r>
        <w:rPr>
          <w:sz w:val="24"/>
        </w:rPr>
        <w:t xml:space="preserve">User was very cautious with the scenario of deleting a tournament. Maybe it is a good idea to include a confirmation, as if a tournament is deleted the process cannot be reversed. </w:t>
      </w:r>
      <w:r w:rsidR="00DD2B11">
        <w:rPr>
          <w:sz w:val="24"/>
        </w:rPr>
        <w:t>System functions as intended.</w:t>
      </w:r>
    </w:p>
    <w:p w:rsidR="00DD2B11" w:rsidRDefault="00DD2B11">
      <w:pPr>
        <w:rPr>
          <w:sz w:val="24"/>
        </w:rPr>
      </w:pPr>
    </w:p>
    <w:p w:rsidR="002D7E4C" w:rsidRDefault="002D7E4C">
      <w:pPr>
        <w:rPr>
          <w:sz w:val="24"/>
        </w:rPr>
      </w:pPr>
    </w:p>
    <w:p w:rsidR="002D7E4C" w:rsidRDefault="002D7E4C">
      <w:pPr>
        <w:rPr>
          <w:sz w:val="24"/>
        </w:rPr>
      </w:pPr>
    </w:p>
    <w:p w:rsidR="00DD2B11" w:rsidRDefault="00DD2B11">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195B6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lastRenderedPageBreak/>
              <w:t>TC-16</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Start any pending tournament</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DD2B11" w:rsidRDefault="00DD2B11">
      <w:pPr>
        <w:rPr>
          <w:sz w:val="24"/>
        </w:rPr>
      </w:pPr>
    </w:p>
    <w:p w:rsidR="00DD2B11" w:rsidRDefault="00DD2B11">
      <w:pPr>
        <w:rPr>
          <w:sz w:val="24"/>
        </w:rPr>
      </w:pPr>
      <w:r>
        <w:rPr>
          <w:sz w:val="24"/>
        </w:rPr>
        <w:t>System generates a tournament’s schedule and everything is bug-free.</w:t>
      </w:r>
    </w:p>
    <w:p w:rsidR="00DD2B11" w:rsidRDefault="00DD2B11">
      <w:pPr>
        <w:rPr>
          <w:sz w:val="24"/>
        </w:rPr>
      </w:pPr>
    </w:p>
    <w:p w:rsidR="002D7E4C" w:rsidRDefault="002D7E4C">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FD441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TC-17</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Tournament starts in more than 1 week</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DD2B11" w:rsidRDefault="00DD2B11">
      <w:pPr>
        <w:rPr>
          <w:sz w:val="24"/>
        </w:rPr>
      </w:pPr>
    </w:p>
    <w:p w:rsidR="00DD2B11" w:rsidRDefault="00DD2B11">
      <w:pPr>
        <w:rPr>
          <w:sz w:val="24"/>
        </w:rPr>
      </w:pPr>
      <w:r>
        <w:rPr>
          <w:sz w:val="24"/>
        </w:rPr>
        <w:t>User is warned about the fact that a schedule cannot yet be generated. No bugs have been found.</w:t>
      </w:r>
    </w:p>
    <w:p w:rsidR="00DD2B11" w:rsidRDefault="00DD2B11">
      <w:pPr>
        <w:rPr>
          <w:sz w:val="24"/>
        </w:rPr>
      </w:pPr>
    </w:p>
    <w:p w:rsidR="00DD2B11" w:rsidRDefault="00DD2B11">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8B17A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TC-18</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Tournament schedule has already been generated</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DD2B11" w:rsidRDefault="00DD2B11">
      <w:pPr>
        <w:rPr>
          <w:sz w:val="24"/>
        </w:rPr>
      </w:pPr>
    </w:p>
    <w:p w:rsidR="00DD2B11" w:rsidRDefault="00DD2B11">
      <w:pPr>
        <w:rPr>
          <w:sz w:val="24"/>
        </w:rPr>
      </w:pPr>
      <w:r>
        <w:rPr>
          <w:sz w:val="24"/>
        </w:rPr>
        <w:t>This case confused the test subject a little bit. There was no way for them to identify which tournaments have been scheduled, unless he goes to the “View games” screen and confirms if there are any games. Still, system works with no bugs found.</w:t>
      </w:r>
    </w:p>
    <w:p w:rsidR="00DD2B11" w:rsidRDefault="00DD2B11">
      <w:pPr>
        <w:rPr>
          <w:sz w:val="24"/>
        </w:rPr>
      </w:pPr>
    </w:p>
    <w:p w:rsidR="00DD2B11" w:rsidRDefault="00DD2B11">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A57CA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TC-19</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Conclude an ended tournament</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DD2B11" w:rsidRDefault="00DD2B11">
      <w:pPr>
        <w:rPr>
          <w:sz w:val="24"/>
        </w:rPr>
      </w:pPr>
    </w:p>
    <w:p w:rsidR="00DD2B11" w:rsidRDefault="00DD2B11">
      <w:pPr>
        <w:rPr>
          <w:sz w:val="24"/>
        </w:rPr>
      </w:pPr>
      <w:r w:rsidRPr="00DD2B11">
        <w:rPr>
          <w:sz w:val="24"/>
        </w:rPr>
        <w:t>Selected tournament is concluded and system ranks players in the tournament. System displays success message.</w:t>
      </w:r>
      <w:r>
        <w:rPr>
          <w:sz w:val="24"/>
        </w:rPr>
        <w:t xml:space="preserve"> No bugs have been found.</w:t>
      </w:r>
    </w:p>
    <w:p w:rsidR="00DD2B11" w:rsidRDefault="00DD2B11">
      <w:pPr>
        <w:rPr>
          <w:sz w:val="24"/>
        </w:rPr>
      </w:pPr>
    </w:p>
    <w:p w:rsidR="00DD2B11" w:rsidRDefault="00DD2B11">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E2235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lastRenderedPageBreak/>
              <w:t>TC-20</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Tournament has not ended yet</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DD2B11" w:rsidRDefault="00DD2B11">
      <w:pPr>
        <w:rPr>
          <w:sz w:val="28"/>
        </w:rPr>
      </w:pPr>
    </w:p>
    <w:p w:rsidR="00DD2B11" w:rsidRDefault="00DD2B11">
      <w:pPr>
        <w:rPr>
          <w:sz w:val="24"/>
        </w:rPr>
      </w:pPr>
      <w:r>
        <w:rPr>
          <w:sz w:val="24"/>
        </w:rPr>
        <w:t>Requires the user to pay attention to the timespan of a tournament, but nothing can really be done to amend this. Expected result is achieved with no bugs.</w:t>
      </w:r>
    </w:p>
    <w:p w:rsidR="00DD2B11" w:rsidRDefault="00DD2B11">
      <w:pPr>
        <w:rPr>
          <w:sz w:val="24"/>
        </w:rPr>
      </w:pPr>
    </w:p>
    <w:p w:rsidR="00DD2B11" w:rsidRDefault="00DD2B11">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683DC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TC-21</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View all games to be played for a tournament</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DD2B11" w:rsidRDefault="00DD2B11">
      <w:pPr>
        <w:rPr>
          <w:sz w:val="24"/>
        </w:rPr>
      </w:pPr>
    </w:p>
    <w:p w:rsidR="00DD2B11" w:rsidRDefault="00DD2B11">
      <w:pPr>
        <w:rPr>
          <w:sz w:val="24"/>
        </w:rPr>
      </w:pPr>
      <w:r>
        <w:rPr>
          <w:sz w:val="24"/>
        </w:rPr>
        <w:t>As straight-forwards as it can be. No issues or bugs encountered.</w:t>
      </w:r>
    </w:p>
    <w:p w:rsidR="00DD2B11" w:rsidRDefault="00DD2B11">
      <w:pPr>
        <w:rPr>
          <w:sz w:val="24"/>
        </w:rPr>
      </w:pPr>
    </w:p>
    <w:p w:rsidR="00DD2B11" w:rsidRDefault="00DD2B11">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BC065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TC-22</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Register results of a concluded game with a correct score</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DD2B11" w:rsidRDefault="00DD2B11">
      <w:pPr>
        <w:rPr>
          <w:sz w:val="24"/>
        </w:rPr>
      </w:pPr>
    </w:p>
    <w:p w:rsidR="00DD2B11" w:rsidRDefault="00DD2B11">
      <w:pPr>
        <w:rPr>
          <w:sz w:val="24"/>
        </w:rPr>
      </w:pPr>
      <w:r>
        <w:rPr>
          <w:sz w:val="24"/>
        </w:rPr>
        <w:t>Process felt intuitive to the user and no bugs have been found.</w:t>
      </w:r>
    </w:p>
    <w:p w:rsidR="00DD2B11" w:rsidRDefault="00DD2B11">
      <w:pPr>
        <w:rPr>
          <w:sz w:val="24"/>
        </w:rPr>
      </w:pPr>
    </w:p>
    <w:p w:rsidR="00DD2B11" w:rsidRDefault="00DD2B11">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0A478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TC-23</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Register results of a game with an incorrect score</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DD2B11" w:rsidRDefault="00DD2B11">
      <w:pPr>
        <w:rPr>
          <w:sz w:val="24"/>
        </w:rPr>
      </w:pPr>
    </w:p>
    <w:p w:rsidR="00DD2B11" w:rsidRDefault="00DD2B11">
      <w:pPr>
        <w:rPr>
          <w:sz w:val="24"/>
        </w:rPr>
      </w:pPr>
      <w:r>
        <w:rPr>
          <w:sz w:val="24"/>
        </w:rPr>
        <w:t>This would be a very rare case to come by, as a result is entered only after a game is finished, which by itself means that the result must be valid. Still, system is bug-free and takes no further action upon entering a wrong result.</w:t>
      </w:r>
    </w:p>
    <w:p w:rsidR="00DD2B11" w:rsidRDefault="00DD2B11">
      <w:pPr>
        <w:rPr>
          <w:sz w:val="24"/>
        </w:rPr>
      </w:pPr>
    </w:p>
    <w:p w:rsidR="00DD2B11" w:rsidRDefault="00DD2B11">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CA521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lastRenderedPageBreak/>
              <w:t>TC-24</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 xml:space="preserve">Register results of a not yet started game </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DD2B11" w:rsidRDefault="00DD2B11">
      <w:pPr>
        <w:rPr>
          <w:sz w:val="24"/>
        </w:rPr>
      </w:pPr>
    </w:p>
    <w:p w:rsidR="00DD2B11" w:rsidRDefault="00DD2B11" w:rsidP="00DD2B11">
      <w:pPr>
        <w:rPr>
          <w:sz w:val="24"/>
        </w:rPr>
      </w:pPr>
      <w:r>
        <w:rPr>
          <w:sz w:val="24"/>
        </w:rPr>
        <w:t>Very similar to TC-20. Scenario requires the user to pay attention to the date of which the game is being played, but nothing can really be done to amend this. Expected result is achieved with no bugs.</w:t>
      </w:r>
    </w:p>
    <w:p w:rsidR="00DD2B11" w:rsidRDefault="00DD2B11" w:rsidP="00DD2B11">
      <w:pPr>
        <w:pStyle w:val="2"/>
      </w:pPr>
      <w:bookmarkStart w:id="6" w:name="_Toc104804132"/>
      <w:r>
        <w:t>Web application</w:t>
      </w:r>
      <w:bookmarkEnd w:id="6"/>
    </w:p>
    <w:p w:rsidR="00DD2B11" w:rsidRDefault="00DD2B11" w:rsidP="00DD2B11"/>
    <w:tbl>
      <w:tblPr>
        <w:tblStyle w:val="46"/>
        <w:tblW w:w="0" w:type="auto"/>
        <w:tblInd w:w="-275" w:type="dxa"/>
        <w:tblLook w:val="04A0" w:firstRow="1" w:lastRow="0" w:firstColumn="1" w:lastColumn="0" w:noHBand="0" w:noVBand="1"/>
      </w:tblPr>
      <w:tblGrid>
        <w:gridCol w:w="967"/>
        <w:gridCol w:w="1676"/>
        <w:gridCol w:w="1676"/>
      </w:tblGrid>
      <w:tr w:rsidR="00BC5C7B" w:rsidTr="00612FB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TC-25</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User creates a player account with correct details</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DD2B11" w:rsidRPr="00DD2B11" w:rsidRDefault="00DD2B11" w:rsidP="00DD2B11"/>
    <w:p w:rsidR="00DD2B11" w:rsidRPr="00AB5605" w:rsidRDefault="00DD2B11" w:rsidP="00DD2B11">
      <w:pPr>
        <w:rPr>
          <w:sz w:val="24"/>
        </w:rPr>
      </w:pPr>
      <w:r w:rsidRPr="00AB5605">
        <w:rPr>
          <w:sz w:val="24"/>
        </w:rPr>
        <w:t>The process is straight-</w:t>
      </w:r>
      <w:proofErr w:type="gramStart"/>
      <w:r w:rsidRPr="00AB5605">
        <w:rPr>
          <w:sz w:val="24"/>
        </w:rPr>
        <w:t>forward,</w:t>
      </w:r>
      <w:proofErr w:type="gramEnd"/>
      <w:r w:rsidRPr="00AB5605">
        <w:rPr>
          <w:sz w:val="24"/>
        </w:rPr>
        <w:t xml:space="preserve"> no bugs have been encountered.</w:t>
      </w:r>
    </w:p>
    <w:p w:rsidR="00DD2B11" w:rsidRDefault="00DD2B11">
      <w:pPr>
        <w:rPr>
          <w:sz w:val="24"/>
        </w:rPr>
      </w:pPr>
    </w:p>
    <w:p w:rsidR="00DD2B11" w:rsidRDefault="00DD2B11">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3B396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TC-26</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User creates an account with incorrect or missing information</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DD2B11" w:rsidRDefault="00DD2B11">
      <w:pPr>
        <w:rPr>
          <w:sz w:val="24"/>
        </w:rPr>
      </w:pPr>
    </w:p>
    <w:p w:rsidR="00DD2B11" w:rsidRDefault="00DD2B11" w:rsidP="00DD2B11">
      <w:pPr>
        <w:rPr>
          <w:sz w:val="24"/>
        </w:rPr>
      </w:pPr>
      <w:r>
        <w:rPr>
          <w:sz w:val="24"/>
        </w:rPr>
        <w:t>The test subject wondered what would happen if he did not fill in the information. No bugs have been found.</w:t>
      </w:r>
    </w:p>
    <w:p w:rsidR="00DD2B11" w:rsidRDefault="00DD2B11">
      <w:pPr>
        <w:rPr>
          <w:sz w:val="24"/>
        </w:rPr>
      </w:pPr>
    </w:p>
    <w:p w:rsidR="00DD2B11" w:rsidRDefault="00DD2B11">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504E0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TC-27</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Log in with correct credentials</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DD2B11" w:rsidRDefault="00DD2B11">
      <w:pPr>
        <w:rPr>
          <w:sz w:val="24"/>
        </w:rPr>
      </w:pPr>
    </w:p>
    <w:p w:rsidR="00DD2B11" w:rsidRDefault="00DD2B11" w:rsidP="00DD2B11">
      <w:pPr>
        <w:rPr>
          <w:sz w:val="24"/>
        </w:rPr>
      </w:pPr>
      <w:r w:rsidRPr="00317DF4">
        <w:rPr>
          <w:sz w:val="24"/>
        </w:rPr>
        <w:t>As straight-forward as it can be. No bugs, exceptions or confusion of the person being tested has been encountered.</w:t>
      </w:r>
    </w:p>
    <w:p w:rsidR="00DD2B11" w:rsidRDefault="00DD2B11">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F057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lastRenderedPageBreak/>
              <w:t>TC-28</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Log in with incorrect credentials</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DD2B11" w:rsidRDefault="00DD2B11">
      <w:pPr>
        <w:rPr>
          <w:sz w:val="24"/>
        </w:rPr>
      </w:pPr>
    </w:p>
    <w:p w:rsidR="00DD2B11" w:rsidRDefault="00DD2B11">
      <w:pPr>
        <w:rPr>
          <w:sz w:val="24"/>
        </w:rPr>
      </w:pPr>
      <w:r>
        <w:rPr>
          <w:sz w:val="24"/>
        </w:rPr>
        <w:t>No bugs have been found.</w:t>
      </w:r>
    </w:p>
    <w:p w:rsidR="00DD2B11" w:rsidRDefault="00DD2B11">
      <w:pPr>
        <w:rPr>
          <w:sz w:val="24"/>
        </w:rPr>
      </w:pPr>
    </w:p>
    <w:p w:rsidR="00DD2B11" w:rsidRDefault="00DD2B11">
      <w:pPr>
        <w:rPr>
          <w:sz w:val="24"/>
        </w:rPr>
      </w:pPr>
    </w:p>
    <w:p w:rsidR="00DD2B11" w:rsidRDefault="00DD2B11">
      <w:pPr>
        <w:rPr>
          <w:sz w:val="24"/>
        </w:rPr>
      </w:pPr>
    </w:p>
    <w:tbl>
      <w:tblPr>
        <w:tblStyle w:val="46"/>
        <w:tblW w:w="0" w:type="auto"/>
        <w:tblLook w:val="04A0" w:firstRow="1" w:lastRow="0" w:firstColumn="1" w:lastColumn="0" w:noHBand="0" w:noVBand="1"/>
      </w:tblPr>
      <w:tblGrid>
        <w:gridCol w:w="990"/>
        <w:gridCol w:w="1710"/>
        <w:gridCol w:w="1710"/>
      </w:tblGrid>
      <w:tr w:rsidR="00BC5C7B" w:rsidTr="00FE21D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C5C7B" w:rsidRDefault="00BC5C7B" w:rsidP="0015637D">
            <w:pPr>
              <w:jc w:val="center"/>
            </w:pPr>
            <w:r>
              <w:t>TC-29</w:t>
            </w:r>
          </w:p>
        </w:tc>
        <w:tc>
          <w:tcPr>
            <w:tcW w:w="1710" w:type="dxa"/>
          </w:tcPr>
          <w:p w:rsidR="00BC5C7B" w:rsidRDefault="00BC5C7B" w:rsidP="0015637D">
            <w:pPr>
              <w:jc w:val="center"/>
              <w:cnfStyle w:val="100000000000" w:firstRow="1" w:lastRow="0" w:firstColumn="0" w:lastColumn="0" w:oddVBand="0" w:evenVBand="0" w:oddHBand="0" w:evenHBand="0" w:firstRowFirstColumn="0" w:firstRowLastColumn="0" w:lastRowFirstColumn="0" w:lastRowLastColumn="0"/>
            </w:pPr>
            <w:r>
              <w:t>Log Out</w:t>
            </w:r>
          </w:p>
        </w:tc>
        <w:tc>
          <w:tcPr>
            <w:tcW w:w="1710"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jc w:val="center"/>
              <w:cnfStyle w:val="100000000000" w:firstRow="1" w:lastRow="0" w:firstColumn="0" w:lastColumn="0" w:oddVBand="0" w:evenVBand="0" w:oddHBand="0" w:evenHBand="0" w:firstRowFirstColumn="0" w:firstRowLastColumn="0" w:lastRowFirstColumn="0" w:lastRowLastColumn="0"/>
            </w:pPr>
            <w:r w:rsidRPr="00BC5C7B">
              <w:t>Success</w:t>
            </w:r>
          </w:p>
        </w:tc>
      </w:tr>
    </w:tbl>
    <w:p w:rsidR="005C371C" w:rsidRDefault="005C371C" w:rsidP="00DD2B11">
      <w:pPr>
        <w:rPr>
          <w:sz w:val="24"/>
        </w:rPr>
      </w:pPr>
    </w:p>
    <w:p w:rsidR="00DD2B11" w:rsidRDefault="00DD2B11" w:rsidP="00DD2B11">
      <w:pPr>
        <w:rPr>
          <w:sz w:val="24"/>
        </w:rPr>
      </w:pPr>
      <w:r w:rsidRPr="00317DF4">
        <w:rPr>
          <w:sz w:val="24"/>
        </w:rPr>
        <w:t>App works as intended. Current user data is cleared and awaits a new login. The log out button is easy to find.</w:t>
      </w:r>
    </w:p>
    <w:p w:rsidR="00DD2B11" w:rsidRDefault="00DD2B11">
      <w:pPr>
        <w:rPr>
          <w:sz w:val="24"/>
        </w:rPr>
      </w:pPr>
    </w:p>
    <w:p w:rsidR="005C371C" w:rsidRDefault="005C371C">
      <w:pPr>
        <w:rPr>
          <w:sz w:val="24"/>
        </w:rPr>
      </w:pPr>
    </w:p>
    <w:tbl>
      <w:tblPr>
        <w:tblStyle w:val="46"/>
        <w:tblW w:w="0" w:type="auto"/>
        <w:tblLook w:val="04A0" w:firstRow="1" w:lastRow="0" w:firstColumn="1" w:lastColumn="0" w:noHBand="0" w:noVBand="1"/>
      </w:tblPr>
      <w:tblGrid>
        <w:gridCol w:w="990"/>
        <w:gridCol w:w="1710"/>
        <w:gridCol w:w="1710"/>
      </w:tblGrid>
      <w:tr w:rsidR="00BC5C7B" w:rsidTr="00752C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C5C7B" w:rsidRDefault="00BC5C7B" w:rsidP="0015637D">
            <w:pPr>
              <w:jc w:val="center"/>
            </w:pPr>
            <w:r>
              <w:t>TC-30</w:t>
            </w:r>
          </w:p>
        </w:tc>
        <w:tc>
          <w:tcPr>
            <w:tcW w:w="1710" w:type="dxa"/>
          </w:tcPr>
          <w:p w:rsidR="00BC5C7B" w:rsidRDefault="00BC5C7B" w:rsidP="0015637D">
            <w:pPr>
              <w:jc w:val="center"/>
              <w:cnfStyle w:val="100000000000" w:firstRow="1" w:lastRow="0" w:firstColumn="0" w:lastColumn="0" w:oddVBand="0" w:evenVBand="0" w:oddHBand="0" w:evenHBand="0" w:firstRowFirstColumn="0" w:firstRowLastColumn="0" w:lastRowFirstColumn="0" w:lastRowLastColumn="0"/>
            </w:pPr>
            <w:r>
              <w:t>Go to tournaments page</w:t>
            </w:r>
          </w:p>
        </w:tc>
        <w:tc>
          <w:tcPr>
            <w:tcW w:w="1710"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jc w:val="center"/>
              <w:cnfStyle w:val="100000000000" w:firstRow="1" w:lastRow="0" w:firstColumn="0" w:lastColumn="0" w:oddVBand="0" w:evenVBand="0" w:oddHBand="0" w:evenHBand="0" w:firstRowFirstColumn="0" w:firstRowLastColumn="0" w:lastRowFirstColumn="0" w:lastRowLastColumn="0"/>
            </w:pPr>
            <w:r w:rsidRPr="00BC5C7B">
              <w:t>Success</w:t>
            </w:r>
          </w:p>
        </w:tc>
      </w:tr>
    </w:tbl>
    <w:p w:rsidR="005C371C" w:rsidRDefault="005C371C">
      <w:pPr>
        <w:rPr>
          <w:sz w:val="24"/>
        </w:rPr>
      </w:pPr>
    </w:p>
    <w:p w:rsidR="005C371C" w:rsidRDefault="005C371C">
      <w:pPr>
        <w:rPr>
          <w:sz w:val="24"/>
        </w:rPr>
      </w:pPr>
      <w:r w:rsidRPr="00317DF4">
        <w:rPr>
          <w:sz w:val="24"/>
        </w:rPr>
        <w:t>As straight-forward as it can be. No bugs, exceptions or confusion of the person being tested has been encountered</w:t>
      </w:r>
    </w:p>
    <w:p w:rsidR="005C371C" w:rsidRDefault="005C371C">
      <w:pPr>
        <w:rPr>
          <w:sz w:val="24"/>
        </w:rPr>
      </w:pPr>
    </w:p>
    <w:p w:rsidR="005C371C" w:rsidRDefault="005C371C">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F67D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TC-31</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Access the list of pending tournaments in the system</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5C371C" w:rsidRDefault="005C371C">
      <w:pPr>
        <w:rPr>
          <w:sz w:val="24"/>
        </w:rPr>
      </w:pPr>
    </w:p>
    <w:p w:rsidR="005C371C" w:rsidRDefault="005C371C">
      <w:pPr>
        <w:rPr>
          <w:sz w:val="24"/>
        </w:rPr>
      </w:pPr>
      <w:r>
        <w:rPr>
          <w:sz w:val="24"/>
        </w:rPr>
        <w:t>Very simple and intuitive, compared to the desktop application. There is no confusion as the section of tournaments that are currently being displayed is highlighted. No bugs have been found.</w:t>
      </w:r>
    </w:p>
    <w:p w:rsidR="005C371C" w:rsidRDefault="005C371C">
      <w:pPr>
        <w:rPr>
          <w:sz w:val="24"/>
        </w:rPr>
      </w:pPr>
    </w:p>
    <w:p w:rsidR="002D7E4C" w:rsidRDefault="002D7E4C">
      <w:pPr>
        <w:rPr>
          <w:sz w:val="24"/>
        </w:rPr>
      </w:pPr>
    </w:p>
    <w:p w:rsidR="005C371C" w:rsidRDefault="005C371C">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ED714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lastRenderedPageBreak/>
              <w:t>TC-32</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Access the list of ongoing tournaments in the system</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5C371C" w:rsidRDefault="005C371C">
      <w:pPr>
        <w:rPr>
          <w:sz w:val="24"/>
        </w:rPr>
      </w:pPr>
    </w:p>
    <w:p w:rsidR="005C371C" w:rsidRDefault="005C371C" w:rsidP="005C371C">
      <w:pPr>
        <w:rPr>
          <w:sz w:val="24"/>
        </w:rPr>
      </w:pPr>
      <w:r>
        <w:rPr>
          <w:sz w:val="24"/>
        </w:rPr>
        <w:t>The system loads the requested information and there are no bugs.</w:t>
      </w:r>
    </w:p>
    <w:p w:rsidR="005C371C" w:rsidRDefault="005C371C">
      <w:pPr>
        <w:rPr>
          <w:sz w:val="24"/>
        </w:rPr>
      </w:pPr>
    </w:p>
    <w:p w:rsidR="005C371C" w:rsidRDefault="005C371C">
      <w:pPr>
        <w:rPr>
          <w:sz w:val="24"/>
        </w:rPr>
      </w:pPr>
    </w:p>
    <w:p w:rsidR="005C371C" w:rsidRDefault="005C371C">
      <w:pPr>
        <w:rPr>
          <w:sz w:val="24"/>
        </w:rPr>
      </w:pPr>
    </w:p>
    <w:p w:rsidR="005C371C" w:rsidRDefault="005C371C">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9743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TC-33</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Access the list of ended tournaments in the system</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5C371C" w:rsidRDefault="005C371C">
      <w:pPr>
        <w:rPr>
          <w:sz w:val="24"/>
        </w:rPr>
      </w:pPr>
    </w:p>
    <w:p w:rsidR="005C371C" w:rsidRDefault="005C371C" w:rsidP="005C371C">
      <w:pPr>
        <w:rPr>
          <w:sz w:val="24"/>
        </w:rPr>
      </w:pPr>
      <w:r>
        <w:rPr>
          <w:sz w:val="24"/>
        </w:rPr>
        <w:t>The system loads the requested information and there are no bugs.</w:t>
      </w:r>
    </w:p>
    <w:p w:rsidR="005C371C" w:rsidRDefault="005C371C">
      <w:pPr>
        <w:rPr>
          <w:sz w:val="24"/>
        </w:rPr>
      </w:pPr>
    </w:p>
    <w:p w:rsidR="005C371C" w:rsidRDefault="005C371C">
      <w:pPr>
        <w:rPr>
          <w:sz w:val="24"/>
        </w:rPr>
      </w:pPr>
    </w:p>
    <w:tbl>
      <w:tblPr>
        <w:tblStyle w:val="46"/>
        <w:tblW w:w="0" w:type="auto"/>
        <w:tblLook w:val="04A0" w:firstRow="1" w:lastRow="0" w:firstColumn="1" w:lastColumn="0" w:noHBand="0" w:noVBand="1"/>
      </w:tblPr>
      <w:tblGrid>
        <w:gridCol w:w="990"/>
        <w:gridCol w:w="1710"/>
        <w:gridCol w:w="1710"/>
      </w:tblGrid>
      <w:tr w:rsidR="00BC5C7B" w:rsidTr="000517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C5C7B" w:rsidRDefault="00BC5C7B" w:rsidP="0015637D">
            <w:pPr>
              <w:jc w:val="center"/>
            </w:pPr>
            <w:r>
              <w:t>TC-34</w:t>
            </w:r>
          </w:p>
        </w:tc>
        <w:tc>
          <w:tcPr>
            <w:tcW w:w="1710" w:type="dxa"/>
          </w:tcPr>
          <w:p w:rsidR="00BC5C7B" w:rsidRDefault="00BC5C7B" w:rsidP="0015637D">
            <w:pPr>
              <w:jc w:val="center"/>
              <w:cnfStyle w:val="100000000000" w:firstRow="1" w:lastRow="0" w:firstColumn="0" w:lastColumn="0" w:oddVBand="0" w:evenVBand="0" w:oddHBand="0" w:evenHBand="0" w:firstRowFirstColumn="0" w:firstRowLastColumn="0" w:lastRowFirstColumn="0" w:lastRowLastColumn="0"/>
            </w:pPr>
            <w:r>
              <w:t>See tournament details</w:t>
            </w:r>
          </w:p>
        </w:tc>
        <w:tc>
          <w:tcPr>
            <w:tcW w:w="1710"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jc w:val="center"/>
              <w:cnfStyle w:val="100000000000" w:firstRow="1" w:lastRow="0" w:firstColumn="0" w:lastColumn="0" w:oddVBand="0" w:evenVBand="0" w:oddHBand="0" w:evenHBand="0" w:firstRowFirstColumn="0" w:firstRowLastColumn="0" w:lastRowFirstColumn="0" w:lastRowLastColumn="0"/>
            </w:pPr>
            <w:r w:rsidRPr="00BC5C7B">
              <w:t>Success</w:t>
            </w:r>
          </w:p>
        </w:tc>
      </w:tr>
    </w:tbl>
    <w:p w:rsidR="005C371C" w:rsidRDefault="005C371C">
      <w:pPr>
        <w:rPr>
          <w:sz w:val="24"/>
        </w:rPr>
      </w:pPr>
    </w:p>
    <w:p w:rsidR="005C371C" w:rsidRDefault="005C371C" w:rsidP="005C371C">
      <w:pPr>
        <w:rPr>
          <w:sz w:val="24"/>
        </w:rPr>
      </w:pPr>
      <w:r w:rsidRPr="00317DF4">
        <w:rPr>
          <w:sz w:val="24"/>
        </w:rPr>
        <w:t>As straight</w:t>
      </w:r>
      <w:r>
        <w:rPr>
          <w:sz w:val="24"/>
        </w:rPr>
        <w:t>-forward as it can be. No bugs or exceptions have been found.</w:t>
      </w:r>
    </w:p>
    <w:p w:rsidR="005C371C" w:rsidRDefault="005C371C" w:rsidP="005C371C">
      <w:pPr>
        <w:rPr>
          <w:sz w:val="24"/>
        </w:rPr>
      </w:pPr>
    </w:p>
    <w:p w:rsidR="005C371C" w:rsidRDefault="005C371C" w:rsidP="005C371C">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A068E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TC-35</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Register for a tournament</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5C371C" w:rsidRDefault="005C371C" w:rsidP="005C371C">
      <w:pPr>
        <w:rPr>
          <w:sz w:val="24"/>
        </w:rPr>
      </w:pPr>
    </w:p>
    <w:p w:rsidR="005C371C" w:rsidRDefault="005C371C" w:rsidP="005C371C">
      <w:pPr>
        <w:rPr>
          <w:sz w:val="24"/>
        </w:rPr>
      </w:pPr>
      <w:r>
        <w:rPr>
          <w:sz w:val="24"/>
        </w:rPr>
        <w:t>Very intuitive for the user. No problems encountered.</w:t>
      </w:r>
    </w:p>
    <w:p w:rsidR="005C371C" w:rsidRDefault="005C371C" w:rsidP="005C371C">
      <w:pPr>
        <w:rPr>
          <w:sz w:val="24"/>
        </w:rPr>
      </w:pPr>
    </w:p>
    <w:p w:rsidR="005C371C" w:rsidRDefault="005C371C" w:rsidP="005C371C">
      <w:pPr>
        <w:rPr>
          <w:sz w:val="24"/>
        </w:rPr>
      </w:pPr>
    </w:p>
    <w:p w:rsidR="002D7E4C" w:rsidRDefault="002D7E4C" w:rsidP="005C371C">
      <w:pPr>
        <w:rPr>
          <w:sz w:val="24"/>
        </w:rPr>
      </w:pPr>
    </w:p>
    <w:p w:rsidR="002D7E4C" w:rsidRDefault="002D7E4C" w:rsidP="005C371C">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2C2A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lastRenderedPageBreak/>
              <w:t>TC-36</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Try to register but already registered for the tournament</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5C371C" w:rsidRDefault="005C371C" w:rsidP="005C371C">
      <w:pPr>
        <w:rPr>
          <w:sz w:val="24"/>
        </w:rPr>
      </w:pPr>
    </w:p>
    <w:p w:rsidR="005C371C" w:rsidRDefault="005C371C">
      <w:pPr>
        <w:rPr>
          <w:sz w:val="24"/>
        </w:rPr>
      </w:pPr>
      <w:r>
        <w:rPr>
          <w:sz w:val="24"/>
        </w:rPr>
        <w:t>This scenario was rather confusing for the user, as it was hard to tell if they were registered for a tournament or not. The system does not hide the “Register” button if you have been registered for the tournament. Still, website shows an error message and everything works as expected.</w:t>
      </w:r>
    </w:p>
    <w:p w:rsidR="005C371C" w:rsidRDefault="005C371C">
      <w:pPr>
        <w:rPr>
          <w:sz w:val="24"/>
        </w:rPr>
      </w:pPr>
    </w:p>
    <w:p w:rsidR="005C371C" w:rsidRDefault="005C371C">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25336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TC-37</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Register for a tournament that begins in less than one week</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5C371C" w:rsidRDefault="005C371C">
      <w:pPr>
        <w:rPr>
          <w:sz w:val="24"/>
        </w:rPr>
      </w:pPr>
    </w:p>
    <w:p w:rsidR="005C371C" w:rsidRDefault="005C371C">
      <w:pPr>
        <w:rPr>
          <w:sz w:val="24"/>
        </w:rPr>
      </w:pPr>
      <w:r>
        <w:rPr>
          <w:sz w:val="24"/>
        </w:rPr>
        <w:t>The register button is hidden here and there is no confusion, as the page states that the tournament is not open for registration. No bugs have been found.</w:t>
      </w:r>
    </w:p>
    <w:p w:rsidR="005C371C" w:rsidRDefault="005C371C">
      <w:pPr>
        <w:rPr>
          <w:sz w:val="24"/>
        </w:rPr>
      </w:pPr>
    </w:p>
    <w:p w:rsidR="002D7E4C" w:rsidRDefault="002D7E4C">
      <w:pPr>
        <w:rPr>
          <w:sz w:val="24"/>
        </w:rPr>
      </w:pPr>
    </w:p>
    <w:p w:rsidR="005C371C" w:rsidRDefault="005C371C">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F7407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TC-38</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Register for a tournament that has reached maximum payer capacity</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5C371C" w:rsidRDefault="005C371C">
      <w:pPr>
        <w:rPr>
          <w:sz w:val="24"/>
        </w:rPr>
      </w:pPr>
    </w:p>
    <w:p w:rsidR="005C371C" w:rsidRDefault="005C371C">
      <w:pPr>
        <w:rPr>
          <w:sz w:val="24"/>
        </w:rPr>
      </w:pPr>
      <w:r>
        <w:rPr>
          <w:sz w:val="24"/>
        </w:rPr>
        <w:t>Yet again this was rather confusing for the user, as it was hard to tell if the tournament has reached maximum capacity. Possible solution is to hide the register button. No bugs have been found.</w:t>
      </w:r>
    </w:p>
    <w:p w:rsidR="005C371C" w:rsidRDefault="005C371C">
      <w:pPr>
        <w:rPr>
          <w:sz w:val="24"/>
        </w:rPr>
      </w:pPr>
    </w:p>
    <w:p w:rsidR="002D7E4C" w:rsidRDefault="002D7E4C">
      <w:pPr>
        <w:rPr>
          <w:sz w:val="24"/>
        </w:rPr>
      </w:pPr>
    </w:p>
    <w:p w:rsidR="002D7E4C" w:rsidRDefault="002D7E4C">
      <w:pPr>
        <w:rPr>
          <w:sz w:val="24"/>
        </w:rPr>
      </w:pPr>
    </w:p>
    <w:p w:rsidR="005C371C" w:rsidRDefault="005C371C">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8814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lastRenderedPageBreak/>
              <w:t>TC-39</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Deregister for a tournament</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5C371C" w:rsidRDefault="005C371C">
      <w:pPr>
        <w:rPr>
          <w:sz w:val="24"/>
        </w:rPr>
      </w:pPr>
    </w:p>
    <w:p w:rsidR="005C371C" w:rsidRDefault="005C371C" w:rsidP="005C371C">
      <w:pPr>
        <w:rPr>
          <w:sz w:val="24"/>
        </w:rPr>
      </w:pPr>
      <w:r>
        <w:rPr>
          <w:sz w:val="24"/>
        </w:rPr>
        <w:t>Very intuitive for the user. No problems encountered.</w:t>
      </w:r>
    </w:p>
    <w:p w:rsidR="005C371C" w:rsidRDefault="005C371C">
      <w:pPr>
        <w:rPr>
          <w:sz w:val="24"/>
        </w:rPr>
      </w:pPr>
    </w:p>
    <w:p w:rsidR="005C371C" w:rsidRDefault="005C371C">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BA2F5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TC-40</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Try to deregister but not registered for the tournament</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5C371C" w:rsidRDefault="005C371C" w:rsidP="005C371C">
      <w:pPr>
        <w:rPr>
          <w:sz w:val="24"/>
        </w:rPr>
      </w:pPr>
    </w:p>
    <w:p w:rsidR="005C371C" w:rsidRDefault="005C371C" w:rsidP="005C371C">
      <w:pPr>
        <w:rPr>
          <w:sz w:val="24"/>
        </w:rPr>
      </w:pPr>
      <w:r>
        <w:rPr>
          <w:sz w:val="24"/>
        </w:rPr>
        <w:t>Similar to TC-36, the deregister button is visible even if a player is not registered. Still, website shows an error message and everything works as expected.</w:t>
      </w:r>
    </w:p>
    <w:p w:rsidR="002D7E4C" w:rsidRDefault="002D7E4C" w:rsidP="005C371C">
      <w:pPr>
        <w:rPr>
          <w:sz w:val="24"/>
        </w:rPr>
      </w:pPr>
    </w:p>
    <w:p w:rsidR="002D7E4C" w:rsidRDefault="002D7E4C" w:rsidP="005C371C">
      <w:pPr>
        <w:rPr>
          <w:sz w:val="24"/>
        </w:rPr>
      </w:pPr>
    </w:p>
    <w:tbl>
      <w:tblPr>
        <w:tblStyle w:val="46"/>
        <w:tblW w:w="0" w:type="auto"/>
        <w:tblInd w:w="-275" w:type="dxa"/>
        <w:tblLook w:val="04A0" w:firstRow="1" w:lastRow="0" w:firstColumn="1" w:lastColumn="0" w:noHBand="0" w:noVBand="1"/>
      </w:tblPr>
      <w:tblGrid>
        <w:gridCol w:w="967"/>
        <w:gridCol w:w="1676"/>
        <w:gridCol w:w="1676"/>
      </w:tblGrid>
      <w:tr w:rsidR="00BC5C7B" w:rsidTr="00832A0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67" w:type="dxa"/>
          </w:tcPr>
          <w:p w:rsidR="00BC5C7B" w:rsidRDefault="00BC5C7B" w:rsidP="0015637D">
            <w:pPr>
              <w:jc w:val="center"/>
            </w:pPr>
            <w:r>
              <w:t>TC-41</w:t>
            </w:r>
          </w:p>
        </w:tc>
        <w:tc>
          <w:tcPr>
            <w:tcW w:w="1676" w:type="dxa"/>
          </w:tcPr>
          <w:p w:rsidR="00BC5C7B" w:rsidRDefault="00BC5C7B" w:rsidP="0015637D">
            <w:pPr>
              <w:cnfStyle w:val="100000000000" w:firstRow="1" w:lastRow="0" w:firstColumn="0" w:lastColumn="0" w:oddVBand="0" w:evenVBand="0" w:oddHBand="0" w:evenHBand="0" w:firstRowFirstColumn="0" w:firstRowLastColumn="0" w:lastRowFirstColumn="0" w:lastRowLastColumn="0"/>
            </w:pPr>
            <w:r>
              <w:t>Deregister for a tournament that begins in less than one week</w:t>
            </w:r>
          </w:p>
        </w:tc>
        <w:tc>
          <w:tcPr>
            <w:tcW w:w="1676"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cnfStyle w:val="100000000000" w:firstRow="1" w:lastRow="0" w:firstColumn="0" w:lastColumn="0" w:oddVBand="0" w:evenVBand="0" w:oddHBand="0" w:evenHBand="0" w:firstRowFirstColumn="0" w:firstRowLastColumn="0" w:lastRowFirstColumn="0" w:lastRowLastColumn="0"/>
            </w:pPr>
            <w:r w:rsidRPr="00BC5C7B">
              <w:t>Success</w:t>
            </w:r>
          </w:p>
        </w:tc>
      </w:tr>
    </w:tbl>
    <w:p w:rsidR="005C371C" w:rsidRDefault="005C371C" w:rsidP="005C371C">
      <w:pPr>
        <w:rPr>
          <w:sz w:val="24"/>
        </w:rPr>
      </w:pPr>
    </w:p>
    <w:p w:rsidR="005C371C" w:rsidRDefault="005C371C" w:rsidP="005C371C">
      <w:pPr>
        <w:rPr>
          <w:sz w:val="24"/>
        </w:rPr>
      </w:pPr>
      <w:r>
        <w:rPr>
          <w:sz w:val="24"/>
        </w:rPr>
        <w:t>There was no confusion here, as the registration period is over and the deregister button is hidden. No bugs or exceptions have been found.</w:t>
      </w:r>
    </w:p>
    <w:p w:rsidR="005C371C" w:rsidRDefault="005C371C" w:rsidP="005C371C">
      <w:pPr>
        <w:rPr>
          <w:sz w:val="24"/>
        </w:rPr>
      </w:pPr>
    </w:p>
    <w:p w:rsidR="005C371C" w:rsidRDefault="005C371C" w:rsidP="005C371C">
      <w:pPr>
        <w:rPr>
          <w:sz w:val="24"/>
        </w:rPr>
      </w:pPr>
    </w:p>
    <w:tbl>
      <w:tblPr>
        <w:tblStyle w:val="46"/>
        <w:tblW w:w="0" w:type="auto"/>
        <w:tblLook w:val="04A0" w:firstRow="1" w:lastRow="0" w:firstColumn="1" w:lastColumn="0" w:noHBand="0" w:noVBand="1"/>
      </w:tblPr>
      <w:tblGrid>
        <w:gridCol w:w="990"/>
        <w:gridCol w:w="1710"/>
        <w:gridCol w:w="1710"/>
      </w:tblGrid>
      <w:tr w:rsidR="00BC5C7B" w:rsidTr="009A212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0" w:type="dxa"/>
          </w:tcPr>
          <w:p w:rsidR="00BC5C7B" w:rsidRDefault="00BC5C7B" w:rsidP="0015637D">
            <w:pPr>
              <w:jc w:val="center"/>
            </w:pPr>
            <w:r>
              <w:t>TC-42</w:t>
            </w:r>
          </w:p>
        </w:tc>
        <w:tc>
          <w:tcPr>
            <w:tcW w:w="1710" w:type="dxa"/>
          </w:tcPr>
          <w:p w:rsidR="00BC5C7B" w:rsidRDefault="00BC5C7B" w:rsidP="0015637D">
            <w:pPr>
              <w:jc w:val="center"/>
              <w:cnfStyle w:val="100000000000" w:firstRow="1" w:lastRow="0" w:firstColumn="0" w:lastColumn="0" w:oddVBand="0" w:evenVBand="0" w:oddHBand="0" w:evenHBand="0" w:firstRowFirstColumn="0" w:firstRowLastColumn="0" w:lastRowFirstColumn="0" w:lastRowLastColumn="0"/>
            </w:pPr>
            <w:r>
              <w:t>User sees their profile</w:t>
            </w:r>
          </w:p>
        </w:tc>
        <w:tc>
          <w:tcPr>
            <w:tcW w:w="1710" w:type="dxa"/>
          </w:tcPr>
          <w:p w:rsidR="00BC5C7B" w:rsidRPr="00BC5C7B" w:rsidRDefault="00BC5C7B" w:rsidP="00BC5C7B">
            <w:pPr>
              <w:cnfStyle w:val="100000000000" w:firstRow="1" w:lastRow="0" w:firstColumn="0" w:lastColumn="0" w:oddVBand="0" w:evenVBand="0" w:oddHBand="0" w:evenHBand="0" w:firstRowFirstColumn="0" w:firstRowLastColumn="0" w:lastRowFirstColumn="0" w:lastRowLastColumn="0"/>
              <w:rPr>
                <w:b w:val="0"/>
              </w:rPr>
            </w:pPr>
            <w:r w:rsidRPr="00BC5C7B">
              <w:rPr>
                <w:b w:val="0"/>
              </w:rPr>
              <w:t>Result:</w:t>
            </w:r>
          </w:p>
          <w:p w:rsidR="00BC5C7B" w:rsidRDefault="00BC5C7B" w:rsidP="00BC5C7B">
            <w:pPr>
              <w:jc w:val="center"/>
              <w:cnfStyle w:val="100000000000" w:firstRow="1" w:lastRow="0" w:firstColumn="0" w:lastColumn="0" w:oddVBand="0" w:evenVBand="0" w:oddHBand="0" w:evenHBand="0" w:firstRowFirstColumn="0" w:firstRowLastColumn="0" w:lastRowFirstColumn="0" w:lastRowLastColumn="0"/>
            </w:pPr>
            <w:r w:rsidRPr="00BC5C7B">
              <w:t>Success</w:t>
            </w:r>
            <w:bookmarkStart w:id="7" w:name="_GoBack"/>
            <w:bookmarkEnd w:id="7"/>
          </w:p>
        </w:tc>
      </w:tr>
    </w:tbl>
    <w:p w:rsidR="005C371C" w:rsidRDefault="005C371C" w:rsidP="005C371C">
      <w:pPr>
        <w:rPr>
          <w:sz w:val="24"/>
        </w:rPr>
      </w:pPr>
    </w:p>
    <w:p w:rsidR="005C371C" w:rsidRDefault="005C371C">
      <w:pPr>
        <w:rPr>
          <w:sz w:val="24"/>
        </w:rPr>
      </w:pPr>
      <w:r>
        <w:rPr>
          <w:sz w:val="24"/>
        </w:rPr>
        <w:t>As simple as it can be. System is bug-free.</w:t>
      </w:r>
    </w:p>
    <w:p w:rsidR="005C371C" w:rsidRDefault="005C371C">
      <w:pPr>
        <w:rPr>
          <w:sz w:val="24"/>
        </w:rPr>
      </w:pPr>
    </w:p>
    <w:p w:rsidR="005C371C" w:rsidRDefault="005C371C">
      <w:pPr>
        <w:rPr>
          <w:sz w:val="24"/>
        </w:rPr>
      </w:pPr>
    </w:p>
    <w:p w:rsidR="005C371C" w:rsidRDefault="005C371C" w:rsidP="005C371C">
      <w:pPr>
        <w:pStyle w:val="1"/>
      </w:pPr>
      <w:bookmarkStart w:id="8" w:name="_Toc104804133"/>
      <w:r>
        <w:lastRenderedPageBreak/>
        <w:t>Recommendation to the client</w:t>
      </w:r>
      <w:bookmarkEnd w:id="8"/>
    </w:p>
    <w:p w:rsidR="005C371C" w:rsidRPr="005C371C" w:rsidRDefault="005C371C" w:rsidP="005C371C">
      <w:pPr>
        <w:rPr>
          <w:sz w:val="24"/>
        </w:rPr>
      </w:pPr>
      <w:r>
        <w:rPr>
          <w:sz w:val="24"/>
        </w:rPr>
        <w:t xml:space="preserve">System is working as expected and no bugs have been found throughout the thorough testing of the applications. Tests were conducted with users that had no prior knowledge to the application. </w:t>
      </w:r>
      <w:r w:rsidR="00141FB9">
        <w:rPr>
          <w:sz w:val="24"/>
        </w:rPr>
        <w:t>There were some minor issues and confusions that can possibly be taken into consideration, but other than that, the system is ready for deployment.</w:t>
      </w:r>
    </w:p>
    <w:sectPr w:rsidR="005C371C" w:rsidRPr="005C37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B1B"/>
    <w:rsid w:val="00141FB9"/>
    <w:rsid w:val="002B4457"/>
    <w:rsid w:val="002D7E4C"/>
    <w:rsid w:val="00317DF4"/>
    <w:rsid w:val="005C371C"/>
    <w:rsid w:val="009C5149"/>
    <w:rsid w:val="00AB5605"/>
    <w:rsid w:val="00B87B1B"/>
    <w:rsid w:val="00BC5C7B"/>
    <w:rsid w:val="00DD2B11"/>
    <w:rsid w:val="00FB2FD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C50793"/>
  <w15:chartTrackingRefBased/>
  <w15:docId w15:val="{8E5BD9F1-63D8-460F-97BA-C947BD02A7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17DF4"/>
  </w:style>
  <w:style w:type="paragraph" w:styleId="1">
    <w:name w:val="heading 1"/>
    <w:basedOn w:val="a"/>
    <w:next w:val="a"/>
    <w:link w:val="10"/>
    <w:uiPriority w:val="9"/>
    <w:qFormat/>
    <w:rsid w:val="00317DF4"/>
    <w:pPr>
      <w:keepNext/>
      <w:keepLines/>
      <w:spacing w:before="240" w:after="0"/>
      <w:outlineLvl w:val="0"/>
    </w:pPr>
    <w:rPr>
      <w:rFonts w:asciiTheme="majorHAnsi" w:eastAsiaTheme="majorEastAsia" w:hAnsiTheme="majorHAnsi" w:cstheme="majorBidi"/>
      <w:color w:val="3E762A" w:themeColor="accent1" w:themeShade="BF"/>
      <w:sz w:val="32"/>
      <w:szCs w:val="32"/>
    </w:rPr>
  </w:style>
  <w:style w:type="paragraph" w:styleId="2">
    <w:name w:val="heading 2"/>
    <w:basedOn w:val="a"/>
    <w:next w:val="a"/>
    <w:link w:val="20"/>
    <w:uiPriority w:val="9"/>
    <w:unhideWhenUsed/>
    <w:qFormat/>
    <w:rsid w:val="00317DF4"/>
    <w:pPr>
      <w:keepNext/>
      <w:keepLines/>
      <w:spacing w:before="40" w:after="0"/>
      <w:outlineLvl w:val="1"/>
    </w:pPr>
    <w:rPr>
      <w:rFonts w:asciiTheme="majorHAnsi" w:eastAsiaTheme="majorEastAsia" w:hAnsiTheme="majorHAnsi" w:cstheme="majorBidi"/>
      <w:color w:val="3E762A" w:themeColor="accent1" w:themeShade="BF"/>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link w:val="a4"/>
    <w:uiPriority w:val="1"/>
    <w:qFormat/>
    <w:rsid w:val="00317DF4"/>
    <w:pPr>
      <w:spacing w:before="100" w:after="0" w:line="240" w:lineRule="auto"/>
    </w:pPr>
    <w:rPr>
      <w:rFonts w:eastAsiaTheme="minorEastAsia"/>
      <w:sz w:val="20"/>
      <w:szCs w:val="20"/>
    </w:rPr>
  </w:style>
  <w:style w:type="character" w:customStyle="1" w:styleId="a4">
    <w:name w:val="Без разредка Знак"/>
    <w:basedOn w:val="a0"/>
    <w:link w:val="a3"/>
    <w:uiPriority w:val="1"/>
    <w:rsid w:val="00317DF4"/>
    <w:rPr>
      <w:rFonts w:eastAsiaTheme="minorEastAsia"/>
      <w:sz w:val="20"/>
      <w:szCs w:val="20"/>
    </w:rPr>
  </w:style>
  <w:style w:type="character" w:customStyle="1" w:styleId="20">
    <w:name w:val="Заглавие 2 Знак"/>
    <w:basedOn w:val="a0"/>
    <w:link w:val="2"/>
    <w:uiPriority w:val="9"/>
    <w:rsid w:val="00317DF4"/>
    <w:rPr>
      <w:rFonts w:asciiTheme="majorHAnsi" w:eastAsiaTheme="majorEastAsia" w:hAnsiTheme="majorHAnsi" w:cstheme="majorBidi"/>
      <w:color w:val="3E762A" w:themeColor="accent1" w:themeShade="BF"/>
      <w:sz w:val="26"/>
      <w:szCs w:val="26"/>
    </w:rPr>
  </w:style>
  <w:style w:type="character" w:customStyle="1" w:styleId="10">
    <w:name w:val="Заглавие 1 Знак"/>
    <w:basedOn w:val="a0"/>
    <w:link w:val="1"/>
    <w:uiPriority w:val="9"/>
    <w:rsid w:val="00317DF4"/>
    <w:rPr>
      <w:rFonts w:asciiTheme="majorHAnsi" w:eastAsiaTheme="majorEastAsia" w:hAnsiTheme="majorHAnsi" w:cstheme="majorBidi"/>
      <w:color w:val="3E762A" w:themeColor="accent1" w:themeShade="BF"/>
      <w:sz w:val="32"/>
      <w:szCs w:val="32"/>
    </w:rPr>
  </w:style>
  <w:style w:type="paragraph" w:styleId="a5">
    <w:name w:val="TOC Heading"/>
    <w:basedOn w:val="1"/>
    <w:next w:val="a"/>
    <w:uiPriority w:val="39"/>
    <w:unhideWhenUsed/>
    <w:qFormat/>
    <w:rsid w:val="00317DF4"/>
    <w:pPr>
      <w:outlineLvl w:val="9"/>
    </w:pPr>
  </w:style>
  <w:style w:type="paragraph" w:styleId="21">
    <w:name w:val="toc 2"/>
    <w:basedOn w:val="a"/>
    <w:next w:val="a"/>
    <w:autoRedefine/>
    <w:uiPriority w:val="39"/>
    <w:unhideWhenUsed/>
    <w:rsid w:val="00317DF4"/>
    <w:pPr>
      <w:spacing w:after="100"/>
      <w:ind w:left="220"/>
    </w:pPr>
  </w:style>
  <w:style w:type="character" w:styleId="a6">
    <w:name w:val="Hyperlink"/>
    <w:basedOn w:val="a0"/>
    <w:uiPriority w:val="99"/>
    <w:unhideWhenUsed/>
    <w:rsid w:val="00317DF4"/>
    <w:rPr>
      <w:color w:val="6B9F25" w:themeColor="hyperlink"/>
      <w:u w:val="single"/>
    </w:rPr>
  </w:style>
  <w:style w:type="table" w:styleId="46">
    <w:name w:val="Grid Table 4 Accent 6"/>
    <w:basedOn w:val="a1"/>
    <w:uiPriority w:val="49"/>
    <w:rsid w:val="00317DF4"/>
    <w:pPr>
      <w:spacing w:after="0" w:line="240" w:lineRule="auto"/>
    </w:pPr>
    <w:tblPr>
      <w:tblStyleRowBandSize w:val="1"/>
      <w:tblStyleColBandSize w:val="1"/>
      <w:tblBorders>
        <w:top w:val="single" w:sz="4" w:space="0" w:color="45CBF5" w:themeColor="accent6" w:themeTint="99"/>
        <w:left w:val="single" w:sz="4" w:space="0" w:color="45CBF5" w:themeColor="accent6" w:themeTint="99"/>
        <w:bottom w:val="single" w:sz="4" w:space="0" w:color="45CBF5" w:themeColor="accent6" w:themeTint="99"/>
        <w:right w:val="single" w:sz="4" w:space="0" w:color="45CBF5" w:themeColor="accent6" w:themeTint="99"/>
        <w:insideH w:val="single" w:sz="4" w:space="0" w:color="45CBF5" w:themeColor="accent6" w:themeTint="99"/>
        <w:insideV w:val="single" w:sz="4" w:space="0" w:color="45CBF5" w:themeColor="accent6" w:themeTint="99"/>
      </w:tblBorders>
    </w:tblPr>
    <w:tblStylePr w:type="firstRow">
      <w:rPr>
        <w:b/>
        <w:bCs/>
        <w:color w:val="FFFFFF" w:themeColor="background1"/>
      </w:rPr>
      <w:tblPr/>
      <w:tcPr>
        <w:tcBorders>
          <w:top w:val="single" w:sz="4" w:space="0" w:color="0989B1" w:themeColor="accent6"/>
          <w:left w:val="single" w:sz="4" w:space="0" w:color="0989B1" w:themeColor="accent6"/>
          <w:bottom w:val="single" w:sz="4" w:space="0" w:color="0989B1" w:themeColor="accent6"/>
          <w:right w:val="single" w:sz="4" w:space="0" w:color="0989B1" w:themeColor="accent6"/>
          <w:insideH w:val="nil"/>
          <w:insideV w:val="nil"/>
        </w:tcBorders>
        <w:shd w:val="clear" w:color="auto" w:fill="0989B1" w:themeFill="accent6"/>
      </w:tcPr>
    </w:tblStylePr>
    <w:tblStylePr w:type="lastRow">
      <w:rPr>
        <w:b/>
        <w:bCs/>
      </w:rPr>
      <w:tblPr/>
      <w:tcPr>
        <w:tcBorders>
          <w:top w:val="double" w:sz="4" w:space="0" w:color="0989B1" w:themeColor="accent6"/>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11">
    <w:name w:val="toc 1"/>
    <w:basedOn w:val="a"/>
    <w:next w:val="a"/>
    <w:autoRedefine/>
    <w:uiPriority w:val="39"/>
    <w:unhideWhenUsed/>
    <w:rsid w:val="002D7E4C"/>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glossaryDocument" Target="glossary/document.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00E4D80E3DA443BBCC6A47417D9A813"/>
        <w:category>
          <w:name w:val="Общи"/>
          <w:gallery w:val="placeholder"/>
        </w:category>
        <w:types>
          <w:type w:val="bbPlcHdr"/>
        </w:types>
        <w:behaviors>
          <w:behavior w:val="content"/>
        </w:behaviors>
        <w:guid w:val="{5A5FB9F0-807B-403F-8BE1-00E6C03D8977}"/>
      </w:docPartPr>
      <w:docPartBody>
        <w:p w:rsidR="00423117" w:rsidRDefault="00107077" w:rsidP="00107077">
          <w:pPr>
            <w:pStyle w:val="500E4D80E3DA443BBCC6A47417D9A813"/>
          </w:pPr>
          <w:r>
            <w:rPr>
              <w:color w:val="2E74B5" w:themeColor="accent1" w:themeShade="BF"/>
              <w:sz w:val="24"/>
              <w:szCs w:val="24"/>
            </w:rPr>
            <w:t>[Company name]</w:t>
          </w:r>
        </w:p>
      </w:docPartBody>
    </w:docPart>
    <w:docPart>
      <w:docPartPr>
        <w:name w:val="D81D5E6C0D554E999C6182A69120CC78"/>
        <w:category>
          <w:name w:val="Общи"/>
          <w:gallery w:val="placeholder"/>
        </w:category>
        <w:types>
          <w:type w:val="bbPlcHdr"/>
        </w:types>
        <w:behaviors>
          <w:behavior w:val="content"/>
        </w:behaviors>
        <w:guid w:val="{E473BE80-4140-4351-B78D-223910595448}"/>
      </w:docPartPr>
      <w:docPartBody>
        <w:p w:rsidR="00423117" w:rsidRDefault="00107077" w:rsidP="00107077">
          <w:pPr>
            <w:pStyle w:val="D81D5E6C0D554E999C6182A69120CC78"/>
          </w:pPr>
          <w:r>
            <w:rPr>
              <w:rFonts w:asciiTheme="majorHAnsi" w:eastAsiaTheme="majorEastAsia" w:hAnsiTheme="majorHAnsi" w:cstheme="majorBidi"/>
              <w:color w:val="5B9BD5" w:themeColor="accent1"/>
              <w:sz w:val="88"/>
              <w:szCs w:val="88"/>
            </w:rPr>
            <w:t>[Document title]</w:t>
          </w:r>
        </w:p>
      </w:docPartBody>
    </w:docPart>
    <w:docPart>
      <w:docPartPr>
        <w:name w:val="DC67F40CABED40DB881734F822FCD801"/>
        <w:category>
          <w:name w:val="Общи"/>
          <w:gallery w:val="placeholder"/>
        </w:category>
        <w:types>
          <w:type w:val="bbPlcHdr"/>
        </w:types>
        <w:behaviors>
          <w:behavior w:val="content"/>
        </w:behaviors>
        <w:guid w:val="{A06B9E0C-AE01-4D3C-B2D9-867781E67A50}"/>
      </w:docPartPr>
      <w:docPartBody>
        <w:p w:rsidR="00423117" w:rsidRDefault="00107077" w:rsidP="00107077">
          <w:pPr>
            <w:pStyle w:val="DC67F40CABED40DB881734F822FCD801"/>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07077"/>
    <w:rsid w:val="00107077"/>
    <w:rsid w:val="00423117"/>
    <w:rsid w:val="0067301E"/>
    <w:rsid w:val="00C252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500E4D80E3DA443BBCC6A47417D9A813">
    <w:name w:val="500E4D80E3DA443BBCC6A47417D9A813"/>
    <w:rsid w:val="00107077"/>
  </w:style>
  <w:style w:type="paragraph" w:customStyle="1" w:styleId="D81D5E6C0D554E999C6182A69120CC78">
    <w:name w:val="D81D5E6C0D554E999C6182A69120CC78"/>
    <w:rsid w:val="00107077"/>
  </w:style>
  <w:style w:type="paragraph" w:customStyle="1" w:styleId="DC67F40CABED40DB881734F822FCD801">
    <w:name w:val="DC67F40CABED40DB881734F822FCD801"/>
    <w:rsid w:val="0010707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Тема на Office">
  <a:themeElements>
    <a:clrScheme name="Зелено">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60FF785-0114-4E05-ACFA-550871D9DB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14</Pages>
  <Words>1418</Words>
  <Characters>8086</Characters>
  <Application>Microsoft Office Word</Application>
  <DocSecurity>0</DocSecurity>
  <Lines>67</Lines>
  <Paragraphs>18</Paragraphs>
  <ScaleCrop>false</ScaleCrop>
  <HeadingPairs>
    <vt:vector size="2" baseType="variant">
      <vt:variant>
        <vt:lpstr>Заглавие</vt:lpstr>
      </vt:variant>
      <vt:variant>
        <vt:i4>1</vt:i4>
      </vt:variant>
    </vt:vector>
  </HeadingPairs>
  <TitlesOfParts>
    <vt:vector size="1" baseType="lpstr">
      <vt:lpstr/>
    </vt:vector>
  </TitlesOfParts>
  <Company>Yordan Doykov</Company>
  <LinksUpToDate>false</LinksUpToDate>
  <CharactersWithSpaces>9486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report</dc:title>
  <dc:subject>For Synthesis assignment</dc:subject>
  <dc:creator>Yordan Doikov</dc:creator>
  <cp:keywords/>
  <dc:description/>
  <cp:lastModifiedBy>Yordan Doikov</cp:lastModifiedBy>
  <cp:revision>7</cp:revision>
  <dcterms:created xsi:type="dcterms:W3CDTF">2022-05-30T09:07:00Z</dcterms:created>
  <dcterms:modified xsi:type="dcterms:W3CDTF">2022-06-03T20:41:00Z</dcterms:modified>
</cp:coreProperties>
</file>