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8F3EF" w14:textId="6982F45C" w:rsidR="005575EC" w:rsidRDefault="005575EC" w:rsidP="005575EC">
      <w:pPr>
        <w:pStyle w:val="Ttulo"/>
      </w:pPr>
      <w:r>
        <w:t>Bolívar Aprende y Trabaja</w:t>
      </w:r>
    </w:p>
    <w:p w14:paraId="5C5549C5" w14:textId="4EFBF005" w:rsidR="005575EC" w:rsidRDefault="005575EC" w:rsidP="005575EC">
      <w:r>
        <w:t>API REST en Node.js + Express con MongoDB y app móvil en Flutter</w:t>
      </w:r>
    </w:p>
    <w:p w14:paraId="0775C796" w14:textId="77777777" w:rsidR="005575EC" w:rsidRDefault="005575EC" w:rsidP="005575EC"/>
    <w:p w14:paraId="1B992E6C" w14:textId="5E9694F6" w:rsidR="005575EC" w:rsidRDefault="005575EC" w:rsidP="005575EC">
      <w:pPr>
        <w:pStyle w:val="Ttulo1"/>
      </w:pPr>
      <w:r>
        <w:t>1. Introducción</w:t>
      </w:r>
    </w:p>
    <w:p w14:paraId="270E24D6" w14:textId="191C4A4D" w:rsidR="005575EC" w:rsidRDefault="005575EC" w:rsidP="005575EC">
      <w:r>
        <w:t>Bolívar Aprende y Trabaja es una aplicación móvil que centraliza las oportunidades de educación, trabajo y emprendimiento del departamento de Bolívar. Antes de este cambio, cada usuario tenía su propia copia de la información dentro del celular, lo que hacía imposible que un administrador publicara una oferta y los demás la vieran. En esta versión, toda la información vive en una base de datos central (MongoDB) y la app se convierte en el cliente de esa base de datos a través de una API REST.</w:t>
      </w:r>
    </w:p>
    <w:p w14:paraId="39682D0D" w14:textId="6C950FAE" w:rsidR="005575EC" w:rsidRDefault="005575EC" w:rsidP="005575EC">
      <w:r>
        <w:t>El objetivo de este trabajo es construir una API REST funcional que implemente el CRUD completo (GET, POST, PUT y DELETE) sobre el módulo de gestión de oportunidades, y consumirla desde la aplicación móvil para que funcione de extremo a extremo.</w:t>
      </w:r>
    </w:p>
    <w:p w14:paraId="0F4C154C" w14:textId="74D9CB1D" w:rsidR="005575EC" w:rsidRDefault="005575EC" w:rsidP="005575EC">
      <w:pPr>
        <w:pStyle w:val="Ttulo1"/>
      </w:pPr>
      <w:r>
        <w:t>2. Arquitectura</w:t>
      </w:r>
    </w:p>
    <w:p w14:paraId="507A2263" w14:textId="481F01EC" w:rsidR="005575EC" w:rsidRDefault="005575EC" w:rsidP="005575EC">
      <w:r>
        <w:t>El sistema tiene tres capas. La app móvil (Flutter, Android) no tiene base de datos propia: es el cliente. La API (Node.js + Express) expone los endpoints, valida los datos y controla los permisos. La base de datos (MongoDB en Atlas) guarda todo lo que la app registra: cuentas, oportunidades, postulaciones, inscripciones, notificaciones y favoritos.</w:t>
      </w:r>
    </w:p>
    <w:p w14:paraId="38E9DA1B" w14:textId="7E60FD45" w:rsidR="005575EC" w:rsidRDefault="005575EC" w:rsidP="005575EC">
      <w:r>
        <w:t>Celular (Flutter)  →  HTTP + JSON + token JWT  →  API (Express)  →  MongoDB Atlas</w:t>
      </w:r>
    </w:p>
    <w:p w14:paraId="7541191D" w14:textId="5D6D6E7C" w:rsidR="005575EC" w:rsidRDefault="005575EC" w:rsidP="005575EC">
      <w:r>
        <w:t>La sesión se maneja con tokens JWT: la app inicia sesión, la API devuelve un token y lo envía en cada petición protegida dentro del encabezado Authorization. Solo el rol administrador puede crear, editar y borrar oportunidades y enviar alertas.</w:t>
      </w:r>
    </w:p>
    <w:p w14:paraId="0186AAE5" w14:textId="2656CD6A" w:rsidR="005575EC" w:rsidRDefault="005575EC" w:rsidP="005575EC">
      <w:pPr>
        <w:pStyle w:val="Ttulo1"/>
      </w:pPr>
      <w:r>
        <w:t>3. La API</w:t>
      </w:r>
    </w:p>
    <w:p w14:paraId="7DC3D288" w14:textId="5C70B0DA" w:rsidR="005575EC" w:rsidRDefault="005575EC" w:rsidP="005575EC">
      <w:r>
        <w:t>La API expone 39 endpoints REST agrupados en módulos. El CRUD principal es el de oportunidades: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209"/>
        <w:gridCol w:w="2209"/>
        <w:gridCol w:w="2210"/>
        <w:gridCol w:w="2210"/>
      </w:tblGrid>
      <w:tr w:rsidR="005575EC" w:rsidRPr="005575EC" w14:paraId="10945E0C" w14:textId="77777777" w:rsidTr="005575EC">
        <w:tblPrEx>
          <w:tblCellMar>
            <w:top w:w="0" w:type="dxa"/>
            <w:bottom w:w="0" w:type="dxa"/>
          </w:tblCellMar>
        </w:tblPrEx>
        <w:tc>
          <w:tcPr>
            <w:tcW w:w="2209" w:type="dxa"/>
          </w:tcPr>
          <w:p w14:paraId="7F816DF9" w14:textId="31AA016F" w:rsidR="005575EC" w:rsidRPr="005575EC" w:rsidRDefault="005575EC" w:rsidP="005575EC">
            <w:pPr>
              <w:rPr>
                <w:b/>
                <w:sz w:val="18"/>
              </w:rPr>
            </w:pPr>
            <w:r w:rsidRPr="005575EC">
              <w:rPr>
                <w:b/>
                <w:sz w:val="18"/>
              </w:rPr>
              <w:t>Método</w:t>
            </w:r>
          </w:p>
        </w:tc>
        <w:tc>
          <w:tcPr>
            <w:tcW w:w="2209" w:type="dxa"/>
          </w:tcPr>
          <w:p w14:paraId="2364D44F" w14:textId="6205DF02" w:rsidR="005575EC" w:rsidRPr="005575EC" w:rsidRDefault="005575EC" w:rsidP="005575EC">
            <w:pPr>
              <w:rPr>
                <w:b/>
                <w:sz w:val="18"/>
              </w:rPr>
            </w:pPr>
            <w:r w:rsidRPr="005575EC">
              <w:rPr>
                <w:b/>
                <w:sz w:val="18"/>
              </w:rPr>
              <w:t>Ruta</w:t>
            </w:r>
          </w:p>
        </w:tc>
        <w:tc>
          <w:tcPr>
            <w:tcW w:w="2210" w:type="dxa"/>
          </w:tcPr>
          <w:p w14:paraId="6E318F12" w14:textId="164927D8" w:rsidR="005575EC" w:rsidRPr="005575EC" w:rsidRDefault="005575EC" w:rsidP="005575EC">
            <w:pPr>
              <w:rPr>
                <w:b/>
                <w:sz w:val="18"/>
              </w:rPr>
            </w:pPr>
            <w:r w:rsidRPr="005575EC">
              <w:rPr>
                <w:b/>
                <w:sz w:val="18"/>
              </w:rPr>
              <w:t>Descripción</w:t>
            </w:r>
          </w:p>
        </w:tc>
        <w:tc>
          <w:tcPr>
            <w:tcW w:w="2210" w:type="dxa"/>
          </w:tcPr>
          <w:p w14:paraId="7E4AA477" w14:textId="0F8A5453" w:rsidR="005575EC" w:rsidRPr="005575EC" w:rsidRDefault="005575EC" w:rsidP="005575EC">
            <w:pPr>
              <w:rPr>
                <w:b/>
                <w:sz w:val="18"/>
              </w:rPr>
            </w:pPr>
            <w:r w:rsidRPr="005575EC">
              <w:rPr>
                <w:b/>
                <w:sz w:val="18"/>
              </w:rPr>
              <w:t>Permiso</w:t>
            </w:r>
          </w:p>
        </w:tc>
      </w:tr>
      <w:tr w:rsidR="005575EC" w:rsidRPr="005575EC" w14:paraId="168A325C" w14:textId="77777777" w:rsidTr="005575EC">
        <w:tblPrEx>
          <w:tblCellMar>
            <w:top w:w="0" w:type="dxa"/>
            <w:bottom w:w="0" w:type="dxa"/>
          </w:tblCellMar>
        </w:tblPrEx>
        <w:tc>
          <w:tcPr>
            <w:tcW w:w="2209" w:type="dxa"/>
          </w:tcPr>
          <w:p w14:paraId="26E8ACBB" w14:textId="48D1B93C" w:rsidR="005575EC" w:rsidRPr="005575EC" w:rsidRDefault="005575EC" w:rsidP="005575EC">
            <w:pPr>
              <w:rPr>
                <w:sz w:val="18"/>
              </w:rPr>
            </w:pPr>
            <w:r w:rsidRPr="005575EC">
              <w:rPr>
                <w:sz w:val="18"/>
              </w:rPr>
              <w:t>GET</w:t>
            </w:r>
          </w:p>
        </w:tc>
        <w:tc>
          <w:tcPr>
            <w:tcW w:w="2209" w:type="dxa"/>
          </w:tcPr>
          <w:p w14:paraId="47374884" w14:textId="30BC1EC5" w:rsidR="005575EC" w:rsidRPr="005575EC" w:rsidRDefault="005575EC" w:rsidP="005575EC">
            <w:pPr>
              <w:rPr>
                <w:sz w:val="18"/>
              </w:rPr>
            </w:pPr>
            <w:r w:rsidRPr="005575EC">
              <w:rPr>
                <w:sz w:val="18"/>
              </w:rPr>
              <w:t>/api/oportunidades</w:t>
            </w:r>
          </w:p>
        </w:tc>
        <w:tc>
          <w:tcPr>
            <w:tcW w:w="2210" w:type="dxa"/>
          </w:tcPr>
          <w:p w14:paraId="2EE5CDD7" w14:textId="3BF53B97" w:rsidR="005575EC" w:rsidRPr="005575EC" w:rsidRDefault="005575EC" w:rsidP="005575EC">
            <w:pPr>
              <w:rPr>
                <w:sz w:val="18"/>
              </w:rPr>
            </w:pPr>
            <w:r w:rsidRPr="005575EC">
              <w:rPr>
                <w:sz w:val="18"/>
              </w:rPr>
              <w:t>Lista las oportunidades activas, con filtros por municipio, categoría, tipo y clase</w:t>
            </w:r>
          </w:p>
        </w:tc>
        <w:tc>
          <w:tcPr>
            <w:tcW w:w="2210" w:type="dxa"/>
          </w:tcPr>
          <w:p w14:paraId="41167B6F" w14:textId="49FBE965" w:rsidR="005575EC" w:rsidRPr="005575EC" w:rsidRDefault="005575EC" w:rsidP="005575EC">
            <w:pPr>
              <w:rPr>
                <w:sz w:val="18"/>
              </w:rPr>
            </w:pPr>
            <w:r w:rsidRPr="005575EC">
              <w:rPr>
                <w:sz w:val="18"/>
              </w:rPr>
              <w:t>Público</w:t>
            </w:r>
          </w:p>
        </w:tc>
      </w:tr>
      <w:tr w:rsidR="005575EC" w:rsidRPr="005575EC" w14:paraId="59DDD9E8" w14:textId="77777777" w:rsidTr="005575EC">
        <w:tblPrEx>
          <w:tblCellMar>
            <w:top w:w="0" w:type="dxa"/>
            <w:bottom w:w="0" w:type="dxa"/>
          </w:tblCellMar>
        </w:tblPrEx>
        <w:tc>
          <w:tcPr>
            <w:tcW w:w="2209" w:type="dxa"/>
          </w:tcPr>
          <w:p w14:paraId="4EBAAF84" w14:textId="6035A3DA" w:rsidR="005575EC" w:rsidRPr="005575EC" w:rsidRDefault="005575EC" w:rsidP="005575EC">
            <w:pPr>
              <w:rPr>
                <w:sz w:val="18"/>
              </w:rPr>
            </w:pPr>
            <w:r w:rsidRPr="005575EC">
              <w:rPr>
                <w:sz w:val="18"/>
              </w:rPr>
              <w:t>GET</w:t>
            </w:r>
          </w:p>
        </w:tc>
        <w:tc>
          <w:tcPr>
            <w:tcW w:w="2209" w:type="dxa"/>
          </w:tcPr>
          <w:p w14:paraId="6AEC285A" w14:textId="04DBCC13" w:rsidR="005575EC" w:rsidRPr="005575EC" w:rsidRDefault="005575EC" w:rsidP="005575EC">
            <w:pPr>
              <w:rPr>
                <w:sz w:val="18"/>
              </w:rPr>
            </w:pPr>
            <w:r w:rsidRPr="005575EC">
              <w:rPr>
                <w:sz w:val="18"/>
              </w:rPr>
              <w:t>/api/oportunidades/todas</w:t>
            </w:r>
          </w:p>
        </w:tc>
        <w:tc>
          <w:tcPr>
            <w:tcW w:w="2210" w:type="dxa"/>
          </w:tcPr>
          <w:p w14:paraId="00D4F6E4" w14:textId="7F309B43" w:rsidR="005575EC" w:rsidRPr="005575EC" w:rsidRDefault="005575EC" w:rsidP="005575EC">
            <w:pPr>
              <w:rPr>
                <w:sz w:val="18"/>
              </w:rPr>
            </w:pPr>
            <w:r w:rsidRPr="005575EC">
              <w:rPr>
                <w:sz w:val="18"/>
              </w:rPr>
              <w:t>Lista todas, incluidas las cerradas y pendientes</w:t>
            </w:r>
          </w:p>
        </w:tc>
        <w:tc>
          <w:tcPr>
            <w:tcW w:w="2210" w:type="dxa"/>
          </w:tcPr>
          <w:p w14:paraId="0510356A" w14:textId="06C1598C" w:rsidR="005575EC" w:rsidRPr="005575EC" w:rsidRDefault="005575EC" w:rsidP="005575EC">
            <w:pPr>
              <w:rPr>
                <w:sz w:val="18"/>
              </w:rPr>
            </w:pPr>
            <w:r w:rsidRPr="005575EC">
              <w:rPr>
                <w:sz w:val="18"/>
              </w:rPr>
              <w:t>Administrador</w:t>
            </w:r>
          </w:p>
        </w:tc>
      </w:tr>
      <w:tr w:rsidR="005575EC" w:rsidRPr="005575EC" w14:paraId="6E882C65" w14:textId="77777777" w:rsidTr="005575EC">
        <w:tblPrEx>
          <w:tblCellMar>
            <w:top w:w="0" w:type="dxa"/>
            <w:bottom w:w="0" w:type="dxa"/>
          </w:tblCellMar>
        </w:tblPrEx>
        <w:tc>
          <w:tcPr>
            <w:tcW w:w="2209" w:type="dxa"/>
          </w:tcPr>
          <w:p w14:paraId="2EFD79AC" w14:textId="4294FB3E" w:rsidR="005575EC" w:rsidRPr="005575EC" w:rsidRDefault="005575EC" w:rsidP="005575EC">
            <w:pPr>
              <w:rPr>
                <w:sz w:val="18"/>
              </w:rPr>
            </w:pPr>
            <w:r w:rsidRPr="005575EC">
              <w:rPr>
                <w:sz w:val="18"/>
              </w:rPr>
              <w:t>GET</w:t>
            </w:r>
          </w:p>
        </w:tc>
        <w:tc>
          <w:tcPr>
            <w:tcW w:w="2209" w:type="dxa"/>
          </w:tcPr>
          <w:p w14:paraId="4D3194A6" w14:textId="687759E1" w:rsidR="005575EC" w:rsidRPr="005575EC" w:rsidRDefault="005575EC" w:rsidP="005575EC">
            <w:pPr>
              <w:rPr>
                <w:sz w:val="18"/>
              </w:rPr>
            </w:pPr>
            <w:r w:rsidRPr="005575EC">
              <w:rPr>
                <w:sz w:val="18"/>
              </w:rPr>
              <w:t>/api/oportunidades/:id</w:t>
            </w:r>
          </w:p>
        </w:tc>
        <w:tc>
          <w:tcPr>
            <w:tcW w:w="2210" w:type="dxa"/>
          </w:tcPr>
          <w:p w14:paraId="022083FE" w14:textId="45BFFD35" w:rsidR="005575EC" w:rsidRPr="005575EC" w:rsidRDefault="005575EC" w:rsidP="005575EC">
            <w:pPr>
              <w:rPr>
                <w:sz w:val="18"/>
              </w:rPr>
            </w:pPr>
            <w:r w:rsidRPr="005575EC">
              <w:rPr>
                <w:sz w:val="18"/>
              </w:rPr>
              <w:t>Devuelve una oportunidad</w:t>
            </w:r>
          </w:p>
        </w:tc>
        <w:tc>
          <w:tcPr>
            <w:tcW w:w="2210" w:type="dxa"/>
          </w:tcPr>
          <w:p w14:paraId="34745907" w14:textId="7161A661" w:rsidR="005575EC" w:rsidRPr="005575EC" w:rsidRDefault="005575EC" w:rsidP="005575EC">
            <w:pPr>
              <w:rPr>
                <w:sz w:val="18"/>
              </w:rPr>
            </w:pPr>
            <w:r w:rsidRPr="005575EC">
              <w:rPr>
                <w:sz w:val="18"/>
              </w:rPr>
              <w:t>Público</w:t>
            </w:r>
          </w:p>
        </w:tc>
      </w:tr>
      <w:tr w:rsidR="005575EC" w:rsidRPr="005575EC" w14:paraId="5043A1D1" w14:textId="77777777" w:rsidTr="005575EC">
        <w:tblPrEx>
          <w:tblCellMar>
            <w:top w:w="0" w:type="dxa"/>
            <w:bottom w:w="0" w:type="dxa"/>
          </w:tblCellMar>
        </w:tblPrEx>
        <w:tc>
          <w:tcPr>
            <w:tcW w:w="2209" w:type="dxa"/>
          </w:tcPr>
          <w:p w14:paraId="791C2123" w14:textId="4A38C60F" w:rsidR="005575EC" w:rsidRPr="005575EC" w:rsidRDefault="005575EC" w:rsidP="005575EC">
            <w:pPr>
              <w:rPr>
                <w:sz w:val="18"/>
              </w:rPr>
            </w:pPr>
            <w:r w:rsidRPr="005575EC">
              <w:rPr>
                <w:sz w:val="18"/>
              </w:rPr>
              <w:t>POST</w:t>
            </w:r>
          </w:p>
        </w:tc>
        <w:tc>
          <w:tcPr>
            <w:tcW w:w="2209" w:type="dxa"/>
          </w:tcPr>
          <w:p w14:paraId="4730450F" w14:textId="7F12F9CC" w:rsidR="005575EC" w:rsidRPr="005575EC" w:rsidRDefault="005575EC" w:rsidP="005575EC">
            <w:pPr>
              <w:rPr>
                <w:sz w:val="18"/>
              </w:rPr>
            </w:pPr>
            <w:r w:rsidRPr="005575EC">
              <w:rPr>
                <w:sz w:val="18"/>
              </w:rPr>
              <w:t>/api/oportunidades</w:t>
            </w:r>
          </w:p>
        </w:tc>
        <w:tc>
          <w:tcPr>
            <w:tcW w:w="2210" w:type="dxa"/>
          </w:tcPr>
          <w:p w14:paraId="21D62858" w14:textId="16060AD6" w:rsidR="005575EC" w:rsidRPr="005575EC" w:rsidRDefault="005575EC" w:rsidP="005575EC">
            <w:pPr>
              <w:rPr>
                <w:sz w:val="18"/>
              </w:rPr>
            </w:pPr>
            <w:r w:rsidRPr="005575EC">
              <w:rPr>
                <w:sz w:val="18"/>
              </w:rPr>
              <w:t>Crea una oportunidad</w:t>
            </w:r>
          </w:p>
        </w:tc>
        <w:tc>
          <w:tcPr>
            <w:tcW w:w="2210" w:type="dxa"/>
          </w:tcPr>
          <w:p w14:paraId="2FD66DEB" w14:textId="00DA73CF" w:rsidR="005575EC" w:rsidRPr="005575EC" w:rsidRDefault="005575EC" w:rsidP="005575EC">
            <w:pPr>
              <w:rPr>
                <w:sz w:val="18"/>
              </w:rPr>
            </w:pPr>
            <w:r w:rsidRPr="005575EC">
              <w:rPr>
                <w:sz w:val="18"/>
              </w:rPr>
              <w:t>Administrador</w:t>
            </w:r>
          </w:p>
        </w:tc>
      </w:tr>
      <w:tr w:rsidR="005575EC" w:rsidRPr="005575EC" w14:paraId="16F6EB7A" w14:textId="77777777" w:rsidTr="005575EC">
        <w:tblPrEx>
          <w:tblCellMar>
            <w:top w:w="0" w:type="dxa"/>
            <w:bottom w:w="0" w:type="dxa"/>
          </w:tblCellMar>
        </w:tblPrEx>
        <w:tc>
          <w:tcPr>
            <w:tcW w:w="2209" w:type="dxa"/>
          </w:tcPr>
          <w:p w14:paraId="4DA3B9C6" w14:textId="57998B4A" w:rsidR="005575EC" w:rsidRPr="005575EC" w:rsidRDefault="005575EC" w:rsidP="005575EC">
            <w:pPr>
              <w:rPr>
                <w:sz w:val="18"/>
              </w:rPr>
            </w:pPr>
            <w:r w:rsidRPr="005575EC">
              <w:rPr>
                <w:sz w:val="18"/>
              </w:rPr>
              <w:t>PUT</w:t>
            </w:r>
          </w:p>
        </w:tc>
        <w:tc>
          <w:tcPr>
            <w:tcW w:w="2209" w:type="dxa"/>
          </w:tcPr>
          <w:p w14:paraId="1D1ABB85" w14:textId="38816D7A" w:rsidR="005575EC" w:rsidRPr="005575EC" w:rsidRDefault="005575EC" w:rsidP="005575EC">
            <w:pPr>
              <w:rPr>
                <w:sz w:val="18"/>
              </w:rPr>
            </w:pPr>
            <w:r w:rsidRPr="005575EC">
              <w:rPr>
                <w:sz w:val="18"/>
              </w:rPr>
              <w:t>/api/oportunidades/:id</w:t>
            </w:r>
          </w:p>
        </w:tc>
        <w:tc>
          <w:tcPr>
            <w:tcW w:w="2210" w:type="dxa"/>
          </w:tcPr>
          <w:p w14:paraId="2598A7F2" w14:textId="5851AD39" w:rsidR="005575EC" w:rsidRPr="005575EC" w:rsidRDefault="005575EC" w:rsidP="005575EC">
            <w:pPr>
              <w:rPr>
                <w:sz w:val="18"/>
              </w:rPr>
            </w:pPr>
            <w:r w:rsidRPr="005575EC">
              <w:rPr>
                <w:sz w:val="18"/>
              </w:rPr>
              <w:t>Actualiza (valida solo los campos que llegan)</w:t>
            </w:r>
          </w:p>
        </w:tc>
        <w:tc>
          <w:tcPr>
            <w:tcW w:w="2210" w:type="dxa"/>
          </w:tcPr>
          <w:p w14:paraId="6C6FC574" w14:textId="506F3D9F" w:rsidR="005575EC" w:rsidRPr="005575EC" w:rsidRDefault="005575EC" w:rsidP="005575EC">
            <w:pPr>
              <w:rPr>
                <w:sz w:val="18"/>
              </w:rPr>
            </w:pPr>
            <w:r w:rsidRPr="005575EC">
              <w:rPr>
                <w:sz w:val="18"/>
              </w:rPr>
              <w:t>Administrador</w:t>
            </w:r>
          </w:p>
        </w:tc>
      </w:tr>
      <w:tr w:rsidR="005575EC" w:rsidRPr="005575EC" w14:paraId="13D01B0A" w14:textId="77777777" w:rsidTr="005575EC">
        <w:tblPrEx>
          <w:tblCellMar>
            <w:top w:w="0" w:type="dxa"/>
            <w:bottom w:w="0" w:type="dxa"/>
          </w:tblCellMar>
        </w:tblPrEx>
        <w:tc>
          <w:tcPr>
            <w:tcW w:w="2209" w:type="dxa"/>
          </w:tcPr>
          <w:p w14:paraId="19B4765F" w14:textId="569BD567" w:rsidR="005575EC" w:rsidRPr="005575EC" w:rsidRDefault="005575EC" w:rsidP="005575EC">
            <w:pPr>
              <w:rPr>
                <w:sz w:val="18"/>
              </w:rPr>
            </w:pPr>
            <w:r w:rsidRPr="005575EC">
              <w:rPr>
                <w:sz w:val="18"/>
              </w:rPr>
              <w:t>DELETE</w:t>
            </w:r>
          </w:p>
        </w:tc>
        <w:tc>
          <w:tcPr>
            <w:tcW w:w="2209" w:type="dxa"/>
          </w:tcPr>
          <w:p w14:paraId="3B2DE631" w14:textId="3356A5B0" w:rsidR="005575EC" w:rsidRPr="005575EC" w:rsidRDefault="005575EC" w:rsidP="005575EC">
            <w:pPr>
              <w:rPr>
                <w:sz w:val="18"/>
              </w:rPr>
            </w:pPr>
            <w:r w:rsidRPr="005575EC">
              <w:rPr>
                <w:sz w:val="18"/>
              </w:rPr>
              <w:t>/api/oportunidades/:id</w:t>
            </w:r>
          </w:p>
        </w:tc>
        <w:tc>
          <w:tcPr>
            <w:tcW w:w="2210" w:type="dxa"/>
          </w:tcPr>
          <w:p w14:paraId="6AE4AACF" w14:textId="1E1F1F8A" w:rsidR="005575EC" w:rsidRPr="005575EC" w:rsidRDefault="005575EC" w:rsidP="005575EC">
            <w:pPr>
              <w:rPr>
                <w:sz w:val="18"/>
              </w:rPr>
            </w:pPr>
            <w:r w:rsidRPr="005575EC">
              <w:rPr>
                <w:sz w:val="18"/>
              </w:rPr>
              <w:t>Elimina una oportunidad</w:t>
            </w:r>
          </w:p>
        </w:tc>
        <w:tc>
          <w:tcPr>
            <w:tcW w:w="2210" w:type="dxa"/>
          </w:tcPr>
          <w:p w14:paraId="6179AC33" w14:textId="2B09B95E" w:rsidR="005575EC" w:rsidRPr="005575EC" w:rsidRDefault="005575EC" w:rsidP="005575EC">
            <w:pPr>
              <w:rPr>
                <w:sz w:val="18"/>
              </w:rPr>
            </w:pPr>
            <w:r w:rsidRPr="005575EC">
              <w:rPr>
                <w:sz w:val="18"/>
              </w:rPr>
              <w:t>Administrador</w:t>
            </w:r>
          </w:p>
        </w:tc>
      </w:tr>
    </w:tbl>
    <w:p w14:paraId="55A54A93" w14:textId="77777777" w:rsidR="005575EC" w:rsidRDefault="005575EC" w:rsidP="005575EC"/>
    <w:p w14:paraId="51F77F58" w14:textId="1EDD2E62" w:rsidR="005575EC" w:rsidRDefault="005575EC" w:rsidP="005575EC">
      <w:r>
        <w:t>Los demás módulos:</w:t>
      </w:r>
    </w:p>
    <w:p w14:paraId="447ED771" w14:textId="511BF1AD" w:rsidR="005575EC" w:rsidRDefault="005575EC" w:rsidP="005575EC">
      <w:pPr>
        <w:pStyle w:val="Prrafodelista"/>
      </w:pPr>
      <w:r>
        <w:t>/api/auth — registro, inicio de sesión, perfil y listado de usuarios.</w:t>
      </w:r>
    </w:p>
    <w:p w14:paraId="22E4E3BC" w14:textId="420175DE" w:rsidR="005575EC" w:rsidRDefault="005575EC" w:rsidP="005575EC">
      <w:pPr>
        <w:pStyle w:val="Prrafodelista"/>
      </w:pPr>
      <w:r>
        <w:t>/api/favoritos — marcar y quitar una oportunidad de favoritos.</w:t>
      </w:r>
    </w:p>
    <w:p w14:paraId="17D2F27B" w14:textId="12AD287C" w:rsidR="005575EC" w:rsidRDefault="005575EC" w:rsidP="005575EC">
      <w:pPr>
        <w:pStyle w:val="Prrafodelista"/>
      </w:pPr>
      <w:r>
        <w:t>/api/postulaciones — postularse a una oferta laboral y cambiar su estado.</w:t>
      </w:r>
    </w:p>
    <w:p w14:paraId="3A9DBCCD" w14:textId="5060DD56" w:rsidR="005575EC" w:rsidRDefault="005575EC" w:rsidP="005575EC">
      <w:pPr>
        <w:pStyle w:val="Prrafodelista"/>
      </w:pPr>
      <w:r>
        <w:t>/api/inscripciones — inscribirse a un curso y anular la inscripción.</w:t>
      </w:r>
    </w:p>
    <w:p w14:paraId="54B10E36" w14:textId="277B1F49" w:rsidR="005575EC" w:rsidRDefault="005575EC" w:rsidP="005575EC">
      <w:pPr>
        <w:pStyle w:val="Prrafodelista"/>
      </w:pPr>
      <w:r>
        <w:t>/api/notificaciones — avisos del usuario y alertas del administrador.</w:t>
      </w:r>
    </w:p>
    <w:p w14:paraId="38B0FFB5" w14:textId="794EA462" w:rsidR="005575EC" w:rsidRDefault="005575EC" w:rsidP="005575EC">
      <w:r>
        <w:t>La API también incluye validación de datos en el servidor (express-validator), encriptación de contraseñas (bcrypt), protección contra fuerza bruta (límite de intentos fallidos) y un manejador central de errores.</w:t>
      </w:r>
    </w:p>
    <w:p w14:paraId="7767A0F2" w14:textId="5D965C66" w:rsidR="005575EC" w:rsidRDefault="005575EC" w:rsidP="005575EC">
      <w:pPr>
        <w:pStyle w:val="Ttulo1"/>
      </w:pPr>
      <w:r>
        <w:t>4. La base de datos</w:t>
      </w:r>
    </w:p>
    <w:p w14:paraId="427335ED" w14:textId="58E89532" w:rsidR="005575EC" w:rsidRDefault="005575EC" w:rsidP="005575EC">
      <w:r>
        <w:t>MongoDB, con seis colecciones: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419"/>
        <w:gridCol w:w="4419"/>
      </w:tblGrid>
      <w:tr w:rsidR="005575EC" w:rsidRPr="005575EC" w14:paraId="3EBC4E76" w14:textId="77777777" w:rsidTr="005575EC">
        <w:tblPrEx>
          <w:tblCellMar>
            <w:top w:w="0" w:type="dxa"/>
            <w:bottom w:w="0" w:type="dxa"/>
          </w:tblCellMar>
        </w:tblPrEx>
        <w:tc>
          <w:tcPr>
            <w:tcW w:w="4419" w:type="dxa"/>
          </w:tcPr>
          <w:p w14:paraId="22E7C93F" w14:textId="78D7306F" w:rsidR="005575EC" w:rsidRPr="005575EC" w:rsidRDefault="005575EC" w:rsidP="005575EC">
            <w:pPr>
              <w:rPr>
                <w:b/>
                <w:sz w:val="18"/>
              </w:rPr>
            </w:pPr>
            <w:r w:rsidRPr="005575EC">
              <w:rPr>
                <w:b/>
                <w:sz w:val="18"/>
              </w:rPr>
              <w:t>Colección</w:t>
            </w:r>
          </w:p>
        </w:tc>
        <w:tc>
          <w:tcPr>
            <w:tcW w:w="4419" w:type="dxa"/>
          </w:tcPr>
          <w:p w14:paraId="312049CF" w14:textId="726A0C88" w:rsidR="005575EC" w:rsidRPr="005575EC" w:rsidRDefault="005575EC" w:rsidP="005575EC">
            <w:pPr>
              <w:rPr>
                <w:b/>
                <w:sz w:val="18"/>
              </w:rPr>
            </w:pPr>
            <w:r w:rsidRPr="005575EC">
              <w:rPr>
                <w:b/>
                <w:sz w:val="18"/>
              </w:rPr>
              <w:t>Qué guarda</w:t>
            </w:r>
          </w:p>
        </w:tc>
      </w:tr>
      <w:tr w:rsidR="005575EC" w:rsidRPr="005575EC" w14:paraId="7466C565" w14:textId="77777777" w:rsidTr="005575EC">
        <w:tblPrEx>
          <w:tblCellMar>
            <w:top w:w="0" w:type="dxa"/>
            <w:bottom w:w="0" w:type="dxa"/>
          </w:tblCellMar>
        </w:tblPrEx>
        <w:tc>
          <w:tcPr>
            <w:tcW w:w="4419" w:type="dxa"/>
          </w:tcPr>
          <w:p w14:paraId="591ACA8D" w14:textId="696FA122" w:rsidR="005575EC" w:rsidRPr="005575EC" w:rsidRDefault="005575EC" w:rsidP="005575EC">
            <w:pPr>
              <w:rPr>
                <w:sz w:val="18"/>
              </w:rPr>
            </w:pPr>
            <w:r w:rsidRPr="005575EC">
              <w:rPr>
                <w:sz w:val="18"/>
              </w:rPr>
              <w:t>usuarios</w:t>
            </w:r>
          </w:p>
        </w:tc>
        <w:tc>
          <w:tcPr>
            <w:tcW w:w="4419" w:type="dxa"/>
          </w:tcPr>
          <w:p w14:paraId="73D95A36" w14:textId="7A858C8F" w:rsidR="005575EC" w:rsidRPr="005575EC" w:rsidRDefault="005575EC" w:rsidP="005575EC">
            <w:pPr>
              <w:rPr>
                <w:sz w:val="18"/>
              </w:rPr>
            </w:pPr>
            <w:r w:rsidRPr="005575EC">
              <w:rPr>
                <w:sz w:val="18"/>
              </w:rPr>
              <w:t>nombre, apellido, email, contraseña (con hash), municipio, identificación, teléfono, tipo de perfil, rol, activo</w:t>
            </w:r>
          </w:p>
        </w:tc>
      </w:tr>
      <w:tr w:rsidR="005575EC" w:rsidRPr="005575EC" w14:paraId="575DA09C" w14:textId="77777777" w:rsidTr="005575EC">
        <w:tblPrEx>
          <w:tblCellMar>
            <w:top w:w="0" w:type="dxa"/>
            <w:bottom w:w="0" w:type="dxa"/>
          </w:tblCellMar>
        </w:tblPrEx>
        <w:tc>
          <w:tcPr>
            <w:tcW w:w="4419" w:type="dxa"/>
          </w:tcPr>
          <w:p w14:paraId="25AFB698" w14:textId="706E49C6" w:rsidR="005575EC" w:rsidRPr="005575EC" w:rsidRDefault="005575EC" w:rsidP="005575EC">
            <w:pPr>
              <w:rPr>
                <w:sz w:val="18"/>
              </w:rPr>
            </w:pPr>
            <w:r w:rsidRPr="005575EC">
              <w:rPr>
                <w:sz w:val="18"/>
              </w:rPr>
              <w:t>oportunidades</w:t>
            </w:r>
          </w:p>
        </w:tc>
        <w:tc>
          <w:tcPr>
            <w:tcW w:w="4419" w:type="dxa"/>
          </w:tcPr>
          <w:p w14:paraId="60FCA548" w14:textId="52112CA3" w:rsidR="005575EC" w:rsidRPr="005575EC" w:rsidRDefault="005575EC" w:rsidP="005575EC">
            <w:pPr>
              <w:rPr>
                <w:sz w:val="18"/>
              </w:rPr>
            </w:pPr>
            <w:r w:rsidRPr="005575EC">
              <w:rPr>
                <w:sz w:val="18"/>
              </w:rPr>
              <w:t>título, descripción, clase, categoría, tipo, municipio, entidad organizadora, requisitos, cupos, empresa, cargo, salario, ubicación, contacto, estado, autor</w:t>
            </w:r>
          </w:p>
        </w:tc>
      </w:tr>
      <w:tr w:rsidR="005575EC" w:rsidRPr="005575EC" w14:paraId="68C9EC02" w14:textId="77777777" w:rsidTr="005575EC">
        <w:tblPrEx>
          <w:tblCellMar>
            <w:top w:w="0" w:type="dxa"/>
            <w:bottom w:w="0" w:type="dxa"/>
          </w:tblCellMar>
        </w:tblPrEx>
        <w:tc>
          <w:tcPr>
            <w:tcW w:w="4419" w:type="dxa"/>
          </w:tcPr>
          <w:p w14:paraId="3DE75843" w14:textId="77EA3EDB" w:rsidR="005575EC" w:rsidRPr="005575EC" w:rsidRDefault="005575EC" w:rsidP="005575EC">
            <w:pPr>
              <w:rPr>
                <w:sz w:val="18"/>
              </w:rPr>
            </w:pPr>
            <w:r w:rsidRPr="005575EC">
              <w:rPr>
                <w:sz w:val="18"/>
              </w:rPr>
              <w:t>favoritos</w:t>
            </w:r>
          </w:p>
        </w:tc>
        <w:tc>
          <w:tcPr>
            <w:tcW w:w="4419" w:type="dxa"/>
          </w:tcPr>
          <w:p w14:paraId="6F31E924" w14:textId="707A48FF" w:rsidR="005575EC" w:rsidRPr="005575EC" w:rsidRDefault="005575EC" w:rsidP="005575EC">
            <w:pPr>
              <w:rPr>
                <w:sz w:val="18"/>
              </w:rPr>
            </w:pPr>
            <w:r w:rsidRPr="005575EC">
              <w:rPr>
                <w:sz w:val="18"/>
              </w:rPr>
              <w:t>usuario y oportunidad (con índice único para no repetir)</w:t>
            </w:r>
          </w:p>
        </w:tc>
      </w:tr>
      <w:tr w:rsidR="005575EC" w:rsidRPr="005575EC" w14:paraId="4D5786FB" w14:textId="77777777" w:rsidTr="005575EC">
        <w:tblPrEx>
          <w:tblCellMar>
            <w:top w:w="0" w:type="dxa"/>
            <w:bottom w:w="0" w:type="dxa"/>
          </w:tblCellMar>
        </w:tblPrEx>
        <w:tc>
          <w:tcPr>
            <w:tcW w:w="4419" w:type="dxa"/>
          </w:tcPr>
          <w:p w14:paraId="256FF227" w14:textId="1E4F5F24" w:rsidR="005575EC" w:rsidRPr="005575EC" w:rsidRDefault="005575EC" w:rsidP="005575EC">
            <w:pPr>
              <w:rPr>
                <w:sz w:val="18"/>
              </w:rPr>
            </w:pPr>
            <w:r w:rsidRPr="005575EC">
              <w:rPr>
                <w:sz w:val="18"/>
              </w:rPr>
              <w:t>postulaciones</w:t>
            </w:r>
          </w:p>
        </w:tc>
        <w:tc>
          <w:tcPr>
            <w:tcW w:w="4419" w:type="dxa"/>
          </w:tcPr>
          <w:p w14:paraId="52A98B72" w14:textId="6601AF55" w:rsidR="005575EC" w:rsidRPr="005575EC" w:rsidRDefault="005575EC" w:rsidP="005575EC">
            <w:pPr>
              <w:rPr>
                <w:sz w:val="18"/>
              </w:rPr>
            </w:pPr>
            <w:r w:rsidRPr="005575EC">
              <w:rPr>
                <w:sz w:val="18"/>
              </w:rPr>
              <w:t>usuario, oportunidad y estado (Enviada / En revisión / Aceptada / Rechazada)</w:t>
            </w:r>
          </w:p>
        </w:tc>
      </w:tr>
      <w:tr w:rsidR="005575EC" w:rsidRPr="005575EC" w14:paraId="52F78DC8" w14:textId="77777777" w:rsidTr="005575EC">
        <w:tblPrEx>
          <w:tblCellMar>
            <w:top w:w="0" w:type="dxa"/>
            <w:bottom w:w="0" w:type="dxa"/>
          </w:tblCellMar>
        </w:tblPrEx>
        <w:tc>
          <w:tcPr>
            <w:tcW w:w="4419" w:type="dxa"/>
          </w:tcPr>
          <w:p w14:paraId="31E21A9C" w14:textId="69B0461D" w:rsidR="005575EC" w:rsidRPr="005575EC" w:rsidRDefault="005575EC" w:rsidP="005575EC">
            <w:pPr>
              <w:rPr>
                <w:sz w:val="18"/>
              </w:rPr>
            </w:pPr>
            <w:r w:rsidRPr="005575EC">
              <w:rPr>
                <w:sz w:val="18"/>
              </w:rPr>
              <w:t>inscripciones</w:t>
            </w:r>
          </w:p>
        </w:tc>
        <w:tc>
          <w:tcPr>
            <w:tcW w:w="4419" w:type="dxa"/>
          </w:tcPr>
          <w:p w14:paraId="4A239AD4" w14:textId="2A7EB881" w:rsidR="005575EC" w:rsidRPr="005575EC" w:rsidRDefault="005575EC" w:rsidP="005575EC">
            <w:pPr>
              <w:rPr>
                <w:sz w:val="18"/>
              </w:rPr>
            </w:pPr>
            <w:r w:rsidRPr="005575EC">
              <w:rPr>
                <w:sz w:val="18"/>
              </w:rPr>
              <w:t>usuario, oportunidad y estado (Inscrito / Anulada)</w:t>
            </w:r>
          </w:p>
        </w:tc>
      </w:tr>
      <w:tr w:rsidR="005575EC" w:rsidRPr="005575EC" w14:paraId="7F764F8F" w14:textId="77777777" w:rsidTr="005575EC">
        <w:tblPrEx>
          <w:tblCellMar>
            <w:top w:w="0" w:type="dxa"/>
            <w:bottom w:w="0" w:type="dxa"/>
          </w:tblCellMar>
        </w:tblPrEx>
        <w:tc>
          <w:tcPr>
            <w:tcW w:w="4419" w:type="dxa"/>
          </w:tcPr>
          <w:p w14:paraId="7E071888" w14:textId="5A78EAE7" w:rsidR="005575EC" w:rsidRPr="005575EC" w:rsidRDefault="005575EC" w:rsidP="005575EC">
            <w:pPr>
              <w:rPr>
                <w:sz w:val="18"/>
              </w:rPr>
            </w:pPr>
            <w:r w:rsidRPr="005575EC">
              <w:rPr>
                <w:sz w:val="18"/>
              </w:rPr>
              <w:t>notificaciones</w:t>
            </w:r>
          </w:p>
        </w:tc>
        <w:tc>
          <w:tcPr>
            <w:tcW w:w="4419" w:type="dxa"/>
          </w:tcPr>
          <w:p w14:paraId="7145024E" w14:textId="6BD8890A" w:rsidR="005575EC" w:rsidRPr="005575EC" w:rsidRDefault="005575EC" w:rsidP="005575EC">
            <w:pPr>
              <w:rPr>
                <w:sz w:val="18"/>
              </w:rPr>
            </w:pPr>
            <w:r w:rsidRPr="005575EC">
              <w:rPr>
                <w:sz w:val="18"/>
              </w:rPr>
              <w:t>usuario, título, ícono, mensaje y si ya fue leída</w:t>
            </w:r>
          </w:p>
        </w:tc>
      </w:tr>
    </w:tbl>
    <w:p w14:paraId="271EC187" w14:textId="77777777" w:rsidR="005575EC" w:rsidRDefault="005575EC" w:rsidP="005575EC"/>
    <w:p w14:paraId="33081702" w14:textId="586780D1" w:rsidR="005575EC" w:rsidRDefault="005575EC" w:rsidP="005575EC">
      <w:r>
        <w:t>Todas las referencias usan el ObjectId de MongoDB (un texto de 24 caracteres). Por eso en la app el identificador de cada oportunidad es un String y no un número.</w:t>
      </w:r>
    </w:p>
    <w:p w14:paraId="424E0363" w14:textId="45E4C72E" w:rsidR="005575EC" w:rsidRDefault="005575EC" w:rsidP="005575EC">
      <w:pPr>
        <w:pStyle w:val="Ttulo1"/>
      </w:pPr>
      <w:r>
        <w:t>5. La aplicación móvil</w:t>
      </w:r>
    </w:p>
    <w:p w14:paraId="6E017376" w14:textId="3FB84A8B" w:rsidR="005575EC" w:rsidRDefault="005575EC" w:rsidP="005575EC">
      <w:r>
        <w:t>La app tiene 5 pantallas: inicio de sesión, crear cuenta, panel principal, Gestión de datos (donde el administrador publica y borra) y el menú lateral. Todo lo que se ve sale de la API: al abrir la app se descargan las oportunidades, y al volver de "Gestión de datos" se vuelve a consultar, por lo que lo que el administrador publica aparece de inmediato en el listado de los usuarios.</w:t>
      </w:r>
    </w:p>
    <w:p w14:paraId="4980BC7D" w14:textId="291A569B" w:rsidR="005575EC" w:rsidRDefault="005575EC" w:rsidP="005575EC">
      <w:r>
        <w:t>Un detalle importante: si el backend está apagado, la app no se cae. Muestra un aviso "Sin conexión con el servidor" y no guarda nada a medias, porque la base de datos es el backend. Además, al arrancar la app busca sola cuál de las direcciones configuradas responde, de modo que el mismo APK funciona en el emulador de Android Studio y en un teléfono real sin cambiar nada.</w:t>
      </w:r>
    </w:p>
    <w:p w14:paraId="56CB1687" w14:textId="482C0AF0" w:rsidR="005575EC" w:rsidRDefault="005575EC" w:rsidP="005575EC">
      <w:pPr>
        <w:pStyle w:val="Ttulo1"/>
      </w:pPr>
      <w:r>
        <w:t>6. Pruebas</w:t>
      </w:r>
    </w:p>
    <w:p w14:paraId="068F7A19" w14:textId="494BB439" w:rsidR="005575EC" w:rsidRDefault="005575EC" w:rsidP="005575EC">
      <w:r>
        <w:t>Se hicieron tres tipos de pruebas, todas automatizadas:</w:t>
      </w:r>
    </w:p>
    <w:p w14:paraId="0FB0C9E0" w14:textId="0C3D61AE" w:rsidR="005575EC" w:rsidRDefault="005575EC" w:rsidP="005575EC">
      <w:pPr>
        <w:pStyle w:val="Prrafodelista"/>
      </w:pPr>
      <w:r>
        <w:t>31 pruebas del backend con Jest y Supertest: registro, login, permisos por rol, el CRUD completo, validaciones y los casos de error.</w:t>
      </w:r>
    </w:p>
    <w:p w14:paraId="1B1FD705" w14:textId="2F888813" w:rsidR="005575EC" w:rsidRDefault="005575EC" w:rsidP="005575EC">
      <w:pPr>
        <w:pStyle w:val="Prrafodelista"/>
      </w:pPr>
      <w:r>
        <w:t>21 pruebas de la app con Flutter Test: integración contra el backend real y pruebas de la pantalla de login.</w:t>
      </w:r>
    </w:p>
    <w:p w14:paraId="30CAD34E" w14:textId="70191333" w:rsidR="005575EC" w:rsidRDefault="005575EC" w:rsidP="005575EC">
      <w:pPr>
        <w:pStyle w:val="Prrafodelista"/>
      </w:pPr>
      <w:r>
        <w:t>39 peticiones de Postman con 102 aserciones, que cubren toda la API.</w:t>
      </w:r>
    </w:p>
    <w:p w14:paraId="3D0ADF9F" w14:textId="65319D7E" w:rsidR="005575EC" w:rsidRDefault="005575EC" w:rsidP="005575EC">
      <w:r>
        <w:t>Para correrlas:</w:t>
      </w:r>
    </w:p>
    <w:p w14:paraId="71FCEB54" w14:textId="0EDCE670" w:rsidR="005575EC" w:rsidRDefault="005575EC" w:rsidP="005575EC">
      <w:pPr>
        <w:pStyle w:val="Prrafodelista"/>
      </w:pPr>
      <w:r>
        <w:t>cd backend &amp;&amp; npm test</w:t>
      </w:r>
    </w:p>
    <w:p w14:paraId="37B6A2D8" w14:textId="749216CD" w:rsidR="005575EC" w:rsidRDefault="005575EC" w:rsidP="005575EC">
      <w:pPr>
        <w:pStyle w:val="Prrafodelista"/>
      </w:pPr>
      <w:r>
        <w:t>cd backend &amp;&amp; npm run test:postman</w:t>
      </w:r>
    </w:p>
    <w:p w14:paraId="5492581D" w14:textId="0D4B3AF0" w:rsidR="005575EC" w:rsidRDefault="005575EC" w:rsidP="005575EC">
      <w:pPr>
        <w:pStyle w:val="Prrafodelista"/>
      </w:pPr>
      <w:r>
        <w:t>cd app &amp;&amp; flutter test --dart-define=API_URL=http://localhost:4000/api</w:t>
      </w:r>
    </w:p>
    <w:p w14:paraId="6D9873B1" w14:textId="0C9B5214" w:rsidR="005575EC" w:rsidRDefault="005575EC" w:rsidP="005575EC">
      <w:r>
        <w:t>El reporte de Postman quedó en postman/Reporte-pruebas-Postman.html y muestra que las 39 peticiones y las 102 aserciones pasan:</w:t>
      </w:r>
    </w:p>
    <w:p w14:paraId="0440CD87" w14:textId="451979BA" w:rsidR="005575EC" w:rsidRDefault="005575EC" w:rsidP="005575EC">
      <w:pPr>
        <w:pStyle w:val="Ttulo1"/>
      </w:pPr>
      <w:r>
        <w:t>7. Evidencias de la app funcionando</w:t>
      </w:r>
    </w:p>
    <w:p w14:paraId="3884C3F2" w14:textId="585DF966" w:rsidR="005575EC" w:rsidRDefault="005575EC" w:rsidP="005575EC">
      <w:r>
        <w:t>Las siguientes capturas se tomaron del celular, con la app hablando con la API real:</w:t>
      </w:r>
    </w:p>
    <w:p w14:paraId="3E16F024" w14:textId="11077BE2" w:rsidR="005575EC" w:rsidRDefault="005575EC" w:rsidP="005575EC">
      <w:pPr>
        <w:pStyle w:val="Ttulo1"/>
      </w:pPr>
      <w:r>
        <w:t>8. Conclusiones</w:t>
      </w:r>
    </w:p>
    <w:p w14:paraId="5A97F463" w14:textId="70C8A7EA" w:rsidR="005575EC" w:rsidRDefault="005575EC" w:rsidP="005575EC">
      <w:r>
        <w:t>Se implementó una API REST completa en Node.js con Express y MongoDB, con el CRUD de oportunidades, autenticación por token JWT, validación de datos y control de permisos por rol. La aplicación móvil quedó consumiendo esa API en su totalidad: no tiene base de datos propia y todo lo que registra o publica queda guardado en el servidor.</w:t>
      </w:r>
    </w:p>
    <w:p w14:paraId="2B7A6A2E" w14:textId="7412EA3E" w:rsidR="005575EC" w:rsidRDefault="005575EC" w:rsidP="005575EC">
      <w:r>
        <w:t>Lo que más aprendí fue que una API no es solo escribir rutas: es también decidir qué datos puede ver cada rol, cómo se comportan los errores y cómo se comprueba que todo funciona. Durante el trabajo se encontraron y corrigieron varios errores reales, como que el identificador de un documento se pudiera elegir desde el cliente, que las actualizaciones parciales fueran rechazadas y que las pruebas de Postman no tuvieran en cuenta el orden en que se guardan las variables.</w:t>
      </w:r>
    </w:p>
    <w:p w14:paraId="70A58FA4" w14:textId="09B4B842" w:rsidR="005575EC" w:rsidRDefault="005575EC" w:rsidP="005575EC">
      <w:r>
        <w:rPr>
          <w:noProof/>
        </w:rPr>
        <w:drawing>
          <wp:inline distT="0" distB="0" distL="0" distR="0" wp14:anchorId="750D6688" wp14:editId="2BF0AF90">
            <wp:extent cx="4572000" cy="3839487"/>
            <wp:effectExtent l="0" t="0" r="0" b="8890"/>
            <wp:docPr id="18964577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57790" name=""/>
                    <pic:cNvPicPr/>
                  </pic:nvPicPr>
                  <pic:blipFill>
                    <a:blip r:embed="rId4">
                      <a:extLst>
                        <a:ext uri="{28A0092B-C50C-407E-A947-70E740481C1C}">
                          <a14:useLocalDpi xmlns:a14="http://schemas.microsoft.com/office/drawing/2010/main" val="0"/>
                        </a:ext>
                      </a:extLst>
                    </a:blip>
                    <a:stretch>
                      <a:fillRect/>
                    </a:stretch>
                  </pic:blipFill>
                  <pic:spPr>
                    <a:xfrm>
                      <a:off x="0" y="0"/>
                      <a:ext cx="4572000" cy="3839487"/>
                    </a:xfrm>
                    <a:prstGeom prst="rect">
                      <a:avLst/>
                    </a:prstGeom>
                  </pic:spPr>
                </pic:pic>
              </a:graphicData>
            </a:graphic>
          </wp:inline>
        </w:drawing>
      </w:r>
    </w:p>
    <w:p w14:paraId="69CBD179" w14:textId="77777777" w:rsidR="005575EC" w:rsidRDefault="005575EC" w:rsidP="005575EC"/>
    <w:p w14:paraId="184FA37C" w14:textId="423F8AD6" w:rsidR="005575EC" w:rsidRDefault="005575EC" w:rsidP="005575EC">
      <w:pPr>
        <w:pStyle w:val="Descripcin"/>
        <w:jc w:val="center"/>
      </w:pPr>
      <w:r>
        <w:t>Figura 1. Reporte de las pruebas de Postman: 39 peticiones y 102 aserciones, todas en verde.</w:t>
      </w:r>
    </w:p>
    <w:p w14:paraId="09581094" w14:textId="5D7EB3BA" w:rsidR="005575EC" w:rsidRDefault="005575EC" w:rsidP="005575EC">
      <w:r>
        <w:rPr>
          <w:noProof/>
        </w:rPr>
        <w:drawing>
          <wp:inline distT="0" distB="0" distL="0" distR="0" wp14:anchorId="60C1DCA8" wp14:editId="6F301CCD">
            <wp:extent cx="4572000" cy="9905619"/>
            <wp:effectExtent l="0" t="0" r="0" b="635"/>
            <wp:docPr id="187163503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35032" name=""/>
                    <pic:cNvPicPr/>
                  </pic:nvPicPr>
                  <pic:blipFill>
                    <a:blip r:embed="rId5">
                      <a:extLst>
                        <a:ext uri="{28A0092B-C50C-407E-A947-70E740481C1C}">
                          <a14:useLocalDpi xmlns:a14="http://schemas.microsoft.com/office/drawing/2010/main" val="0"/>
                        </a:ext>
                      </a:extLst>
                    </a:blip>
                    <a:stretch>
                      <a:fillRect/>
                    </a:stretch>
                  </pic:blipFill>
                  <pic:spPr>
                    <a:xfrm>
                      <a:off x="0" y="0"/>
                      <a:ext cx="4572000" cy="9905619"/>
                    </a:xfrm>
                    <a:prstGeom prst="rect">
                      <a:avLst/>
                    </a:prstGeom>
                  </pic:spPr>
                </pic:pic>
              </a:graphicData>
            </a:graphic>
          </wp:inline>
        </w:drawing>
      </w:r>
    </w:p>
    <w:p w14:paraId="6F195DD0" w14:textId="77777777" w:rsidR="005575EC" w:rsidRDefault="005575EC" w:rsidP="005575EC"/>
    <w:p w14:paraId="60E29F5E" w14:textId="7108C172" w:rsidR="005575EC" w:rsidRDefault="005575EC" w:rsidP="005575EC">
      <w:pPr>
        <w:pStyle w:val="Descripcin"/>
        <w:jc w:val="center"/>
      </w:pPr>
      <w:r>
        <w:t>Figura 2. Pantalla de inicio de sesión. Abajo se ve la dirección del backend que la app está usando.</w:t>
      </w:r>
    </w:p>
    <w:p w14:paraId="20A6B37E" w14:textId="351D1869" w:rsidR="005575EC" w:rsidRDefault="005575EC" w:rsidP="005575EC">
      <w:r>
        <w:rPr>
          <w:noProof/>
        </w:rPr>
        <w:drawing>
          <wp:inline distT="0" distB="0" distL="0" distR="0" wp14:anchorId="383E4777" wp14:editId="4924186B">
            <wp:extent cx="4572000" cy="9905619"/>
            <wp:effectExtent l="0" t="0" r="0" b="635"/>
            <wp:docPr id="205601079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010795" name=""/>
                    <pic:cNvPicPr/>
                  </pic:nvPicPr>
                  <pic:blipFill>
                    <a:blip r:embed="rId6">
                      <a:extLst>
                        <a:ext uri="{28A0092B-C50C-407E-A947-70E740481C1C}">
                          <a14:useLocalDpi xmlns:a14="http://schemas.microsoft.com/office/drawing/2010/main" val="0"/>
                        </a:ext>
                      </a:extLst>
                    </a:blip>
                    <a:stretch>
                      <a:fillRect/>
                    </a:stretch>
                  </pic:blipFill>
                  <pic:spPr>
                    <a:xfrm>
                      <a:off x="0" y="0"/>
                      <a:ext cx="4572000" cy="9905619"/>
                    </a:xfrm>
                    <a:prstGeom prst="rect">
                      <a:avLst/>
                    </a:prstGeom>
                  </pic:spPr>
                </pic:pic>
              </a:graphicData>
            </a:graphic>
          </wp:inline>
        </w:drawing>
      </w:r>
    </w:p>
    <w:p w14:paraId="6C1DE239" w14:textId="77777777" w:rsidR="005575EC" w:rsidRDefault="005575EC" w:rsidP="005575EC"/>
    <w:p w14:paraId="31643BAA" w14:textId="6D51AA2B" w:rsidR="005575EC" w:rsidRDefault="005575EC" w:rsidP="005575EC">
      <w:pPr>
        <w:pStyle w:val="Descripcin"/>
        <w:jc w:val="center"/>
      </w:pPr>
      <w:r>
        <w:t>Figura 3. Panel del administrador. Los contadores (cursos, ofertas, usuarios) salen de la API.</w:t>
      </w:r>
    </w:p>
    <w:p w14:paraId="472D73A5" w14:textId="1347F70A" w:rsidR="005575EC" w:rsidRDefault="005575EC" w:rsidP="005575EC">
      <w:r>
        <w:rPr>
          <w:noProof/>
        </w:rPr>
        <w:drawing>
          <wp:inline distT="0" distB="0" distL="0" distR="0" wp14:anchorId="4ADCFD65" wp14:editId="15F2287E">
            <wp:extent cx="4572000" cy="9905619"/>
            <wp:effectExtent l="0" t="0" r="0" b="635"/>
            <wp:docPr id="174348109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81091" name=""/>
                    <pic:cNvPicPr/>
                  </pic:nvPicPr>
                  <pic:blipFill>
                    <a:blip r:embed="rId7">
                      <a:extLst>
                        <a:ext uri="{28A0092B-C50C-407E-A947-70E740481C1C}">
                          <a14:useLocalDpi xmlns:a14="http://schemas.microsoft.com/office/drawing/2010/main" val="0"/>
                        </a:ext>
                      </a:extLst>
                    </a:blip>
                    <a:stretch>
                      <a:fillRect/>
                    </a:stretch>
                  </pic:blipFill>
                  <pic:spPr>
                    <a:xfrm>
                      <a:off x="0" y="0"/>
                      <a:ext cx="4572000" cy="9905619"/>
                    </a:xfrm>
                    <a:prstGeom prst="rect">
                      <a:avLst/>
                    </a:prstGeom>
                  </pic:spPr>
                </pic:pic>
              </a:graphicData>
            </a:graphic>
          </wp:inline>
        </w:drawing>
      </w:r>
    </w:p>
    <w:p w14:paraId="4C305A30" w14:textId="77777777" w:rsidR="005575EC" w:rsidRDefault="005575EC" w:rsidP="005575EC"/>
    <w:p w14:paraId="68D07593" w14:textId="203B69A0" w:rsidR="005575EC" w:rsidRDefault="005575EC" w:rsidP="005575EC">
      <w:pPr>
        <w:pStyle w:val="Descripcin"/>
        <w:jc w:val="center"/>
      </w:pPr>
      <w:r>
        <w:t>Figura 4. Menú lateral con las opciones del administrador.</w:t>
      </w:r>
    </w:p>
    <w:p w14:paraId="6C54C3D9" w14:textId="3AF0CE10" w:rsidR="005575EC" w:rsidRDefault="005575EC" w:rsidP="005575EC">
      <w:r>
        <w:rPr>
          <w:noProof/>
        </w:rPr>
        <w:drawing>
          <wp:inline distT="0" distB="0" distL="0" distR="0" wp14:anchorId="431E0757" wp14:editId="313B1876">
            <wp:extent cx="4572000" cy="9905619"/>
            <wp:effectExtent l="0" t="0" r="0" b="635"/>
            <wp:docPr id="144441130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11304" name=""/>
                    <pic:cNvPicPr/>
                  </pic:nvPicPr>
                  <pic:blipFill>
                    <a:blip r:embed="rId8">
                      <a:extLst>
                        <a:ext uri="{28A0092B-C50C-407E-A947-70E740481C1C}">
                          <a14:useLocalDpi xmlns:a14="http://schemas.microsoft.com/office/drawing/2010/main" val="0"/>
                        </a:ext>
                      </a:extLst>
                    </a:blip>
                    <a:stretch>
                      <a:fillRect/>
                    </a:stretch>
                  </pic:blipFill>
                  <pic:spPr>
                    <a:xfrm>
                      <a:off x="0" y="0"/>
                      <a:ext cx="4572000" cy="9905619"/>
                    </a:xfrm>
                    <a:prstGeom prst="rect">
                      <a:avLst/>
                    </a:prstGeom>
                  </pic:spPr>
                </pic:pic>
              </a:graphicData>
            </a:graphic>
          </wp:inline>
        </w:drawing>
      </w:r>
    </w:p>
    <w:p w14:paraId="57532B0F" w14:textId="77777777" w:rsidR="005575EC" w:rsidRDefault="005575EC" w:rsidP="005575EC"/>
    <w:p w14:paraId="057FA302" w14:textId="0C9D497D" w:rsidR="005575EC" w:rsidRDefault="005575EC" w:rsidP="005575EC">
      <w:pPr>
        <w:pStyle w:val="Descripcin"/>
        <w:jc w:val="center"/>
      </w:pPr>
      <w:r>
        <w:t>Figura 5. Pantalla "Gestión de datos": el chip verde "API conectada" confirma la conexión con el backend y las oportunidades son las que están guardadas en MongoDB.</w:t>
      </w:r>
    </w:p>
    <w:p w14:paraId="1DEF3607" w14:textId="11D5B1E3" w:rsidR="005575EC" w:rsidRDefault="005575EC" w:rsidP="005575EC">
      <w:r>
        <w:rPr>
          <w:noProof/>
        </w:rPr>
        <w:drawing>
          <wp:inline distT="0" distB="0" distL="0" distR="0" wp14:anchorId="4E15FBCC" wp14:editId="254EC0F0">
            <wp:extent cx="4572000" cy="9905619"/>
            <wp:effectExtent l="0" t="0" r="0" b="635"/>
            <wp:docPr id="178690275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902756" name=""/>
                    <pic:cNvPicPr/>
                  </pic:nvPicPr>
                  <pic:blipFill>
                    <a:blip r:embed="rId9">
                      <a:extLst>
                        <a:ext uri="{28A0092B-C50C-407E-A947-70E740481C1C}">
                          <a14:useLocalDpi xmlns:a14="http://schemas.microsoft.com/office/drawing/2010/main" val="0"/>
                        </a:ext>
                      </a:extLst>
                    </a:blip>
                    <a:stretch>
                      <a:fillRect/>
                    </a:stretch>
                  </pic:blipFill>
                  <pic:spPr>
                    <a:xfrm>
                      <a:off x="0" y="0"/>
                      <a:ext cx="4572000" cy="9905619"/>
                    </a:xfrm>
                    <a:prstGeom prst="rect">
                      <a:avLst/>
                    </a:prstGeom>
                  </pic:spPr>
                </pic:pic>
              </a:graphicData>
            </a:graphic>
          </wp:inline>
        </w:drawing>
      </w:r>
    </w:p>
    <w:p w14:paraId="5FB1922F" w14:textId="77777777" w:rsidR="005575EC" w:rsidRDefault="005575EC" w:rsidP="005575EC"/>
    <w:p w14:paraId="51FBA9EF" w14:textId="3EB31C7A" w:rsidR="005575EC" w:rsidRDefault="005575EC" w:rsidP="005575EC">
      <w:pPr>
        <w:pStyle w:val="Descripcin"/>
        <w:jc w:val="center"/>
      </w:pPr>
      <w:r>
        <w:t>Figura 6. Formulario de creación. El texto "Se guarda en la API del backend (MongoDB)" indica que no hay base de datos local.</w:t>
      </w:r>
    </w:p>
    <w:p w14:paraId="6DDB16A7" w14:textId="087E7427" w:rsidR="005575EC" w:rsidRDefault="005575EC" w:rsidP="005575EC">
      <w:r>
        <w:rPr>
          <w:noProof/>
        </w:rPr>
        <w:drawing>
          <wp:inline distT="0" distB="0" distL="0" distR="0" wp14:anchorId="763ABE67" wp14:editId="6095F527">
            <wp:extent cx="4572000" cy="9905619"/>
            <wp:effectExtent l="0" t="0" r="0" b="635"/>
            <wp:docPr id="157103649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036493" name=""/>
                    <pic:cNvPicPr/>
                  </pic:nvPicPr>
                  <pic:blipFill>
                    <a:blip r:embed="rId10">
                      <a:extLst>
                        <a:ext uri="{28A0092B-C50C-407E-A947-70E740481C1C}">
                          <a14:useLocalDpi xmlns:a14="http://schemas.microsoft.com/office/drawing/2010/main" val="0"/>
                        </a:ext>
                      </a:extLst>
                    </a:blip>
                    <a:stretch>
                      <a:fillRect/>
                    </a:stretch>
                  </pic:blipFill>
                  <pic:spPr>
                    <a:xfrm>
                      <a:off x="0" y="0"/>
                      <a:ext cx="4572000" cy="9905619"/>
                    </a:xfrm>
                    <a:prstGeom prst="rect">
                      <a:avLst/>
                    </a:prstGeom>
                  </pic:spPr>
                </pic:pic>
              </a:graphicData>
            </a:graphic>
          </wp:inline>
        </w:drawing>
      </w:r>
    </w:p>
    <w:p w14:paraId="03815AAA" w14:textId="77777777" w:rsidR="005575EC" w:rsidRDefault="005575EC" w:rsidP="005575EC"/>
    <w:p w14:paraId="12996878" w14:textId="22497054" w:rsidR="005575EC" w:rsidRDefault="005575EC" w:rsidP="005575EC">
      <w:pPr>
        <w:pStyle w:val="Descripcin"/>
        <w:jc w:val="center"/>
      </w:pPr>
      <w:r>
        <w:t>Figura 7. Pestaña de alertas: el administrador puede mandar un aviso a todos o a un usuario.</w:t>
      </w:r>
    </w:p>
    <w:p w14:paraId="6A1819D8" w14:textId="77777777" w:rsidR="005575EC" w:rsidRPr="005575EC" w:rsidRDefault="005575EC" w:rsidP="005575EC"/>
    <w:sectPr w:rsidR="005575EC" w:rsidRPr="005575E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5EC"/>
    <w:rsid w:val="005575EC"/>
    <w:rsid w:val="006E221B"/>
    <w:rsid w:val="0092611B"/>
    <w:rsid w:val="00BB7074"/>
    <w:rsid w:val="00BF7612"/>
    <w:rsid w:val="00CC684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C637F"/>
  <w15:chartTrackingRefBased/>
  <w15:docId w15:val="{F1A3365B-2003-483F-A4EE-184AFE7B3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575E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5575E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5575E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5575E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5575E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5575E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575E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575E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575E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575E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5575E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5575E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5575E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575E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575E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575E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575E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575EC"/>
    <w:rPr>
      <w:rFonts w:eastAsiaTheme="majorEastAsia" w:cstheme="majorBidi"/>
      <w:color w:val="272727" w:themeColor="text1" w:themeTint="D8"/>
    </w:rPr>
  </w:style>
  <w:style w:type="paragraph" w:styleId="Ttulo">
    <w:name w:val="Title"/>
    <w:basedOn w:val="Normal"/>
    <w:next w:val="Normal"/>
    <w:link w:val="TtuloCar"/>
    <w:uiPriority w:val="10"/>
    <w:qFormat/>
    <w:rsid w:val="005575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575E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575E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575E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575EC"/>
    <w:pPr>
      <w:spacing w:before="160"/>
      <w:jc w:val="center"/>
    </w:pPr>
    <w:rPr>
      <w:i/>
      <w:iCs/>
      <w:color w:val="404040" w:themeColor="text1" w:themeTint="BF"/>
    </w:rPr>
  </w:style>
  <w:style w:type="character" w:customStyle="1" w:styleId="CitaCar">
    <w:name w:val="Cita Car"/>
    <w:basedOn w:val="Fuentedeprrafopredeter"/>
    <w:link w:val="Cita"/>
    <w:uiPriority w:val="29"/>
    <w:rsid w:val="005575EC"/>
    <w:rPr>
      <w:i/>
      <w:iCs/>
      <w:color w:val="404040" w:themeColor="text1" w:themeTint="BF"/>
    </w:rPr>
  </w:style>
  <w:style w:type="paragraph" w:styleId="Prrafodelista">
    <w:name w:val="List Paragraph"/>
    <w:basedOn w:val="Normal"/>
    <w:uiPriority w:val="34"/>
    <w:qFormat/>
    <w:rsid w:val="005575EC"/>
    <w:pPr>
      <w:ind w:left="720"/>
      <w:contextualSpacing/>
    </w:pPr>
  </w:style>
  <w:style w:type="character" w:styleId="nfasisintenso">
    <w:name w:val="Intense Emphasis"/>
    <w:basedOn w:val="Fuentedeprrafopredeter"/>
    <w:uiPriority w:val="21"/>
    <w:qFormat/>
    <w:rsid w:val="005575EC"/>
    <w:rPr>
      <w:i/>
      <w:iCs/>
      <w:color w:val="2F5496" w:themeColor="accent1" w:themeShade="BF"/>
    </w:rPr>
  </w:style>
  <w:style w:type="paragraph" w:styleId="Citadestacada">
    <w:name w:val="Intense Quote"/>
    <w:basedOn w:val="Normal"/>
    <w:next w:val="Normal"/>
    <w:link w:val="CitadestacadaCar"/>
    <w:uiPriority w:val="30"/>
    <w:qFormat/>
    <w:rsid w:val="005575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5575EC"/>
    <w:rPr>
      <w:i/>
      <w:iCs/>
      <w:color w:val="2F5496" w:themeColor="accent1" w:themeShade="BF"/>
    </w:rPr>
  </w:style>
  <w:style w:type="character" w:styleId="Referenciaintensa">
    <w:name w:val="Intense Reference"/>
    <w:basedOn w:val="Fuentedeprrafopredeter"/>
    <w:uiPriority w:val="32"/>
    <w:qFormat/>
    <w:rsid w:val="005575EC"/>
    <w:rPr>
      <w:b/>
      <w:bCs/>
      <w:smallCaps/>
      <w:color w:val="2F5496" w:themeColor="accent1" w:themeShade="BF"/>
      <w:spacing w:val="5"/>
    </w:rPr>
  </w:style>
  <w:style w:type="paragraph" w:styleId="Descripcin">
    <w:name w:val="caption"/>
    <w:basedOn w:val="Normal"/>
    <w:next w:val="Normal"/>
    <w:uiPriority w:val="35"/>
    <w:unhideWhenUsed/>
    <w:qFormat/>
    <w:rsid w:val="005575EC"/>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1032</Words>
  <Characters>5681</Characters>
  <Application>Microsoft Office Word</Application>
  <DocSecurity>0</DocSecurity>
  <Lines>47</Lines>
  <Paragraphs>13</Paragraphs>
  <ScaleCrop>false</ScaleCrop>
  <Company/>
  <LinksUpToDate>false</LinksUpToDate>
  <CharactersWithSpaces>6700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Paez Alvis</dc:creator>
  <cp:keywords/>
  <dc:description/>
  <cp:lastModifiedBy>Daniela Paez Alvis</cp:lastModifiedBy>
  <cp:revision>1</cp:revision>
  <dcterms:created xsi:type="dcterms:W3CDTF">2026-10-26T15:59:00Z</dcterms:created>
  <dcterms:modified xsi:type="dcterms:W3CDTF">2026-10-26T16:00:00Z</dcterms:modified>
</cp:coreProperties>
</file>