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8546" w14:textId="77777777" w:rsidR="002777C8" w:rsidRPr="002777C8" w:rsidRDefault="002777C8" w:rsidP="002777C8">
      <w:pPr>
        <w:pStyle w:val="Ttulo1"/>
        <w:spacing w:before="225" w:after="225" w:line="660" w:lineRule="atLeast"/>
        <w:rPr>
          <w:rFonts w:ascii="Arial" w:hAnsi="Arial" w:cs="Arial"/>
          <w:color w:val="333333"/>
          <w:spacing w:val="-15"/>
          <w:sz w:val="63"/>
          <w:szCs w:val="63"/>
        </w:rPr>
      </w:pPr>
      <w:r>
        <w:rPr>
          <w:rFonts w:ascii="Arial" w:hAnsi="Arial" w:cs="Arial"/>
          <w:color w:val="333333"/>
          <w:spacing w:val="-15"/>
          <w:sz w:val="63"/>
          <w:szCs w:val="63"/>
        </w:rPr>
        <w:t>Mutaciones, variantes y cepas: así evoluciona el coronavirus</w:t>
      </w:r>
    </w:p>
    <w:p w14:paraId="2E39910B" w14:textId="77777777" w:rsid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p>
    <w:p w14:paraId="717E18D4"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Variante británica, sudafricana, brasileña… ¿Alguien dijo que el </w:t>
      </w:r>
      <w:hyperlink r:id="rId5" w:tgtFrame="_self" w:history="1">
        <w:r w:rsidRPr="002777C8">
          <w:rPr>
            <w:rFonts w:ascii="Arial" w:eastAsia="Times New Roman" w:hAnsi="Arial" w:cs="Times New Roman"/>
            <w:b/>
            <w:bCs/>
            <w:color w:val="337AB7"/>
            <w:spacing w:val="-6"/>
            <w:sz w:val="27"/>
            <w:szCs w:val="27"/>
            <w:lang w:eastAsia="es-MX"/>
          </w:rPr>
          <w:t>coronavirus</w:t>
        </w:r>
      </w:hyperlink>
      <w:r w:rsidRPr="002777C8">
        <w:rPr>
          <w:rFonts w:ascii="Arial" w:eastAsia="Times New Roman" w:hAnsi="Arial" w:cs="Times New Roman"/>
          <w:color w:val="373737"/>
          <w:spacing w:val="-6"/>
          <w:sz w:val="27"/>
          <w:szCs w:val="27"/>
          <w:lang w:eastAsia="es-MX"/>
        </w:rPr>
        <w:t xml:space="preserve"> SARS-CoV-2 es muy estable? En realidad, varía más que algunos tipos </w:t>
      </w:r>
      <w:proofErr w:type="gramStart"/>
      <w:r w:rsidRPr="002777C8">
        <w:rPr>
          <w:rFonts w:ascii="Arial" w:eastAsia="Times New Roman" w:hAnsi="Arial" w:cs="Times New Roman"/>
          <w:color w:val="373737"/>
          <w:spacing w:val="-6"/>
          <w:sz w:val="27"/>
          <w:szCs w:val="27"/>
          <w:lang w:eastAsia="es-MX"/>
        </w:rPr>
        <w:t>virus</w:t>
      </w:r>
      <w:proofErr w:type="gramEnd"/>
      <w:r w:rsidRPr="002777C8">
        <w:rPr>
          <w:rFonts w:ascii="Arial" w:eastAsia="Times New Roman" w:hAnsi="Arial" w:cs="Times New Roman"/>
          <w:color w:val="373737"/>
          <w:spacing w:val="-6"/>
          <w:sz w:val="27"/>
          <w:szCs w:val="27"/>
          <w:lang w:eastAsia="es-MX"/>
        </w:rPr>
        <w:t xml:space="preserve"> pero menos que otros. A medida que avanza la pandemia y aumenta el número de personas infectadas, se elevan sus </w:t>
      </w:r>
      <w:r w:rsidRPr="002777C8">
        <w:rPr>
          <w:rFonts w:ascii="Arial" w:eastAsia="Times New Roman" w:hAnsi="Arial" w:cs="Times New Roman"/>
          <w:b/>
          <w:bCs/>
          <w:color w:val="373737"/>
          <w:spacing w:val="-6"/>
          <w:sz w:val="27"/>
          <w:szCs w:val="27"/>
          <w:lang w:eastAsia="es-MX"/>
        </w:rPr>
        <w:t>oportunidades para evolucionar y adquirir nuevas ventajas que le permitan propagarse de forma más eficiente</w:t>
      </w:r>
      <w:r w:rsidRPr="002777C8">
        <w:rPr>
          <w:rFonts w:ascii="Arial" w:eastAsia="Times New Roman" w:hAnsi="Arial" w:cs="Times New Roman"/>
          <w:color w:val="373737"/>
          <w:spacing w:val="-6"/>
          <w:sz w:val="27"/>
          <w:szCs w:val="27"/>
          <w:lang w:eastAsia="es-MX"/>
        </w:rPr>
        <w:t>. Tal y como argumenta </w:t>
      </w:r>
      <w:r w:rsidRPr="002777C8">
        <w:rPr>
          <w:rFonts w:ascii="Arial" w:eastAsia="Times New Roman" w:hAnsi="Arial" w:cs="Times New Roman"/>
          <w:b/>
          <w:bCs/>
          <w:color w:val="373737"/>
          <w:spacing w:val="-6"/>
          <w:sz w:val="27"/>
          <w:szCs w:val="27"/>
          <w:lang w:eastAsia="es-MX"/>
        </w:rPr>
        <w:t>Ignacio López-Goñi</w:t>
      </w:r>
      <w:r w:rsidRPr="002777C8">
        <w:rPr>
          <w:rFonts w:ascii="Arial" w:eastAsia="Times New Roman" w:hAnsi="Arial" w:cs="Times New Roman"/>
          <w:color w:val="373737"/>
          <w:spacing w:val="-6"/>
          <w:sz w:val="27"/>
          <w:szCs w:val="27"/>
          <w:lang w:eastAsia="es-MX"/>
        </w:rPr>
        <w:t>, catedrático de Microbiología de la </w:t>
      </w:r>
      <w:hyperlink r:id="rId6" w:tgtFrame="_blank" w:history="1">
        <w:r w:rsidRPr="002777C8">
          <w:rPr>
            <w:rFonts w:ascii="Arial" w:eastAsia="Times New Roman" w:hAnsi="Arial" w:cs="Times New Roman"/>
            <w:b/>
            <w:bCs/>
            <w:color w:val="337AB7"/>
            <w:spacing w:val="-6"/>
            <w:sz w:val="27"/>
            <w:szCs w:val="27"/>
            <w:u w:val="single"/>
            <w:lang w:eastAsia="es-MX"/>
          </w:rPr>
          <w:t>Universidad de Navarra</w:t>
        </w:r>
      </w:hyperlink>
      <w:r w:rsidRPr="002777C8">
        <w:rPr>
          <w:rFonts w:ascii="Arial" w:eastAsia="Times New Roman" w:hAnsi="Arial" w:cs="Times New Roman"/>
          <w:color w:val="373737"/>
          <w:spacing w:val="-6"/>
          <w:sz w:val="27"/>
          <w:szCs w:val="27"/>
          <w:lang w:eastAsia="es-MX"/>
        </w:rPr>
        <w:t> ,“es cierto que este coronavirus muta menos que el de la </w:t>
      </w:r>
      <w:hyperlink r:id="rId7" w:tgtFrame="_self" w:history="1">
        <w:r w:rsidRPr="002777C8">
          <w:rPr>
            <w:rFonts w:ascii="Arial" w:eastAsia="Times New Roman" w:hAnsi="Arial" w:cs="Times New Roman"/>
            <w:b/>
            <w:bCs/>
            <w:color w:val="337AB7"/>
            <w:spacing w:val="-6"/>
            <w:sz w:val="27"/>
            <w:szCs w:val="27"/>
            <w:lang w:eastAsia="es-MX"/>
          </w:rPr>
          <w:t>gripe</w:t>
        </w:r>
      </w:hyperlink>
      <w:r w:rsidRPr="002777C8">
        <w:rPr>
          <w:rFonts w:ascii="Arial" w:eastAsia="Times New Roman" w:hAnsi="Arial" w:cs="Times New Roman"/>
          <w:color w:val="373737"/>
          <w:spacing w:val="-6"/>
          <w:sz w:val="27"/>
          <w:szCs w:val="27"/>
          <w:lang w:eastAsia="es-MX"/>
        </w:rPr>
        <w:t> y el </w:t>
      </w:r>
      <w:hyperlink r:id="rId8" w:tgtFrame="_self" w:history="1">
        <w:r w:rsidRPr="002777C8">
          <w:rPr>
            <w:rFonts w:ascii="Arial" w:eastAsia="Times New Roman" w:hAnsi="Arial" w:cs="Times New Roman"/>
            <w:b/>
            <w:bCs/>
            <w:color w:val="337AB7"/>
            <w:spacing w:val="-6"/>
            <w:sz w:val="27"/>
            <w:szCs w:val="27"/>
            <w:lang w:eastAsia="es-MX"/>
          </w:rPr>
          <w:t>VIH</w:t>
        </w:r>
      </w:hyperlink>
      <w:r w:rsidRPr="002777C8">
        <w:rPr>
          <w:rFonts w:ascii="Arial" w:eastAsia="Times New Roman" w:hAnsi="Arial" w:cs="Times New Roman"/>
          <w:color w:val="373737"/>
          <w:spacing w:val="-6"/>
          <w:sz w:val="27"/>
          <w:szCs w:val="27"/>
          <w:lang w:eastAsia="es-MX"/>
        </w:rPr>
        <w:t>, pero eso no quiere decir que no mute”.</w:t>
      </w:r>
    </w:p>
    <w:p w14:paraId="0D8B61F3"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Los cambios del virus que se conocen como mutaciones </w:t>
      </w:r>
      <w:r w:rsidRPr="002777C8">
        <w:rPr>
          <w:rFonts w:ascii="Arial" w:eastAsia="Times New Roman" w:hAnsi="Arial" w:cs="Times New Roman"/>
          <w:b/>
          <w:bCs/>
          <w:color w:val="373737"/>
          <w:spacing w:val="-6"/>
          <w:sz w:val="27"/>
          <w:szCs w:val="27"/>
          <w:lang w:eastAsia="es-MX"/>
        </w:rPr>
        <w:t>se producen al azar</w:t>
      </w:r>
      <w:r w:rsidRPr="002777C8">
        <w:rPr>
          <w:rFonts w:ascii="Arial" w:eastAsia="Times New Roman" w:hAnsi="Arial" w:cs="Times New Roman"/>
          <w:color w:val="373737"/>
          <w:spacing w:val="-6"/>
          <w:sz w:val="27"/>
          <w:szCs w:val="27"/>
          <w:lang w:eastAsia="es-MX"/>
        </w:rPr>
        <w:t>, pero están influidos por la presión a la que está sometido el virus. Uno de los factores que puede impulsar esos cambios es </w:t>
      </w:r>
      <w:hyperlink r:id="rId9" w:tgtFrame="_self" w:history="1">
        <w:r w:rsidRPr="002777C8">
          <w:rPr>
            <w:rFonts w:ascii="Arial" w:eastAsia="Times New Roman" w:hAnsi="Arial" w:cs="Times New Roman"/>
            <w:b/>
            <w:bCs/>
            <w:color w:val="337AB7"/>
            <w:spacing w:val="-6"/>
            <w:sz w:val="27"/>
            <w:szCs w:val="27"/>
            <w:lang w:eastAsia="es-MX"/>
          </w:rPr>
          <w:t>la vacunación</w:t>
        </w:r>
      </w:hyperlink>
      <w:r w:rsidRPr="002777C8">
        <w:rPr>
          <w:rFonts w:ascii="Arial" w:eastAsia="Times New Roman" w:hAnsi="Arial" w:cs="Times New Roman"/>
          <w:color w:val="373737"/>
          <w:spacing w:val="-6"/>
          <w:sz w:val="27"/>
          <w:szCs w:val="27"/>
          <w:lang w:eastAsia="es-MX"/>
        </w:rPr>
        <w:t>. Por eso, en palabras de </w:t>
      </w:r>
      <w:r w:rsidRPr="002777C8">
        <w:rPr>
          <w:rFonts w:ascii="Arial" w:eastAsia="Times New Roman" w:hAnsi="Arial" w:cs="Times New Roman"/>
          <w:b/>
          <w:bCs/>
          <w:color w:val="373737"/>
          <w:spacing w:val="-6"/>
          <w:sz w:val="27"/>
          <w:szCs w:val="27"/>
          <w:lang w:eastAsia="es-MX"/>
        </w:rPr>
        <w:t>Raúl Rivas</w:t>
      </w:r>
      <w:r w:rsidRPr="002777C8">
        <w:rPr>
          <w:rFonts w:ascii="Arial" w:eastAsia="Times New Roman" w:hAnsi="Arial" w:cs="Times New Roman"/>
          <w:color w:val="373737"/>
          <w:spacing w:val="-6"/>
          <w:sz w:val="27"/>
          <w:szCs w:val="27"/>
          <w:lang w:eastAsia="es-MX"/>
        </w:rPr>
        <w:t>, profesor de Microbiología del Departamento de Microbiología y Genética de la </w:t>
      </w:r>
      <w:hyperlink r:id="rId10" w:tgtFrame="_blank" w:history="1">
        <w:r w:rsidRPr="002777C8">
          <w:rPr>
            <w:rFonts w:ascii="Arial" w:eastAsia="Times New Roman" w:hAnsi="Arial" w:cs="Times New Roman"/>
            <w:b/>
            <w:bCs/>
            <w:color w:val="337AB7"/>
            <w:spacing w:val="-6"/>
            <w:sz w:val="27"/>
            <w:szCs w:val="27"/>
            <w:u w:val="single"/>
            <w:lang w:eastAsia="es-MX"/>
          </w:rPr>
          <w:t>Universidad de Salamanca</w:t>
        </w:r>
      </w:hyperlink>
      <w:r w:rsidRPr="002777C8">
        <w:rPr>
          <w:rFonts w:ascii="Arial" w:eastAsia="Times New Roman" w:hAnsi="Arial" w:cs="Times New Roman"/>
          <w:color w:val="373737"/>
          <w:spacing w:val="-6"/>
          <w:sz w:val="27"/>
          <w:szCs w:val="27"/>
          <w:lang w:eastAsia="es-MX"/>
        </w:rPr>
        <w:t>, “</w:t>
      </w:r>
      <w:r w:rsidRPr="002777C8">
        <w:rPr>
          <w:rFonts w:ascii="Arial" w:eastAsia="Times New Roman" w:hAnsi="Arial" w:cs="Times New Roman"/>
          <w:b/>
          <w:bCs/>
          <w:color w:val="373737"/>
          <w:spacing w:val="-6"/>
          <w:sz w:val="27"/>
          <w:szCs w:val="27"/>
          <w:lang w:eastAsia="es-MX"/>
        </w:rPr>
        <w:t>no podemos dilatar en el tiempo la vacunación</w:t>
      </w:r>
      <w:r w:rsidRPr="002777C8">
        <w:rPr>
          <w:rFonts w:ascii="Arial" w:eastAsia="Times New Roman" w:hAnsi="Arial" w:cs="Times New Roman"/>
          <w:color w:val="373737"/>
          <w:spacing w:val="-6"/>
          <w:sz w:val="27"/>
          <w:szCs w:val="27"/>
          <w:lang w:eastAsia="es-MX"/>
        </w:rPr>
        <w:t> porque esa presión selectiva va a hacer que el virus busque salidas y van a empezar a surgir variantes capaces de </w:t>
      </w:r>
      <w:r w:rsidRPr="002777C8">
        <w:rPr>
          <w:rFonts w:ascii="Arial" w:eastAsia="Times New Roman" w:hAnsi="Arial" w:cs="Times New Roman"/>
          <w:i/>
          <w:iCs/>
          <w:color w:val="373737"/>
          <w:spacing w:val="-6"/>
          <w:sz w:val="27"/>
          <w:szCs w:val="27"/>
          <w:lang w:eastAsia="es-MX"/>
        </w:rPr>
        <w:t>escapar</w:t>
      </w:r>
      <w:r w:rsidRPr="002777C8">
        <w:rPr>
          <w:rFonts w:ascii="Arial" w:eastAsia="Times New Roman" w:hAnsi="Arial" w:cs="Times New Roman"/>
          <w:color w:val="373737"/>
          <w:spacing w:val="-6"/>
          <w:sz w:val="27"/>
          <w:szCs w:val="27"/>
          <w:lang w:eastAsia="es-MX"/>
        </w:rPr>
        <w:t> y transmitirse mucho mejor”.</w:t>
      </w:r>
    </w:p>
    <w:p w14:paraId="37394E2A" w14:textId="77777777" w:rsidR="002777C8" w:rsidRPr="002777C8" w:rsidRDefault="002777C8" w:rsidP="002777C8">
      <w:pPr>
        <w:spacing w:before="600" w:after="150" w:line="390" w:lineRule="atLeast"/>
        <w:outlineLvl w:val="1"/>
        <w:rPr>
          <w:rFonts w:ascii="Arial" w:eastAsia="Times New Roman" w:hAnsi="Arial" w:cs="Times New Roman"/>
          <w:b/>
          <w:bCs/>
          <w:color w:val="FF8C00"/>
          <w:spacing w:val="-6"/>
          <w:sz w:val="42"/>
          <w:szCs w:val="42"/>
          <w:lang w:eastAsia="es-MX"/>
        </w:rPr>
      </w:pPr>
      <w:r w:rsidRPr="002777C8">
        <w:rPr>
          <w:rFonts w:ascii="Arial" w:eastAsia="Times New Roman" w:hAnsi="Arial" w:cs="Times New Roman"/>
          <w:b/>
          <w:bCs/>
          <w:color w:val="FF8C00"/>
          <w:spacing w:val="-6"/>
          <w:sz w:val="42"/>
          <w:szCs w:val="42"/>
          <w:lang w:eastAsia="es-MX"/>
        </w:rPr>
        <w:t>Qué es una mutación, una variante y una cepa</w:t>
      </w:r>
    </w:p>
    <w:p w14:paraId="2C788583"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lastRenderedPageBreak/>
        <w:t>Antes de seguir explicando las consecuencias de las mutaciones y variantes de los virus, tal vez sea mejor explicar qué es una mutación y </w:t>
      </w:r>
      <w:r w:rsidRPr="002777C8">
        <w:rPr>
          <w:rFonts w:ascii="Arial" w:eastAsia="Times New Roman" w:hAnsi="Arial" w:cs="Times New Roman"/>
          <w:b/>
          <w:bCs/>
          <w:color w:val="373737"/>
          <w:spacing w:val="-6"/>
          <w:sz w:val="27"/>
          <w:szCs w:val="27"/>
          <w:lang w:eastAsia="es-MX"/>
        </w:rPr>
        <w:t>cuál es la diferencia entre una cepa y una variante</w:t>
      </w:r>
      <w:r w:rsidRPr="002777C8">
        <w:rPr>
          <w:rFonts w:ascii="Arial" w:eastAsia="Times New Roman" w:hAnsi="Arial" w:cs="Times New Roman"/>
          <w:color w:val="373737"/>
          <w:spacing w:val="-6"/>
          <w:sz w:val="27"/>
          <w:szCs w:val="27"/>
          <w:lang w:eastAsia="es-MX"/>
        </w:rPr>
        <w:t>.</w:t>
      </w:r>
    </w:p>
    <w:p w14:paraId="26A6CDC8" w14:textId="77777777" w:rsidR="002777C8" w:rsidRPr="002777C8" w:rsidRDefault="002777C8" w:rsidP="002777C8">
      <w:pPr>
        <w:spacing w:after="300" w:line="240" w:lineRule="auto"/>
        <w:outlineLvl w:val="2"/>
        <w:rPr>
          <w:rFonts w:ascii="Arial" w:eastAsia="Times New Roman" w:hAnsi="Arial" w:cs="Times New Roman"/>
          <w:b/>
          <w:bCs/>
          <w:color w:val="FF8C00"/>
          <w:spacing w:val="-6"/>
          <w:sz w:val="30"/>
          <w:szCs w:val="30"/>
          <w:lang w:eastAsia="es-MX"/>
        </w:rPr>
      </w:pPr>
      <w:r w:rsidRPr="002777C8">
        <w:rPr>
          <w:rFonts w:ascii="Arial" w:eastAsia="Times New Roman" w:hAnsi="Arial" w:cs="Times New Roman"/>
          <w:b/>
          <w:bCs/>
          <w:color w:val="FF8C00"/>
          <w:spacing w:val="-6"/>
          <w:sz w:val="30"/>
          <w:szCs w:val="30"/>
          <w:lang w:eastAsia="es-MX"/>
        </w:rPr>
        <w:t>Mutación</w:t>
      </w:r>
    </w:p>
    <w:p w14:paraId="6831274E"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b/>
          <w:bCs/>
          <w:color w:val="373737"/>
          <w:spacing w:val="-6"/>
          <w:sz w:val="27"/>
          <w:szCs w:val="27"/>
          <w:lang w:eastAsia="es-MX"/>
        </w:rPr>
        <w:t>“Los virus viven mutando”</w:t>
      </w:r>
      <w:r w:rsidRPr="002777C8">
        <w:rPr>
          <w:rFonts w:ascii="Arial" w:eastAsia="Times New Roman" w:hAnsi="Arial" w:cs="Times New Roman"/>
          <w:color w:val="373737"/>
          <w:spacing w:val="-6"/>
          <w:sz w:val="27"/>
          <w:szCs w:val="27"/>
          <w:lang w:eastAsia="es-MX"/>
        </w:rPr>
        <w:t xml:space="preserve">, reseña López-Goñi. “De hecho, cuando hablamos de virus no hablamos de especies víricas -tal y como hacemos con las especies de animales o plantas-, sino de </w:t>
      </w:r>
      <w:proofErr w:type="spellStart"/>
      <w:r w:rsidRPr="002777C8">
        <w:rPr>
          <w:rFonts w:ascii="Arial" w:eastAsia="Times New Roman" w:hAnsi="Arial" w:cs="Times New Roman"/>
          <w:color w:val="373737"/>
          <w:spacing w:val="-6"/>
          <w:sz w:val="27"/>
          <w:szCs w:val="27"/>
          <w:lang w:eastAsia="es-MX"/>
        </w:rPr>
        <w:t>cuasiespecies</w:t>
      </w:r>
      <w:proofErr w:type="spellEnd"/>
      <w:r w:rsidRPr="002777C8">
        <w:rPr>
          <w:rFonts w:ascii="Arial" w:eastAsia="Times New Roman" w:hAnsi="Arial" w:cs="Times New Roman"/>
          <w:color w:val="373737"/>
          <w:spacing w:val="-6"/>
          <w:sz w:val="27"/>
          <w:szCs w:val="27"/>
          <w:lang w:eastAsia="es-MX"/>
        </w:rPr>
        <w:t xml:space="preserve"> porque, en realidad, un virus es </w:t>
      </w:r>
      <w:r w:rsidRPr="002777C8">
        <w:rPr>
          <w:rFonts w:ascii="Arial" w:eastAsia="Times New Roman" w:hAnsi="Arial" w:cs="Times New Roman"/>
          <w:b/>
          <w:bCs/>
          <w:color w:val="373737"/>
          <w:spacing w:val="-6"/>
          <w:sz w:val="27"/>
          <w:szCs w:val="27"/>
          <w:lang w:eastAsia="es-MX"/>
        </w:rPr>
        <w:t>una nube de mutantes</w:t>
      </w:r>
      <w:r w:rsidRPr="002777C8">
        <w:rPr>
          <w:rFonts w:ascii="Arial" w:eastAsia="Times New Roman" w:hAnsi="Arial" w:cs="Times New Roman"/>
          <w:color w:val="373737"/>
          <w:spacing w:val="-6"/>
          <w:sz w:val="27"/>
          <w:szCs w:val="27"/>
          <w:lang w:eastAsia="es-MX"/>
        </w:rPr>
        <w:t>”. En virología no se tienen en cuenta los individuos o partículas virales, sino las poblaciones, es decir, miles de millones de partículas virales que se multiplican a una velocidad de vértigo.</w:t>
      </w:r>
    </w:p>
    <w:p w14:paraId="40BDB746"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Pero esa replicación viral no es perfecta;</w:t>
      </w:r>
      <w:r w:rsidRPr="002777C8">
        <w:rPr>
          <w:rFonts w:ascii="Arial" w:eastAsia="Times New Roman" w:hAnsi="Arial" w:cs="Times New Roman"/>
          <w:b/>
          <w:bCs/>
          <w:color w:val="373737"/>
          <w:spacing w:val="-6"/>
          <w:sz w:val="27"/>
          <w:szCs w:val="27"/>
          <w:lang w:eastAsia="es-MX"/>
        </w:rPr>
        <w:t> los virus cometen errores al copiar su material genético</w:t>
      </w:r>
      <w:r w:rsidRPr="002777C8">
        <w:rPr>
          <w:rFonts w:ascii="Arial" w:eastAsia="Times New Roman" w:hAnsi="Arial" w:cs="Times New Roman"/>
          <w:color w:val="373737"/>
          <w:spacing w:val="-6"/>
          <w:sz w:val="27"/>
          <w:szCs w:val="27"/>
          <w:lang w:eastAsia="es-MX"/>
        </w:rPr>
        <w:t>. “Una mutación es </w:t>
      </w:r>
      <w:r w:rsidRPr="002777C8">
        <w:rPr>
          <w:rFonts w:ascii="Arial" w:eastAsia="Times New Roman" w:hAnsi="Arial" w:cs="Times New Roman"/>
          <w:b/>
          <w:bCs/>
          <w:color w:val="373737"/>
          <w:spacing w:val="-6"/>
          <w:sz w:val="27"/>
          <w:szCs w:val="27"/>
          <w:lang w:eastAsia="es-MX"/>
        </w:rPr>
        <w:t>un cambio en una de las letras (nucleótidos) que forman el código genético</w:t>
      </w:r>
      <w:r w:rsidRPr="002777C8">
        <w:rPr>
          <w:rFonts w:ascii="Arial" w:eastAsia="Times New Roman" w:hAnsi="Arial" w:cs="Times New Roman"/>
          <w:color w:val="373737"/>
          <w:spacing w:val="-6"/>
          <w:sz w:val="27"/>
          <w:szCs w:val="27"/>
          <w:lang w:eastAsia="es-MX"/>
        </w:rPr>
        <w:t> de un organismo”, explica Rivas. En el caso de los coronavirus, al tratarse de virus que usa el ácido ribonucleico (ARN) como material genético, las letras son la adenina, la guanina, la citosina y el uracilo (A, G, C y U). Estas letras se unen de tres en tres formando tripletes (codones), que son los que </w:t>
      </w:r>
      <w:r w:rsidRPr="002777C8">
        <w:rPr>
          <w:rFonts w:ascii="Arial" w:eastAsia="Times New Roman" w:hAnsi="Arial" w:cs="Times New Roman"/>
          <w:b/>
          <w:bCs/>
          <w:color w:val="373737"/>
          <w:spacing w:val="-6"/>
          <w:sz w:val="27"/>
          <w:szCs w:val="27"/>
          <w:lang w:eastAsia="es-MX"/>
        </w:rPr>
        <w:t>conforman los diferentes tipos de aminoácidos </w:t>
      </w:r>
      <w:r w:rsidRPr="002777C8">
        <w:rPr>
          <w:rFonts w:ascii="Arial" w:eastAsia="Times New Roman" w:hAnsi="Arial" w:cs="Times New Roman"/>
          <w:color w:val="373737"/>
          <w:spacing w:val="-6"/>
          <w:sz w:val="27"/>
          <w:szCs w:val="27"/>
          <w:lang w:eastAsia="es-MX"/>
        </w:rPr>
        <w:t>que, a su vez, son los que </w:t>
      </w:r>
      <w:r w:rsidRPr="002777C8">
        <w:rPr>
          <w:rFonts w:ascii="Arial" w:eastAsia="Times New Roman" w:hAnsi="Arial" w:cs="Times New Roman"/>
          <w:b/>
          <w:bCs/>
          <w:color w:val="373737"/>
          <w:spacing w:val="-6"/>
          <w:sz w:val="27"/>
          <w:szCs w:val="27"/>
          <w:lang w:eastAsia="es-MX"/>
        </w:rPr>
        <w:t>forman las proteínas</w:t>
      </w:r>
      <w:r w:rsidRPr="002777C8">
        <w:rPr>
          <w:rFonts w:ascii="Arial" w:eastAsia="Times New Roman" w:hAnsi="Arial" w:cs="Times New Roman"/>
          <w:color w:val="373737"/>
          <w:spacing w:val="-6"/>
          <w:sz w:val="27"/>
          <w:szCs w:val="27"/>
          <w:lang w:eastAsia="es-MX"/>
        </w:rPr>
        <w:t>. Y las proteínas están implicadas tanto en la estructura como en las funciones de un virus. “Por ejemplo, el coronavirus utiliza proteínas como </w:t>
      </w:r>
      <w:r w:rsidRPr="002777C8">
        <w:rPr>
          <w:rFonts w:ascii="Arial" w:eastAsia="Times New Roman" w:hAnsi="Arial" w:cs="Times New Roman"/>
          <w:b/>
          <w:bCs/>
          <w:color w:val="373737"/>
          <w:spacing w:val="-6"/>
          <w:sz w:val="27"/>
          <w:szCs w:val="27"/>
          <w:lang w:eastAsia="es-MX"/>
        </w:rPr>
        <w:t>llaves para interactuar con las células humanas</w:t>
      </w:r>
      <w:r w:rsidRPr="002777C8">
        <w:rPr>
          <w:rFonts w:ascii="Arial" w:eastAsia="Times New Roman" w:hAnsi="Arial" w:cs="Times New Roman"/>
          <w:color w:val="373737"/>
          <w:spacing w:val="-6"/>
          <w:sz w:val="27"/>
          <w:szCs w:val="27"/>
          <w:lang w:eastAsia="es-MX"/>
        </w:rPr>
        <w:t>”, cita Rivas. Las mutaciones que afectan a esas proteínas pueden servir para que el virus </w:t>
      </w:r>
      <w:r w:rsidRPr="002777C8">
        <w:rPr>
          <w:rFonts w:ascii="Arial" w:eastAsia="Times New Roman" w:hAnsi="Arial" w:cs="Times New Roman"/>
          <w:b/>
          <w:bCs/>
          <w:color w:val="373737"/>
          <w:spacing w:val="-6"/>
          <w:sz w:val="27"/>
          <w:szCs w:val="27"/>
          <w:lang w:eastAsia="es-MX"/>
        </w:rPr>
        <w:t>entre mejor en la célula</w:t>
      </w:r>
      <w:r w:rsidRPr="002777C8">
        <w:rPr>
          <w:rFonts w:ascii="Arial" w:eastAsia="Times New Roman" w:hAnsi="Arial" w:cs="Times New Roman"/>
          <w:color w:val="373737"/>
          <w:spacing w:val="-6"/>
          <w:sz w:val="27"/>
          <w:szCs w:val="27"/>
          <w:lang w:eastAsia="es-MX"/>
        </w:rPr>
        <w:t>.</w:t>
      </w:r>
    </w:p>
    <w:p w14:paraId="492CCD66"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Hay que tener en cuenta, según destaca López-Goñi, que las enzimas (proteínas que catalizan reacciones químicas) “que copian el ARN suelen cometer más errores, </w:t>
      </w:r>
      <w:r w:rsidRPr="002777C8">
        <w:rPr>
          <w:rFonts w:ascii="Arial" w:eastAsia="Times New Roman" w:hAnsi="Arial" w:cs="Times New Roman"/>
          <w:b/>
          <w:bCs/>
          <w:color w:val="373737"/>
          <w:spacing w:val="-6"/>
          <w:sz w:val="27"/>
          <w:szCs w:val="27"/>
          <w:lang w:eastAsia="es-MX"/>
        </w:rPr>
        <w:t>son más </w:t>
      </w:r>
      <w:r w:rsidRPr="002777C8">
        <w:rPr>
          <w:rFonts w:ascii="Arial" w:eastAsia="Times New Roman" w:hAnsi="Arial" w:cs="Times New Roman"/>
          <w:b/>
          <w:bCs/>
          <w:i/>
          <w:iCs/>
          <w:color w:val="373737"/>
          <w:spacing w:val="-6"/>
          <w:sz w:val="27"/>
          <w:szCs w:val="27"/>
          <w:lang w:eastAsia="es-MX"/>
        </w:rPr>
        <w:t>torpes</w:t>
      </w:r>
      <w:r w:rsidRPr="002777C8">
        <w:rPr>
          <w:rFonts w:ascii="Arial" w:eastAsia="Times New Roman" w:hAnsi="Arial" w:cs="Times New Roman"/>
          <w:color w:val="373737"/>
          <w:spacing w:val="-6"/>
          <w:sz w:val="27"/>
          <w:szCs w:val="27"/>
          <w:lang w:eastAsia="es-MX"/>
        </w:rPr>
        <w:t>. Por eso, la frecuencia de mutación es mucho más alta que en otros virus”.</w:t>
      </w:r>
    </w:p>
    <w:p w14:paraId="56D09B25" w14:textId="77777777" w:rsidR="002777C8" w:rsidRPr="002777C8" w:rsidRDefault="002777C8" w:rsidP="002777C8">
      <w:pPr>
        <w:spacing w:after="300" w:line="240" w:lineRule="auto"/>
        <w:outlineLvl w:val="2"/>
        <w:rPr>
          <w:rFonts w:ascii="Arial" w:eastAsia="Times New Roman" w:hAnsi="Arial" w:cs="Times New Roman"/>
          <w:b/>
          <w:bCs/>
          <w:color w:val="FF8C00"/>
          <w:spacing w:val="-6"/>
          <w:sz w:val="30"/>
          <w:szCs w:val="30"/>
          <w:lang w:eastAsia="es-MX"/>
        </w:rPr>
      </w:pPr>
      <w:r w:rsidRPr="002777C8">
        <w:rPr>
          <w:rFonts w:ascii="Arial" w:eastAsia="Times New Roman" w:hAnsi="Arial" w:cs="Times New Roman"/>
          <w:b/>
          <w:bCs/>
          <w:color w:val="FF8C00"/>
          <w:spacing w:val="-6"/>
          <w:sz w:val="30"/>
          <w:szCs w:val="30"/>
          <w:lang w:eastAsia="es-MX"/>
        </w:rPr>
        <w:lastRenderedPageBreak/>
        <w:t>Variante</w:t>
      </w:r>
    </w:p>
    <w:p w14:paraId="1BDCB329"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Al estar multiplicándose continuamente, la evolución y la selección natural operan en los virus </w:t>
      </w:r>
      <w:r w:rsidRPr="002777C8">
        <w:rPr>
          <w:rFonts w:ascii="Arial" w:eastAsia="Times New Roman" w:hAnsi="Arial" w:cs="Times New Roman"/>
          <w:b/>
          <w:bCs/>
          <w:color w:val="373737"/>
          <w:spacing w:val="-6"/>
          <w:sz w:val="27"/>
          <w:szCs w:val="27"/>
          <w:lang w:eastAsia="es-MX"/>
        </w:rPr>
        <w:t>“a alta velocidad o en cámara rápida”</w:t>
      </w:r>
      <w:r w:rsidRPr="002777C8">
        <w:rPr>
          <w:rFonts w:ascii="Arial" w:eastAsia="Times New Roman" w:hAnsi="Arial" w:cs="Times New Roman"/>
          <w:color w:val="373737"/>
          <w:spacing w:val="-6"/>
          <w:sz w:val="27"/>
          <w:szCs w:val="27"/>
          <w:lang w:eastAsia="es-MX"/>
        </w:rPr>
        <w:t>, indica López-Goñi. Muchas de esas mutaciones no tienen ningún efecto, mientras que otras pueden hacer que el virus se multiplique menos y, por lo tanto, acaban desapareciendo. “La mayoría de las veces las mutaciones no tienen significado biológico, pero </w:t>
      </w:r>
      <w:r w:rsidRPr="002777C8">
        <w:rPr>
          <w:rFonts w:ascii="Arial" w:eastAsia="Times New Roman" w:hAnsi="Arial" w:cs="Times New Roman"/>
          <w:b/>
          <w:bCs/>
          <w:color w:val="373737"/>
          <w:spacing w:val="-6"/>
          <w:sz w:val="27"/>
          <w:szCs w:val="27"/>
          <w:lang w:eastAsia="es-MX"/>
        </w:rPr>
        <w:t>cuanta mayor sea la tasa de mutaciones</w:t>
      </w:r>
      <w:r w:rsidRPr="002777C8">
        <w:rPr>
          <w:rFonts w:ascii="Arial" w:eastAsia="Times New Roman" w:hAnsi="Arial" w:cs="Times New Roman"/>
          <w:color w:val="373737"/>
          <w:spacing w:val="-6"/>
          <w:sz w:val="27"/>
          <w:szCs w:val="27"/>
          <w:lang w:eastAsia="es-MX"/>
        </w:rPr>
        <w:t>, es posible que, por mero azar o por presión selectiva, </w:t>
      </w:r>
      <w:r w:rsidRPr="002777C8">
        <w:rPr>
          <w:rFonts w:ascii="Arial" w:eastAsia="Times New Roman" w:hAnsi="Arial" w:cs="Times New Roman"/>
          <w:b/>
          <w:bCs/>
          <w:color w:val="373737"/>
          <w:spacing w:val="-6"/>
          <w:sz w:val="27"/>
          <w:szCs w:val="27"/>
          <w:lang w:eastAsia="es-MX"/>
        </w:rPr>
        <w:t>surjan cambios que sean importantes</w:t>
      </w:r>
      <w:r w:rsidRPr="002777C8">
        <w:rPr>
          <w:rFonts w:ascii="Arial" w:eastAsia="Times New Roman" w:hAnsi="Arial" w:cs="Times New Roman"/>
          <w:color w:val="373737"/>
          <w:spacing w:val="-6"/>
          <w:sz w:val="27"/>
          <w:szCs w:val="27"/>
          <w:lang w:eastAsia="es-MX"/>
        </w:rPr>
        <w:t>”, alega Rivas. “Cuando se modifica el código genético de una manera notable, </w:t>
      </w:r>
      <w:r w:rsidRPr="002777C8">
        <w:rPr>
          <w:rFonts w:ascii="Arial" w:eastAsia="Times New Roman" w:hAnsi="Arial" w:cs="Times New Roman"/>
          <w:b/>
          <w:bCs/>
          <w:color w:val="373737"/>
          <w:spacing w:val="-6"/>
          <w:sz w:val="27"/>
          <w:szCs w:val="27"/>
          <w:lang w:eastAsia="es-MX"/>
        </w:rPr>
        <w:t>dando lugar a alguna propiedad diferente</w:t>
      </w:r>
      <w:r w:rsidRPr="002777C8">
        <w:rPr>
          <w:rFonts w:ascii="Arial" w:eastAsia="Times New Roman" w:hAnsi="Arial" w:cs="Times New Roman"/>
          <w:color w:val="373737"/>
          <w:spacing w:val="-6"/>
          <w:sz w:val="27"/>
          <w:szCs w:val="27"/>
          <w:lang w:eastAsia="es-MX"/>
        </w:rPr>
        <w:t>, es cuando hablamos de linajes o variantes”.</w:t>
      </w:r>
    </w:p>
    <w:p w14:paraId="7CD1E1C4" w14:textId="77777777" w:rsidR="002777C8" w:rsidRPr="002777C8" w:rsidRDefault="002777C8" w:rsidP="002777C8">
      <w:pPr>
        <w:spacing w:after="300" w:line="240" w:lineRule="auto"/>
        <w:outlineLvl w:val="2"/>
        <w:rPr>
          <w:rFonts w:ascii="Arial" w:eastAsia="Times New Roman" w:hAnsi="Arial" w:cs="Times New Roman"/>
          <w:b/>
          <w:bCs/>
          <w:color w:val="FF8C00"/>
          <w:spacing w:val="-6"/>
          <w:sz w:val="30"/>
          <w:szCs w:val="30"/>
          <w:lang w:eastAsia="es-MX"/>
        </w:rPr>
      </w:pPr>
      <w:r w:rsidRPr="002777C8">
        <w:rPr>
          <w:rFonts w:ascii="Arial" w:eastAsia="Times New Roman" w:hAnsi="Arial" w:cs="Times New Roman"/>
          <w:b/>
          <w:bCs/>
          <w:color w:val="FF8C00"/>
          <w:spacing w:val="-6"/>
          <w:sz w:val="30"/>
          <w:szCs w:val="30"/>
          <w:lang w:eastAsia="es-MX"/>
        </w:rPr>
        <w:t>Cepa</w:t>
      </w:r>
    </w:p>
    <w:p w14:paraId="1ACF0D0C"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Cuando los cambios producidos por las mutaciones son muy acentuados, hasta el punto de que</w:t>
      </w:r>
      <w:r w:rsidRPr="002777C8">
        <w:rPr>
          <w:rFonts w:ascii="Arial" w:eastAsia="Times New Roman" w:hAnsi="Arial" w:cs="Times New Roman"/>
          <w:b/>
          <w:bCs/>
          <w:color w:val="373737"/>
          <w:spacing w:val="-6"/>
          <w:sz w:val="27"/>
          <w:szCs w:val="27"/>
          <w:lang w:eastAsia="es-MX"/>
        </w:rPr>
        <w:t> inciden en factores clave del virus</w:t>
      </w:r>
      <w:r w:rsidRPr="002777C8">
        <w:rPr>
          <w:rFonts w:ascii="Arial" w:eastAsia="Times New Roman" w:hAnsi="Arial" w:cs="Times New Roman"/>
          <w:color w:val="373737"/>
          <w:spacing w:val="-6"/>
          <w:sz w:val="27"/>
          <w:szCs w:val="27"/>
          <w:lang w:eastAsia="es-MX"/>
        </w:rPr>
        <w:t> como su virulencia, su letalidad, su capacidad de desencadenar una respuesta inmunológica (antigenicidad), su transmisión… es cuando se habla de nuevas cepas.</w:t>
      </w:r>
    </w:p>
    <w:p w14:paraId="14344E1E"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Por lo tanto, la diferencia entre variantes y cepas es </w:t>
      </w:r>
      <w:r w:rsidRPr="002777C8">
        <w:rPr>
          <w:rFonts w:ascii="Arial" w:eastAsia="Times New Roman" w:hAnsi="Arial" w:cs="Times New Roman"/>
          <w:b/>
          <w:bCs/>
          <w:color w:val="373737"/>
          <w:spacing w:val="-6"/>
          <w:sz w:val="27"/>
          <w:szCs w:val="27"/>
          <w:lang w:eastAsia="es-MX"/>
        </w:rPr>
        <w:t>una cuestión de grados</w:t>
      </w:r>
      <w:r w:rsidRPr="002777C8">
        <w:rPr>
          <w:rFonts w:ascii="Arial" w:eastAsia="Times New Roman" w:hAnsi="Arial" w:cs="Times New Roman"/>
          <w:color w:val="373737"/>
          <w:spacing w:val="-6"/>
          <w:sz w:val="27"/>
          <w:szCs w:val="27"/>
          <w:lang w:eastAsia="es-MX"/>
        </w:rPr>
        <w:t>. La variante es una modificación del virus original con una relevancia limitada, mientras que</w:t>
      </w:r>
      <w:r w:rsidRPr="002777C8">
        <w:rPr>
          <w:rFonts w:ascii="Arial" w:eastAsia="Times New Roman" w:hAnsi="Arial" w:cs="Times New Roman"/>
          <w:b/>
          <w:bCs/>
          <w:color w:val="373737"/>
          <w:spacing w:val="-6"/>
          <w:sz w:val="27"/>
          <w:szCs w:val="27"/>
          <w:lang w:eastAsia="es-MX"/>
        </w:rPr>
        <w:t> la cepa supone cambios importantes</w:t>
      </w:r>
      <w:r w:rsidRPr="002777C8">
        <w:rPr>
          <w:rFonts w:ascii="Arial" w:eastAsia="Times New Roman" w:hAnsi="Arial" w:cs="Times New Roman"/>
          <w:color w:val="373737"/>
          <w:spacing w:val="-6"/>
          <w:sz w:val="27"/>
          <w:szCs w:val="27"/>
          <w:lang w:eastAsia="es-MX"/>
        </w:rPr>
        <w:t> y bien definidos en la biología del virus.</w:t>
      </w:r>
    </w:p>
    <w:p w14:paraId="35A596B0" w14:textId="77777777" w:rsidR="002777C8" w:rsidRPr="002777C8" w:rsidRDefault="002777C8" w:rsidP="002777C8">
      <w:pPr>
        <w:spacing w:before="600" w:after="150" w:line="390" w:lineRule="atLeast"/>
        <w:outlineLvl w:val="1"/>
        <w:rPr>
          <w:rFonts w:ascii="Arial" w:eastAsia="Times New Roman" w:hAnsi="Arial" w:cs="Times New Roman"/>
          <w:b/>
          <w:bCs/>
          <w:color w:val="FF8C00"/>
          <w:spacing w:val="-6"/>
          <w:sz w:val="42"/>
          <w:szCs w:val="42"/>
          <w:lang w:eastAsia="es-MX"/>
        </w:rPr>
      </w:pPr>
      <w:r w:rsidRPr="002777C8">
        <w:rPr>
          <w:rFonts w:ascii="Arial" w:eastAsia="Times New Roman" w:hAnsi="Arial" w:cs="Times New Roman"/>
          <w:b/>
          <w:bCs/>
          <w:color w:val="FF8C00"/>
          <w:spacing w:val="-6"/>
          <w:sz w:val="42"/>
          <w:szCs w:val="42"/>
          <w:lang w:eastAsia="es-MX"/>
        </w:rPr>
        <w:t>Efectos en la transmisión y virulencia del virus</w:t>
      </w:r>
    </w:p>
    <w:p w14:paraId="2C92A3D9"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Las variantes de los virus -y en mucha mayor medida las cepas- pueden incorporar cambios significativos en aspectos fundamentales para la evolución de una epidemia o una pandemia como la de Covid-19: </w:t>
      </w:r>
      <w:r w:rsidRPr="002777C8">
        <w:rPr>
          <w:rFonts w:ascii="Arial" w:eastAsia="Times New Roman" w:hAnsi="Arial" w:cs="Times New Roman"/>
          <w:b/>
          <w:bCs/>
          <w:color w:val="373737"/>
          <w:spacing w:val="-6"/>
          <w:sz w:val="27"/>
          <w:szCs w:val="27"/>
          <w:lang w:eastAsia="es-MX"/>
        </w:rPr>
        <w:t xml:space="preserve">mejor </w:t>
      </w:r>
      <w:r w:rsidRPr="002777C8">
        <w:rPr>
          <w:rFonts w:ascii="Arial" w:eastAsia="Times New Roman" w:hAnsi="Arial" w:cs="Times New Roman"/>
          <w:b/>
          <w:bCs/>
          <w:color w:val="373737"/>
          <w:spacing w:val="-6"/>
          <w:sz w:val="27"/>
          <w:szCs w:val="27"/>
          <w:lang w:eastAsia="es-MX"/>
        </w:rPr>
        <w:lastRenderedPageBreak/>
        <w:t>capacidad de transmisión, mayor virulencia, más letalidad</w:t>
      </w:r>
      <w:r w:rsidRPr="002777C8">
        <w:rPr>
          <w:rFonts w:ascii="Arial" w:eastAsia="Times New Roman" w:hAnsi="Arial" w:cs="Times New Roman"/>
          <w:color w:val="373737"/>
          <w:spacing w:val="-6"/>
          <w:sz w:val="27"/>
          <w:szCs w:val="27"/>
          <w:lang w:eastAsia="es-MX"/>
        </w:rPr>
        <w:t>… Se pueden hacer predicciones, pero solo hasta cierto punto. “Lo esperable en la deriva evolutiva es que un virus se vaya haciendo cada vez más transmisible y que mate menos a su hospedador porque eso no le conviene para seguir transmitiéndose”, comenta López-Goñi. No obstante, recalca que los virus “no piensan” y la evolución “es al azar”, por lo que no descarta que el SARS-CoV-2 todavía </w:t>
      </w:r>
      <w:r w:rsidRPr="002777C8">
        <w:rPr>
          <w:rFonts w:ascii="Arial" w:eastAsia="Times New Roman" w:hAnsi="Arial" w:cs="Times New Roman"/>
          <w:b/>
          <w:bCs/>
          <w:color w:val="373737"/>
          <w:spacing w:val="-6"/>
          <w:sz w:val="27"/>
          <w:szCs w:val="27"/>
          <w:lang w:eastAsia="es-MX"/>
        </w:rPr>
        <w:t>“nos pueda dar algún susto”</w:t>
      </w:r>
      <w:r w:rsidRPr="002777C8">
        <w:rPr>
          <w:rFonts w:ascii="Arial" w:eastAsia="Times New Roman" w:hAnsi="Arial" w:cs="Times New Roman"/>
          <w:color w:val="373737"/>
          <w:spacing w:val="-6"/>
          <w:sz w:val="27"/>
          <w:szCs w:val="27"/>
          <w:lang w:eastAsia="es-MX"/>
        </w:rPr>
        <w:t>.</w:t>
      </w:r>
    </w:p>
    <w:p w14:paraId="10A4815E"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“Nos queda mucho por andar y van a seguir apareciendo variantes”, apostilla Rivas. “El problema es qué tipo de variantes surgen”.</w:t>
      </w:r>
    </w:p>
    <w:p w14:paraId="1203BC35" w14:textId="77777777" w:rsidR="002777C8" w:rsidRPr="002777C8" w:rsidRDefault="002777C8" w:rsidP="002777C8">
      <w:pPr>
        <w:spacing w:before="600" w:after="150" w:line="390" w:lineRule="atLeast"/>
        <w:outlineLvl w:val="1"/>
        <w:rPr>
          <w:rFonts w:ascii="Arial" w:eastAsia="Times New Roman" w:hAnsi="Arial" w:cs="Times New Roman"/>
          <w:b/>
          <w:bCs/>
          <w:color w:val="FF8C00"/>
          <w:spacing w:val="-6"/>
          <w:sz w:val="42"/>
          <w:szCs w:val="42"/>
          <w:lang w:eastAsia="es-MX"/>
        </w:rPr>
      </w:pPr>
      <w:r w:rsidRPr="002777C8">
        <w:rPr>
          <w:rFonts w:ascii="Arial" w:eastAsia="Times New Roman" w:hAnsi="Arial" w:cs="Times New Roman"/>
          <w:b/>
          <w:bCs/>
          <w:color w:val="FF8C00"/>
          <w:spacing w:val="-6"/>
          <w:sz w:val="42"/>
          <w:szCs w:val="42"/>
          <w:lang w:eastAsia="es-MX"/>
        </w:rPr>
        <w:t>La famosa proteína S y sus mutaciones</w:t>
      </w:r>
    </w:p>
    <w:p w14:paraId="3457F48D"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Entre las variantes que pueden resultar más preocupantes destacan las que afectan al gen que codifica la proteína S del virus. Se trata de </w:t>
      </w:r>
      <w:r w:rsidRPr="002777C8">
        <w:rPr>
          <w:rFonts w:ascii="Arial" w:eastAsia="Times New Roman" w:hAnsi="Arial" w:cs="Times New Roman"/>
          <w:b/>
          <w:bCs/>
          <w:color w:val="373737"/>
          <w:spacing w:val="-6"/>
          <w:sz w:val="27"/>
          <w:szCs w:val="27"/>
          <w:lang w:eastAsia="es-MX"/>
        </w:rPr>
        <w:t>la proteína que está en la corona o envoltura del coronavirus</w:t>
      </w:r>
      <w:r w:rsidRPr="002777C8">
        <w:rPr>
          <w:rFonts w:ascii="Arial" w:eastAsia="Times New Roman" w:hAnsi="Arial" w:cs="Times New Roman"/>
          <w:color w:val="373737"/>
          <w:spacing w:val="-6"/>
          <w:sz w:val="27"/>
          <w:szCs w:val="27"/>
          <w:lang w:eastAsia="es-MX"/>
        </w:rPr>
        <w:t>, que es la que, en palabras del catedrático de Microbiología de la Universidad de Navarra, “es la llave que utiliza el virus para entrar dentro de las células”. Es preciso estar al tanto y vigilar estrechamente los posibles cambios en esa proteína, ya que determinadas mutaciones pueden permitir </w:t>
      </w:r>
      <w:r w:rsidRPr="002777C8">
        <w:rPr>
          <w:rFonts w:ascii="Arial" w:eastAsia="Times New Roman" w:hAnsi="Arial" w:cs="Times New Roman"/>
          <w:b/>
          <w:bCs/>
          <w:color w:val="373737"/>
          <w:spacing w:val="-6"/>
          <w:sz w:val="27"/>
          <w:szCs w:val="27"/>
          <w:lang w:eastAsia="es-MX"/>
        </w:rPr>
        <w:t>que el virus entre mejor en las células </w:t>
      </w:r>
      <w:r w:rsidRPr="002777C8">
        <w:rPr>
          <w:rFonts w:ascii="Arial" w:eastAsia="Times New Roman" w:hAnsi="Arial" w:cs="Times New Roman"/>
          <w:color w:val="373737"/>
          <w:spacing w:val="-6"/>
          <w:sz w:val="27"/>
          <w:szCs w:val="27"/>
          <w:lang w:eastAsia="es-MX"/>
        </w:rPr>
        <w:t>y sea más virulento o más transmisible. Además, al ser la proteína más expuesta del virus, es contra la que el organismo genera más anticuerpos y, por ese motivo, </w:t>
      </w:r>
      <w:r w:rsidRPr="002777C8">
        <w:rPr>
          <w:rFonts w:ascii="Arial" w:eastAsia="Times New Roman" w:hAnsi="Arial" w:cs="Times New Roman"/>
          <w:b/>
          <w:bCs/>
          <w:color w:val="373737"/>
          <w:spacing w:val="-6"/>
          <w:sz w:val="27"/>
          <w:szCs w:val="27"/>
          <w:lang w:eastAsia="es-MX"/>
        </w:rPr>
        <w:t>en ella se basan la mayoría de las vacunas</w:t>
      </w:r>
      <w:r w:rsidRPr="002777C8">
        <w:rPr>
          <w:rFonts w:ascii="Arial" w:eastAsia="Times New Roman" w:hAnsi="Arial" w:cs="Times New Roman"/>
          <w:color w:val="373737"/>
          <w:spacing w:val="-6"/>
          <w:sz w:val="27"/>
          <w:szCs w:val="27"/>
          <w:lang w:eastAsia="es-MX"/>
        </w:rPr>
        <w:t>.</w:t>
      </w:r>
    </w:p>
    <w:p w14:paraId="2D4DA103" w14:textId="77777777" w:rsidR="002777C8" w:rsidRPr="002777C8" w:rsidRDefault="002777C8" w:rsidP="002777C8">
      <w:pPr>
        <w:spacing w:before="600" w:after="150" w:line="390" w:lineRule="atLeast"/>
        <w:outlineLvl w:val="1"/>
        <w:rPr>
          <w:rFonts w:ascii="Arial" w:eastAsia="Times New Roman" w:hAnsi="Arial" w:cs="Times New Roman"/>
          <w:b/>
          <w:bCs/>
          <w:color w:val="FF8C00"/>
          <w:spacing w:val="-6"/>
          <w:sz w:val="42"/>
          <w:szCs w:val="42"/>
          <w:lang w:eastAsia="es-MX"/>
        </w:rPr>
      </w:pPr>
      <w:r w:rsidRPr="002777C8">
        <w:rPr>
          <w:rFonts w:ascii="Arial" w:eastAsia="Times New Roman" w:hAnsi="Arial" w:cs="Times New Roman"/>
          <w:b/>
          <w:bCs/>
          <w:color w:val="FF8C00"/>
          <w:spacing w:val="-6"/>
          <w:sz w:val="42"/>
          <w:szCs w:val="42"/>
          <w:lang w:eastAsia="es-MX"/>
        </w:rPr>
        <w:t>Necesidad de adaptar las vacunas</w:t>
      </w:r>
    </w:p>
    <w:p w14:paraId="1626B720"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 xml:space="preserve">Una mutación decisiva en la proteína S puede conferir al coronavirus la capacidad de escapar de la acción de las vacunas que actualmente se están administrando en todo el mundo. Aparentemente, si esa variante se propaga rápidamente por todo el mundo, el resultado sería potencialmente </w:t>
      </w:r>
      <w:r w:rsidRPr="002777C8">
        <w:rPr>
          <w:rFonts w:ascii="Arial" w:eastAsia="Times New Roman" w:hAnsi="Arial" w:cs="Times New Roman"/>
          <w:color w:val="373737"/>
          <w:spacing w:val="-6"/>
          <w:sz w:val="27"/>
          <w:szCs w:val="27"/>
          <w:lang w:eastAsia="es-MX"/>
        </w:rPr>
        <w:lastRenderedPageBreak/>
        <w:t>catastrófico, pero los expertos creen que no hay motivos para alarmarse en exceso. Si eso ocurre, lo que habrá que hacer es </w:t>
      </w:r>
      <w:r w:rsidRPr="002777C8">
        <w:rPr>
          <w:rFonts w:ascii="Arial" w:eastAsia="Times New Roman" w:hAnsi="Arial" w:cs="Times New Roman"/>
          <w:b/>
          <w:bCs/>
          <w:color w:val="373737"/>
          <w:spacing w:val="-6"/>
          <w:sz w:val="27"/>
          <w:szCs w:val="27"/>
          <w:lang w:eastAsia="es-MX"/>
        </w:rPr>
        <w:t>modificar las vacunas, tal y como se hace con la de la gripe</w:t>
      </w:r>
      <w:r w:rsidRPr="002777C8">
        <w:rPr>
          <w:rFonts w:ascii="Arial" w:eastAsia="Times New Roman" w:hAnsi="Arial" w:cs="Times New Roman"/>
          <w:color w:val="373737"/>
          <w:spacing w:val="-6"/>
          <w:sz w:val="27"/>
          <w:szCs w:val="27"/>
          <w:lang w:eastAsia="es-MX"/>
        </w:rPr>
        <w:t>, para que sean eficaces frente a las nuevas variantes o cepas del coronavirus. Y, lógicamente, volver a vacunar a quienes hayan recibido las vacunas más antiguas.</w:t>
      </w:r>
    </w:p>
    <w:p w14:paraId="664C0197"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Las vacunas de Pfizer y Moderna presentan una ventaja en este aspecto, ya que</w:t>
      </w:r>
      <w:r w:rsidRPr="002777C8">
        <w:rPr>
          <w:rFonts w:ascii="Arial" w:eastAsia="Times New Roman" w:hAnsi="Arial" w:cs="Times New Roman"/>
          <w:b/>
          <w:bCs/>
          <w:color w:val="373737"/>
          <w:spacing w:val="-6"/>
          <w:sz w:val="27"/>
          <w:szCs w:val="27"/>
          <w:lang w:eastAsia="es-MX"/>
        </w:rPr>
        <w:t> la tecnología de ARN mensajero</w:t>
      </w:r>
      <w:r w:rsidRPr="002777C8">
        <w:rPr>
          <w:rFonts w:ascii="Arial" w:eastAsia="Times New Roman" w:hAnsi="Arial" w:cs="Times New Roman"/>
          <w:color w:val="373737"/>
          <w:spacing w:val="-6"/>
          <w:sz w:val="27"/>
          <w:szCs w:val="27"/>
          <w:lang w:eastAsia="es-MX"/>
        </w:rPr>
        <w:t> con la que están hechas permite modificarlas en un plazo muy corto de tiempo. En las otras vacunas, como la de AstraZeneca, lleva más tiempo cambiar su composición, pero también se pueden adaptar.</w:t>
      </w:r>
    </w:p>
    <w:p w14:paraId="0CE5FC30" w14:textId="77777777" w:rsidR="002777C8" w:rsidRPr="002777C8" w:rsidRDefault="002777C8" w:rsidP="002777C8">
      <w:pPr>
        <w:spacing w:before="600" w:after="150" w:line="390" w:lineRule="atLeast"/>
        <w:outlineLvl w:val="1"/>
        <w:rPr>
          <w:rFonts w:ascii="Arial" w:eastAsia="Times New Roman" w:hAnsi="Arial" w:cs="Times New Roman"/>
          <w:b/>
          <w:bCs/>
          <w:color w:val="FF8C00"/>
          <w:spacing w:val="-6"/>
          <w:sz w:val="42"/>
          <w:szCs w:val="42"/>
          <w:lang w:eastAsia="es-MX"/>
        </w:rPr>
      </w:pPr>
      <w:r w:rsidRPr="002777C8">
        <w:rPr>
          <w:rFonts w:ascii="Arial" w:eastAsia="Times New Roman" w:hAnsi="Arial" w:cs="Times New Roman"/>
          <w:b/>
          <w:bCs/>
          <w:color w:val="FF8C00"/>
          <w:spacing w:val="-6"/>
          <w:sz w:val="42"/>
          <w:szCs w:val="42"/>
          <w:lang w:eastAsia="es-MX"/>
        </w:rPr>
        <w:t>Cambios más allá de las mutaciones</w:t>
      </w:r>
    </w:p>
    <w:p w14:paraId="6E087A5A"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El ritmo de mutación del coronavirus es, según el profesor de Microbiología de la Universidad de Salamanca, “considerable”, ya que se multiplica y copia su información constantemente y, a diferencia de otros patógenos, la mayoría de los virus de ARN </w:t>
      </w:r>
      <w:r w:rsidRPr="002777C8">
        <w:rPr>
          <w:rFonts w:ascii="Arial" w:eastAsia="Times New Roman" w:hAnsi="Arial" w:cs="Times New Roman"/>
          <w:b/>
          <w:bCs/>
          <w:color w:val="373737"/>
          <w:spacing w:val="-6"/>
          <w:sz w:val="27"/>
          <w:szCs w:val="27"/>
          <w:lang w:eastAsia="es-MX"/>
        </w:rPr>
        <w:t>no tienen “sistemas de reparación de los errores que cometen”</w:t>
      </w:r>
      <w:r w:rsidRPr="002777C8">
        <w:rPr>
          <w:rFonts w:ascii="Arial" w:eastAsia="Times New Roman" w:hAnsi="Arial" w:cs="Times New Roman"/>
          <w:color w:val="373737"/>
          <w:spacing w:val="-6"/>
          <w:sz w:val="27"/>
          <w:szCs w:val="27"/>
          <w:lang w:eastAsia="es-MX"/>
        </w:rPr>
        <w:t>. Se producen en torno a dos mutaciones al mes, lo que ha llevado a que en estos momentos ya se estén viendo variantes con 20-24 mutaciones.</w:t>
      </w:r>
    </w:p>
    <w:p w14:paraId="564AC262"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t>La cosa se complica porque los virus no solo varían cambian su información genética a través de la mutación, sino que también pueden contar con otros sistemas. Por ejemplo, los coronavirus </w:t>
      </w:r>
      <w:r w:rsidRPr="002777C8">
        <w:rPr>
          <w:rFonts w:ascii="Arial" w:eastAsia="Times New Roman" w:hAnsi="Arial" w:cs="Times New Roman"/>
          <w:b/>
          <w:bCs/>
          <w:color w:val="373737"/>
          <w:spacing w:val="-6"/>
          <w:sz w:val="27"/>
          <w:szCs w:val="27"/>
          <w:lang w:eastAsia="es-MX"/>
        </w:rPr>
        <w:t>tienen la capacidad de recombinarse</w:t>
      </w:r>
      <w:r w:rsidRPr="002777C8">
        <w:rPr>
          <w:rFonts w:ascii="Arial" w:eastAsia="Times New Roman" w:hAnsi="Arial" w:cs="Times New Roman"/>
          <w:color w:val="373737"/>
          <w:spacing w:val="-6"/>
          <w:sz w:val="27"/>
          <w:szCs w:val="27"/>
          <w:lang w:eastAsia="es-MX"/>
        </w:rPr>
        <w:t>. “Esto significa que son capaces de intercambiar segmentos de material genético entre ellos, y esto se logra cuando dos variantes diferentes infectan la misma célula”, explica Rivas.</w:t>
      </w:r>
    </w:p>
    <w:p w14:paraId="0D1014D4" w14:textId="77777777" w:rsidR="002777C8" w:rsidRPr="002777C8" w:rsidRDefault="002777C8" w:rsidP="002777C8">
      <w:pPr>
        <w:spacing w:before="100" w:beforeAutospacing="1" w:after="100" w:afterAutospacing="1" w:line="420" w:lineRule="atLeast"/>
        <w:rPr>
          <w:rFonts w:ascii="Arial" w:eastAsia="Times New Roman" w:hAnsi="Arial" w:cs="Times New Roman"/>
          <w:color w:val="373737"/>
          <w:spacing w:val="-6"/>
          <w:sz w:val="27"/>
          <w:szCs w:val="27"/>
          <w:lang w:eastAsia="es-MX"/>
        </w:rPr>
      </w:pPr>
      <w:r w:rsidRPr="002777C8">
        <w:rPr>
          <w:rFonts w:ascii="Arial" w:eastAsia="Times New Roman" w:hAnsi="Arial" w:cs="Times New Roman"/>
          <w:color w:val="373737"/>
          <w:spacing w:val="-6"/>
          <w:sz w:val="27"/>
          <w:szCs w:val="27"/>
          <w:lang w:eastAsia="es-MX"/>
        </w:rPr>
        <w:lastRenderedPageBreak/>
        <w:t>El virus de la gripe tiene otra herramienta muy poderosa de la que, afortunadamente, no dispone el coronavirus: </w:t>
      </w:r>
      <w:r w:rsidRPr="002777C8">
        <w:rPr>
          <w:rFonts w:ascii="Arial" w:eastAsia="Times New Roman" w:hAnsi="Arial" w:cs="Times New Roman"/>
          <w:b/>
          <w:bCs/>
          <w:color w:val="373737"/>
          <w:spacing w:val="-6"/>
          <w:sz w:val="27"/>
          <w:szCs w:val="27"/>
          <w:lang w:eastAsia="es-MX"/>
        </w:rPr>
        <w:t>la redistribución genética</w:t>
      </w:r>
      <w:r w:rsidRPr="002777C8">
        <w:rPr>
          <w:rFonts w:ascii="Arial" w:eastAsia="Times New Roman" w:hAnsi="Arial" w:cs="Times New Roman"/>
          <w:color w:val="373737"/>
          <w:spacing w:val="-6"/>
          <w:sz w:val="27"/>
          <w:szCs w:val="27"/>
          <w:lang w:eastAsia="es-MX"/>
        </w:rPr>
        <w:t>. “Es un mecanismo que es como barajar los genes”, apunta Rivas.</w:t>
      </w:r>
    </w:p>
    <w:p w14:paraId="3CFBB9B8" w14:textId="77777777" w:rsidR="002777C8" w:rsidRDefault="002777C8"/>
    <w:p w14:paraId="2010A43C" w14:textId="77777777" w:rsidR="002777C8" w:rsidRDefault="002777C8"/>
    <w:p w14:paraId="397943DA" w14:textId="77777777" w:rsidR="00DE0306" w:rsidRDefault="00DE0306" w:rsidP="00DE0306">
      <w:pPr>
        <w:pStyle w:val="Ttulo1"/>
        <w:shd w:val="clear" w:color="auto" w:fill="FFFFFF"/>
        <w:spacing w:before="0"/>
        <w:rPr>
          <w:rFonts w:ascii="Arial" w:hAnsi="Arial" w:cs="Arial"/>
          <w:color w:val="1F354A"/>
        </w:rPr>
      </w:pPr>
      <w:r>
        <w:rPr>
          <w:rFonts w:ascii="Arial" w:hAnsi="Arial" w:cs="Arial"/>
          <w:b/>
          <w:bCs/>
          <w:color w:val="1F354A"/>
        </w:rPr>
        <w:t>¿Cuántas cepas del Covid-19 se han detectado?</w:t>
      </w:r>
    </w:p>
    <w:p w14:paraId="7C2CC28E" w14:textId="77777777" w:rsidR="002777C8" w:rsidRDefault="002777C8"/>
    <w:p w14:paraId="5C30C2E9" w14:textId="77777777" w:rsidR="00DE0306" w:rsidRPr="00DE0306" w:rsidRDefault="00DE0306" w:rsidP="00DE0306">
      <w:pPr>
        <w:spacing w:after="0" w:line="240" w:lineRule="auto"/>
        <w:rPr>
          <w:rFonts w:ascii="Times New Roman" w:eastAsia="Times New Roman" w:hAnsi="Times New Roman" w:cs="Times New Roman"/>
          <w:sz w:val="24"/>
          <w:szCs w:val="24"/>
          <w:lang w:eastAsia="es-MX"/>
        </w:rPr>
      </w:pPr>
      <w:r w:rsidRPr="00DE0306">
        <w:rPr>
          <w:rFonts w:ascii="Arial" w:eastAsia="Times New Roman" w:hAnsi="Arial" w:cs="Arial"/>
          <w:color w:val="1F354A"/>
          <w:sz w:val="27"/>
          <w:szCs w:val="27"/>
          <w:shd w:val="clear" w:color="auto" w:fill="FFFFFF"/>
          <w:lang w:eastAsia="es-MX"/>
        </w:rPr>
        <w:t>Según informa el Centro para el Control y la Prevención de Enfermedades (CDC), se han documentado </w:t>
      </w:r>
      <w:r w:rsidRPr="00DE0306">
        <w:rPr>
          <w:rFonts w:ascii="Arial" w:eastAsia="Times New Roman" w:hAnsi="Arial" w:cs="Arial"/>
          <w:b/>
          <w:bCs/>
          <w:color w:val="1F354A"/>
          <w:sz w:val="27"/>
          <w:szCs w:val="27"/>
          <w:shd w:val="clear" w:color="auto" w:fill="FFFFFF"/>
          <w:lang w:eastAsia="es-MX"/>
        </w:rPr>
        <w:t>diversas variantes del virus que causa el Covid-19</w:t>
      </w:r>
      <w:r w:rsidRPr="00DE0306">
        <w:rPr>
          <w:rFonts w:ascii="Arial" w:eastAsia="Times New Roman" w:hAnsi="Arial" w:cs="Arial"/>
          <w:color w:val="1F354A"/>
          <w:sz w:val="27"/>
          <w:szCs w:val="27"/>
          <w:shd w:val="clear" w:color="auto" w:fill="FFFFFF"/>
          <w:lang w:eastAsia="es-MX"/>
        </w:rPr>
        <w:t> a nivel mundial durante esta pandemia. Esto se debe, tal y como detalla el organismo, a que el virus que causa la enfermedad es un tipo de coronavirus (nombre que recibe debido a los picos en forma de corona que se encuentran en la superficie).</w:t>
      </w:r>
      <w:r w:rsidRPr="00DE0306">
        <w:rPr>
          <w:rFonts w:ascii="Arial" w:eastAsia="Times New Roman" w:hAnsi="Arial" w:cs="Arial"/>
          <w:color w:val="1F354A"/>
          <w:sz w:val="27"/>
          <w:szCs w:val="27"/>
          <w:lang w:eastAsia="es-MX"/>
        </w:rPr>
        <w:br/>
      </w:r>
      <w:r w:rsidRPr="00DE0306">
        <w:rPr>
          <w:rFonts w:ascii="Arial" w:eastAsia="Times New Roman" w:hAnsi="Arial" w:cs="Arial"/>
          <w:color w:val="1F354A"/>
          <w:sz w:val="27"/>
          <w:szCs w:val="27"/>
          <w:lang w:eastAsia="es-MX"/>
        </w:rPr>
        <w:br/>
      </w:r>
      <w:r w:rsidRPr="00DE0306">
        <w:rPr>
          <w:rFonts w:ascii="Arial" w:eastAsia="Times New Roman" w:hAnsi="Arial" w:cs="Arial"/>
          <w:color w:val="1F354A"/>
          <w:sz w:val="27"/>
          <w:szCs w:val="27"/>
          <w:shd w:val="clear" w:color="auto" w:fill="FFFFFF"/>
          <w:lang w:eastAsia="es-MX"/>
        </w:rPr>
        <w:t>Desde su aparición, los científicos monitorean los cientos de cambios del virus -incluidos los de su superficie- a través de análisis genéticos que ayuden a entender cómo evoluciona y cómo puede incidir </w:t>
      </w:r>
      <w:r w:rsidRPr="00DE0306">
        <w:rPr>
          <w:rFonts w:ascii="Arial" w:eastAsia="Times New Roman" w:hAnsi="Arial" w:cs="Arial"/>
          <w:b/>
          <w:bCs/>
          <w:color w:val="1F354A"/>
          <w:sz w:val="27"/>
          <w:szCs w:val="27"/>
          <w:shd w:val="clear" w:color="auto" w:fill="FFFFFF"/>
          <w:lang w:eastAsia="es-MX"/>
        </w:rPr>
        <w:t>en la forma en la que se propaga y contagia a la población</w:t>
      </w:r>
      <w:r w:rsidRPr="00DE0306">
        <w:rPr>
          <w:rFonts w:ascii="Arial" w:eastAsia="Times New Roman" w:hAnsi="Arial" w:cs="Arial"/>
          <w:color w:val="1F354A"/>
          <w:sz w:val="27"/>
          <w:szCs w:val="27"/>
          <w:shd w:val="clear" w:color="auto" w:fill="FFFFFF"/>
          <w:lang w:eastAsia="es-MX"/>
        </w:rPr>
        <w:t>. Tras estos análisis, en estos momentos en el mundo </w:t>
      </w:r>
      <w:hyperlink r:id="rId11" w:tgtFrame="_blank" w:history="1">
        <w:r w:rsidRPr="00DE0306">
          <w:rPr>
            <w:rFonts w:ascii="Arial" w:eastAsia="Times New Roman" w:hAnsi="Arial" w:cs="Arial"/>
            <w:color w:val="1C76D1"/>
            <w:sz w:val="27"/>
            <w:szCs w:val="27"/>
            <w:shd w:val="clear" w:color="auto" w:fill="FFFFFF"/>
            <w:lang w:eastAsia="es-MX"/>
          </w:rPr>
          <w:t>hay tres tipos de variantes diferentes del Covid-19</w:t>
        </w:r>
      </w:hyperlink>
      <w:r w:rsidRPr="00DE0306">
        <w:rPr>
          <w:rFonts w:ascii="Arial" w:eastAsia="Times New Roman" w:hAnsi="Arial" w:cs="Arial"/>
          <w:color w:val="1F354A"/>
          <w:sz w:val="27"/>
          <w:szCs w:val="27"/>
          <w:shd w:val="clear" w:color="auto" w:fill="FFFFFF"/>
          <w:lang w:eastAsia="es-MX"/>
        </w:rPr>
        <w:t> en circulación que son potencialmente más peligrosas que el resto de cepas, explica el CDC.</w:t>
      </w:r>
      <w:r w:rsidRPr="00DE0306">
        <w:rPr>
          <w:rFonts w:ascii="Arial" w:eastAsia="Times New Roman" w:hAnsi="Arial" w:cs="Arial"/>
          <w:color w:val="1F354A"/>
          <w:sz w:val="27"/>
          <w:szCs w:val="27"/>
          <w:lang w:eastAsia="es-MX"/>
        </w:rPr>
        <w:br/>
      </w:r>
      <w:r w:rsidRPr="00DE0306">
        <w:rPr>
          <w:rFonts w:ascii="Arial" w:eastAsia="Times New Roman" w:hAnsi="Arial" w:cs="Arial"/>
          <w:color w:val="1F354A"/>
          <w:sz w:val="27"/>
          <w:szCs w:val="27"/>
          <w:lang w:eastAsia="es-MX"/>
        </w:rPr>
        <w:br/>
      </w:r>
      <w:r w:rsidRPr="00DE0306">
        <w:rPr>
          <w:rFonts w:ascii="Arial" w:eastAsia="Times New Roman" w:hAnsi="Arial" w:cs="Arial"/>
          <w:color w:val="1F354A"/>
          <w:sz w:val="27"/>
          <w:szCs w:val="27"/>
          <w:shd w:val="clear" w:color="auto" w:fill="FFFFFF"/>
          <w:lang w:eastAsia="es-MX"/>
        </w:rPr>
        <w:t>La primera de ella es </w:t>
      </w:r>
      <w:r w:rsidRPr="00DE0306">
        <w:rPr>
          <w:rFonts w:ascii="Arial" w:eastAsia="Times New Roman" w:hAnsi="Arial" w:cs="Arial"/>
          <w:b/>
          <w:bCs/>
          <w:color w:val="1F354A"/>
          <w:sz w:val="27"/>
          <w:szCs w:val="27"/>
          <w:shd w:val="clear" w:color="auto" w:fill="FFFFFF"/>
          <w:lang w:eastAsia="es-MX"/>
        </w:rPr>
        <w:t>la cepa de Reino Unido</w:t>
      </w:r>
      <w:r w:rsidRPr="00DE0306">
        <w:rPr>
          <w:rFonts w:ascii="Arial" w:eastAsia="Times New Roman" w:hAnsi="Arial" w:cs="Arial"/>
          <w:color w:val="1F354A"/>
          <w:sz w:val="27"/>
          <w:szCs w:val="27"/>
          <w:shd w:val="clear" w:color="auto" w:fill="FFFFFF"/>
          <w:lang w:eastAsia="es-MX"/>
        </w:rPr>
        <w:t>, una variante llamada B.1.1.7 que experimentó una gran cantidad de mutaciones en el otoño de 2020. A diferencia de las otras variantes, ésta se caracteriza por su </w:t>
      </w:r>
      <w:r w:rsidRPr="00DE0306">
        <w:rPr>
          <w:rFonts w:ascii="Arial" w:eastAsia="Times New Roman" w:hAnsi="Arial" w:cs="Arial"/>
          <w:b/>
          <w:bCs/>
          <w:color w:val="1F354A"/>
          <w:sz w:val="27"/>
          <w:szCs w:val="27"/>
          <w:shd w:val="clear" w:color="auto" w:fill="FFFFFF"/>
          <w:lang w:eastAsia="es-MX"/>
        </w:rPr>
        <w:t>rápida y fácil propagación</w:t>
      </w:r>
      <w:r w:rsidRPr="00DE0306">
        <w:rPr>
          <w:rFonts w:ascii="Arial" w:eastAsia="Times New Roman" w:hAnsi="Arial" w:cs="Arial"/>
          <w:color w:val="1F354A"/>
          <w:sz w:val="27"/>
          <w:szCs w:val="27"/>
          <w:shd w:val="clear" w:color="auto" w:fill="FFFFFF"/>
          <w:lang w:eastAsia="es-MX"/>
        </w:rPr>
        <w:t>. De hecho, a España llegó por primera vez a finales de 2020 y tal es su expansión, que el Ministerio de Sanidad asegura que </w:t>
      </w:r>
      <w:hyperlink r:id="rId12" w:tgtFrame="_blank" w:history="1">
        <w:r w:rsidRPr="00DE0306">
          <w:rPr>
            <w:rFonts w:ascii="Arial" w:eastAsia="Times New Roman" w:hAnsi="Arial" w:cs="Arial"/>
            <w:color w:val="1C76D1"/>
            <w:sz w:val="27"/>
            <w:szCs w:val="27"/>
            <w:shd w:val="clear" w:color="auto" w:fill="FFFFFF"/>
            <w:lang w:eastAsia="es-MX"/>
          </w:rPr>
          <w:t>será mayoritaria en el mes de marzo</w:t>
        </w:r>
      </w:hyperlink>
      <w:r w:rsidRPr="00DE0306">
        <w:rPr>
          <w:rFonts w:ascii="Arial" w:eastAsia="Times New Roman" w:hAnsi="Arial" w:cs="Arial"/>
          <w:color w:val="1F354A"/>
          <w:sz w:val="27"/>
          <w:szCs w:val="27"/>
          <w:shd w:val="clear" w:color="auto" w:fill="FFFFFF"/>
          <w:lang w:eastAsia="es-MX"/>
        </w:rPr>
        <w:t>.</w:t>
      </w:r>
      <w:r w:rsidRPr="00DE0306">
        <w:rPr>
          <w:rFonts w:ascii="Arial" w:eastAsia="Times New Roman" w:hAnsi="Arial" w:cs="Arial"/>
          <w:color w:val="1F354A"/>
          <w:sz w:val="27"/>
          <w:szCs w:val="27"/>
          <w:lang w:eastAsia="es-MX"/>
        </w:rPr>
        <w:br/>
      </w:r>
      <w:r w:rsidRPr="00DE0306">
        <w:rPr>
          <w:rFonts w:ascii="Arial" w:eastAsia="Times New Roman" w:hAnsi="Arial" w:cs="Arial"/>
          <w:color w:val="1F354A"/>
          <w:sz w:val="27"/>
          <w:szCs w:val="27"/>
          <w:lang w:eastAsia="es-MX"/>
        </w:rPr>
        <w:br/>
      </w:r>
      <w:r w:rsidRPr="00DE0306">
        <w:rPr>
          <w:rFonts w:ascii="Arial" w:eastAsia="Times New Roman" w:hAnsi="Arial" w:cs="Arial"/>
          <w:color w:val="1F354A"/>
          <w:sz w:val="27"/>
          <w:szCs w:val="27"/>
          <w:shd w:val="clear" w:color="auto" w:fill="FFFFFF"/>
          <w:lang w:eastAsia="es-MX"/>
        </w:rPr>
        <w:t>Asimismo, en el mes de enero de 2021, </w:t>
      </w:r>
      <w:hyperlink r:id="rId13" w:tgtFrame="_blank" w:history="1">
        <w:r w:rsidRPr="00DE0306">
          <w:rPr>
            <w:rFonts w:ascii="Arial" w:eastAsia="Times New Roman" w:hAnsi="Arial" w:cs="Arial"/>
            <w:color w:val="1C76D1"/>
            <w:sz w:val="27"/>
            <w:szCs w:val="27"/>
            <w:shd w:val="clear" w:color="auto" w:fill="FFFFFF"/>
            <w:lang w:eastAsia="es-MX"/>
          </w:rPr>
          <w:t>la comunidad científica informó</w:t>
        </w:r>
      </w:hyperlink>
      <w:r w:rsidRPr="00DE0306">
        <w:rPr>
          <w:rFonts w:ascii="Arial" w:eastAsia="Times New Roman" w:hAnsi="Arial" w:cs="Arial"/>
          <w:color w:val="1F354A"/>
          <w:sz w:val="27"/>
          <w:szCs w:val="27"/>
          <w:shd w:val="clear" w:color="auto" w:fill="FFFFFF"/>
          <w:lang w:eastAsia="es-MX"/>
        </w:rPr>
        <w:t> que </w:t>
      </w:r>
      <w:r w:rsidRPr="00DE0306">
        <w:rPr>
          <w:rFonts w:ascii="Arial" w:eastAsia="Times New Roman" w:hAnsi="Arial" w:cs="Arial"/>
          <w:b/>
          <w:bCs/>
          <w:color w:val="1F354A"/>
          <w:sz w:val="27"/>
          <w:szCs w:val="27"/>
          <w:shd w:val="clear" w:color="auto" w:fill="FFFFFF"/>
          <w:lang w:eastAsia="es-MX"/>
        </w:rPr>
        <w:t>la cepa británica está asociada a un mayor riesgo de muerte</w:t>
      </w:r>
      <w:r w:rsidRPr="00DE0306">
        <w:rPr>
          <w:rFonts w:ascii="Arial" w:eastAsia="Times New Roman" w:hAnsi="Arial" w:cs="Arial"/>
          <w:color w:val="1F354A"/>
          <w:sz w:val="27"/>
          <w:szCs w:val="27"/>
          <w:shd w:val="clear" w:color="auto" w:fill="FFFFFF"/>
          <w:lang w:eastAsia="es-MX"/>
        </w:rPr>
        <w:t>, en comparación con las otras variantes.</w:t>
      </w:r>
      <w:r w:rsidRPr="00DE0306">
        <w:rPr>
          <w:rFonts w:ascii="Arial" w:eastAsia="Times New Roman" w:hAnsi="Arial" w:cs="Arial"/>
          <w:color w:val="1F354A"/>
          <w:sz w:val="27"/>
          <w:szCs w:val="27"/>
          <w:lang w:eastAsia="es-MX"/>
        </w:rPr>
        <w:br/>
      </w:r>
    </w:p>
    <w:p w14:paraId="55B25243" w14:textId="77777777" w:rsidR="00DE0306" w:rsidRPr="00DE0306" w:rsidRDefault="00DE0306" w:rsidP="00DE0306">
      <w:pPr>
        <w:shd w:val="clear" w:color="auto" w:fill="FFFFFF"/>
        <w:spacing w:after="100" w:afterAutospacing="1" w:line="240" w:lineRule="auto"/>
        <w:outlineLvl w:val="1"/>
        <w:rPr>
          <w:rFonts w:ascii="Arial" w:eastAsia="Times New Roman" w:hAnsi="Arial" w:cs="Arial"/>
          <w:b/>
          <w:bCs/>
          <w:color w:val="2A6BA3"/>
          <w:sz w:val="30"/>
          <w:szCs w:val="30"/>
          <w:lang w:eastAsia="es-MX"/>
        </w:rPr>
      </w:pPr>
      <w:r w:rsidRPr="00DE0306">
        <w:rPr>
          <w:rFonts w:ascii="Arial" w:eastAsia="Times New Roman" w:hAnsi="Arial" w:cs="Arial"/>
          <w:b/>
          <w:bCs/>
          <w:color w:val="2A6BA3"/>
          <w:sz w:val="30"/>
          <w:szCs w:val="30"/>
          <w:lang w:eastAsia="es-MX"/>
        </w:rPr>
        <w:t>¿Cuáles son las otras dos cepas detectadas del Covid-19?</w:t>
      </w:r>
    </w:p>
    <w:p w14:paraId="350ACA94" w14:textId="77777777" w:rsidR="00DE0306" w:rsidRDefault="00DE0306" w:rsidP="00DE0306">
      <w:pPr>
        <w:rPr>
          <w:rFonts w:ascii="Arial" w:eastAsia="Times New Roman" w:hAnsi="Arial" w:cs="Arial"/>
          <w:color w:val="1F354A"/>
          <w:sz w:val="27"/>
          <w:szCs w:val="27"/>
          <w:shd w:val="clear" w:color="auto" w:fill="FFFFFF"/>
          <w:lang w:eastAsia="es-MX"/>
        </w:rPr>
      </w:pPr>
      <w:r w:rsidRPr="00DE0306">
        <w:rPr>
          <w:rFonts w:ascii="Arial" w:eastAsia="Times New Roman" w:hAnsi="Arial" w:cs="Arial"/>
          <w:color w:val="1F354A"/>
          <w:sz w:val="27"/>
          <w:szCs w:val="27"/>
          <w:lang w:eastAsia="es-MX"/>
        </w:rPr>
        <w:br/>
      </w:r>
      <w:r w:rsidRPr="00DE0306">
        <w:rPr>
          <w:rFonts w:ascii="Arial" w:eastAsia="Times New Roman" w:hAnsi="Arial" w:cs="Arial"/>
          <w:color w:val="1F354A"/>
          <w:sz w:val="27"/>
          <w:szCs w:val="27"/>
          <w:shd w:val="clear" w:color="auto" w:fill="FFFFFF"/>
          <w:lang w:eastAsia="es-MX"/>
        </w:rPr>
        <w:t>La segunda es </w:t>
      </w:r>
      <w:r w:rsidRPr="00DE0306">
        <w:rPr>
          <w:rFonts w:ascii="Arial" w:eastAsia="Times New Roman" w:hAnsi="Arial" w:cs="Arial"/>
          <w:b/>
          <w:bCs/>
          <w:color w:val="1F354A"/>
          <w:sz w:val="27"/>
          <w:szCs w:val="27"/>
          <w:shd w:val="clear" w:color="auto" w:fill="FFFFFF"/>
          <w:lang w:eastAsia="es-MX"/>
        </w:rPr>
        <w:t>la cepa sudafricana</w:t>
      </w:r>
      <w:r w:rsidRPr="00DE0306">
        <w:rPr>
          <w:rFonts w:ascii="Arial" w:eastAsia="Times New Roman" w:hAnsi="Arial" w:cs="Arial"/>
          <w:color w:val="1F354A"/>
          <w:sz w:val="27"/>
          <w:szCs w:val="27"/>
          <w:shd w:val="clear" w:color="auto" w:fill="FFFFFF"/>
          <w:lang w:eastAsia="es-MX"/>
        </w:rPr>
        <w:t xml:space="preserve">, o también conocida como B.1.351. Esta variante fue detectada originalmente en octubre de 2020 y comparte </w:t>
      </w:r>
      <w:r w:rsidRPr="00DE0306">
        <w:rPr>
          <w:rFonts w:ascii="Arial" w:eastAsia="Times New Roman" w:hAnsi="Arial" w:cs="Arial"/>
          <w:color w:val="1F354A"/>
          <w:sz w:val="27"/>
          <w:szCs w:val="27"/>
          <w:shd w:val="clear" w:color="auto" w:fill="FFFFFF"/>
          <w:lang w:eastAsia="es-MX"/>
        </w:rPr>
        <w:lastRenderedPageBreak/>
        <w:t>algunas mutaciones con la B.1.1.7. En España, </w:t>
      </w:r>
      <w:hyperlink r:id="rId14" w:tgtFrame="_blank" w:history="1">
        <w:r w:rsidRPr="00DE0306">
          <w:rPr>
            <w:rFonts w:ascii="Arial" w:eastAsia="Times New Roman" w:hAnsi="Arial" w:cs="Arial"/>
            <w:color w:val="1C76D1"/>
            <w:sz w:val="27"/>
            <w:szCs w:val="27"/>
            <w:shd w:val="clear" w:color="auto" w:fill="FFFFFF"/>
            <w:lang w:eastAsia="es-MX"/>
          </w:rPr>
          <w:t>el primer caso diagnosticado de esta cepa</w:t>
        </w:r>
      </w:hyperlink>
      <w:r w:rsidRPr="00DE0306">
        <w:rPr>
          <w:rFonts w:ascii="Arial" w:eastAsia="Times New Roman" w:hAnsi="Arial" w:cs="Arial"/>
          <w:color w:val="1F354A"/>
          <w:sz w:val="27"/>
          <w:szCs w:val="27"/>
          <w:shd w:val="clear" w:color="auto" w:fill="FFFFFF"/>
          <w:lang w:eastAsia="es-MX"/>
        </w:rPr>
        <w:t> se produjo el pasado 28 de enero, </w:t>
      </w:r>
      <w:r w:rsidRPr="00DE0306">
        <w:rPr>
          <w:rFonts w:ascii="Arial" w:eastAsia="Times New Roman" w:hAnsi="Arial" w:cs="Arial"/>
          <w:b/>
          <w:bCs/>
          <w:color w:val="1F354A"/>
          <w:sz w:val="27"/>
          <w:szCs w:val="27"/>
          <w:shd w:val="clear" w:color="auto" w:fill="FFFFFF"/>
          <w:lang w:eastAsia="es-MX"/>
        </w:rPr>
        <w:t>en Vigo</w:t>
      </w:r>
      <w:r w:rsidRPr="00DE0306">
        <w:rPr>
          <w:rFonts w:ascii="Arial" w:eastAsia="Times New Roman" w:hAnsi="Arial" w:cs="Arial"/>
          <w:color w:val="1F354A"/>
          <w:sz w:val="27"/>
          <w:szCs w:val="27"/>
          <w:shd w:val="clear" w:color="auto" w:fill="FFFFFF"/>
          <w:lang w:eastAsia="es-MX"/>
        </w:rPr>
        <w:t xml:space="preserve">, en un hombre de 30 años, vinculado a la industria del naval y que había viajado a Sudáfrica por motivos laborales. A su regreso del viaje refirió síntomas compatibles con el </w:t>
      </w:r>
      <w:proofErr w:type="gramStart"/>
      <w:r w:rsidRPr="00DE0306">
        <w:rPr>
          <w:rFonts w:ascii="Arial" w:eastAsia="Times New Roman" w:hAnsi="Arial" w:cs="Arial"/>
          <w:color w:val="1F354A"/>
          <w:sz w:val="27"/>
          <w:szCs w:val="27"/>
          <w:shd w:val="clear" w:color="auto" w:fill="FFFFFF"/>
          <w:lang w:eastAsia="es-MX"/>
        </w:rPr>
        <w:t>virus</w:t>
      </w:r>
      <w:proofErr w:type="gramEnd"/>
      <w:r w:rsidRPr="00DE0306">
        <w:rPr>
          <w:rFonts w:ascii="Arial" w:eastAsia="Times New Roman" w:hAnsi="Arial" w:cs="Arial"/>
          <w:color w:val="1F354A"/>
          <w:sz w:val="27"/>
          <w:szCs w:val="27"/>
          <w:shd w:val="clear" w:color="auto" w:fill="FFFFFF"/>
          <w:lang w:eastAsia="es-MX"/>
        </w:rPr>
        <w:t xml:space="preserve"> pero</w:t>
      </w:r>
      <w:r w:rsidRPr="00DE0306">
        <w:rPr>
          <w:rFonts w:ascii="Arial" w:eastAsia="Times New Roman" w:hAnsi="Arial" w:cs="Arial"/>
          <w:b/>
          <w:bCs/>
          <w:color w:val="1F354A"/>
          <w:sz w:val="27"/>
          <w:szCs w:val="27"/>
          <w:shd w:val="clear" w:color="auto" w:fill="FFFFFF"/>
          <w:lang w:eastAsia="es-MX"/>
        </w:rPr>
        <w:t> no requirió hospitalización</w:t>
      </w:r>
      <w:r w:rsidRPr="00DE0306">
        <w:rPr>
          <w:rFonts w:ascii="Arial" w:eastAsia="Times New Roman" w:hAnsi="Arial" w:cs="Arial"/>
          <w:color w:val="1F354A"/>
          <w:sz w:val="27"/>
          <w:szCs w:val="27"/>
          <w:shd w:val="clear" w:color="auto" w:fill="FFFFFF"/>
          <w:lang w:eastAsia="es-MX"/>
        </w:rPr>
        <w:t xml:space="preserve">, informó en su momento el </w:t>
      </w:r>
      <w:proofErr w:type="spellStart"/>
      <w:r w:rsidRPr="00DE0306">
        <w:rPr>
          <w:rFonts w:ascii="Arial" w:eastAsia="Times New Roman" w:hAnsi="Arial" w:cs="Arial"/>
          <w:color w:val="1F354A"/>
          <w:sz w:val="27"/>
          <w:szCs w:val="27"/>
          <w:shd w:val="clear" w:color="auto" w:fill="FFFFFF"/>
          <w:lang w:eastAsia="es-MX"/>
        </w:rPr>
        <w:t>Servizo</w:t>
      </w:r>
      <w:proofErr w:type="spellEnd"/>
      <w:r w:rsidRPr="00DE0306">
        <w:rPr>
          <w:rFonts w:ascii="Arial" w:eastAsia="Times New Roman" w:hAnsi="Arial" w:cs="Arial"/>
          <w:color w:val="1F354A"/>
          <w:sz w:val="27"/>
          <w:szCs w:val="27"/>
          <w:shd w:val="clear" w:color="auto" w:fill="FFFFFF"/>
          <w:lang w:eastAsia="es-MX"/>
        </w:rPr>
        <w:t xml:space="preserve"> </w:t>
      </w:r>
      <w:proofErr w:type="spellStart"/>
      <w:r w:rsidRPr="00DE0306">
        <w:rPr>
          <w:rFonts w:ascii="Arial" w:eastAsia="Times New Roman" w:hAnsi="Arial" w:cs="Arial"/>
          <w:color w:val="1F354A"/>
          <w:sz w:val="27"/>
          <w:szCs w:val="27"/>
          <w:shd w:val="clear" w:color="auto" w:fill="FFFFFF"/>
          <w:lang w:eastAsia="es-MX"/>
        </w:rPr>
        <w:t>Galego</w:t>
      </w:r>
      <w:proofErr w:type="spellEnd"/>
      <w:r w:rsidRPr="00DE0306">
        <w:rPr>
          <w:rFonts w:ascii="Arial" w:eastAsia="Times New Roman" w:hAnsi="Arial" w:cs="Arial"/>
          <w:color w:val="1F354A"/>
          <w:sz w:val="27"/>
          <w:szCs w:val="27"/>
          <w:shd w:val="clear" w:color="auto" w:fill="FFFFFF"/>
          <w:lang w:eastAsia="es-MX"/>
        </w:rPr>
        <w:t xml:space="preserve"> de </w:t>
      </w:r>
      <w:proofErr w:type="spellStart"/>
      <w:r w:rsidRPr="00DE0306">
        <w:rPr>
          <w:rFonts w:ascii="Arial" w:eastAsia="Times New Roman" w:hAnsi="Arial" w:cs="Arial"/>
          <w:color w:val="1F354A"/>
          <w:sz w:val="27"/>
          <w:szCs w:val="27"/>
          <w:shd w:val="clear" w:color="auto" w:fill="FFFFFF"/>
          <w:lang w:eastAsia="es-MX"/>
        </w:rPr>
        <w:t>Saúde</w:t>
      </w:r>
      <w:proofErr w:type="spellEnd"/>
      <w:r w:rsidRPr="00DE0306">
        <w:rPr>
          <w:rFonts w:ascii="Arial" w:eastAsia="Times New Roman" w:hAnsi="Arial" w:cs="Arial"/>
          <w:color w:val="1F354A"/>
          <w:sz w:val="27"/>
          <w:szCs w:val="27"/>
          <w:shd w:val="clear" w:color="auto" w:fill="FFFFFF"/>
          <w:lang w:eastAsia="es-MX"/>
        </w:rPr>
        <w:t xml:space="preserve"> (Sergas).</w:t>
      </w:r>
      <w:r w:rsidRPr="00DE0306">
        <w:rPr>
          <w:rFonts w:ascii="Arial" w:eastAsia="Times New Roman" w:hAnsi="Arial" w:cs="Arial"/>
          <w:color w:val="1F354A"/>
          <w:sz w:val="27"/>
          <w:szCs w:val="27"/>
          <w:lang w:eastAsia="es-MX"/>
        </w:rPr>
        <w:br/>
      </w:r>
      <w:r w:rsidRPr="00DE0306">
        <w:rPr>
          <w:rFonts w:ascii="Arial" w:eastAsia="Times New Roman" w:hAnsi="Arial" w:cs="Arial"/>
          <w:color w:val="1F354A"/>
          <w:sz w:val="27"/>
          <w:szCs w:val="27"/>
          <w:lang w:eastAsia="es-MX"/>
        </w:rPr>
        <w:br/>
      </w:r>
      <w:r w:rsidRPr="00DE0306">
        <w:rPr>
          <w:rFonts w:ascii="Arial" w:eastAsia="Times New Roman" w:hAnsi="Arial" w:cs="Arial"/>
          <w:color w:val="1F354A"/>
          <w:sz w:val="27"/>
          <w:szCs w:val="27"/>
          <w:shd w:val="clear" w:color="auto" w:fill="FFFFFF"/>
          <w:lang w:eastAsia="es-MX"/>
        </w:rPr>
        <w:t>Finalmente, la tercera, es </w:t>
      </w:r>
      <w:r w:rsidRPr="00DE0306">
        <w:rPr>
          <w:rFonts w:ascii="Arial" w:eastAsia="Times New Roman" w:hAnsi="Arial" w:cs="Arial"/>
          <w:b/>
          <w:bCs/>
          <w:color w:val="1F354A"/>
          <w:sz w:val="27"/>
          <w:szCs w:val="27"/>
          <w:shd w:val="clear" w:color="auto" w:fill="FFFFFF"/>
          <w:lang w:eastAsia="es-MX"/>
        </w:rPr>
        <w:t>la cepa brasileña</w:t>
      </w:r>
      <w:r w:rsidRPr="00DE0306">
        <w:rPr>
          <w:rFonts w:ascii="Arial" w:eastAsia="Times New Roman" w:hAnsi="Arial" w:cs="Arial"/>
          <w:color w:val="1F354A"/>
          <w:sz w:val="27"/>
          <w:szCs w:val="27"/>
          <w:shd w:val="clear" w:color="auto" w:fill="FFFFFF"/>
          <w:lang w:eastAsia="es-MX"/>
        </w:rPr>
        <w:t>, una variante llamada P.1, que se identificó por primera vez en viajeros provenientes de Brasil sometidos a pruebas de detección del Covid-19 rutinarias en el aeropuerto de Japón. Según informa el CDC, esta variante “contiene un juego de </w:t>
      </w:r>
      <w:r w:rsidRPr="00DE0306">
        <w:rPr>
          <w:rFonts w:ascii="Arial" w:eastAsia="Times New Roman" w:hAnsi="Arial" w:cs="Arial"/>
          <w:b/>
          <w:bCs/>
          <w:color w:val="1F354A"/>
          <w:sz w:val="27"/>
          <w:szCs w:val="27"/>
          <w:shd w:val="clear" w:color="auto" w:fill="FFFFFF"/>
          <w:lang w:eastAsia="es-MX"/>
        </w:rPr>
        <w:t>mutaciones adicionales</w:t>
      </w:r>
      <w:r w:rsidRPr="00DE0306">
        <w:rPr>
          <w:rFonts w:ascii="Arial" w:eastAsia="Times New Roman" w:hAnsi="Arial" w:cs="Arial"/>
          <w:color w:val="1F354A"/>
          <w:sz w:val="27"/>
          <w:szCs w:val="27"/>
          <w:shd w:val="clear" w:color="auto" w:fill="FFFFFF"/>
          <w:lang w:eastAsia="es-MX"/>
        </w:rPr>
        <w:t> que podrían afectar su capacidad de ser reconocida por los anticuerpos". Tal es así, que </w:t>
      </w:r>
      <w:r w:rsidRPr="00DE0306">
        <w:rPr>
          <w:rFonts w:ascii="Arial" w:eastAsia="Times New Roman" w:hAnsi="Arial" w:cs="Arial"/>
          <w:b/>
          <w:bCs/>
          <w:color w:val="1F354A"/>
          <w:sz w:val="27"/>
          <w:szCs w:val="27"/>
          <w:shd w:val="clear" w:color="auto" w:fill="FFFFFF"/>
          <w:lang w:eastAsia="es-MX"/>
        </w:rPr>
        <w:t>España ya ha anunciado que prohíbe los vuelos procedentes de Sudáfrica y Brasil </w:t>
      </w:r>
      <w:r w:rsidRPr="00DE0306">
        <w:rPr>
          <w:rFonts w:ascii="Arial" w:eastAsia="Times New Roman" w:hAnsi="Arial" w:cs="Arial"/>
          <w:color w:val="1F354A"/>
          <w:sz w:val="27"/>
          <w:szCs w:val="27"/>
          <w:shd w:val="clear" w:color="auto" w:fill="FFFFFF"/>
          <w:lang w:eastAsia="es-MX"/>
        </w:rPr>
        <w:t>para detener la expansión de estas cepas en concreto.</w:t>
      </w:r>
    </w:p>
    <w:p w14:paraId="7A0A5B5D" w14:textId="77777777" w:rsidR="00DE0306" w:rsidRDefault="00DE0306" w:rsidP="00DE0306">
      <w:pPr>
        <w:rPr>
          <w:rFonts w:ascii="Arial" w:eastAsia="Times New Roman" w:hAnsi="Arial" w:cs="Arial"/>
          <w:color w:val="1F354A"/>
          <w:sz w:val="27"/>
          <w:szCs w:val="27"/>
          <w:shd w:val="clear" w:color="auto" w:fill="FFFFFF"/>
          <w:lang w:eastAsia="es-MX"/>
        </w:rPr>
      </w:pPr>
    </w:p>
    <w:p w14:paraId="7A60098D" w14:textId="77777777" w:rsidR="00DE0306" w:rsidRDefault="00DE0306" w:rsidP="00DE0306">
      <w:pPr>
        <w:rPr>
          <w:rFonts w:ascii="Arial" w:eastAsia="Times New Roman" w:hAnsi="Arial" w:cs="Arial"/>
          <w:color w:val="1F354A"/>
          <w:sz w:val="27"/>
          <w:szCs w:val="27"/>
          <w:shd w:val="clear" w:color="auto" w:fill="FFFFFF"/>
          <w:lang w:eastAsia="es-MX"/>
        </w:rPr>
      </w:pPr>
    </w:p>
    <w:p w14:paraId="515B4F59" w14:textId="77777777" w:rsidR="00DE0306" w:rsidRDefault="00DE0306" w:rsidP="00DE0306">
      <w:pPr>
        <w:pStyle w:val="Ttulo1"/>
        <w:spacing w:before="300" w:after="300" w:line="840" w:lineRule="atLeast"/>
        <w:rPr>
          <w:rFonts w:ascii="Arial" w:hAnsi="Arial" w:cs="Arial"/>
          <w:color w:val="20313B"/>
          <w:sz w:val="75"/>
          <w:szCs w:val="75"/>
        </w:rPr>
      </w:pPr>
      <w:r>
        <w:rPr>
          <w:rFonts w:ascii="Arial" w:hAnsi="Arial" w:cs="Arial"/>
          <w:color w:val="20313B"/>
          <w:sz w:val="75"/>
          <w:szCs w:val="75"/>
        </w:rPr>
        <w:t>Seguimiento de las variantes del SARS-CoV-2</w:t>
      </w:r>
    </w:p>
    <w:p w14:paraId="36FFDD2D" w14:textId="77777777" w:rsidR="00DE0306" w:rsidRDefault="00DE0306" w:rsidP="00DE0306">
      <w:pPr>
        <w:pStyle w:val="NormalWeb"/>
        <w:spacing w:line="360" w:lineRule="atLeast"/>
        <w:rPr>
          <w:rFonts w:ascii="Arial" w:hAnsi="Arial" w:cs="Arial"/>
          <w:color w:val="3C4245"/>
        </w:rPr>
      </w:pPr>
      <w:r>
        <w:rPr>
          <w:rFonts w:ascii="Arial" w:hAnsi="Arial" w:cs="Arial"/>
          <w:color w:val="3C4245"/>
        </w:rPr>
        <w:t>Todos los virus cambian con el paso del tiempo, y también lo hace el SARS-CoV-2, el virus causante de la COVID-19. La mayoría de los cambios tienen escaso o nulo efecto sobre las propiedades del virus. Sin embargo, algunos cambios pueden influir sobre algunas de ellas, como por ejemplo su facilidad de propagación, la gravedad de la enfermedad asociada o la eficacia de las vacunas, los medicamentos para el tratamiento, los medios de diagnóstico u otras medidas de salud pública y social.</w:t>
      </w:r>
    </w:p>
    <w:p w14:paraId="10D4EB01" w14:textId="77777777" w:rsidR="00DE0306" w:rsidRDefault="00DE0306" w:rsidP="00DE0306">
      <w:pPr>
        <w:pStyle w:val="NormalWeb"/>
        <w:spacing w:line="360" w:lineRule="atLeast"/>
        <w:rPr>
          <w:rFonts w:ascii="Arial" w:hAnsi="Arial" w:cs="Arial"/>
          <w:color w:val="3C4245"/>
        </w:rPr>
      </w:pPr>
      <w:r>
        <w:rPr>
          <w:rFonts w:ascii="Arial" w:hAnsi="Arial" w:cs="Arial"/>
          <w:color w:val="3C4245"/>
        </w:rPr>
        <w:t xml:space="preserve">La OMS, en colaboración con asociados, redes de expertos, autoridades nacionales, instituciones e investigadores, ha estado vigilando y evaluando la </w:t>
      </w:r>
      <w:r>
        <w:rPr>
          <w:rFonts w:ascii="Arial" w:hAnsi="Arial" w:cs="Arial"/>
          <w:color w:val="3C4245"/>
        </w:rPr>
        <w:lastRenderedPageBreak/>
        <w:t>evolución del SARS</w:t>
      </w:r>
      <w:r>
        <w:rPr>
          <w:rFonts w:ascii="Arial" w:hAnsi="Arial" w:cs="Arial"/>
          <w:color w:val="3C4245"/>
        </w:rPr>
        <w:noBreakHyphen/>
        <w:t>CoV-2 desde enero de 2020. La aparición de variantes que suponían un mayor riesgo para la salud pública mundial, a finales de 2020, hizo que se empezaran a utilizar las categorías específicas de «variante de interés» (VOI) y «variante preocupante» (VOC), con el fin de priorizar el seguimiento y la investigación a escala mundial y, en última instancia, orientar la respuesta a la pandemia de COVID-19. </w:t>
      </w:r>
    </w:p>
    <w:p w14:paraId="53484F2B" w14:textId="77777777" w:rsidR="00DE0306" w:rsidRDefault="00DE0306" w:rsidP="00DE0306">
      <w:pPr>
        <w:pStyle w:val="NormalWeb"/>
        <w:spacing w:line="360" w:lineRule="atLeast"/>
        <w:rPr>
          <w:rFonts w:ascii="Arial" w:hAnsi="Arial" w:cs="Arial"/>
          <w:color w:val="3C4245"/>
        </w:rPr>
      </w:pPr>
      <w:r>
        <w:rPr>
          <w:rFonts w:ascii="Arial" w:hAnsi="Arial" w:cs="Arial"/>
          <w:color w:val="3C4245"/>
        </w:rPr>
        <w:t>La OMS y sus redes internacionales de expertos llevan a cabo un seguimiento de los cambios que experimenta el SARS-CoV-2 para que, en caso de que se detecten sustituciones significativas en aminoácidos, se pueda informar a los países y a la población acerca de las medidas que se deban adoptar a fin de reaccionar ante la variante y de prevenir su propagación. Se han establecido sistemas de ámbito mundial, cuya eficacia se está reforzando actualmente, para detectar «señales» de posibles variantes preocupantes y de interés y para evaluarlas en función del riesgo que supongan para la salud pública mundial. No obstante, las autoridades nacionales pueden optar por designar otras posibles variantes preocupantes y de interés a escala local. </w:t>
      </w:r>
    </w:p>
    <w:p w14:paraId="1811FB3E" w14:textId="77777777" w:rsidR="00DE0306" w:rsidRDefault="00DE0306" w:rsidP="00DE0306">
      <w:pPr>
        <w:pStyle w:val="NormalWeb"/>
        <w:spacing w:line="360" w:lineRule="atLeast"/>
        <w:rPr>
          <w:rFonts w:ascii="Arial" w:hAnsi="Arial" w:cs="Arial"/>
          <w:color w:val="3C4245"/>
        </w:rPr>
      </w:pPr>
      <w:r>
        <w:rPr>
          <w:rFonts w:ascii="Arial" w:hAnsi="Arial" w:cs="Arial"/>
          <w:color w:val="3C4245"/>
        </w:rPr>
        <w:t>Se debe reducir la transmisión mediante medidas de control establecidas y de eficacia demostrada, así como previniendo la introducción en poblaciones animales como parte importante de la estrategia mundial para reducir la aparición de mutaciones que tienen consecuencias negativas para la salud pública.</w:t>
      </w:r>
    </w:p>
    <w:p w14:paraId="04E02C1B" w14:textId="77777777" w:rsidR="00DE0306" w:rsidRDefault="00DE0306" w:rsidP="00DE0306">
      <w:pPr>
        <w:pStyle w:val="NormalWeb"/>
        <w:spacing w:line="360" w:lineRule="atLeast"/>
        <w:rPr>
          <w:rFonts w:ascii="Arial" w:hAnsi="Arial" w:cs="Arial"/>
          <w:color w:val="3C4245"/>
        </w:rPr>
      </w:pPr>
      <w:r>
        <w:rPr>
          <w:rFonts w:ascii="Arial" w:hAnsi="Arial" w:cs="Arial"/>
          <w:color w:val="3C4245"/>
        </w:rPr>
        <w:t>Las estrategias y las medidas que recomienda actualmente la OMS siguen funcionando contra las variantes del virus detectadas desde el comienzo de la pandemia. Se ha demostrado en muchos países con amplia transmisión de variantes preocupantes que las medidas sociales y de salud pública, como las de prevención y control de la infección, reducen eficazmente el número de casos, hospitalizaciones y muertes por COVID-19, por lo que animamos a las autoridades locales y nacionales a continuar intensificándolas. Además, las autoridades deben reforzar la capacidad de vigilancia y de secuenciación, adoptar un enfoque sistemático para proporcionar una indicación representativa de la amplitud de la transmisión de las variantes del virus basada en los contextos locales y detectar cualquier suceso epidemiológico inusual.</w:t>
      </w:r>
    </w:p>
    <w:p w14:paraId="2708AC3A" w14:textId="77777777" w:rsidR="00DE0306" w:rsidRDefault="00DE0306" w:rsidP="00DE0306">
      <w:pPr>
        <w:pStyle w:val="Ttulo2"/>
        <w:shd w:val="clear" w:color="auto" w:fill="F5F5F5"/>
        <w:spacing w:before="0" w:beforeAutospacing="0" w:after="0" w:afterAutospacing="0"/>
        <w:textAlignment w:val="bottom"/>
        <w:rPr>
          <w:rFonts w:ascii="Arial" w:hAnsi="Arial" w:cs="Arial"/>
          <w:color w:val="3C4245"/>
          <w:sz w:val="38"/>
          <w:szCs w:val="38"/>
        </w:rPr>
      </w:pPr>
      <w:r>
        <w:rPr>
          <w:rFonts w:ascii="Arial" w:hAnsi="Arial" w:cs="Arial"/>
          <w:color w:val="3C4245"/>
          <w:sz w:val="38"/>
          <w:szCs w:val="38"/>
        </w:rPr>
        <w:t>Denominación de las variantes del SARS-CoV-2</w:t>
      </w:r>
    </w:p>
    <w:p w14:paraId="12C3EB30" w14:textId="77777777" w:rsidR="00DE0306" w:rsidRDefault="00DE0306" w:rsidP="00DE0306">
      <w:pPr>
        <w:pStyle w:val="NormalWeb"/>
        <w:shd w:val="clear" w:color="auto" w:fill="F5F5F5"/>
        <w:spacing w:line="360" w:lineRule="atLeast"/>
        <w:rPr>
          <w:rFonts w:ascii="Arial" w:hAnsi="Arial" w:cs="Arial"/>
          <w:color w:val="3C4245"/>
        </w:rPr>
      </w:pPr>
      <w:r>
        <w:rPr>
          <w:rFonts w:ascii="Arial" w:hAnsi="Arial" w:cs="Arial"/>
          <w:color w:val="3C4245"/>
        </w:rPr>
        <w:lastRenderedPageBreak/>
        <w:t>Los sistemas de nomenclatura establecidos para nombrar y rastrear los linajes genéticos del SARS-CoV-2 por </w:t>
      </w:r>
      <w:hyperlink r:id="rId15" w:history="1">
        <w:r>
          <w:rPr>
            <w:rStyle w:val="Hipervnculo"/>
            <w:rFonts w:ascii="Arial" w:hAnsi="Arial" w:cs="Arial"/>
            <w:color w:val="008DC9"/>
            <w:u w:val="none"/>
          </w:rPr>
          <w:t>GISAID</w:t>
        </w:r>
      </w:hyperlink>
      <w:r>
        <w:rPr>
          <w:rFonts w:ascii="Arial" w:hAnsi="Arial" w:cs="Arial"/>
          <w:color w:val="3C4245"/>
        </w:rPr>
        <w:t>, </w:t>
      </w:r>
      <w:proofErr w:type="spellStart"/>
      <w:r>
        <w:rPr>
          <w:rFonts w:ascii="Arial" w:hAnsi="Arial" w:cs="Arial"/>
          <w:color w:val="3C4245"/>
        </w:rPr>
        <w:fldChar w:fldCharType="begin"/>
      </w:r>
      <w:r>
        <w:rPr>
          <w:rFonts w:ascii="Arial" w:hAnsi="Arial" w:cs="Arial"/>
          <w:color w:val="3C4245"/>
        </w:rPr>
        <w:instrText xml:space="preserve"> HYPERLINK "file:///C:\\Users\\rousseauc\\Downloads\\Nextstrain" </w:instrText>
      </w:r>
      <w:r>
        <w:rPr>
          <w:rFonts w:ascii="Arial" w:hAnsi="Arial" w:cs="Arial"/>
          <w:color w:val="3C4245"/>
        </w:rPr>
      </w:r>
      <w:r>
        <w:rPr>
          <w:rFonts w:ascii="Arial" w:hAnsi="Arial" w:cs="Arial"/>
          <w:color w:val="3C4245"/>
        </w:rPr>
        <w:fldChar w:fldCharType="separate"/>
      </w:r>
      <w:r>
        <w:rPr>
          <w:rStyle w:val="Hipervnculo"/>
          <w:rFonts w:ascii="Arial" w:hAnsi="Arial" w:cs="Arial"/>
          <w:color w:val="008DC9"/>
          <w:u w:val="none"/>
        </w:rPr>
        <w:t>Nextstrain</w:t>
      </w:r>
      <w:proofErr w:type="spellEnd"/>
      <w:r>
        <w:rPr>
          <w:rFonts w:ascii="Arial" w:hAnsi="Arial" w:cs="Arial"/>
          <w:color w:val="3C4245"/>
        </w:rPr>
        <w:fldChar w:fldCharType="end"/>
      </w:r>
      <w:r>
        <w:rPr>
          <w:rFonts w:ascii="Arial" w:hAnsi="Arial" w:cs="Arial"/>
          <w:color w:val="3C4245"/>
        </w:rPr>
        <w:t xml:space="preserve"> y Pango se siguen utilizando en círculos científicos y en la investigación científica, y así se continuará haciendo. Con el fin de contribuir a los debates públicos sobre las variantes, la OMS convocó a algunos científicos del Grupo Consultivo Técnico sobre la Evolución de los Virus y de la Red de Laboratorios de Referencia de la OMS para la COVID-19, a representantes de GISAID, </w:t>
      </w:r>
      <w:proofErr w:type="spellStart"/>
      <w:r>
        <w:rPr>
          <w:rFonts w:ascii="Arial" w:hAnsi="Arial" w:cs="Arial"/>
          <w:color w:val="3C4245"/>
        </w:rPr>
        <w:t>Nextstrain</w:t>
      </w:r>
      <w:proofErr w:type="spellEnd"/>
      <w:r>
        <w:rPr>
          <w:rFonts w:ascii="Arial" w:hAnsi="Arial" w:cs="Arial"/>
          <w:color w:val="3C4245"/>
        </w:rPr>
        <w:t xml:space="preserve"> y Pango, y a otros expertos en nomenclatura virológica y microbiana y en materia de comunicación procedentes de varios países y organismos, y les encargó que buscaran denominaciones para los VOI y los VOC que fueran fáciles de pronunciar y no generasen estigmas. Por el momento, este grupo de expertos convocado por la OMS ha recomendado el uso de denominaciones basadas en las letras del alfabeto griego, es decir, alfa, beta, gamma, que serán más fáciles de usar y más prácticas para los debates del público no científico.</w:t>
      </w:r>
    </w:p>
    <w:p w14:paraId="01225A2C" w14:textId="77777777" w:rsidR="00DE0306" w:rsidRDefault="00DE0306" w:rsidP="00DE0306">
      <w:pPr>
        <w:pStyle w:val="Ttulo2"/>
        <w:shd w:val="clear" w:color="auto" w:fill="F5F5F5"/>
        <w:spacing w:before="0" w:beforeAutospacing="0" w:after="0" w:afterAutospacing="0"/>
        <w:textAlignment w:val="bottom"/>
        <w:rPr>
          <w:rFonts w:ascii="Arial" w:hAnsi="Arial" w:cs="Arial"/>
          <w:color w:val="3C4245"/>
          <w:sz w:val="38"/>
          <w:szCs w:val="38"/>
        </w:rPr>
      </w:pPr>
      <w:r>
        <w:rPr>
          <w:rFonts w:ascii="Arial" w:hAnsi="Arial" w:cs="Arial"/>
          <w:color w:val="3C4245"/>
          <w:sz w:val="38"/>
          <w:szCs w:val="38"/>
        </w:rPr>
        <w:t>Variantes del SARS-CoV-2, definiciones funcionales y medidas adoptadas</w:t>
      </w:r>
    </w:p>
    <w:p w14:paraId="1DE9F346" w14:textId="77777777" w:rsidR="00DE0306" w:rsidRDefault="00DE0306" w:rsidP="00DE0306">
      <w:pPr>
        <w:pStyle w:val="NormalWeb"/>
        <w:shd w:val="clear" w:color="auto" w:fill="F5F5F5"/>
        <w:spacing w:line="360" w:lineRule="atLeast"/>
        <w:rPr>
          <w:rFonts w:ascii="Arial" w:hAnsi="Arial" w:cs="Arial"/>
          <w:color w:val="3C4245"/>
        </w:rPr>
      </w:pPr>
      <w:r>
        <w:rPr>
          <w:rFonts w:ascii="Arial" w:hAnsi="Arial" w:cs="Arial"/>
          <w:color w:val="3C4245"/>
        </w:rPr>
        <w:t>Es posible que las definiciones funcionales de las variantes del SARS-CoV-2 que se presentan aquí se modifiquen periódicamente para adaptarse a la evolución continua de este virus y los nuevos conocimientos al respecto. Siempre que sea necesario, cualquier variante que no cumpla todos los criterios que se mencionan en estas definiciones se podrá designar como variante preocupante, de interés o bajo vigilancia, mientras que aquellas que entrañen riesgos menores que otras variantes circulantes se podrán reclasificar, tras solicitar asesoramiento al </w:t>
      </w:r>
      <w:hyperlink r:id="rId16" w:history="1">
        <w:r>
          <w:rPr>
            <w:rStyle w:val="Hipervnculo"/>
            <w:rFonts w:ascii="Arial" w:hAnsi="Arial" w:cs="Arial"/>
            <w:color w:val="008DC9"/>
            <w:u w:val="none"/>
          </w:rPr>
          <w:t>Grupo Consultivo Técnico de la OMS sobre Evolución de los Virus</w:t>
        </w:r>
      </w:hyperlink>
      <w:r>
        <w:rPr>
          <w:rFonts w:ascii="Arial" w:hAnsi="Arial" w:cs="Arial"/>
          <w:color w:val="3C4245"/>
        </w:rPr>
        <w:t>- en inglés, (este grupo se denominaba anteriormente Grupo de Trabajo sobre la Evolución de los Virus).</w:t>
      </w:r>
    </w:p>
    <w:p w14:paraId="33267B21" w14:textId="77777777" w:rsidR="00DE0306" w:rsidRDefault="00DE0306" w:rsidP="00DE0306">
      <w:pPr>
        <w:pStyle w:val="NormalWeb"/>
        <w:shd w:val="clear" w:color="auto" w:fill="F5F5F5"/>
        <w:spacing w:line="360" w:lineRule="atLeast"/>
        <w:rPr>
          <w:rFonts w:ascii="Arial" w:hAnsi="Arial" w:cs="Arial"/>
          <w:color w:val="3C4245"/>
        </w:rPr>
      </w:pPr>
      <w:r>
        <w:rPr>
          <w:rFonts w:ascii="Arial" w:hAnsi="Arial" w:cs="Arial"/>
          <w:color w:val="3C4245"/>
        </w:rPr>
        <w:t>En las </w:t>
      </w:r>
      <w:hyperlink r:id="rId17" w:history="1">
        <w:r>
          <w:rPr>
            <w:rStyle w:val="Hipervnculo"/>
            <w:rFonts w:ascii="Arial" w:hAnsi="Arial" w:cs="Arial"/>
            <w:color w:val="008DC9"/>
            <w:u w:val="none"/>
          </w:rPr>
          <w:t>actualizaciones epidemiológicas semanales de la OMS</w:t>
        </w:r>
      </w:hyperlink>
      <w:r>
        <w:rPr>
          <w:rFonts w:ascii="Arial" w:hAnsi="Arial" w:cs="Arial"/>
          <w:color w:val="3C4245"/>
        </w:rPr>
        <w:t>- en inglés, se proporciona regularmente información actualizada sobre las clasificaciones del SARS-CoV-2, la distribución geográfica de las variantes preocupantes y los resúmenes de sus características fenotípicas (transmisibilidad, gravedad de la enfermedad, riesgo de reinfección e impactos en el diagnóstico y la eficacia de la vacuna) basada en los estudios publicados. </w:t>
      </w:r>
    </w:p>
    <w:p w14:paraId="664E76E4" w14:textId="77777777" w:rsidR="00DE0306" w:rsidRPr="00DE0306" w:rsidRDefault="00DE0306" w:rsidP="00DE0306">
      <w:pPr>
        <w:shd w:val="clear" w:color="auto" w:fill="F5F5F5"/>
        <w:spacing w:before="100" w:beforeAutospacing="1" w:after="100" w:afterAutospacing="1" w:line="420" w:lineRule="atLeast"/>
        <w:outlineLvl w:val="1"/>
        <w:rPr>
          <w:rFonts w:ascii="Arial" w:eastAsia="Times New Roman" w:hAnsi="Arial" w:cs="Arial"/>
          <w:b/>
          <w:bCs/>
          <w:color w:val="3C4245"/>
          <w:sz w:val="38"/>
          <w:szCs w:val="38"/>
          <w:lang w:eastAsia="es-MX"/>
        </w:rPr>
      </w:pPr>
      <w:r w:rsidRPr="00DE0306">
        <w:rPr>
          <w:rFonts w:ascii="Arial" w:eastAsia="Times New Roman" w:hAnsi="Arial" w:cs="Arial"/>
          <w:b/>
          <w:bCs/>
          <w:color w:val="3C4245"/>
          <w:sz w:val="38"/>
          <w:szCs w:val="38"/>
          <w:lang w:eastAsia="es-MX"/>
        </w:rPr>
        <w:lastRenderedPageBreak/>
        <w:t>Variantes preocupantes (VOC, por sus siglas en inglés)</w:t>
      </w:r>
    </w:p>
    <w:p w14:paraId="6B33FF7A" w14:textId="77777777" w:rsidR="00DE0306" w:rsidRPr="00DE0306" w:rsidRDefault="00DE0306" w:rsidP="00DE0306">
      <w:pPr>
        <w:shd w:val="clear" w:color="auto" w:fill="F5F5F5"/>
        <w:spacing w:before="100" w:beforeAutospacing="1" w:after="100" w:afterAutospacing="1" w:line="300" w:lineRule="atLeast"/>
        <w:outlineLvl w:val="2"/>
        <w:rPr>
          <w:rFonts w:ascii="Arial" w:eastAsia="Times New Roman" w:hAnsi="Arial" w:cs="Arial"/>
          <w:b/>
          <w:bCs/>
          <w:color w:val="3C4245"/>
          <w:sz w:val="27"/>
          <w:szCs w:val="27"/>
          <w:lang w:eastAsia="es-MX"/>
        </w:rPr>
      </w:pPr>
      <w:r w:rsidRPr="00DE0306">
        <w:rPr>
          <w:rFonts w:ascii="Arial" w:eastAsia="Times New Roman" w:hAnsi="Arial" w:cs="Arial"/>
          <w:b/>
          <w:bCs/>
          <w:color w:val="3C4245"/>
          <w:sz w:val="27"/>
          <w:szCs w:val="27"/>
          <w:lang w:eastAsia="es-MX"/>
        </w:rPr>
        <w:t>Definición funcional:</w:t>
      </w:r>
    </w:p>
    <w:p w14:paraId="44DCCA08"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Una variante del SARS-CoV-2 que cumple con los criterios para ser definida como una VOI (véase abajo) y en relación con la cual se ha demostrado, tras una evaluación comparativa, que está asociada a uno o más de los siguientes cambios en un grado que resulte significativo para la salud pública mundial</w:t>
      </w:r>
    </w:p>
    <w:p w14:paraId="653F5F29" w14:textId="77777777" w:rsidR="00DE0306" w:rsidRPr="00DE0306" w:rsidRDefault="00DE0306" w:rsidP="00DE0306">
      <w:pPr>
        <w:numPr>
          <w:ilvl w:val="0"/>
          <w:numId w:val="1"/>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Aumento de la transmisibilidad o cambio perjudicial en la epidemiología de la COVID-19; o</w:t>
      </w:r>
    </w:p>
    <w:p w14:paraId="4B3281F5" w14:textId="77777777" w:rsidR="00DE0306" w:rsidRPr="00DE0306" w:rsidRDefault="00DE0306" w:rsidP="00DE0306">
      <w:pPr>
        <w:numPr>
          <w:ilvl w:val="0"/>
          <w:numId w:val="1"/>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Aumento de la virulencia o cambio en la presentación clínica de la enfermedad; o</w:t>
      </w:r>
    </w:p>
    <w:p w14:paraId="6BB07A94" w14:textId="77777777" w:rsidR="00DE0306" w:rsidRPr="00DE0306" w:rsidRDefault="00DE0306" w:rsidP="00DE0306">
      <w:pPr>
        <w:numPr>
          <w:ilvl w:val="0"/>
          <w:numId w:val="1"/>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Disminución de la eficacia de las medidas sociales y de salud pública o de los medios de diagnóstico, las vacunas y los tratamientos disponibles. </w:t>
      </w:r>
    </w:p>
    <w:p w14:paraId="6C5B7327" w14:textId="77777777" w:rsidR="00DE0306" w:rsidRDefault="00DE0306" w:rsidP="00DE0306"/>
    <w:p w14:paraId="0B5D94E2"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b/>
          <w:bCs/>
          <w:color w:val="3C4245"/>
          <w:sz w:val="24"/>
          <w:szCs w:val="24"/>
          <w:lang w:eastAsia="es-MX"/>
        </w:rPr>
        <w:t>Principales medidas que adopta la OMS ante una variante posiblemente preocupante:</w:t>
      </w:r>
    </w:p>
    <w:p w14:paraId="2025635E" w14:textId="77777777" w:rsidR="00DE0306" w:rsidRPr="00DE0306" w:rsidRDefault="00DE0306" w:rsidP="00DE0306">
      <w:pPr>
        <w:numPr>
          <w:ilvl w:val="0"/>
          <w:numId w:val="2"/>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Evaluación comparativa por la OMS y el Grupo Consultivo Técnico de la OMS sobre Evolución de los Virus de las características de la variante y de los riesgos que entraña para la salud pública.</w:t>
      </w:r>
    </w:p>
    <w:p w14:paraId="5561C8A4" w14:textId="77777777" w:rsidR="00DE0306" w:rsidRPr="00DE0306" w:rsidRDefault="00DE0306" w:rsidP="00DE0306">
      <w:pPr>
        <w:numPr>
          <w:ilvl w:val="0"/>
          <w:numId w:val="2"/>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Si se considera necesario, coordinación de estudios adicionales en laboratorio realizados por los Estados Miembros y los asociados.</w:t>
      </w:r>
    </w:p>
    <w:p w14:paraId="235B1DF6" w14:textId="77777777" w:rsidR="00DE0306" w:rsidRPr="00DE0306" w:rsidRDefault="00DE0306" w:rsidP="00DE0306">
      <w:pPr>
        <w:numPr>
          <w:ilvl w:val="0"/>
          <w:numId w:val="2"/>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Comunicación de los resultados y las nuevas denominaciones a los Estados Miembros y a la población en general, mediante los sistemas establecidos.</w:t>
      </w:r>
    </w:p>
    <w:p w14:paraId="79992CCC" w14:textId="77777777" w:rsidR="00DE0306" w:rsidRPr="00DE0306" w:rsidRDefault="00DE0306" w:rsidP="00DE0306">
      <w:pPr>
        <w:numPr>
          <w:ilvl w:val="0"/>
          <w:numId w:val="2"/>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Exámenes y, si es necesario, revisión de las orientaciones de la OMS mediante los mecanismos establecidos en la Organización.</w:t>
      </w:r>
    </w:p>
    <w:p w14:paraId="0458846D" w14:textId="77777777" w:rsidR="00DE0306" w:rsidRPr="00DE0306" w:rsidRDefault="00DE0306" w:rsidP="00DE0306">
      <w:pPr>
        <w:numPr>
          <w:ilvl w:val="0"/>
          <w:numId w:val="2"/>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xml:space="preserve">Facilitación del intercambio de aislados víricos a través del </w:t>
      </w:r>
      <w:proofErr w:type="spellStart"/>
      <w:r w:rsidRPr="00DE0306">
        <w:rPr>
          <w:rFonts w:ascii="Arial" w:eastAsia="Times New Roman" w:hAnsi="Arial" w:cs="Arial"/>
          <w:color w:val="3C4245"/>
          <w:sz w:val="24"/>
          <w:szCs w:val="24"/>
          <w:lang w:eastAsia="es-MX"/>
        </w:rPr>
        <w:t>BioHub</w:t>
      </w:r>
      <w:proofErr w:type="spellEnd"/>
      <w:r w:rsidRPr="00DE0306">
        <w:rPr>
          <w:rFonts w:ascii="Arial" w:eastAsia="Times New Roman" w:hAnsi="Arial" w:cs="Arial"/>
          <w:color w:val="3C4245"/>
          <w:sz w:val="24"/>
          <w:szCs w:val="24"/>
          <w:lang w:eastAsia="es-MX"/>
        </w:rPr>
        <w:t xml:space="preserve"> de la OMS.</w:t>
      </w:r>
    </w:p>
    <w:p w14:paraId="52DCF5E1"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b/>
          <w:bCs/>
          <w:color w:val="3C4245"/>
          <w:sz w:val="24"/>
          <w:szCs w:val="24"/>
          <w:lang w:eastAsia="es-MX"/>
        </w:rPr>
        <w:t>Principales medidas para los Estados Miembros si se detecta una variante preocupante:</w:t>
      </w:r>
    </w:p>
    <w:p w14:paraId="01D19FFE" w14:textId="77777777" w:rsidR="00DE0306" w:rsidRPr="00DE0306" w:rsidRDefault="00DE0306" w:rsidP="00DE0306">
      <w:pPr>
        <w:numPr>
          <w:ilvl w:val="0"/>
          <w:numId w:val="3"/>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Envío de las secuencias completas del genoma y de metadatos conexos a una base de datos públicamente disponible, como la GISAID.</w:t>
      </w:r>
    </w:p>
    <w:p w14:paraId="61F39249" w14:textId="77777777" w:rsidR="00DE0306" w:rsidRPr="00DE0306" w:rsidRDefault="00DE0306" w:rsidP="00DE0306">
      <w:pPr>
        <w:numPr>
          <w:ilvl w:val="0"/>
          <w:numId w:val="3"/>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Notificación a la OMS de los casos o conglomerados de casos asociados con la infección por la variante preocupante, por medio del mecanismo del Reglamento Sanitario Internacional.</w:t>
      </w:r>
    </w:p>
    <w:p w14:paraId="583FF182" w14:textId="77777777" w:rsidR="00DE0306" w:rsidRPr="00DE0306" w:rsidRDefault="00DE0306" w:rsidP="00DE0306">
      <w:pPr>
        <w:numPr>
          <w:ilvl w:val="0"/>
          <w:numId w:val="3"/>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lastRenderedPageBreak/>
        <w:t>Si se dispone de capacidad suficiente, y en coordinación con la comunidad internacional, realización de estudios en el terreno y de análisis en laboratorio para conocer mejor los efectos de la variante preocupante en las características epidemiológicas de la COVID-19, la gravedad de los síntomas que produce, la eficacia de las medidas sociales y de salud pública, los métodos diagnósticos, la respuesta inmunitaria, la neutralización por anticuerpos y otras cuestiones pertinentes.</w:t>
      </w:r>
    </w:p>
    <w:p w14:paraId="2820E3CA" w14:textId="77777777" w:rsidR="00DE0306" w:rsidRPr="00DE0306" w:rsidRDefault="00DE0306" w:rsidP="00DE0306">
      <w:pPr>
        <w:numPr>
          <w:ilvl w:val="0"/>
          <w:numId w:val="3"/>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xml:space="preserve">Intercambio de aislados víricos a través del </w:t>
      </w:r>
      <w:proofErr w:type="spellStart"/>
      <w:r w:rsidRPr="00DE0306">
        <w:rPr>
          <w:rFonts w:ascii="Arial" w:eastAsia="Times New Roman" w:hAnsi="Arial" w:cs="Arial"/>
          <w:color w:val="3C4245"/>
          <w:sz w:val="24"/>
          <w:szCs w:val="24"/>
          <w:lang w:eastAsia="es-MX"/>
        </w:rPr>
        <w:t>BioHub</w:t>
      </w:r>
      <w:proofErr w:type="spellEnd"/>
      <w:r w:rsidRPr="00DE0306">
        <w:rPr>
          <w:rFonts w:ascii="Arial" w:eastAsia="Times New Roman" w:hAnsi="Arial" w:cs="Arial"/>
          <w:color w:val="3C4245"/>
          <w:sz w:val="24"/>
          <w:szCs w:val="24"/>
          <w:lang w:eastAsia="es-MX"/>
        </w:rPr>
        <w:t xml:space="preserve"> de la OMS y/u otras iniciativas de intercambio de virus.</w:t>
      </w:r>
    </w:p>
    <w:p w14:paraId="10CF94E0"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proofErr w:type="spellStart"/>
      <w:r w:rsidRPr="00DE0306">
        <w:rPr>
          <w:rFonts w:ascii="Arial" w:eastAsia="Times New Roman" w:hAnsi="Arial" w:cs="Arial"/>
          <w:b/>
          <w:bCs/>
          <w:color w:val="3C4245"/>
          <w:sz w:val="24"/>
          <w:szCs w:val="24"/>
          <w:lang w:eastAsia="es-MX"/>
        </w:rPr>
        <w:t>Subvariantes</w:t>
      </w:r>
      <w:proofErr w:type="spellEnd"/>
      <w:r w:rsidRPr="00DE0306">
        <w:rPr>
          <w:rFonts w:ascii="Arial" w:eastAsia="Times New Roman" w:hAnsi="Arial" w:cs="Arial"/>
          <w:b/>
          <w:bCs/>
          <w:color w:val="3C4245"/>
          <w:sz w:val="24"/>
          <w:szCs w:val="24"/>
          <w:lang w:eastAsia="es-MX"/>
        </w:rPr>
        <w:t xml:space="preserve"> de la variante ómicron bajo vigilancia</w:t>
      </w:r>
    </w:p>
    <w:p w14:paraId="068F1CB6"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xml:space="preserve">Las últimas variantes preocupantes han sustituido en gran medida a otras variantes </w:t>
      </w:r>
      <w:proofErr w:type="spellStart"/>
      <w:r w:rsidRPr="00DE0306">
        <w:rPr>
          <w:rFonts w:ascii="Arial" w:eastAsia="Times New Roman" w:hAnsi="Arial" w:cs="Arial"/>
          <w:color w:val="3C4245"/>
          <w:sz w:val="24"/>
          <w:szCs w:val="24"/>
          <w:lang w:eastAsia="es-MX"/>
        </w:rPr>
        <w:t>cocirculantes</w:t>
      </w:r>
      <w:proofErr w:type="spellEnd"/>
      <w:r w:rsidRPr="00DE0306">
        <w:rPr>
          <w:rFonts w:ascii="Arial" w:eastAsia="Times New Roman" w:hAnsi="Arial" w:cs="Arial"/>
          <w:color w:val="3C4245"/>
          <w:sz w:val="24"/>
          <w:szCs w:val="24"/>
          <w:lang w:eastAsia="es-MX"/>
        </w:rPr>
        <w:t xml:space="preserve"> del SARS-CoV-2. En octubre de 2021 la variante delta representaba casi el 90% de todas las secuencias víricas remitidas a GISAID, mientras que actualmente la variante dominante en todo el mundo es ómicron, que representa &gt;98% de las secuencias víricas remitidas a dicha iniciativa a partir de febrero de 2022. El mantenimiento de la transmisión de esas variantes preocupantes ha dado lugar a una considerable evolución interna. Desde que el 26 de noviembre de 2021 la OMS la clasificara la variante ómicron como variante preocupante, los virus que forman parte del complejo ómicron han seguido evolucionando, lo que ha dado lugar a linajes descendientes con diferentes constelaciones genéticas de mutaciones. Cada constelación puede suponer o no un riesgo diferente para la salud pública, y posiblemente cada linaje con sustituciones en sitios clave tenga que investigarse más a fondo para evaluar si sus características difieren o no de las que definen la variante preocupante de la que proceden.</w:t>
      </w:r>
    </w:p>
    <w:p w14:paraId="3B4D2299"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xml:space="preserve">Habida cuenta de la transmisión generalizada de la variante preocupante ómicron por todo el planeta y el consiguiente aumento –esperable– en la diversidad vírica, la OMS ha añadido a su sistema de seguimiento de las variantes una nueva categoría, denominada «linajes de variantes preocupantes bajo vigilancia» (VOC-LUM), con el fin de señalar a las autoridades de salud pública de todo el mundo los linajes de variantes preocupantes que pueden requerir atención y vigilancia prioritarias. El objetivo principal de esta categoría es investigar si esos linajes pueden suponer una amenaza adicional para la salud pública mundial en comparación con otros virus circulantes. Si se demuestra que alguno de esos linajes tiene características distintas en comparación con la variante preocupante </w:t>
      </w:r>
      <w:r w:rsidRPr="00DE0306">
        <w:rPr>
          <w:rFonts w:ascii="Arial" w:eastAsia="Times New Roman" w:hAnsi="Arial" w:cs="Arial"/>
          <w:color w:val="3C4245"/>
          <w:sz w:val="24"/>
          <w:szCs w:val="24"/>
          <w:lang w:eastAsia="es-MX"/>
        </w:rPr>
        <w:lastRenderedPageBreak/>
        <w:t>original de la que procede, el Grupo Consultivo Técnico sobre la Evolución del Virus SARS-CoV-2 se reunirá y podría recomendar a la OMS que le atribuyera una denominación distinta.</w:t>
      </w:r>
    </w:p>
    <w:p w14:paraId="19350F11"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b/>
          <w:bCs/>
          <w:color w:val="3C4245"/>
          <w:sz w:val="24"/>
          <w:szCs w:val="24"/>
          <w:lang w:eastAsia="es-MX"/>
        </w:rPr>
        <w:t>Definición funcional:</w:t>
      </w:r>
    </w:p>
    <w:p w14:paraId="238FBD98"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Variante que, con arreglo a un análisis filogenético, se enmarca dentro de una variante preocupante actualmente en circulación</w:t>
      </w:r>
    </w:p>
    <w:p w14:paraId="5C692F75"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Y</w:t>
      </w:r>
    </w:p>
    <w:p w14:paraId="4A4E8108"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muestra señales de ventaja en la transmisión en comparación con otros linajes de variantes preocupantes en circulación</w:t>
      </w:r>
    </w:p>
    <w:p w14:paraId="40B8EE77"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Y</w:t>
      </w:r>
    </w:p>
    <w:p w14:paraId="11A12DEA"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presenta otros cambios en aminoácidos que, según se sabe o se sospecha, confieren el cambio observado en las características epidemiológicas y una ventaja adaptativa en comparación con otras variantes circulantes.</w:t>
      </w:r>
    </w:p>
    <w:p w14:paraId="6F6B25F3"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w:t>
      </w:r>
    </w:p>
    <w:p w14:paraId="7C9BC11A" w14:textId="77777777" w:rsidR="00DE0306" w:rsidRPr="00DE0306" w:rsidRDefault="00DE0306" w:rsidP="00DE0306">
      <w:pPr>
        <w:shd w:val="clear" w:color="auto" w:fill="F5F5F5"/>
        <w:spacing w:before="100" w:beforeAutospacing="1" w:after="100" w:afterAutospacing="1" w:line="300" w:lineRule="atLeast"/>
        <w:outlineLvl w:val="2"/>
        <w:rPr>
          <w:rFonts w:ascii="Arial" w:eastAsia="Times New Roman" w:hAnsi="Arial" w:cs="Arial"/>
          <w:b/>
          <w:bCs/>
          <w:color w:val="3C4245"/>
          <w:sz w:val="27"/>
          <w:szCs w:val="27"/>
          <w:lang w:eastAsia="es-MX"/>
        </w:rPr>
      </w:pPr>
      <w:r w:rsidRPr="00DE0306">
        <w:rPr>
          <w:rFonts w:ascii="Arial" w:eastAsia="Times New Roman" w:hAnsi="Arial" w:cs="Arial"/>
          <w:b/>
          <w:bCs/>
          <w:color w:val="3C4245"/>
          <w:sz w:val="27"/>
          <w:szCs w:val="27"/>
          <w:lang w:eastAsia="es-MX"/>
        </w:rPr>
        <w:t>Principales medidas que adopta la OMS ante el linaje de una variante preocupante bajo vigilancia: </w:t>
      </w:r>
    </w:p>
    <w:p w14:paraId="7E4BFCF3"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Evaluación de las características epidemiológicas mundiales del linaje de la variante preocupante bajo vigilancia</w:t>
      </w:r>
    </w:p>
    <w:p w14:paraId="4433F5E1"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Seguimiento mundial de la propagación del linaje de la variante preocupante bajo vigilancia</w:t>
      </w:r>
    </w:p>
    <w:p w14:paraId="186C9F78"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Si se considera necesario, coordinación de estudios adicionales en laboratorio realizados por los Estados Miembros y los asociados</w:t>
      </w:r>
    </w:p>
    <w:p w14:paraId="1A2E7332"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xml:space="preserve">• Facilitación del intercambio de aislados víricos a través del </w:t>
      </w:r>
      <w:proofErr w:type="spellStart"/>
      <w:r w:rsidRPr="00DE0306">
        <w:rPr>
          <w:rFonts w:ascii="Arial" w:eastAsia="Times New Roman" w:hAnsi="Arial" w:cs="Arial"/>
          <w:color w:val="3C4245"/>
          <w:sz w:val="24"/>
          <w:szCs w:val="24"/>
          <w:lang w:eastAsia="es-MX"/>
        </w:rPr>
        <w:t>BioHub</w:t>
      </w:r>
      <w:proofErr w:type="spellEnd"/>
      <w:r w:rsidRPr="00DE0306">
        <w:rPr>
          <w:rFonts w:ascii="Arial" w:eastAsia="Times New Roman" w:hAnsi="Arial" w:cs="Arial"/>
          <w:color w:val="3C4245"/>
          <w:sz w:val="24"/>
          <w:szCs w:val="24"/>
          <w:lang w:eastAsia="es-MX"/>
        </w:rPr>
        <w:t xml:space="preserve"> de la OMS</w:t>
      </w:r>
    </w:p>
    <w:p w14:paraId="03060C46"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En consulta con el Grupo Consultivo Técnico sobre la Evolución del Virus SARS-CoV-2, examen de las características del linaje de la variante preocupante bajo vigilancia en comparación con la variante preocupante a la que pertenece, y atribución de denominación distinta si las características son considerablemente diferentes.</w:t>
      </w:r>
    </w:p>
    <w:p w14:paraId="1A119B5F"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w:t>
      </w:r>
    </w:p>
    <w:p w14:paraId="308238FF" w14:textId="77777777" w:rsidR="00DE0306" w:rsidRPr="00DE0306" w:rsidRDefault="00DE0306" w:rsidP="00DE0306">
      <w:pPr>
        <w:shd w:val="clear" w:color="auto" w:fill="F5F5F5"/>
        <w:spacing w:before="100" w:beforeAutospacing="1" w:after="100" w:afterAutospacing="1" w:line="300" w:lineRule="atLeast"/>
        <w:outlineLvl w:val="2"/>
        <w:rPr>
          <w:rFonts w:ascii="Arial" w:eastAsia="Times New Roman" w:hAnsi="Arial" w:cs="Arial"/>
          <w:b/>
          <w:bCs/>
          <w:color w:val="3C4245"/>
          <w:sz w:val="27"/>
          <w:szCs w:val="27"/>
          <w:lang w:eastAsia="es-MX"/>
        </w:rPr>
      </w:pPr>
      <w:r w:rsidRPr="00DE0306">
        <w:rPr>
          <w:rFonts w:ascii="Arial" w:eastAsia="Times New Roman" w:hAnsi="Arial" w:cs="Arial"/>
          <w:b/>
          <w:bCs/>
          <w:color w:val="3C4245"/>
          <w:sz w:val="27"/>
          <w:szCs w:val="27"/>
          <w:lang w:eastAsia="es-MX"/>
        </w:rPr>
        <w:lastRenderedPageBreak/>
        <w:t>Principales medidas que deben adoptar los Estados Miembros si detectan el linaje de una variante preocupante bajo vigilancia:</w:t>
      </w:r>
    </w:p>
    <w:p w14:paraId="0ED162EF"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Presentación de información a la OMS a través de los canales de notificación establecidos con sus oficinas en el país o en la región.</w:t>
      </w:r>
    </w:p>
    <w:p w14:paraId="11CD2B91"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Envío de las secuencias completas del genoma y de metadatos conexos a una base de datos públicamente disponible, como GISAID. </w:t>
      </w:r>
    </w:p>
    <w:p w14:paraId="070D0AC2"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Realización de estudios en el terreno para conocer mejor los posibles efectos del linaje de la variante preocupante bajo vigilancia en las características epidemiológicas de la COVID-19, la gravedad de los síntomas que produce, la eficacia de las medidas sociales y de salud pública y otras cuestiones pertinentes. </w:t>
      </w:r>
    </w:p>
    <w:p w14:paraId="1A6266FB"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Realización de análisis en laboratorio, si se dispone de capacidad para ello, o puesta en contacto con la OMS para que preste apoyo a fin de estudiar en laboratorio los efectos del linaje de la variante preocupante bajo vigilancia en las características pertinentes del virus. </w:t>
      </w:r>
    </w:p>
    <w:p w14:paraId="4C156EFE"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xml:space="preserve">• Intercambio de aislados víricos a través del </w:t>
      </w:r>
      <w:proofErr w:type="spellStart"/>
      <w:r w:rsidRPr="00DE0306">
        <w:rPr>
          <w:rFonts w:ascii="Arial" w:eastAsia="Times New Roman" w:hAnsi="Arial" w:cs="Arial"/>
          <w:color w:val="3C4245"/>
          <w:sz w:val="24"/>
          <w:szCs w:val="24"/>
          <w:lang w:eastAsia="es-MX"/>
        </w:rPr>
        <w:t>BioHub</w:t>
      </w:r>
      <w:proofErr w:type="spellEnd"/>
      <w:r w:rsidRPr="00DE0306">
        <w:rPr>
          <w:rFonts w:ascii="Arial" w:eastAsia="Times New Roman" w:hAnsi="Arial" w:cs="Arial"/>
          <w:color w:val="3C4245"/>
          <w:sz w:val="24"/>
          <w:szCs w:val="24"/>
          <w:lang w:eastAsia="es-MX"/>
        </w:rPr>
        <w:t xml:space="preserve"> de la OMS y/u otras iniciativas de intercambio de virus.</w:t>
      </w:r>
    </w:p>
    <w:p w14:paraId="6D4FEEDF" w14:textId="77777777" w:rsidR="00DE0306" w:rsidRPr="00DE0306" w:rsidRDefault="00DE0306" w:rsidP="00DE0306">
      <w:pPr>
        <w:shd w:val="clear" w:color="auto" w:fill="F5F5F5"/>
        <w:spacing w:after="0" w:line="240" w:lineRule="auto"/>
        <w:rPr>
          <w:rFonts w:ascii="Arial" w:eastAsia="Times New Roman" w:hAnsi="Arial" w:cs="Arial"/>
          <w:color w:val="3C4245"/>
          <w:sz w:val="24"/>
          <w:szCs w:val="24"/>
          <w:lang w:eastAsia="es-MX"/>
        </w:rPr>
      </w:pPr>
    </w:p>
    <w:p w14:paraId="2E8BD0BB"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w:t>
      </w:r>
    </w:p>
    <w:p w14:paraId="44D3692E" w14:textId="77777777" w:rsidR="00DE0306" w:rsidRPr="00DE0306" w:rsidRDefault="00DE0306" w:rsidP="00DE0306">
      <w:pPr>
        <w:shd w:val="clear" w:color="auto" w:fill="F5F5F5"/>
        <w:spacing w:before="100" w:beforeAutospacing="1" w:after="100" w:afterAutospacing="1" w:line="420" w:lineRule="atLeast"/>
        <w:outlineLvl w:val="1"/>
        <w:rPr>
          <w:rFonts w:ascii="Arial" w:eastAsia="Times New Roman" w:hAnsi="Arial" w:cs="Arial"/>
          <w:b/>
          <w:bCs/>
          <w:color w:val="3C4245"/>
          <w:sz w:val="38"/>
          <w:szCs w:val="38"/>
          <w:lang w:eastAsia="es-MX"/>
        </w:rPr>
      </w:pPr>
      <w:r w:rsidRPr="00DE0306">
        <w:rPr>
          <w:rFonts w:ascii="Arial" w:eastAsia="Times New Roman" w:hAnsi="Arial" w:cs="Arial"/>
          <w:b/>
          <w:bCs/>
          <w:color w:val="3C4245"/>
          <w:sz w:val="38"/>
          <w:szCs w:val="38"/>
          <w:lang w:eastAsia="es-MX"/>
        </w:rPr>
        <w:t>Variantes de interés (VOI, por sus siglas en inglés)</w:t>
      </w:r>
    </w:p>
    <w:p w14:paraId="7D76DBFB" w14:textId="77777777" w:rsidR="00DE0306" w:rsidRPr="00DE0306" w:rsidRDefault="00DE0306" w:rsidP="00DE0306">
      <w:pPr>
        <w:shd w:val="clear" w:color="auto" w:fill="F5F5F5"/>
        <w:spacing w:before="100" w:beforeAutospacing="1" w:after="100" w:afterAutospacing="1" w:line="300" w:lineRule="atLeast"/>
        <w:outlineLvl w:val="2"/>
        <w:rPr>
          <w:rFonts w:ascii="Arial" w:eastAsia="Times New Roman" w:hAnsi="Arial" w:cs="Arial"/>
          <w:b/>
          <w:bCs/>
          <w:color w:val="3C4245"/>
          <w:sz w:val="27"/>
          <w:szCs w:val="27"/>
          <w:lang w:eastAsia="es-MX"/>
        </w:rPr>
      </w:pPr>
      <w:r w:rsidRPr="00DE0306">
        <w:rPr>
          <w:rFonts w:ascii="Arial" w:eastAsia="Times New Roman" w:hAnsi="Arial" w:cs="Arial"/>
          <w:b/>
          <w:bCs/>
          <w:color w:val="3C4245"/>
          <w:sz w:val="27"/>
          <w:szCs w:val="27"/>
          <w:lang w:eastAsia="es-MX"/>
        </w:rPr>
        <w:t>Definición funcional:</w:t>
      </w:r>
    </w:p>
    <w:p w14:paraId="53E216F5"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Son variantes del SARS-CoV-2 que:</w:t>
      </w:r>
    </w:p>
    <w:p w14:paraId="239788B3" w14:textId="77777777" w:rsidR="00DE0306" w:rsidRPr="00DE0306" w:rsidRDefault="00DE0306" w:rsidP="00DE0306">
      <w:pPr>
        <w:numPr>
          <w:ilvl w:val="0"/>
          <w:numId w:val="4"/>
        </w:numPr>
        <w:shd w:val="clear" w:color="auto" w:fill="F5F5F5"/>
        <w:spacing w:before="100" w:beforeAutospacing="1" w:after="100" w:afterAutospacing="1" w:line="240" w:lineRule="auto"/>
        <w:ind w:left="495"/>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presentan cambios en el genoma que, según se ha demostrado o se prevé, afectan a características del virus como su transmisibilidad, la gravedad de la enfermedad que causa y su capacidad para escapar a la acción del sistema inmunitario, ser detectado por medios diagnósticos o ser atacado por medicamentos; Y</w:t>
      </w:r>
    </w:p>
    <w:p w14:paraId="076410C0" w14:textId="77777777" w:rsidR="00DE0306" w:rsidRDefault="00DE0306" w:rsidP="00DE0306">
      <w:pPr>
        <w:numPr>
          <w:ilvl w:val="0"/>
          <w:numId w:val="4"/>
        </w:numPr>
        <w:shd w:val="clear" w:color="auto" w:fill="F5F5F5"/>
        <w:spacing w:before="100" w:beforeAutospacing="1" w:after="100" w:afterAutospacing="1" w:line="240" w:lineRule="auto"/>
        <w:ind w:left="495"/>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según se ha comprobado, dan lugar a una transmisión significativa en medio extrahospitalario o causan varios conglomerados de COVID-19 en distintos países, con una prevalencia relativa creciente y ocasionando números cada vez mayores de casos con el tiempo, o bien que presentan, aparentemente, otras características que indiquen que pueden entrañar un nuevo riesgo para la salud pública mundial. </w:t>
      </w:r>
    </w:p>
    <w:p w14:paraId="24E3416F" w14:textId="77777777" w:rsidR="00DE0306" w:rsidRDefault="00DE0306" w:rsidP="00DE0306">
      <w:pPr>
        <w:shd w:val="clear" w:color="auto" w:fill="F5F5F5"/>
        <w:spacing w:before="100" w:beforeAutospacing="1" w:after="100" w:afterAutospacing="1" w:line="240" w:lineRule="auto"/>
        <w:rPr>
          <w:rFonts w:ascii="Arial" w:eastAsia="Times New Roman" w:hAnsi="Arial" w:cs="Arial"/>
          <w:color w:val="3C4245"/>
          <w:sz w:val="24"/>
          <w:szCs w:val="24"/>
          <w:lang w:eastAsia="es-MX"/>
        </w:rPr>
      </w:pPr>
    </w:p>
    <w:p w14:paraId="3D521531" w14:textId="77777777" w:rsidR="00DE0306" w:rsidRDefault="00DE0306" w:rsidP="00DE0306">
      <w:p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w:t>
      </w:r>
    </w:p>
    <w:p w14:paraId="1103D8CA"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b/>
          <w:bCs/>
          <w:color w:val="3C4245"/>
          <w:sz w:val="27"/>
          <w:szCs w:val="27"/>
          <w:lang w:eastAsia="es-MX"/>
        </w:rPr>
        <w:lastRenderedPageBreak/>
        <w:t>Medidas adoptadas por la OMS y los Estados Miembros:</w:t>
      </w:r>
    </w:p>
    <w:p w14:paraId="5BA064A5" w14:textId="77777777" w:rsidR="00DE0306" w:rsidRPr="00DE0306" w:rsidRDefault="00DE0306" w:rsidP="00DE0306">
      <w:pPr>
        <w:shd w:val="clear" w:color="auto" w:fill="F5F5F5"/>
        <w:spacing w:before="100" w:beforeAutospacing="1" w:after="100" w:afterAutospacing="1" w:line="360" w:lineRule="atLeast"/>
        <w:rPr>
          <w:rFonts w:ascii="Arial" w:eastAsia="Times New Roman" w:hAnsi="Arial" w:cs="Arial"/>
          <w:color w:val="3C4245"/>
          <w:sz w:val="24"/>
          <w:szCs w:val="24"/>
          <w:lang w:eastAsia="es-MX"/>
        </w:rPr>
      </w:pPr>
      <w:r w:rsidRPr="00DE0306">
        <w:rPr>
          <w:rFonts w:ascii="Arial" w:eastAsia="Times New Roman" w:hAnsi="Arial" w:cs="Arial"/>
          <w:b/>
          <w:bCs/>
          <w:color w:val="3C4245"/>
          <w:sz w:val="24"/>
          <w:szCs w:val="24"/>
          <w:lang w:eastAsia="es-MX"/>
        </w:rPr>
        <w:t>Principales medidas que deben adoptar los Estados Miembros si detectan una variante de interés:</w:t>
      </w:r>
    </w:p>
    <w:p w14:paraId="3341EEAD" w14:textId="77777777" w:rsidR="00DE0306" w:rsidRPr="00DE0306" w:rsidRDefault="00DE0306" w:rsidP="00DE0306">
      <w:pPr>
        <w:numPr>
          <w:ilvl w:val="0"/>
          <w:numId w:val="5"/>
        </w:numPr>
        <w:shd w:val="clear" w:color="auto" w:fill="F5F5F5"/>
        <w:spacing w:before="100" w:beforeAutospacing="1" w:after="100" w:afterAutospacing="1" w:line="240" w:lineRule="auto"/>
        <w:ind w:left="495"/>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Informar a la OMS a través de las vías de notificación establecidas con sus oficinas en el país o en la región, con el fin de facilitar información sobre los casos causados por la variante de interés, por ejemplo: la persona infectada, el lugar y el momento de la infección, y otras características clínicas y de otra índole.</w:t>
      </w:r>
    </w:p>
    <w:p w14:paraId="036E296F" w14:textId="77777777" w:rsidR="00DE0306" w:rsidRPr="00DE0306" w:rsidRDefault="00DE0306" w:rsidP="00DE0306">
      <w:pPr>
        <w:numPr>
          <w:ilvl w:val="0"/>
          <w:numId w:val="5"/>
        </w:numPr>
        <w:shd w:val="clear" w:color="auto" w:fill="F5F5F5"/>
        <w:spacing w:before="100" w:beforeAutospacing="1" w:after="100" w:afterAutospacing="1" w:line="240" w:lineRule="auto"/>
        <w:ind w:left="495"/>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Envío de las secuencias completas del genoma y de metadatos conexos a una base de datos públicamente disponible, como la GISAID.</w:t>
      </w:r>
    </w:p>
    <w:p w14:paraId="34383ED9" w14:textId="77777777" w:rsidR="00DE0306" w:rsidRPr="00DE0306" w:rsidRDefault="00DE0306" w:rsidP="00DE0306">
      <w:pPr>
        <w:numPr>
          <w:ilvl w:val="0"/>
          <w:numId w:val="5"/>
        </w:numPr>
        <w:shd w:val="clear" w:color="auto" w:fill="F5F5F5"/>
        <w:spacing w:before="100" w:beforeAutospacing="1" w:after="100" w:afterAutospacing="1" w:line="240" w:lineRule="auto"/>
        <w:ind w:left="495"/>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Realización de estudios en el terreno para conocer mejor los posibles efectos de la variante de interés en las características epidemiológicas de la COVID-19, la gravedad de los síntomas que produce, la eficacia de las medidas sociales y de salud pública y otras cuestiones pertinentes.</w:t>
      </w:r>
    </w:p>
    <w:p w14:paraId="6CCFD529" w14:textId="77777777" w:rsidR="00DE0306" w:rsidRPr="00DE0306" w:rsidRDefault="00DE0306" w:rsidP="00DE0306">
      <w:pPr>
        <w:numPr>
          <w:ilvl w:val="0"/>
          <w:numId w:val="5"/>
        </w:numPr>
        <w:shd w:val="clear" w:color="auto" w:fill="F5F5F5"/>
        <w:spacing w:before="100" w:beforeAutospacing="1" w:after="100" w:afterAutospacing="1" w:line="240" w:lineRule="auto"/>
        <w:ind w:left="495"/>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Realización de análisis en laboratorio, si se dispone de capacidad para ello, o puesta en contacto con la OMS para que preste apoyo a fin de estudiar en laboratorio los efectos de la variante de interés en cuestiones pertinentes.</w:t>
      </w:r>
    </w:p>
    <w:p w14:paraId="7C3166EC" w14:textId="77777777" w:rsidR="00DE0306" w:rsidRPr="00DE0306" w:rsidRDefault="00DE0306" w:rsidP="00DE0306">
      <w:pPr>
        <w:numPr>
          <w:ilvl w:val="0"/>
          <w:numId w:val="5"/>
        </w:numPr>
        <w:shd w:val="clear" w:color="auto" w:fill="F5F5F5"/>
        <w:spacing w:before="100" w:beforeAutospacing="1" w:after="100" w:afterAutospacing="1" w:line="240" w:lineRule="auto"/>
        <w:ind w:left="495"/>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xml:space="preserve">Intercambio de aislados víricos a través del </w:t>
      </w:r>
      <w:proofErr w:type="spellStart"/>
      <w:r w:rsidRPr="00DE0306">
        <w:rPr>
          <w:rFonts w:ascii="Arial" w:eastAsia="Times New Roman" w:hAnsi="Arial" w:cs="Arial"/>
          <w:color w:val="3C4245"/>
          <w:sz w:val="24"/>
          <w:szCs w:val="24"/>
          <w:lang w:eastAsia="es-MX"/>
        </w:rPr>
        <w:t>BioHub</w:t>
      </w:r>
      <w:proofErr w:type="spellEnd"/>
      <w:r w:rsidRPr="00DE0306">
        <w:rPr>
          <w:rFonts w:ascii="Arial" w:eastAsia="Times New Roman" w:hAnsi="Arial" w:cs="Arial"/>
          <w:color w:val="3C4245"/>
          <w:sz w:val="24"/>
          <w:szCs w:val="24"/>
          <w:lang w:eastAsia="es-MX"/>
        </w:rPr>
        <w:t xml:space="preserve"> de la OMS y/u otras iniciativas de intercambio de virus.</w:t>
      </w:r>
    </w:p>
    <w:p w14:paraId="0E4674A2" w14:textId="77777777" w:rsidR="00DE0306" w:rsidRPr="00DE0306" w:rsidRDefault="00DE0306" w:rsidP="00DE0306">
      <w:pPr>
        <w:shd w:val="clear" w:color="auto" w:fill="F5F5F5"/>
        <w:spacing w:before="100" w:beforeAutospacing="1" w:after="100" w:afterAutospacing="1" w:line="360" w:lineRule="atLeast"/>
        <w:ind w:left="720"/>
        <w:rPr>
          <w:rFonts w:ascii="Arial" w:eastAsia="Times New Roman" w:hAnsi="Arial" w:cs="Arial"/>
          <w:color w:val="3C4245"/>
          <w:sz w:val="24"/>
          <w:szCs w:val="24"/>
          <w:lang w:eastAsia="es-MX"/>
        </w:rPr>
      </w:pPr>
      <w:r w:rsidRPr="00DE0306">
        <w:rPr>
          <w:rFonts w:ascii="Arial" w:eastAsia="Times New Roman" w:hAnsi="Arial" w:cs="Arial"/>
          <w:b/>
          <w:bCs/>
          <w:color w:val="3C4245"/>
          <w:sz w:val="24"/>
          <w:szCs w:val="24"/>
          <w:lang w:eastAsia="es-MX"/>
        </w:rPr>
        <w:t>Principales medidas que adopta la OMS ante una posible variante de interés:</w:t>
      </w:r>
    </w:p>
    <w:p w14:paraId="3FF518EF" w14:textId="77777777" w:rsidR="00DE0306" w:rsidRPr="00DE0306" w:rsidRDefault="00DE0306" w:rsidP="00DE0306">
      <w:pPr>
        <w:numPr>
          <w:ilvl w:val="1"/>
          <w:numId w:val="6"/>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Evaluación comparativa por la OMS de las características de la variante y de los riesgos que entraña para la salud pública.</w:t>
      </w:r>
    </w:p>
    <w:p w14:paraId="38CA5780" w14:textId="77777777" w:rsidR="00DE0306" w:rsidRPr="00DE0306" w:rsidRDefault="00DE0306" w:rsidP="00DE0306">
      <w:pPr>
        <w:numPr>
          <w:ilvl w:val="1"/>
          <w:numId w:val="6"/>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Si se considera necesario, coordinación de estudios adicionales en laboratorio realizados por los Estados Miembros y los asociados. </w:t>
      </w:r>
    </w:p>
    <w:p w14:paraId="458B98B3" w14:textId="77777777" w:rsidR="00DE0306" w:rsidRPr="00DE0306" w:rsidRDefault="00DE0306" w:rsidP="00DE0306">
      <w:pPr>
        <w:numPr>
          <w:ilvl w:val="1"/>
          <w:numId w:val="6"/>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Evaluación de las características epidemiológicas mundiales de la variante de interés.</w:t>
      </w:r>
    </w:p>
    <w:p w14:paraId="176DE4A5" w14:textId="77777777" w:rsidR="00DE0306" w:rsidRPr="00DE0306" w:rsidRDefault="00DE0306" w:rsidP="00DE0306">
      <w:pPr>
        <w:numPr>
          <w:ilvl w:val="1"/>
          <w:numId w:val="6"/>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Seguimiento mundial de la propagación de la variante de interés.</w:t>
      </w:r>
    </w:p>
    <w:p w14:paraId="6DE94AB5" w14:textId="77777777" w:rsidR="00DE0306" w:rsidRPr="00DE0306" w:rsidRDefault="00DE0306" w:rsidP="00DE0306">
      <w:pPr>
        <w:numPr>
          <w:ilvl w:val="1"/>
          <w:numId w:val="6"/>
        </w:numPr>
        <w:shd w:val="clear" w:color="auto" w:fill="F5F5F5"/>
        <w:spacing w:before="100" w:beforeAutospacing="1" w:after="100" w:afterAutospacing="1" w:line="240" w:lineRule="auto"/>
        <w:rPr>
          <w:rFonts w:ascii="Arial" w:eastAsia="Times New Roman" w:hAnsi="Arial" w:cs="Arial"/>
          <w:color w:val="3C4245"/>
          <w:sz w:val="24"/>
          <w:szCs w:val="24"/>
          <w:lang w:eastAsia="es-MX"/>
        </w:rPr>
      </w:pPr>
      <w:r w:rsidRPr="00DE0306">
        <w:rPr>
          <w:rFonts w:ascii="Arial" w:eastAsia="Times New Roman" w:hAnsi="Arial" w:cs="Arial"/>
          <w:color w:val="3C4245"/>
          <w:sz w:val="24"/>
          <w:szCs w:val="24"/>
          <w:lang w:eastAsia="es-MX"/>
        </w:rPr>
        <w:t xml:space="preserve">Facilitación del intercambio de aislados víricos a través del </w:t>
      </w:r>
      <w:proofErr w:type="spellStart"/>
      <w:r w:rsidRPr="00DE0306">
        <w:rPr>
          <w:rFonts w:ascii="Arial" w:eastAsia="Times New Roman" w:hAnsi="Arial" w:cs="Arial"/>
          <w:color w:val="3C4245"/>
          <w:sz w:val="24"/>
          <w:szCs w:val="24"/>
          <w:lang w:eastAsia="es-MX"/>
        </w:rPr>
        <w:t>BioHub</w:t>
      </w:r>
      <w:proofErr w:type="spellEnd"/>
      <w:r w:rsidRPr="00DE0306">
        <w:rPr>
          <w:rFonts w:ascii="Arial" w:eastAsia="Times New Roman" w:hAnsi="Arial" w:cs="Arial"/>
          <w:color w:val="3C4245"/>
          <w:sz w:val="24"/>
          <w:szCs w:val="24"/>
          <w:lang w:eastAsia="es-MX"/>
        </w:rPr>
        <w:t xml:space="preserve"> de la OMS.</w:t>
      </w:r>
    </w:p>
    <w:p w14:paraId="29E3E782" w14:textId="77777777" w:rsidR="00DE0306" w:rsidRDefault="00DE0306" w:rsidP="00DE0306"/>
    <w:p w14:paraId="2735337B" w14:textId="77777777" w:rsidR="009C2008" w:rsidRDefault="009C2008" w:rsidP="009C2008">
      <w:pPr>
        <w:pStyle w:val="Ttulo1"/>
        <w:shd w:val="clear" w:color="auto" w:fill="F8F8F8"/>
        <w:spacing w:before="0"/>
        <w:rPr>
          <w:rFonts w:ascii="Source Sans Pro" w:hAnsi="Source Sans Pro"/>
          <w:color w:val="000000"/>
          <w:sz w:val="45"/>
          <w:szCs w:val="45"/>
        </w:rPr>
      </w:pPr>
      <w:r>
        <w:rPr>
          <w:rFonts w:ascii="Source Sans Pro" w:hAnsi="Source Sans Pro"/>
          <w:b/>
          <w:bCs/>
          <w:color w:val="000000"/>
          <w:sz w:val="45"/>
          <w:szCs w:val="45"/>
        </w:rPr>
        <w:t xml:space="preserve">Coronavirus ¿Qué es, </w:t>
      </w:r>
      <w:proofErr w:type="gramStart"/>
      <w:r>
        <w:rPr>
          <w:rFonts w:ascii="Source Sans Pro" w:hAnsi="Source Sans Pro"/>
          <w:b/>
          <w:bCs/>
          <w:color w:val="000000"/>
          <w:sz w:val="45"/>
          <w:szCs w:val="45"/>
        </w:rPr>
        <w:t>dónde surgió y cómo protegerse?</w:t>
      </w:r>
      <w:proofErr w:type="gramEnd"/>
    </w:p>
    <w:p w14:paraId="3F04B393" w14:textId="77777777" w:rsidR="009C2008" w:rsidRDefault="009C2008" w:rsidP="00DE0306"/>
    <w:p w14:paraId="3269E997" w14:textId="77777777" w:rsidR="009C2008" w:rsidRDefault="009C2008" w:rsidP="00DE0306">
      <w:pPr>
        <w:rPr>
          <w:rFonts w:ascii="Open Sans" w:hAnsi="Open Sans" w:cs="Open Sans"/>
          <w:color w:val="666666"/>
          <w:shd w:val="clear" w:color="auto" w:fill="F8F8F8"/>
        </w:rPr>
      </w:pPr>
      <w:r>
        <w:rPr>
          <w:rFonts w:ascii="Open Sans" w:hAnsi="Open Sans" w:cs="Open Sans"/>
          <w:color w:val="666666"/>
          <w:shd w:val="clear" w:color="auto" w:fill="F8F8F8"/>
        </w:rPr>
        <w:t>Coronavirus COVID-19, una nueva mutación que se propaga rápidamente por todo el planeta. Descubre las sintomatologías, como prevenirlo.</w:t>
      </w:r>
    </w:p>
    <w:p w14:paraId="243321DF"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lastRenderedPageBreak/>
        <w:t>El </w:t>
      </w:r>
      <w:r>
        <w:rPr>
          <w:rStyle w:val="Textoennegrita"/>
          <w:rFonts w:ascii="Open Sans" w:hAnsi="Open Sans" w:cs="Open Sans"/>
          <w:color w:val="000000"/>
        </w:rPr>
        <w:t>coronavirus</w:t>
      </w:r>
      <w:r>
        <w:rPr>
          <w:rFonts w:ascii="Open Sans" w:hAnsi="Open Sans" w:cs="Open Sans"/>
          <w:color w:val="666666"/>
        </w:rPr>
        <w:t> o SARS-CoV-2, es una enfermedad viral respiratoria perteneciente a la misma familia genética de los virus SARS-</w:t>
      </w:r>
      <w:proofErr w:type="spellStart"/>
      <w:r>
        <w:rPr>
          <w:rFonts w:ascii="Open Sans" w:hAnsi="Open Sans" w:cs="Open Sans"/>
          <w:color w:val="666666"/>
        </w:rPr>
        <w:t>CoV</w:t>
      </w:r>
      <w:proofErr w:type="spellEnd"/>
      <w:r>
        <w:rPr>
          <w:rFonts w:ascii="Open Sans" w:hAnsi="Open Sans" w:cs="Open Sans"/>
          <w:color w:val="666666"/>
        </w:rPr>
        <w:t xml:space="preserve"> y MERS-CoV, surgidos en </w:t>
      </w:r>
      <w:r>
        <w:rPr>
          <w:rStyle w:val="Textoennegrita"/>
          <w:rFonts w:ascii="Open Sans" w:hAnsi="Open Sans" w:cs="Open Sans"/>
          <w:color w:val="000000"/>
        </w:rPr>
        <w:t>China</w:t>
      </w:r>
      <w:r>
        <w:rPr>
          <w:rFonts w:ascii="Open Sans" w:hAnsi="Open Sans" w:cs="Open Sans"/>
          <w:color w:val="666666"/>
        </w:rPr>
        <w:t> y </w:t>
      </w:r>
      <w:r>
        <w:rPr>
          <w:rStyle w:val="Textoennegrita"/>
          <w:rFonts w:ascii="Open Sans" w:hAnsi="Open Sans" w:cs="Open Sans"/>
          <w:color w:val="000000"/>
        </w:rPr>
        <w:t>Arabia Saudí</w:t>
      </w:r>
      <w:r>
        <w:rPr>
          <w:rFonts w:ascii="Open Sans" w:hAnsi="Open Sans" w:cs="Open Sans"/>
          <w:color w:val="666666"/>
        </w:rPr>
        <w:t> en los años 2002 y 2012 respectivamente. El primero tiene su origen en los murciélagos, mientras que el MERS-CoV provino de los camellos o dromedarios, quienes a su vez transmitieron el virus a los humanos por zoonosis, pero antes de entrar de lleno en la materia, es necesario explicar un término importante.</w:t>
      </w:r>
    </w:p>
    <w:p w14:paraId="58A71D96" w14:textId="77777777" w:rsidR="009C2008" w:rsidRDefault="009C2008" w:rsidP="009C2008">
      <w:pPr>
        <w:pStyle w:val="Ttulo2"/>
        <w:shd w:val="clear" w:color="auto" w:fill="F8F8F8"/>
        <w:spacing w:before="0" w:beforeAutospacing="0" w:after="0" w:afterAutospacing="0"/>
        <w:rPr>
          <w:rFonts w:ascii="Source Sans Pro" w:hAnsi="Source Sans Pro"/>
          <w:b w:val="0"/>
          <w:bCs w:val="0"/>
          <w:color w:val="3156A3"/>
        </w:rPr>
      </w:pPr>
      <w:r>
        <w:rPr>
          <w:rFonts w:ascii="Source Sans Pro" w:hAnsi="Source Sans Pro"/>
          <w:b w:val="0"/>
          <w:bCs w:val="0"/>
          <w:color w:val="3156A3"/>
        </w:rPr>
        <w:t>Nuevo coronavirus o COVID-19</w:t>
      </w:r>
    </w:p>
    <w:p w14:paraId="1E26D877"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t>El virus COVID-19 fue </w:t>
      </w:r>
      <w:r>
        <w:rPr>
          <w:rStyle w:val="Textoennegrita"/>
          <w:rFonts w:ascii="Open Sans" w:hAnsi="Open Sans" w:cs="Open Sans"/>
          <w:color w:val="000000"/>
        </w:rPr>
        <w:t>reportado por</w:t>
      </w:r>
      <w:r>
        <w:rPr>
          <w:rFonts w:ascii="Open Sans" w:hAnsi="Open Sans" w:cs="Open Sans"/>
          <w:color w:val="666666"/>
        </w:rPr>
        <w:t> </w:t>
      </w:r>
      <w:r>
        <w:rPr>
          <w:rStyle w:val="Textoennegrita"/>
          <w:rFonts w:ascii="Open Sans" w:hAnsi="Open Sans" w:cs="Open Sans"/>
          <w:color w:val="000000"/>
        </w:rPr>
        <w:t>primera vez</w:t>
      </w:r>
      <w:r>
        <w:rPr>
          <w:rFonts w:ascii="Open Sans" w:hAnsi="Open Sans" w:cs="Open Sans"/>
          <w:color w:val="666666"/>
        </w:rPr>
        <w:t> el martes 7 de enero de 2020, por el CDC de </w:t>
      </w:r>
      <w:r>
        <w:rPr>
          <w:rStyle w:val="Textoennegrita"/>
          <w:rFonts w:ascii="Open Sans" w:hAnsi="Open Sans" w:cs="Open Sans"/>
          <w:color w:val="000000"/>
        </w:rPr>
        <w:t>China</w:t>
      </w:r>
      <w:r>
        <w:rPr>
          <w:rFonts w:ascii="Open Sans" w:hAnsi="Open Sans" w:cs="Open Sans"/>
          <w:color w:val="666666"/>
        </w:rPr>
        <w:t> (Centro para el Control y la Prevención de Enfermedades), luego de que el 31 de diciembre de 2019 la Comisión de Salud Municipal de la ciudad de Wuhan en la provincia de Hubei, notificara 27 casos de un tipo de neumonía de etiología desconocida, siete de los cuales eran severos.</w:t>
      </w:r>
    </w:p>
    <w:p w14:paraId="534AFFF5" w14:textId="77777777" w:rsidR="009C2008" w:rsidRDefault="009C2008" w:rsidP="00DE0306">
      <w:pPr>
        <w:rPr>
          <w:rFonts w:ascii="Open Sans" w:hAnsi="Open Sans" w:cs="Open Sans"/>
          <w:color w:val="666666"/>
          <w:shd w:val="clear" w:color="auto" w:fill="F8F8F8"/>
        </w:rPr>
      </w:pPr>
      <w:r>
        <w:rPr>
          <w:rFonts w:ascii="Open Sans" w:hAnsi="Open Sans" w:cs="Open Sans"/>
          <w:color w:val="666666"/>
          <w:shd w:val="clear" w:color="auto" w:fill="F8F8F8"/>
        </w:rPr>
        <w:t>Un mes después, el número de infectados había aumentado a 9.692 casos, de ellos, 1.527 enfermaron de gravedad. El vínculo común de todos estos casos, es que se trataba de personas con algún tipo de relación con el </w:t>
      </w:r>
      <w:r>
        <w:rPr>
          <w:rStyle w:val="Textoennegrita"/>
          <w:rFonts w:ascii="Open Sans" w:hAnsi="Open Sans" w:cs="Open Sans"/>
          <w:color w:val="000000"/>
          <w:shd w:val="clear" w:color="auto" w:fill="F8F8F8"/>
        </w:rPr>
        <w:t xml:space="preserve">Mercado de </w:t>
      </w:r>
      <w:proofErr w:type="spellStart"/>
      <w:r>
        <w:rPr>
          <w:rStyle w:val="Textoennegrita"/>
          <w:rFonts w:ascii="Open Sans" w:hAnsi="Open Sans" w:cs="Open Sans"/>
          <w:color w:val="000000"/>
          <w:shd w:val="clear" w:color="auto" w:fill="F8F8F8"/>
        </w:rPr>
        <w:t>Huanan</w:t>
      </w:r>
      <w:proofErr w:type="spellEnd"/>
      <w:r>
        <w:rPr>
          <w:rFonts w:ascii="Open Sans" w:hAnsi="Open Sans" w:cs="Open Sans"/>
          <w:color w:val="666666"/>
          <w:shd w:val="clear" w:color="auto" w:fill="F8F8F8"/>
        </w:rPr>
        <w:t> en Wuhan, en el cual se vende al mayoreo pescados, mariscos y animales vivos.</w:t>
      </w:r>
    </w:p>
    <w:p w14:paraId="7F4A32B7"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t>Las autoridades sanitarias del lugar, tomaron muestras en el mencionado mercado y el 1 de enero fue cerrado al público, ya que las mismas dieron positivas para el nuevo coronavirus.</w:t>
      </w:r>
    </w:p>
    <w:p w14:paraId="5C889914"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t>Para el diez de enero, la primera secuencia genómica del coronavirus COVID-19 estuvo disponible al público en general.</w:t>
      </w:r>
    </w:p>
    <w:p w14:paraId="7F65852E"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Style w:val="Textoennegrita"/>
          <w:rFonts w:ascii="Open Sans" w:hAnsi="Open Sans" w:cs="Open Sans"/>
          <w:color w:val="000000"/>
        </w:rPr>
        <w:t>La</w:t>
      </w:r>
      <w:r>
        <w:rPr>
          <w:rFonts w:ascii="Open Sans" w:hAnsi="Open Sans" w:cs="Open Sans"/>
          <w:color w:val="666666"/>
        </w:rPr>
        <w:t> </w:t>
      </w:r>
      <w:r>
        <w:rPr>
          <w:rStyle w:val="Textoennegrita"/>
          <w:rFonts w:ascii="Open Sans" w:hAnsi="Open Sans" w:cs="Open Sans"/>
          <w:color w:val="000000"/>
        </w:rPr>
        <w:t>primera muerte</w:t>
      </w:r>
      <w:r>
        <w:rPr>
          <w:rFonts w:ascii="Open Sans" w:hAnsi="Open Sans" w:cs="Open Sans"/>
          <w:color w:val="666666"/>
        </w:rPr>
        <w:t> por causa del virus, se reportó el 11 de enero.</w:t>
      </w:r>
    </w:p>
    <w:p w14:paraId="74B32BA5"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t>Cabe destacar, que casi todos los casos reportados fuera de China, tienen el antecedente común de haber sido personas que viajaron a ese país y/o a la provincia de Hubei, antes del inicio de los síntomas.</w:t>
      </w:r>
    </w:p>
    <w:p w14:paraId="189E558D" w14:textId="77777777" w:rsidR="009C2008" w:rsidRPr="009C2008" w:rsidRDefault="009C2008" w:rsidP="009C2008">
      <w:pPr>
        <w:shd w:val="clear" w:color="auto" w:fill="F8F8F8"/>
        <w:spacing w:after="0" w:line="240" w:lineRule="auto"/>
        <w:outlineLvl w:val="1"/>
        <w:rPr>
          <w:rFonts w:ascii="Source Sans Pro" w:eastAsia="Times New Roman" w:hAnsi="Source Sans Pro" w:cs="Times New Roman"/>
          <w:color w:val="3156A3"/>
          <w:sz w:val="36"/>
          <w:szCs w:val="36"/>
          <w:lang w:eastAsia="es-MX"/>
        </w:rPr>
      </w:pPr>
      <w:r w:rsidRPr="009C2008">
        <w:rPr>
          <w:rFonts w:ascii="Source Sans Pro" w:eastAsia="Times New Roman" w:hAnsi="Source Sans Pro" w:cs="Times New Roman"/>
          <w:color w:val="3156A3"/>
          <w:sz w:val="36"/>
          <w:szCs w:val="36"/>
          <w:lang w:eastAsia="es-MX"/>
        </w:rPr>
        <w:t>Síntomas del coronavirus 2019</w:t>
      </w:r>
    </w:p>
    <w:p w14:paraId="0D44B866"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A su vez, las personas deben estar alerta ante la presencia de los siguientes síntomas:</w:t>
      </w:r>
    </w:p>
    <w:p w14:paraId="2062E10C" w14:textId="77777777" w:rsidR="009C2008" w:rsidRPr="009C2008" w:rsidRDefault="009C2008" w:rsidP="009C2008">
      <w:pPr>
        <w:numPr>
          <w:ilvl w:val="0"/>
          <w:numId w:val="7"/>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Fiebre.</w:t>
      </w:r>
    </w:p>
    <w:p w14:paraId="0C60417C" w14:textId="77777777" w:rsidR="009C2008" w:rsidRPr="009C2008" w:rsidRDefault="009C2008" w:rsidP="009C2008">
      <w:pPr>
        <w:numPr>
          <w:ilvl w:val="0"/>
          <w:numId w:val="8"/>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lastRenderedPageBreak/>
        <w:t>Tos seca</w:t>
      </w:r>
    </w:p>
    <w:p w14:paraId="63BCE765" w14:textId="77777777" w:rsidR="009C2008" w:rsidRPr="009C2008" w:rsidRDefault="009C2008" w:rsidP="009C2008">
      <w:pPr>
        <w:numPr>
          <w:ilvl w:val="0"/>
          <w:numId w:val="9"/>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Dificultad para respirar (disnea)</w:t>
      </w:r>
    </w:p>
    <w:p w14:paraId="6105F41E" w14:textId="77777777" w:rsidR="009C2008" w:rsidRPr="009C2008" w:rsidRDefault="009C2008" w:rsidP="009C2008">
      <w:pPr>
        <w:numPr>
          <w:ilvl w:val="0"/>
          <w:numId w:val="10"/>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Fatiga (mialgia)</w:t>
      </w:r>
    </w:p>
    <w:p w14:paraId="3C73085A"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Muchas personas presentan otra clase de síntomas, te los dejaremos a continuación para que estés alerta:</w:t>
      </w:r>
    </w:p>
    <w:p w14:paraId="24143C4A" w14:textId="77777777" w:rsidR="009C2008" w:rsidRPr="009C2008" w:rsidRDefault="009C2008" w:rsidP="009C2008">
      <w:pPr>
        <w:numPr>
          <w:ilvl w:val="0"/>
          <w:numId w:val="11"/>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Dolor en la garganta</w:t>
      </w:r>
    </w:p>
    <w:p w14:paraId="3759A352" w14:textId="77777777" w:rsidR="009C2008" w:rsidRPr="009C2008" w:rsidRDefault="009C2008" w:rsidP="009C2008">
      <w:pPr>
        <w:numPr>
          <w:ilvl w:val="0"/>
          <w:numId w:val="12"/>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Diarrea</w:t>
      </w:r>
    </w:p>
    <w:p w14:paraId="04DB62B9" w14:textId="77777777" w:rsidR="009C2008" w:rsidRPr="009C2008" w:rsidRDefault="009C2008" w:rsidP="009C2008">
      <w:pPr>
        <w:numPr>
          <w:ilvl w:val="0"/>
          <w:numId w:val="13"/>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Conjuntivitis</w:t>
      </w:r>
    </w:p>
    <w:p w14:paraId="6F671631" w14:textId="77777777" w:rsidR="009C2008" w:rsidRPr="009C2008" w:rsidRDefault="009C2008" w:rsidP="009C2008">
      <w:pPr>
        <w:numPr>
          <w:ilvl w:val="0"/>
          <w:numId w:val="14"/>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Pérdida del sentido del gusto y el olfato</w:t>
      </w:r>
    </w:p>
    <w:p w14:paraId="60CB3E79" w14:textId="77777777" w:rsidR="009C2008" w:rsidRPr="009C2008" w:rsidRDefault="009C2008" w:rsidP="009C2008">
      <w:pPr>
        <w:numPr>
          <w:ilvl w:val="0"/>
          <w:numId w:val="15"/>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Cambio en la coloración de los dedos de los pies y las manos</w:t>
      </w:r>
    </w:p>
    <w:p w14:paraId="70289EB7"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Ya para las personas que se encuentran en estado de gravedad, los síntomas son más complicados:</w:t>
      </w:r>
    </w:p>
    <w:p w14:paraId="615DCEDC" w14:textId="77777777" w:rsidR="009C2008" w:rsidRPr="009C2008" w:rsidRDefault="009C2008" w:rsidP="009C2008">
      <w:pPr>
        <w:numPr>
          <w:ilvl w:val="0"/>
          <w:numId w:val="16"/>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Presión y dolor en el pecho</w:t>
      </w:r>
    </w:p>
    <w:p w14:paraId="66D5BBD7" w14:textId="77777777" w:rsidR="009C2008" w:rsidRPr="009C2008" w:rsidRDefault="009C2008" w:rsidP="009C2008">
      <w:pPr>
        <w:numPr>
          <w:ilvl w:val="0"/>
          <w:numId w:val="17"/>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Incapacidad de moverse y a veces hasta de hablar</w:t>
      </w:r>
    </w:p>
    <w:p w14:paraId="309412DB" w14:textId="77777777" w:rsidR="009C2008" w:rsidRPr="009C2008" w:rsidRDefault="009C2008" w:rsidP="009C2008">
      <w:pPr>
        <w:numPr>
          <w:ilvl w:val="0"/>
          <w:numId w:val="18"/>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Falta de aire</w:t>
      </w:r>
    </w:p>
    <w:p w14:paraId="3BA416AD"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Para todas las personas que presentan los síntomas leves, lo más recomendable es que se resguarden en casa, pero las que tienen una sintomatología más grave, se les recomienda asistir inmediatamente al médico.</w:t>
      </w:r>
    </w:p>
    <w:p w14:paraId="2106D0C1"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 xml:space="preserve">La amplia distribución de los coronavirus, su diversidad, su constante recombinación genómica así </w:t>
      </w:r>
      <w:proofErr w:type="gramStart"/>
      <w:r w:rsidRPr="009C2008">
        <w:rPr>
          <w:rFonts w:ascii="Open Sans" w:eastAsia="Times New Roman" w:hAnsi="Open Sans" w:cs="Open Sans"/>
          <w:color w:val="666666"/>
          <w:sz w:val="24"/>
          <w:szCs w:val="24"/>
          <w:lang w:eastAsia="es-MX"/>
        </w:rPr>
        <w:t>como  el</w:t>
      </w:r>
      <w:proofErr w:type="gramEnd"/>
      <w:r w:rsidRPr="009C2008">
        <w:rPr>
          <w:rFonts w:ascii="Open Sans" w:eastAsia="Times New Roman" w:hAnsi="Open Sans" w:cs="Open Sans"/>
          <w:color w:val="666666"/>
          <w:sz w:val="24"/>
          <w:szCs w:val="24"/>
          <w:lang w:eastAsia="es-MX"/>
        </w:rPr>
        <w:t xml:space="preserve"> aumento y estrechamiento de las interacciones entre los humanos y los animales, han favorecido el surgimiento de nuevos coronavirus de tipo zoonótico.</w:t>
      </w:r>
    </w:p>
    <w:p w14:paraId="1D8330CA"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En el caso de los brotes del MERS y el SARS, la transmisión de humano a humano se produjo a través del contacto directo con personas infectadas y objetos contaminados o fómites, por lo que se cree que el COVID-19 podría transmitirse de manera semejante. Por tanto, tomar las medidas indicadas previamente, resulta crucial para todos.</w:t>
      </w:r>
    </w:p>
    <w:p w14:paraId="4CF38375" w14:textId="77777777" w:rsidR="009C2008" w:rsidRPr="009C2008" w:rsidRDefault="009C2008" w:rsidP="009C2008">
      <w:pPr>
        <w:shd w:val="clear" w:color="auto" w:fill="F8F8F8"/>
        <w:spacing w:after="0" w:line="240" w:lineRule="auto"/>
        <w:outlineLvl w:val="1"/>
        <w:rPr>
          <w:rFonts w:ascii="Source Sans Pro" w:eastAsia="Times New Roman" w:hAnsi="Source Sans Pro" w:cs="Times New Roman"/>
          <w:color w:val="3156A3"/>
          <w:sz w:val="36"/>
          <w:szCs w:val="36"/>
          <w:lang w:eastAsia="es-MX"/>
        </w:rPr>
      </w:pPr>
      <w:r w:rsidRPr="009C2008">
        <w:rPr>
          <w:rFonts w:ascii="Source Sans Pro" w:eastAsia="Times New Roman" w:hAnsi="Source Sans Pro" w:cs="Times New Roman"/>
          <w:color w:val="3156A3"/>
          <w:sz w:val="36"/>
          <w:szCs w:val="36"/>
          <w:lang w:eastAsia="es-MX"/>
        </w:rPr>
        <w:t>¿Qué hacer para prevenir la enfermedad?</w:t>
      </w:r>
    </w:p>
    <w:p w14:paraId="350703AF" w14:textId="77777777" w:rsidR="009C2008" w:rsidRPr="009C2008" w:rsidRDefault="009C2008" w:rsidP="009C2008">
      <w:pPr>
        <w:shd w:val="clear" w:color="auto" w:fill="F8F8F8"/>
        <w:spacing w:after="0"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lastRenderedPageBreak/>
        <w:t>La </w:t>
      </w:r>
      <w:hyperlink r:id="rId18" w:tgtFrame="_blank" w:history="1">
        <w:r w:rsidRPr="009C2008">
          <w:rPr>
            <w:rFonts w:ascii="inherit" w:eastAsia="Times New Roman" w:hAnsi="inherit" w:cs="Open Sans"/>
            <w:b/>
            <w:bCs/>
            <w:color w:val="0384CE"/>
            <w:sz w:val="24"/>
            <w:szCs w:val="24"/>
            <w:u w:val="single"/>
            <w:bdr w:val="none" w:sz="0" w:space="0" w:color="auto" w:frame="1"/>
            <w:lang w:eastAsia="es-MX"/>
          </w:rPr>
          <w:t>Organización Mundial de la Salud</w:t>
        </w:r>
      </w:hyperlink>
      <w:r w:rsidRPr="009C2008">
        <w:rPr>
          <w:rFonts w:ascii="Open Sans" w:eastAsia="Times New Roman" w:hAnsi="Open Sans" w:cs="Open Sans"/>
          <w:color w:val="666666"/>
          <w:sz w:val="24"/>
          <w:szCs w:val="24"/>
          <w:lang w:eastAsia="es-MX"/>
        </w:rPr>
        <w:t> (OMS) recomienda a todos los países que intensifiquen la vigilancia sobre las infecciones respiratorias agudas graves, como la neumonía, haciendo un seguimiento a cualquier manifestación desacostumbrada de estas enfermedades y que les sean notificados los casos confirmados o probables de COVID-19.</w:t>
      </w:r>
    </w:p>
    <w:p w14:paraId="692524CB" w14:textId="77777777" w:rsidR="009C2008" w:rsidRPr="009C2008" w:rsidRDefault="009C2008" w:rsidP="009C2008">
      <w:pPr>
        <w:shd w:val="clear" w:color="auto" w:fill="F8F8F8"/>
        <w:spacing w:after="0" w:line="240" w:lineRule="auto"/>
        <w:outlineLvl w:val="2"/>
        <w:rPr>
          <w:rFonts w:ascii="Source Sans Pro" w:eastAsia="Times New Roman" w:hAnsi="Source Sans Pro" w:cs="Times New Roman"/>
          <w:color w:val="1D315A"/>
          <w:sz w:val="27"/>
          <w:szCs w:val="27"/>
          <w:lang w:eastAsia="es-MX"/>
        </w:rPr>
      </w:pPr>
      <w:r w:rsidRPr="009C2008">
        <w:rPr>
          <w:rFonts w:ascii="Source Sans Pro" w:eastAsia="Times New Roman" w:hAnsi="Source Sans Pro" w:cs="Times New Roman"/>
          <w:color w:val="1D315A"/>
          <w:sz w:val="27"/>
          <w:szCs w:val="27"/>
          <w:lang w:eastAsia="es-MX"/>
        </w:rPr>
        <w:t>Medidas de precaución contra el COVID-19</w:t>
      </w:r>
    </w:p>
    <w:p w14:paraId="51015FE1" w14:textId="77777777" w:rsidR="009C2008" w:rsidRPr="009C2008" w:rsidRDefault="009C2008" w:rsidP="009C2008">
      <w:pPr>
        <w:numPr>
          <w:ilvl w:val="0"/>
          <w:numId w:val="19"/>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 xml:space="preserve">Lavarse muy bien las manos con agua y jabón o usar algún gel </w:t>
      </w:r>
      <w:proofErr w:type="spellStart"/>
      <w:r w:rsidRPr="009C2008">
        <w:rPr>
          <w:rFonts w:ascii="Open Sans" w:eastAsia="Times New Roman" w:hAnsi="Open Sans" w:cs="Open Sans"/>
          <w:color w:val="666666"/>
          <w:sz w:val="24"/>
          <w:szCs w:val="24"/>
          <w:lang w:eastAsia="es-MX"/>
        </w:rPr>
        <w:t>antibacterial</w:t>
      </w:r>
      <w:proofErr w:type="spellEnd"/>
      <w:r w:rsidRPr="009C2008">
        <w:rPr>
          <w:rFonts w:ascii="Open Sans" w:eastAsia="Times New Roman" w:hAnsi="Open Sans" w:cs="Open Sans"/>
          <w:color w:val="666666"/>
          <w:sz w:val="24"/>
          <w:szCs w:val="24"/>
          <w:lang w:eastAsia="es-MX"/>
        </w:rPr>
        <w:t xml:space="preserve"> con un mínimo de 60% de alcohol</w:t>
      </w:r>
    </w:p>
    <w:p w14:paraId="3CC8164D" w14:textId="77777777" w:rsidR="009C2008" w:rsidRPr="009C2008" w:rsidRDefault="009C2008" w:rsidP="009C2008">
      <w:pPr>
        <w:numPr>
          <w:ilvl w:val="0"/>
          <w:numId w:val="20"/>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Cubrirse la boca y la nariz al toser o estornudar, usando el antebrazo o con un pañuelo</w:t>
      </w:r>
    </w:p>
    <w:p w14:paraId="630C6076" w14:textId="77777777" w:rsidR="009C2008" w:rsidRPr="009C2008" w:rsidRDefault="009C2008" w:rsidP="009C2008">
      <w:pPr>
        <w:numPr>
          <w:ilvl w:val="0"/>
          <w:numId w:val="21"/>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Evitar tocarse la cara con las manos</w:t>
      </w:r>
    </w:p>
    <w:p w14:paraId="6CDD7C8F" w14:textId="77777777" w:rsidR="009C2008" w:rsidRPr="009C2008" w:rsidRDefault="009C2008" w:rsidP="009C2008">
      <w:pPr>
        <w:numPr>
          <w:ilvl w:val="0"/>
          <w:numId w:val="22"/>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Mantenerse a una distancia de un metro de otras personas</w:t>
      </w:r>
    </w:p>
    <w:p w14:paraId="08007728" w14:textId="77777777" w:rsidR="009C2008" w:rsidRPr="009C2008" w:rsidRDefault="009C2008" w:rsidP="009C2008">
      <w:pPr>
        <w:numPr>
          <w:ilvl w:val="0"/>
          <w:numId w:val="23"/>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Evitar el contacto cercano con alguien resfriado</w:t>
      </w:r>
    </w:p>
    <w:p w14:paraId="14E80117" w14:textId="77777777" w:rsidR="009C2008" w:rsidRPr="009C2008" w:rsidRDefault="009C2008" w:rsidP="009C2008">
      <w:pPr>
        <w:numPr>
          <w:ilvl w:val="0"/>
          <w:numId w:val="24"/>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En caso de presentar los síntomas es mejor quedarse en casa o acudir a un médico especialista</w:t>
      </w:r>
    </w:p>
    <w:p w14:paraId="237E94BE" w14:textId="77777777" w:rsidR="009C2008" w:rsidRPr="009C2008" w:rsidRDefault="009C2008" w:rsidP="009C2008">
      <w:pPr>
        <w:numPr>
          <w:ilvl w:val="0"/>
          <w:numId w:val="25"/>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No asistir a actos públicos</w:t>
      </w:r>
    </w:p>
    <w:p w14:paraId="4A1CF824" w14:textId="77777777" w:rsidR="009C2008" w:rsidRPr="009C2008" w:rsidRDefault="009C2008" w:rsidP="009C2008">
      <w:pPr>
        <w:numPr>
          <w:ilvl w:val="0"/>
          <w:numId w:val="26"/>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Es necesario desinfectar las superficies con las que se hace contacto frecuentemente</w:t>
      </w:r>
    </w:p>
    <w:p w14:paraId="546862FB" w14:textId="77777777" w:rsidR="009C2008" w:rsidRPr="009C2008" w:rsidRDefault="009C2008" w:rsidP="009C2008">
      <w:pPr>
        <w:numPr>
          <w:ilvl w:val="0"/>
          <w:numId w:val="27"/>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Cocinar muy bien las proteínas animales</w:t>
      </w:r>
    </w:p>
    <w:p w14:paraId="43AA1239" w14:textId="77777777" w:rsidR="009C2008" w:rsidRPr="009C2008" w:rsidRDefault="009C2008" w:rsidP="009C2008">
      <w:pPr>
        <w:numPr>
          <w:ilvl w:val="0"/>
          <w:numId w:val="28"/>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Usar mascarillas para prevenir ser contagiado o en caso de estarlo, propagar el virus</w:t>
      </w:r>
    </w:p>
    <w:p w14:paraId="6E89E2C8" w14:textId="77777777" w:rsidR="009C2008" w:rsidRPr="009C2008" w:rsidRDefault="009C2008" w:rsidP="009C2008">
      <w:pPr>
        <w:shd w:val="clear" w:color="auto" w:fill="F8F8F8"/>
        <w:spacing w:after="0" w:line="240" w:lineRule="auto"/>
        <w:outlineLvl w:val="1"/>
        <w:rPr>
          <w:rFonts w:ascii="Source Sans Pro" w:eastAsia="Times New Roman" w:hAnsi="Source Sans Pro" w:cs="Times New Roman"/>
          <w:color w:val="3156A3"/>
          <w:sz w:val="36"/>
          <w:szCs w:val="36"/>
          <w:lang w:eastAsia="es-MX"/>
        </w:rPr>
      </w:pPr>
      <w:r w:rsidRPr="009C2008">
        <w:rPr>
          <w:rFonts w:ascii="Source Sans Pro" w:eastAsia="Times New Roman" w:hAnsi="Source Sans Pro" w:cs="Times New Roman"/>
          <w:color w:val="3156A3"/>
          <w:sz w:val="36"/>
          <w:szCs w:val="36"/>
          <w:lang w:eastAsia="es-MX"/>
        </w:rPr>
        <w:t>¿Cómo usar la mascarilla?</w:t>
      </w:r>
    </w:p>
    <w:p w14:paraId="3ACDF6D6"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Luego de que el virus se propagara por todo el mundo, muchas personas han tenido que salir de sus casas para realizar sus labores diarias y llevar el pan de cada día, por lo que es sumamente indispensable y obligatorio el uso de las mascarillas. ¿Quieres saber cómo usarlas? ¡Presta mucha atención!</w:t>
      </w:r>
    </w:p>
    <w:p w14:paraId="0A83440A" w14:textId="77777777" w:rsidR="009C2008" w:rsidRPr="009C2008" w:rsidRDefault="009C2008" w:rsidP="009C2008">
      <w:pPr>
        <w:numPr>
          <w:ilvl w:val="0"/>
          <w:numId w:val="29"/>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 xml:space="preserve">Debes lavarte las manos antes de colocártela y cada vez que la toques. Recuerda no pasarte </w:t>
      </w:r>
      <w:proofErr w:type="gramStart"/>
      <w:r w:rsidRPr="009C2008">
        <w:rPr>
          <w:rFonts w:ascii="Open Sans" w:eastAsia="Times New Roman" w:hAnsi="Open Sans" w:cs="Open Sans"/>
          <w:color w:val="666666"/>
          <w:sz w:val="24"/>
          <w:szCs w:val="24"/>
          <w:lang w:eastAsia="es-MX"/>
        </w:rPr>
        <w:t>la manos</w:t>
      </w:r>
      <w:proofErr w:type="gramEnd"/>
      <w:r w:rsidRPr="009C2008">
        <w:rPr>
          <w:rFonts w:ascii="Open Sans" w:eastAsia="Times New Roman" w:hAnsi="Open Sans" w:cs="Open Sans"/>
          <w:color w:val="666666"/>
          <w:sz w:val="24"/>
          <w:szCs w:val="24"/>
          <w:lang w:eastAsia="es-MX"/>
        </w:rPr>
        <w:t xml:space="preserve"> por ninguna parte de tu cara</w:t>
      </w:r>
    </w:p>
    <w:p w14:paraId="68D5F45E" w14:textId="77777777" w:rsidR="009C2008" w:rsidRPr="009C2008" w:rsidRDefault="009C2008" w:rsidP="009C2008">
      <w:pPr>
        <w:numPr>
          <w:ilvl w:val="0"/>
          <w:numId w:val="30"/>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No solo debes cubrir tu boca, también debes cubrir la nariz y el mentón</w:t>
      </w:r>
    </w:p>
    <w:p w14:paraId="730CB7F3" w14:textId="77777777" w:rsidR="009C2008" w:rsidRPr="009C2008" w:rsidRDefault="009C2008" w:rsidP="009C2008">
      <w:pPr>
        <w:numPr>
          <w:ilvl w:val="0"/>
          <w:numId w:val="31"/>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lastRenderedPageBreak/>
        <w:t>Si la mascarilla es de tela es importante que</w:t>
      </w:r>
      <w:r w:rsidR="00EB52A5">
        <w:rPr>
          <w:rFonts w:ascii="Open Sans" w:eastAsia="Times New Roman" w:hAnsi="Open Sans" w:cs="Open Sans"/>
          <w:color w:val="666666"/>
          <w:sz w:val="24"/>
          <w:szCs w:val="24"/>
          <w:lang w:eastAsia="es-MX"/>
        </w:rPr>
        <w:tab/>
      </w:r>
      <w:r w:rsidRPr="009C2008">
        <w:rPr>
          <w:rFonts w:ascii="Open Sans" w:eastAsia="Times New Roman" w:hAnsi="Open Sans" w:cs="Open Sans"/>
          <w:color w:val="666666"/>
          <w:sz w:val="24"/>
          <w:szCs w:val="24"/>
          <w:lang w:eastAsia="es-MX"/>
        </w:rPr>
        <w:t xml:space="preserve"> la laves cada vez que la uses y si es un tapabocas médico, solo debes usarlo una sola vez</w:t>
      </w:r>
    </w:p>
    <w:p w14:paraId="49F9E481" w14:textId="77777777" w:rsidR="009C2008" w:rsidRPr="009C2008" w:rsidRDefault="009C2008" w:rsidP="009C2008">
      <w:pPr>
        <w:shd w:val="clear" w:color="auto" w:fill="F8F8F8"/>
        <w:spacing w:after="0" w:line="240" w:lineRule="auto"/>
        <w:outlineLvl w:val="1"/>
        <w:rPr>
          <w:rFonts w:ascii="Source Sans Pro" w:eastAsia="Times New Roman" w:hAnsi="Source Sans Pro" w:cs="Times New Roman"/>
          <w:color w:val="3156A3"/>
          <w:sz w:val="36"/>
          <w:szCs w:val="36"/>
          <w:lang w:eastAsia="es-MX"/>
        </w:rPr>
      </w:pPr>
      <w:r w:rsidRPr="009C2008">
        <w:rPr>
          <w:rFonts w:ascii="Source Sans Pro" w:eastAsia="Times New Roman" w:hAnsi="Source Sans Pro" w:cs="Times New Roman"/>
          <w:color w:val="3156A3"/>
          <w:sz w:val="36"/>
          <w:szCs w:val="36"/>
          <w:lang w:eastAsia="es-MX"/>
        </w:rPr>
        <w:t>Nuevas medidas de contingencia, ante la declaración de pandemia de COVID-19 decretada por la OMS</w:t>
      </w:r>
    </w:p>
    <w:p w14:paraId="12C01331" w14:textId="77777777" w:rsidR="009C2008" w:rsidRPr="009C2008" w:rsidRDefault="009C2008" w:rsidP="009C2008">
      <w:pPr>
        <w:shd w:val="clear" w:color="auto" w:fill="F8F8F8"/>
        <w:spacing w:after="0"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Ante tal panorama, la OMS ha incrementado </w:t>
      </w:r>
      <w:hyperlink r:id="rId19" w:tgtFrame="_blank" w:history="1">
        <w:r w:rsidRPr="009C2008">
          <w:rPr>
            <w:rFonts w:ascii="inherit" w:eastAsia="Times New Roman" w:hAnsi="inherit" w:cs="Open Sans"/>
            <w:b/>
            <w:bCs/>
            <w:color w:val="0384CE"/>
            <w:sz w:val="24"/>
            <w:szCs w:val="24"/>
            <w:u w:val="single"/>
            <w:bdr w:val="none" w:sz="0" w:space="0" w:color="auto" w:frame="1"/>
            <w:lang w:eastAsia="es-MX"/>
          </w:rPr>
          <w:t>nuevas medidas de prevención</w:t>
        </w:r>
      </w:hyperlink>
      <w:r w:rsidRPr="009C2008">
        <w:rPr>
          <w:rFonts w:ascii="Open Sans" w:eastAsia="Times New Roman" w:hAnsi="Open Sans" w:cs="Open Sans"/>
          <w:color w:val="666666"/>
          <w:sz w:val="24"/>
          <w:szCs w:val="24"/>
          <w:lang w:eastAsia="es-MX"/>
        </w:rPr>
        <w:t> para evitar que el virus siga extendiéndose cada vez más y más entre la población. Estas medidas son las siguientes:</w:t>
      </w:r>
    </w:p>
    <w:p w14:paraId="6DACE89C" w14:textId="77777777" w:rsidR="009C2008" w:rsidRPr="009C2008" w:rsidRDefault="009C2008" w:rsidP="009C2008">
      <w:pPr>
        <w:numPr>
          <w:ilvl w:val="0"/>
          <w:numId w:val="32"/>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Limpiar el espacio de trabajo meticulosamente (teclado, mouse, mesa, etc.)</w:t>
      </w:r>
    </w:p>
    <w:p w14:paraId="1D649026" w14:textId="77777777" w:rsidR="009C2008" w:rsidRPr="009C2008" w:rsidRDefault="009C2008" w:rsidP="009C2008">
      <w:pPr>
        <w:numPr>
          <w:ilvl w:val="0"/>
          <w:numId w:val="33"/>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Incrementar el lavado de manos, ya no solo antes de comer o después de ir al baño, sino también al momento de tocar objetos de uso común, como manijas de puertas, por ejemplo</w:t>
      </w:r>
    </w:p>
    <w:p w14:paraId="35FAD5CD" w14:textId="77777777" w:rsidR="009C2008" w:rsidRPr="009C2008" w:rsidRDefault="009C2008" w:rsidP="009C2008">
      <w:pPr>
        <w:numPr>
          <w:ilvl w:val="0"/>
          <w:numId w:val="34"/>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Evitar ingresar a espacios muy cerrados y con poca ventilación, como subterráneos o metros</w:t>
      </w:r>
    </w:p>
    <w:p w14:paraId="72E8E4B3" w14:textId="77777777" w:rsidR="009C2008" w:rsidRPr="009C2008" w:rsidRDefault="009C2008" w:rsidP="009C2008">
      <w:pPr>
        <w:numPr>
          <w:ilvl w:val="0"/>
          <w:numId w:val="35"/>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Al momento de lavarse las manos, hacerlo de forma minuciosa, durante al menos 40 segundos</w:t>
      </w:r>
    </w:p>
    <w:p w14:paraId="6B9A8EF3" w14:textId="77777777" w:rsidR="009C2008" w:rsidRPr="009C2008" w:rsidRDefault="009C2008" w:rsidP="009C2008">
      <w:pPr>
        <w:numPr>
          <w:ilvl w:val="0"/>
          <w:numId w:val="36"/>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 xml:space="preserve">Usar gel </w:t>
      </w:r>
      <w:proofErr w:type="spellStart"/>
      <w:r w:rsidRPr="009C2008">
        <w:rPr>
          <w:rFonts w:ascii="Open Sans" w:eastAsia="Times New Roman" w:hAnsi="Open Sans" w:cs="Open Sans"/>
          <w:color w:val="666666"/>
          <w:sz w:val="24"/>
          <w:szCs w:val="24"/>
          <w:lang w:eastAsia="es-MX"/>
        </w:rPr>
        <w:t>antibacterial</w:t>
      </w:r>
      <w:proofErr w:type="spellEnd"/>
      <w:r w:rsidRPr="009C2008">
        <w:rPr>
          <w:rFonts w:ascii="Open Sans" w:eastAsia="Times New Roman" w:hAnsi="Open Sans" w:cs="Open Sans"/>
          <w:color w:val="666666"/>
          <w:sz w:val="24"/>
          <w:szCs w:val="24"/>
          <w:lang w:eastAsia="es-MX"/>
        </w:rPr>
        <w:t xml:space="preserve"> con alcohol</w:t>
      </w:r>
    </w:p>
    <w:p w14:paraId="236AFE16" w14:textId="77777777" w:rsidR="009C2008" w:rsidRPr="009C2008" w:rsidRDefault="009C2008" w:rsidP="009C2008">
      <w:pPr>
        <w:numPr>
          <w:ilvl w:val="0"/>
          <w:numId w:val="37"/>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Evitar los saludos con contacto físico</w:t>
      </w:r>
    </w:p>
    <w:p w14:paraId="5AA24491" w14:textId="77777777" w:rsidR="009C2008" w:rsidRPr="009C2008" w:rsidRDefault="009C2008" w:rsidP="009C2008">
      <w:pPr>
        <w:numPr>
          <w:ilvl w:val="0"/>
          <w:numId w:val="38"/>
        </w:numPr>
        <w:shd w:val="clear" w:color="auto" w:fill="F8F8F8"/>
        <w:spacing w:before="100" w:beforeAutospacing="1" w:after="150" w:line="345" w:lineRule="atLeast"/>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Limpiar con frecuencia el teléfono celular</w:t>
      </w:r>
    </w:p>
    <w:p w14:paraId="1E2D5FD2" w14:textId="77777777" w:rsidR="009C2008" w:rsidRPr="009C2008" w:rsidRDefault="009C2008" w:rsidP="009C2008">
      <w:pPr>
        <w:shd w:val="clear" w:color="auto" w:fill="F8F8F8"/>
        <w:spacing w:after="0" w:line="240" w:lineRule="auto"/>
        <w:outlineLvl w:val="1"/>
        <w:rPr>
          <w:rFonts w:ascii="Source Sans Pro" w:eastAsia="Times New Roman" w:hAnsi="Source Sans Pro" w:cs="Times New Roman"/>
          <w:color w:val="3156A3"/>
          <w:sz w:val="36"/>
          <w:szCs w:val="36"/>
          <w:lang w:eastAsia="es-MX"/>
        </w:rPr>
      </w:pPr>
      <w:r w:rsidRPr="009C2008">
        <w:rPr>
          <w:rFonts w:ascii="Source Sans Pro" w:eastAsia="Times New Roman" w:hAnsi="Source Sans Pro" w:cs="Times New Roman"/>
          <w:color w:val="3156A3"/>
          <w:sz w:val="36"/>
          <w:szCs w:val="36"/>
          <w:lang w:eastAsia="es-MX"/>
        </w:rPr>
        <w:t>Coronavirus previos al SARS-CoV-2</w:t>
      </w:r>
    </w:p>
    <w:p w14:paraId="4DC1B967"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Hasta 2019, se conocían seis especies de coronavirus patógenas perjudiciales para el ser humano. De ellas, cuatro causan síntomas de resfriado común en personas que antes estaban sanas.</w:t>
      </w:r>
    </w:p>
    <w:p w14:paraId="1BF29483"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Por el contrario, las dos especies restantes, de origen zoonótico, producen una enfermedad severa que en ocasiones resulta mortal: el </w:t>
      </w:r>
      <w:r w:rsidRPr="009C2008">
        <w:rPr>
          <w:rFonts w:ascii="Open Sans" w:eastAsia="Times New Roman" w:hAnsi="Open Sans" w:cs="Open Sans"/>
          <w:b/>
          <w:bCs/>
          <w:color w:val="000000"/>
          <w:sz w:val="24"/>
          <w:szCs w:val="24"/>
          <w:lang w:eastAsia="es-MX"/>
        </w:rPr>
        <w:t>coronavirus del síndrome respiratorio severo</w:t>
      </w:r>
      <w:r w:rsidRPr="009C2008">
        <w:rPr>
          <w:rFonts w:ascii="Open Sans" w:eastAsia="Times New Roman" w:hAnsi="Open Sans" w:cs="Open Sans"/>
          <w:color w:val="666666"/>
          <w:sz w:val="24"/>
          <w:szCs w:val="24"/>
          <w:lang w:eastAsia="es-MX"/>
        </w:rPr>
        <w:t> (SARS-</w:t>
      </w:r>
      <w:proofErr w:type="spellStart"/>
      <w:r w:rsidRPr="009C2008">
        <w:rPr>
          <w:rFonts w:ascii="Open Sans" w:eastAsia="Times New Roman" w:hAnsi="Open Sans" w:cs="Open Sans"/>
          <w:color w:val="666666"/>
          <w:sz w:val="24"/>
          <w:szCs w:val="24"/>
          <w:lang w:eastAsia="es-MX"/>
        </w:rPr>
        <w:t>CoV</w:t>
      </w:r>
      <w:proofErr w:type="spellEnd"/>
      <w:r w:rsidRPr="009C2008">
        <w:rPr>
          <w:rFonts w:ascii="Open Sans" w:eastAsia="Times New Roman" w:hAnsi="Open Sans" w:cs="Open Sans"/>
          <w:color w:val="666666"/>
          <w:sz w:val="24"/>
          <w:szCs w:val="24"/>
          <w:lang w:eastAsia="es-MX"/>
        </w:rPr>
        <w:t>) y el </w:t>
      </w:r>
      <w:r w:rsidRPr="009C2008">
        <w:rPr>
          <w:rFonts w:ascii="Open Sans" w:eastAsia="Times New Roman" w:hAnsi="Open Sans" w:cs="Open Sans"/>
          <w:b/>
          <w:bCs/>
          <w:color w:val="000000"/>
          <w:sz w:val="24"/>
          <w:szCs w:val="24"/>
          <w:lang w:eastAsia="es-MX"/>
        </w:rPr>
        <w:t>coronavirus del síndrome respiratorio del Medio Oriente</w:t>
      </w:r>
      <w:r w:rsidRPr="009C2008">
        <w:rPr>
          <w:rFonts w:ascii="Open Sans" w:eastAsia="Times New Roman" w:hAnsi="Open Sans" w:cs="Open Sans"/>
          <w:color w:val="666666"/>
          <w:sz w:val="24"/>
          <w:szCs w:val="24"/>
          <w:lang w:eastAsia="es-MX"/>
        </w:rPr>
        <w:t> (MERS-CoV).</w:t>
      </w:r>
    </w:p>
    <w:p w14:paraId="4438353D"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Estos dos tipos de coronavirus que infectan animales (aves y varias especies de mamíferos especialmente), evolucionaron provocando brotes en los humanos también.</w:t>
      </w:r>
    </w:p>
    <w:p w14:paraId="3B5F4239"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lastRenderedPageBreak/>
        <w:t>El SARS-</w:t>
      </w:r>
      <w:proofErr w:type="spellStart"/>
      <w:r w:rsidRPr="009C2008">
        <w:rPr>
          <w:rFonts w:ascii="Open Sans" w:eastAsia="Times New Roman" w:hAnsi="Open Sans" w:cs="Open Sans"/>
          <w:color w:val="666666"/>
          <w:sz w:val="24"/>
          <w:szCs w:val="24"/>
          <w:lang w:eastAsia="es-MX"/>
        </w:rPr>
        <w:t>CoV</w:t>
      </w:r>
      <w:proofErr w:type="spellEnd"/>
      <w:r w:rsidRPr="009C2008">
        <w:rPr>
          <w:rFonts w:ascii="Open Sans" w:eastAsia="Times New Roman" w:hAnsi="Open Sans" w:cs="Open Sans"/>
          <w:color w:val="666666"/>
          <w:sz w:val="24"/>
          <w:szCs w:val="24"/>
          <w:lang w:eastAsia="es-MX"/>
        </w:rPr>
        <w:t>, se manifestó en los años 2002 y 2003 infectando a 8096 personas y ocasionando 774 muertes, con un índice de fatalidad del 10%.</w:t>
      </w:r>
    </w:p>
    <w:p w14:paraId="507C4F1C"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 xml:space="preserve">Se cree que los murciélagos fueron el origen de este virus, los cuales infectaron a felinos del Himalaya que a su vez lo transmitieron a hurones y perros mapache que se vendían en el mercado de </w:t>
      </w:r>
      <w:proofErr w:type="spellStart"/>
      <w:r w:rsidRPr="009C2008">
        <w:rPr>
          <w:rFonts w:ascii="Open Sans" w:eastAsia="Times New Roman" w:hAnsi="Open Sans" w:cs="Open Sans"/>
          <w:color w:val="666666"/>
          <w:sz w:val="24"/>
          <w:szCs w:val="24"/>
          <w:lang w:eastAsia="es-MX"/>
        </w:rPr>
        <w:t>Guandong</w:t>
      </w:r>
      <w:proofErr w:type="spellEnd"/>
      <w:r w:rsidRPr="009C2008">
        <w:rPr>
          <w:rFonts w:ascii="Open Sans" w:eastAsia="Times New Roman" w:hAnsi="Open Sans" w:cs="Open Sans"/>
          <w:color w:val="666666"/>
          <w:sz w:val="24"/>
          <w:szCs w:val="24"/>
          <w:lang w:eastAsia="es-MX"/>
        </w:rPr>
        <w:t>, en China.</w:t>
      </w:r>
    </w:p>
    <w:p w14:paraId="4BF3CD2C" w14:textId="77777777" w:rsidR="009C2008" w:rsidRPr="009C2008" w:rsidRDefault="009C2008" w:rsidP="009C2008">
      <w:pPr>
        <w:shd w:val="clear" w:color="auto" w:fill="F8F8F8"/>
        <w:spacing w:before="225" w:after="225" w:line="240" w:lineRule="auto"/>
        <w:textAlignment w:val="baseline"/>
        <w:rPr>
          <w:rFonts w:ascii="Open Sans" w:eastAsia="Times New Roman" w:hAnsi="Open Sans" w:cs="Open Sans"/>
          <w:color w:val="666666"/>
          <w:sz w:val="24"/>
          <w:szCs w:val="24"/>
          <w:lang w:eastAsia="es-MX"/>
        </w:rPr>
      </w:pPr>
      <w:r w:rsidRPr="009C2008">
        <w:rPr>
          <w:rFonts w:ascii="Open Sans" w:eastAsia="Times New Roman" w:hAnsi="Open Sans" w:cs="Open Sans"/>
          <w:color w:val="666666"/>
          <w:sz w:val="24"/>
          <w:szCs w:val="24"/>
          <w:lang w:eastAsia="es-MX"/>
        </w:rPr>
        <w:t>En cuanto al virus MERS-CoV, apareció por primera vez en 2012 en Arabia Saudí y desde entonces se han reportado casos en toda la Península Arábica.</w:t>
      </w:r>
    </w:p>
    <w:p w14:paraId="6312EF51" w14:textId="77777777" w:rsidR="009C2008" w:rsidRDefault="009C2008" w:rsidP="009C2008">
      <w:pPr>
        <w:pStyle w:val="Ttulo2"/>
        <w:shd w:val="clear" w:color="auto" w:fill="F8F8F8"/>
        <w:spacing w:before="0" w:beforeAutospacing="0" w:after="0" w:afterAutospacing="0"/>
        <w:rPr>
          <w:rFonts w:ascii="Source Sans Pro" w:hAnsi="Source Sans Pro"/>
          <w:b w:val="0"/>
          <w:bCs w:val="0"/>
          <w:color w:val="3156A3"/>
        </w:rPr>
      </w:pPr>
      <w:r>
        <w:rPr>
          <w:rFonts w:ascii="Source Sans Pro" w:hAnsi="Source Sans Pro"/>
          <w:b w:val="0"/>
          <w:bCs w:val="0"/>
          <w:color w:val="3156A3"/>
        </w:rPr>
        <w:t>Nuevos descubrimientos</w:t>
      </w:r>
    </w:p>
    <w:p w14:paraId="6873EA90"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t>De todos modos, gracias a un estudio hecho a partir de 24 casos mortales con los que se contaba con mayor información al inicio, se pudo determinar que el </w:t>
      </w:r>
      <w:r>
        <w:rPr>
          <w:rStyle w:val="Textoennegrita"/>
          <w:rFonts w:ascii="Open Sans" w:hAnsi="Open Sans" w:cs="Open Sans"/>
          <w:color w:val="000000"/>
        </w:rPr>
        <w:t>rango de edad promedio</w:t>
      </w:r>
      <w:r>
        <w:rPr>
          <w:rFonts w:ascii="Open Sans" w:hAnsi="Open Sans" w:cs="Open Sans"/>
          <w:color w:val="666666"/>
        </w:rPr>
        <w:t> de las personas afectadas es de </w:t>
      </w:r>
      <w:r>
        <w:rPr>
          <w:rStyle w:val="Textoennegrita"/>
          <w:rFonts w:ascii="Open Sans" w:hAnsi="Open Sans" w:cs="Open Sans"/>
          <w:color w:val="000000"/>
        </w:rPr>
        <w:t>36 a 89 años</w:t>
      </w:r>
      <w:r>
        <w:rPr>
          <w:rFonts w:ascii="Open Sans" w:hAnsi="Open Sans" w:cs="Open Sans"/>
          <w:color w:val="666666"/>
        </w:rPr>
        <w:t>, con una media de 71.5 años y que </w:t>
      </w:r>
      <w:r>
        <w:rPr>
          <w:rStyle w:val="Textoennegrita"/>
          <w:rFonts w:ascii="Open Sans" w:hAnsi="Open Sans" w:cs="Open Sans"/>
          <w:color w:val="000000"/>
        </w:rPr>
        <w:t>el número de hombres infectados supera al de mujeres</w:t>
      </w:r>
      <w:r>
        <w:rPr>
          <w:rFonts w:ascii="Open Sans" w:hAnsi="Open Sans" w:cs="Open Sans"/>
          <w:color w:val="666666"/>
        </w:rPr>
        <w:t> en una proporción de 2 a 1.</w:t>
      </w:r>
    </w:p>
    <w:p w14:paraId="41FA84FB"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t>De los 24 fallecidos con los que se hizo el estudio, 10 presentaban alguna comorbilidad como diabetes, insuficiencia renal o hepática, o tuberculosis.</w:t>
      </w:r>
    </w:p>
    <w:p w14:paraId="42CC75E3"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t>Por otro lado, aunque las investigaciones están en pleno desarrollo, los científicos calculan que </w:t>
      </w:r>
      <w:r>
        <w:rPr>
          <w:rStyle w:val="Textoennegrita"/>
          <w:rFonts w:ascii="Open Sans" w:hAnsi="Open Sans" w:cs="Open Sans"/>
          <w:color w:val="000000"/>
        </w:rPr>
        <w:t>cada individuo</w:t>
      </w:r>
      <w:r>
        <w:rPr>
          <w:rFonts w:ascii="Open Sans" w:hAnsi="Open Sans" w:cs="Open Sans"/>
          <w:color w:val="666666"/>
        </w:rPr>
        <w:t> infectado con el virus, </w:t>
      </w:r>
      <w:r>
        <w:rPr>
          <w:rStyle w:val="Textoennegrita"/>
          <w:rFonts w:ascii="Open Sans" w:hAnsi="Open Sans" w:cs="Open Sans"/>
          <w:color w:val="000000"/>
        </w:rPr>
        <w:t>puede contagiar de 1.5 a 3.5 personas</w:t>
      </w:r>
      <w:r>
        <w:rPr>
          <w:rFonts w:ascii="Open Sans" w:hAnsi="Open Sans" w:cs="Open Sans"/>
          <w:color w:val="666666"/>
        </w:rPr>
        <w:t>, de no tomarse medidas de contención rigurosas al respecto, ya que se transmite a través de las mínimas gotas de saliva que escupe una persona al estornudar, toser, hablar, reír, etc.</w:t>
      </w:r>
    </w:p>
    <w:p w14:paraId="38D3641A"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t>Lo anterior, convierte al COVID-19 en un virus tan contagioso como el SARS surgido en 2002 y más fácil de contraer que el VIH o la hepatitis, que solo se propagan a través del contacto directo con los fluidos corporales de alguien infectado.</w:t>
      </w:r>
    </w:p>
    <w:p w14:paraId="20B3FCBC"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r>
        <w:rPr>
          <w:rFonts w:ascii="Open Sans" w:hAnsi="Open Sans" w:cs="Open Sans"/>
          <w:color w:val="666666"/>
        </w:rPr>
        <w:t xml:space="preserve">La diferencia entre el SARS de 2002 con este nuevo tipo de coronavirus, es que mientras el primero presentaba síntomas a los pocos días de contagio, con el COVID-19 pueden pasar hasta dos semanas sin que la persona muestre síntomas y </w:t>
      </w:r>
      <w:proofErr w:type="spellStart"/>
      <w:r>
        <w:rPr>
          <w:rFonts w:ascii="Open Sans" w:hAnsi="Open Sans" w:cs="Open Sans"/>
          <w:color w:val="666666"/>
        </w:rPr>
        <w:t>aún</w:t>
      </w:r>
      <w:proofErr w:type="spellEnd"/>
      <w:r>
        <w:rPr>
          <w:rFonts w:ascii="Open Sans" w:hAnsi="Open Sans" w:cs="Open Sans"/>
          <w:color w:val="666666"/>
        </w:rPr>
        <w:t xml:space="preserve"> así contagiar la enfermedad, haciéndolo mucho más difícil de controlar.</w:t>
      </w:r>
    </w:p>
    <w:p w14:paraId="33F3701F"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p>
    <w:p w14:paraId="1D21151A" w14:textId="77777777" w:rsidR="009C2008" w:rsidRDefault="009C2008" w:rsidP="009C2008">
      <w:pPr>
        <w:pStyle w:val="NormalWeb"/>
        <w:shd w:val="clear" w:color="auto" w:fill="F8F8F8"/>
        <w:spacing w:before="225" w:beforeAutospacing="0" w:after="225" w:afterAutospacing="0"/>
        <w:textAlignment w:val="baseline"/>
        <w:rPr>
          <w:rFonts w:ascii="Open Sans" w:hAnsi="Open Sans" w:cs="Open Sans"/>
          <w:color w:val="666666"/>
        </w:rPr>
      </w:pPr>
    </w:p>
    <w:p w14:paraId="193356FF" w14:textId="77777777" w:rsidR="009C2008" w:rsidRPr="009C2008" w:rsidRDefault="009C2008" w:rsidP="009C2008">
      <w:pPr>
        <w:shd w:val="clear" w:color="auto" w:fill="FFFFFF"/>
        <w:spacing w:after="360" w:line="240" w:lineRule="auto"/>
        <w:outlineLvl w:val="1"/>
        <w:rPr>
          <w:rFonts w:ascii="Helvetica" w:eastAsia="Times New Roman" w:hAnsi="Helvetica" w:cs="Times New Roman"/>
          <w:color w:val="111111"/>
          <w:sz w:val="24"/>
          <w:szCs w:val="24"/>
          <w:lang w:eastAsia="es-MX"/>
        </w:rPr>
      </w:pPr>
      <w:r w:rsidRPr="009C2008">
        <w:rPr>
          <w:rFonts w:ascii="Helvetica" w:eastAsia="Times New Roman" w:hAnsi="Helvetica" w:cs="Times New Roman"/>
          <w:color w:val="111111"/>
          <w:sz w:val="39"/>
          <w:szCs w:val="39"/>
          <w:lang w:eastAsia="es-MX"/>
        </w:rPr>
        <w:lastRenderedPageBreak/>
        <w:t>Descripción general</w:t>
      </w:r>
    </w:p>
    <w:p w14:paraId="619D323A" w14:textId="77777777" w:rsidR="009C2008" w:rsidRPr="009C2008" w:rsidRDefault="009C2008" w:rsidP="009C2008">
      <w:pPr>
        <w:shd w:val="clear" w:color="auto" w:fill="FFFFFF"/>
        <w:spacing w:after="360" w:line="360" w:lineRule="atLeast"/>
        <w:rPr>
          <w:rFonts w:ascii="Helvetica" w:eastAsia="Times New Roman" w:hAnsi="Helvetica" w:cs="Times New Roman"/>
          <w:color w:val="111111"/>
          <w:sz w:val="24"/>
          <w:szCs w:val="24"/>
          <w:lang w:eastAsia="es-MX"/>
        </w:rPr>
      </w:pPr>
      <w:r w:rsidRPr="009C2008">
        <w:rPr>
          <w:rFonts w:ascii="Helvetica" w:eastAsia="Times New Roman" w:hAnsi="Helvetica" w:cs="Times New Roman"/>
          <w:color w:val="111111"/>
          <w:sz w:val="24"/>
          <w:szCs w:val="24"/>
          <w:lang w:eastAsia="es-MX"/>
        </w:rPr>
        <w:t>Los coronavirus son una familia de virus que pueden causar enfermedades como el resfriado común, el síndrome respiratorio agudo grave (SARS, por sus siglas en inglés) y el síndrome respiratorio de Oriente Medio (MERS, por sus siglas en inglés). En 2019 se identificó un nuevo coronavirus como la causa del brote de una enfermedad que se originó en China.</w:t>
      </w:r>
    </w:p>
    <w:p w14:paraId="669CC0BF" w14:textId="77777777" w:rsidR="009C2008" w:rsidRPr="009C2008" w:rsidRDefault="009C2008" w:rsidP="009C2008">
      <w:pPr>
        <w:shd w:val="clear" w:color="auto" w:fill="FFFFFF"/>
        <w:spacing w:after="360" w:line="360" w:lineRule="atLeast"/>
        <w:rPr>
          <w:rFonts w:ascii="Helvetica" w:eastAsia="Times New Roman" w:hAnsi="Helvetica" w:cs="Times New Roman"/>
          <w:color w:val="111111"/>
          <w:sz w:val="24"/>
          <w:szCs w:val="24"/>
          <w:lang w:eastAsia="es-MX"/>
        </w:rPr>
      </w:pPr>
      <w:r w:rsidRPr="009C2008">
        <w:rPr>
          <w:rFonts w:ascii="Helvetica" w:eastAsia="Times New Roman" w:hAnsi="Helvetica" w:cs="Times New Roman"/>
          <w:color w:val="111111"/>
          <w:sz w:val="24"/>
          <w:szCs w:val="24"/>
          <w:lang w:eastAsia="es-MX"/>
        </w:rPr>
        <w:t>El virus se conoce como coronavirus 2 del síndrome respiratorio agudo grave (SARS-CoV-2). La enfermedad que causa se llama enfermedad por coronavirus 2019 (COVID-19). En marzo de 2020, la Organización Mundial de la Salud (OMS) declaró el brote de la COVID-19 como pandemia.</w:t>
      </w:r>
    </w:p>
    <w:p w14:paraId="269B4BE2" w14:textId="77777777" w:rsidR="009C2008" w:rsidRPr="009C2008" w:rsidRDefault="009C2008" w:rsidP="009C2008">
      <w:pPr>
        <w:shd w:val="clear" w:color="auto" w:fill="FFFFFF"/>
        <w:spacing w:after="360" w:line="360" w:lineRule="atLeast"/>
        <w:rPr>
          <w:rFonts w:ascii="Helvetica" w:eastAsia="Times New Roman" w:hAnsi="Helvetica" w:cs="Times New Roman"/>
          <w:color w:val="111111"/>
          <w:sz w:val="24"/>
          <w:szCs w:val="24"/>
          <w:lang w:eastAsia="es-MX"/>
        </w:rPr>
      </w:pPr>
      <w:r w:rsidRPr="009C2008">
        <w:rPr>
          <w:rFonts w:ascii="Helvetica" w:eastAsia="Times New Roman" w:hAnsi="Helvetica" w:cs="Times New Roman"/>
          <w:color w:val="111111"/>
          <w:sz w:val="24"/>
          <w:szCs w:val="24"/>
          <w:lang w:eastAsia="es-MX"/>
        </w:rPr>
        <w:t>Los grupos de salud pública, incluidos los Centros para el Control y la Prevención de Enfermedades (CDC, por sus siglas en inglés) de los Estados Unidos y la OMS, controlan la pandemia de la COVID-19 y publican información actualizada en sus sitios web. Estos grupos también emitieron recomendaciones para la prevención y el tratamiento del virus que causa la COVID-19.</w:t>
      </w:r>
    </w:p>
    <w:p w14:paraId="2EBAF78B" w14:textId="77777777" w:rsidR="009C2008" w:rsidRDefault="009C2008" w:rsidP="009C2008">
      <w:pPr>
        <w:pStyle w:val="Ttulo2"/>
        <w:shd w:val="clear" w:color="auto" w:fill="FFFFFF"/>
        <w:spacing w:before="0" w:beforeAutospacing="0" w:after="360" w:afterAutospacing="0"/>
        <w:rPr>
          <w:rFonts w:ascii="Helvetica" w:hAnsi="Helvetica"/>
          <w:b w:val="0"/>
          <w:bCs w:val="0"/>
          <w:color w:val="111111"/>
          <w:sz w:val="39"/>
          <w:szCs w:val="39"/>
        </w:rPr>
      </w:pPr>
      <w:r>
        <w:rPr>
          <w:rFonts w:ascii="Helvetica" w:hAnsi="Helvetica"/>
          <w:b w:val="0"/>
          <w:bCs w:val="0"/>
          <w:color w:val="111111"/>
          <w:sz w:val="39"/>
          <w:szCs w:val="39"/>
        </w:rPr>
        <w:t>Causas</w:t>
      </w:r>
    </w:p>
    <w:p w14:paraId="55B74C30" w14:textId="77777777" w:rsidR="009C2008" w:rsidRDefault="009C2008" w:rsidP="009C2008">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La infección con coronavirus del síndrome respiratorio agudo grave de tipo 2 (SARS-CoV-2) causa la enfermedad por coronavirus 2019 (COVID-19).</w:t>
      </w:r>
    </w:p>
    <w:p w14:paraId="73F2AC38" w14:textId="77777777" w:rsidR="009C2008" w:rsidRDefault="009C2008" w:rsidP="009C2008">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El virus que causa la COVID-19 se propaga con facilidad entre las personas. Según los datos, el virus de la COVID-19 se propaga principalmente de una persona a otra cuando hay contacto estrecho. El virus se propaga a través de las gotitas respiratorias que se liberan cuando una persona que tiene el virus tose, estornuda, respira, canta o habla. Estas gotitas pueden inhalarse o caer en la boca, la nariz o los ojos de alguien que esté cerca.</w:t>
      </w:r>
    </w:p>
    <w:p w14:paraId="3FC5D7EE" w14:textId="77777777" w:rsidR="009C2008" w:rsidRDefault="009C2008" w:rsidP="009C2008">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En algunos casos, el virus de la COVID-19 puede propagarse cuando una persona está expuesta a gotitas o aerosoles muy pequeños que permanecen en el aire por varios minutos u horas (trasmisión por el aire).</w:t>
      </w:r>
    </w:p>
    <w:p w14:paraId="23F99B68" w14:textId="77777777" w:rsidR="009C2008" w:rsidRDefault="009C2008" w:rsidP="009C2008">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lastRenderedPageBreak/>
        <w:t>El virus también se propaga si tocas una superficie donde se encuentra el virus y luego te tocas la boca, la nariz o los ojos. Sin embargo, el riesgo es bajo.</w:t>
      </w:r>
    </w:p>
    <w:p w14:paraId="39CBA55F" w14:textId="77777777" w:rsidR="009C2008" w:rsidRDefault="009C2008" w:rsidP="009C2008">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Una persona que está infectada, pero no presenta síntomas puede trasmitir el virus de la COVID-19 (trasmisión asintomática). Una persona infectada pero que aún no presenta síntomas también puede trasmitir el virus de la COVID-19 (trasmisión presintomática).</w:t>
      </w:r>
    </w:p>
    <w:p w14:paraId="5493F704" w14:textId="77777777" w:rsidR="009C2008" w:rsidRDefault="009C2008" w:rsidP="009C2008">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Es posible tener COVID-19 más de una vez.</w:t>
      </w:r>
    </w:p>
    <w:p w14:paraId="4B78358F" w14:textId="77777777" w:rsidR="009C2008" w:rsidRDefault="009C2008" w:rsidP="009C2008">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 xml:space="preserve">Cuando un virus tiene una o más mutaciones nuevas, dichas mutaciones se conocen como variantes del virus original. La variante ómicron (B.1.1.529) se trasmite con mayor facilidad que el virus original de la COVID-19 y la variante delta. Sin embargo, parece que causa un cuadro menos grave de la enfermedad. Las personas que tienen el esquema completo de vacunación pueden contraer infecciones </w:t>
      </w:r>
      <w:proofErr w:type="spellStart"/>
      <w:r>
        <w:rPr>
          <w:rFonts w:ascii="Helvetica" w:hAnsi="Helvetica"/>
          <w:color w:val="111111"/>
        </w:rPr>
        <w:t>posvacunación</w:t>
      </w:r>
      <w:proofErr w:type="spellEnd"/>
      <w:r>
        <w:rPr>
          <w:rFonts w:ascii="Helvetica" w:hAnsi="Helvetica"/>
          <w:color w:val="111111"/>
        </w:rPr>
        <w:t xml:space="preserve"> y trasmitir el virus a otros. Sin embargo, las vacunas contra la COVID-19 son eficaces para evitar enfermarse gravemente. Esta variante también reduce la eficacia de algunos tratamientos con anticuerpos monoclonales. La variante ómicron tiene algunas </w:t>
      </w:r>
      <w:proofErr w:type="spellStart"/>
      <w:r>
        <w:rPr>
          <w:rFonts w:ascii="Helvetica" w:hAnsi="Helvetica"/>
          <w:color w:val="111111"/>
        </w:rPr>
        <w:t>subvariantes</w:t>
      </w:r>
      <w:proofErr w:type="spellEnd"/>
      <w:r>
        <w:rPr>
          <w:rFonts w:ascii="Helvetica" w:hAnsi="Helvetica"/>
          <w:color w:val="111111"/>
        </w:rPr>
        <w:t xml:space="preserve"> (</w:t>
      </w:r>
      <w:proofErr w:type="spellStart"/>
      <w:r>
        <w:rPr>
          <w:rFonts w:ascii="Helvetica" w:hAnsi="Helvetica"/>
          <w:color w:val="111111"/>
        </w:rPr>
        <w:t>sublinajes</w:t>
      </w:r>
      <w:proofErr w:type="spellEnd"/>
      <w:r>
        <w:rPr>
          <w:rFonts w:ascii="Helvetica" w:hAnsi="Helvetica"/>
          <w:color w:val="111111"/>
        </w:rPr>
        <w:t xml:space="preserve">) importantes, entre las que se incluyen la BA.5 y la BA.2.12.1. Según los Centros para el Control y la Prevención de Enfermedades (CDC, por sus siglas en inglés), la </w:t>
      </w:r>
      <w:proofErr w:type="spellStart"/>
      <w:r>
        <w:rPr>
          <w:rFonts w:ascii="Helvetica" w:hAnsi="Helvetica"/>
          <w:color w:val="111111"/>
        </w:rPr>
        <w:t>subvariante</w:t>
      </w:r>
      <w:proofErr w:type="spellEnd"/>
      <w:r>
        <w:rPr>
          <w:rFonts w:ascii="Helvetica" w:hAnsi="Helvetica"/>
          <w:color w:val="111111"/>
        </w:rPr>
        <w:t xml:space="preserve"> BA.5 constituyó aproximadamente el 88 % de las infecciones por COVID-19 que tuvieron secuenciación genética en los EE. UU. en agosto de 2022.</w:t>
      </w:r>
    </w:p>
    <w:p w14:paraId="5DAB985F" w14:textId="77777777" w:rsidR="009C2008" w:rsidRDefault="009C2008" w:rsidP="009C2008">
      <w:pPr>
        <w:pStyle w:val="NormalWeb"/>
        <w:shd w:val="clear" w:color="auto" w:fill="FFFFFF"/>
        <w:spacing w:before="0" w:beforeAutospacing="0" w:after="360" w:afterAutospacing="0" w:line="360" w:lineRule="atLeast"/>
        <w:rPr>
          <w:rFonts w:ascii="Helvetica" w:hAnsi="Helvetica"/>
          <w:color w:val="111111"/>
        </w:rPr>
      </w:pPr>
      <w:r>
        <w:rPr>
          <w:rFonts w:ascii="Helvetica" w:hAnsi="Helvetica"/>
          <w:color w:val="111111"/>
        </w:rPr>
        <w:t>En abril, los Centros para el Control y la Prevención de Enfermedades (CDC, por sus siglas en inglés) degradaron la variante delta de una variante preocupante a una variante bajo supervisión. Esto significa que, en la actualidad, la variante delta no se considera una amenaza importante contra la salud pública en los Estados Unidos.</w:t>
      </w:r>
    </w:p>
    <w:p w14:paraId="1B016428" w14:textId="77777777" w:rsidR="009C2008" w:rsidRDefault="009C2008" w:rsidP="00DE0306"/>
    <w:sectPr w:rsidR="009C20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8F6"/>
    <w:multiLevelType w:val="multilevel"/>
    <w:tmpl w:val="3AF4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E54C6"/>
    <w:multiLevelType w:val="multilevel"/>
    <w:tmpl w:val="E67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74E71"/>
    <w:multiLevelType w:val="multilevel"/>
    <w:tmpl w:val="FF66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95D84"/>
    <w:multiLevelType w:val="multilevel"/>
    <w:tmpl w:val="9EE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B52E6"/>
    <w:multiLevelType w:val="multilevel"/>
    <w:tmpl w:val="16F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00FC2"/>
    <w:multiLevelType w:val="multilevel"/>
    <w:tmpl w:val="636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3172D"/>
    <w:multiLevelType w:val="multilevel"/>
    <w:tmpl w:val="935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A310D"/>
    <w:multiLevelType w:val="multilevel"/>
    <w:tmpl w:val="12D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E0E02"/>
    <w:multiLevelType w:val="multilevel"/>
    <w:tmpl w:val="17C0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107AF"/>
    <w:multiLevelType w:val="multilevel"/>
    <w:tmpl w:val="DA9C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87B77"/>
    <w:multiLevelType w:val="multilevel"/>
    <w:tmpl w:val="8AE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A65B8"/>
    <w:multiLevelType w:val="multilevel"/>
    <w:tmpl w:val="3C70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28711">
    <w:abstractNumId w:val="8"/>
  </w:num>
  <w:num w:numId="2" w16cid:durableId="589781317">
    <w:abstractNumId w:val="6"/>
  </w:num>
  <w:num w:numId="3" w16cid:durableId="580220774">
    <w:abstractNumId w:val="11"/>
  </w:num>
  <w:num w:numId="4" w16cid:durableId="908229308">
    <w:abstractNumId w:val="0"/>
  </w:num>
  <w:num w:numId="5" w16cid:durableId="1568570397">
    <w:abstractNumId w:val="9"/>
  </w:num>
  <w:num w:numId="6" w16cid:durableId="129592799">
    <w:abstractNumId w:val="3"/>
  </w:num>
  <w:num w:numId="7" w16cid:durableId="167826987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16cid:durableId="167826987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16cid:durableId="167826987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16cid:durableId="167826987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16cid:durableId="113930534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2" w16cid:durableId="113930534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16cid:durableId="113930534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16cid:durableId="113930534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16cid:durableId="113930534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16cid:durableId="159829629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7" w16cid:durableId="159829629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8" w16cid:durableId="159829629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9"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0"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2"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 w16cid:durableId="17187718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9" w16cid:durableId="85068278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0" w16cid:durableId="85068278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1" w16cid:durableId="85068278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2" w16cid:durableId="153558350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3" w16cid:durableId="153558350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4" w16cid:durableId="153558350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5" w16cid:durableId="153558350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6" w16cid:durableId="153558350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7" w16cid:durableId="153558350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8" w16cid:durableId="153558350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C8"/>
    <w:rsid w:val="0004480E"/>
    <w:rsid w:val="002777C8"/>
    <w:rsid w:val="00372E09"/>
    <w:rsid w:val="003F61F2"/>
    <w:rsid w:val="009C2008"/>
    <w:rsid w:val="00CB28F7"/>
    <w:rsid w:val="00DE0306"/>
    <w:rsid w:val="00EB5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E1B9"/>
  <w15:chartTrackingRefBased/>
  <w15:docId w15:val="{F0A9E14E-2E9E-410D-BEDA-633122AB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777C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2777C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77C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777C8"/>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2777C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777C8"/>
    <w:rPr>
      <w:color w:val="0000FF"/>
      <w:u w:val="single"/>
    </w:rPr>
  </w:style>
  <w:style w:type="character" w:styleId="Textoennegrita">
    <w:name w:val="Strong"/>
    <w:basedOn w:val="Fuentedeprrafopredeter"/>
    <w:uiPriority w:val="22"/>
    <w:qFormat/>
    <w:rsid w:val="002777C8"/>
    <w:rPr>
      <w:b/>
      <w:bCs/>
    </w:rPr>
  </w:style>
  <w:style w:type="character" w:styleId="nfasis">
    <w:name w:val="Emphasis"/>
    <w:basedOn w:val="Fuentedeprrafopredeter"/>
    <w:uiPriority w:val="20"/>
    <w:qFormat/>
    <w:rsid w:val="002777C8"/>
    <w:rPr>
      <w:i/>
      <w:iCs/>
    </w:rPr>
  </w:style>
  <w:style w:type="character" w:customStyle="1" w:styleId="Ttulo1Car">
    <w:name w:val="Título 1 Car"/>
    <w:basedOn w:val="Fuentedeprrafopredeter"/>
    <w:link w:val="Ttulo1"/>
    <w:uiPriority w:val="9"/>
    <w:rsid w:val="002777C8"/>
    <w:rPr>
      <w:rFonts w:asciiTheme="majorHAnsi" w:eastAsiaTheme="majorEastAsia" w:hAnsiTheme="majorHAnsi" w:cstheme="majorBidi"/>
      <w:color w:val="2F5496" w:themeColor="accent1" w:themeShade="BF"/>
      <w:sz w:val="32"/>
      <w:szCs w:val="32"/>
    </w:rPr>
  </w:style>
  <w:style w:type="character" w:customStyle="1" w:styleId="myc-visuallyhidden">
    <w:name w:val="myc-visuallyhidden"/>
    <w:basedOn w:val="Fuentedeprrafopredeter"/>
    <w:rsid w:val="009C2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70">
      <w:bodyDiv w:val="1"/>
      <w:marLeft w:val="0"/>
      <w:marRight w:val="0"/>
      <w:marTop w:val="0"/>
      <w:marBottom w:val="0"/>
      <w:divBdr>
        <w:top w:val="none" w:sz="0" w:space="0" w:color="auto"/>
        <w:left w:val="none" w:sz="0" w:space="0" w:color="auto"/>
        <w:bottom w:val="none" w:sz="0" w:space="0" w:color="auto"/>
        <w:right w:val="none" w:sz="0" w:space="0" w:color="auto"/>
      </w:divBdr>
    </w:div>
    <w:div w:id="84155553">
      <w:bodyDiv w:val="1"/>
      <w:marLeft w:val="0"/>
      <w:marRight w:val="0"/>
      <w:marTop w:val="0"/>
      <w:marBottom w:val="0"/>
      <w:divBdr>
        <w:top w:val="none" w:sz="0" w:space="0" w:color="auto"/>
        <w:left w:val="none" w:sz="0" w:space="0" w:color="auto"/>
        <w:bottom w:val="none" w:sz="0" w:space="0" w:color="auto"/>
        <w:right w:val="none" w:sz="0" w:space="0" w:color="auto"/>
      </w:divBdr>
      <w:divsChild>
        <w:div w:id="1963655675">
          <w:marLeft w:val="350"/>
          <w:marRight w:val="0"/>
          <w:marTop w:val="0"/>
          <w:marBottom w:val="350"/>
          <w:divBdr>
            <w:top w:val="none" w:sz="0" w:space="0" w:color="auto"/>
            <w:left w:val="none" w:sz="0" w:space="0" w:color="auto"/>
            <w:bottom w:val="none" w:sz="0" w:space="0" w:color="auto"/>
            <w:right w:val="none" w:sz="0" w:space="0" w:color="auto"/>
          </w:divBdr>
        </w:div>
      </w:divsChild>
    </w:div>
    <w:div w:id="145247271">
      <w:bodyDiv w:val="1"/>
      <w:marLeft w:val="0"/>
      <w:marRight w:val="0"/>
      <w:marTop w:val="0"/>
      <w:marBottom w:val="0"/>
      <w:divBdr>
        <w:top w:val="none" w:sz="0" w:space="0" w:color="auto"/>
        <w:left w:val="none" w:sz="0" w:space="0" w:color="auto"/>
        <w:bottom w:val="none" w:sz="0" w:space="0" w:color="auto"/>
        <w:right w:val="none" w:sz="0" w:space="0" w:color="auto"/>
      </w:divBdr>
    </w:div>
    <w:div w:id="293489593">
      <w:bodyDiv w:val="1"/>
      <w:marLeft w:val="0"/>
      <w:marRight w:val="0"/>
      <w:marTop w:val="0"/>
      <w:marBottom w:val="0"/>
      <w:divBdr>
        <w:top w:val="none" w:sz="0" w:space="0" w:color="auto"/>
        <w:left w:val="none" w:sz="0" w:space="0" w:color="auto"/>
        <w:bottom w:val="none" w:sz="0" w:space="0" w:color="auto"/>
        <w:right w:val="none" w:sz="0" w:space="0" w:color="auto"/>
      </w:divBdr>
    </w:div>
    <w:div w:id="319240105">
      <w:bodyDiv w:val="1"/>
      <w:marLeft w:val="0"/>
      <w:marRight w:val="0"/>
      <w:marTop w:val="0"/>
      <w:marBottom w:val="0"/>
      <w:divBdr>
        <w:top w:val="none" w:sz="0" w:space="0" w:color="auto"/>
        <w:left w:val="none" w:sz="0" w:space="0" w:color="auto"/>
        <w:bottom w:val="none" w:sz="0" w:space="0" w:color="auto"/>
        <w:right w:val="none" w:sz="0" w:space="0" w:color="auto"/>
      </w:divBdr>
    </w:div>
    <w:div w:id="738553451">
      <w:bodyDiv w:val="1"/>
      <w:marLeft w:val="0"/>
      <w:marRight w:val="0"/>
      <w:marTop w:val="0"/>
      <w:marBottom w:val="0"/>
      <w:divBdr>
        <w:top w:val="none" w:sz="0" w:space="0" w:color="auto"/>
        <w:left w:val="none" w:sz="0" w:space="0" w:color="auto"/>
        <w:bottom w:val="none" w:sz="0" w:space="0" w:color="auto"/>
        <w:right w:val="none" w:sz="0" w:space="0" w:color="auto"/>
      </w:divBdr>
    </w:div>
    <w:div w:id="941182441">
      <w:bodyDiv w:val="1"/>
      <w:marLeft w:val="0"/>
      <w:marRight w:val="0"/>
      <w:marTop w:val="0"/>
      <w:marBottom w:val="0"/>
      <w:divBdr>
        <w:top w:val="none" w:sz="0" w:space="0" w:color="auto"/>
        <w:left w:val="none" w:sz="0" w:space="0" w:color="auto"/>
        <w:bottom w:val="none" w:sz="0" w:space="0" w:color="auto"/>
        <w:right w:val="none" w:sz="0" w:space="0" w:color="auto"/>
      </w:divBdr>
    </w:div>
    <w:div w:id="1149787490">
      <w:bodyDiv w:val="1"/>
      <w:marLeft w:val="0"/>
      <w:marRight w:val="0"/>
      <w:marTop w:val="0"/>
      <w:marBottom w:val="0"/>
      <w:divBdr>
        <w:top w:val="none" w:sz="0" w:space="0" w:color="auto"/>
        <w:left w:val="none" w:sz="0" w:space="0" w:color="auto"/>
        <w:bottom w:val="none" w:sz="0" w:space="0" w:color="auto"/>
        <w:right w:val="none" w:sz="0" w:space="0" w:color="auto"/>
      </w:divBdr>
    </w:div>
    <w:div w:id="1225486849">
      <w:bodyDiv w:val="1"/>
      <w:marLeft w:val="0"/>
      <w:marRight w:val="0"/>
      <w:marTop w:val="0"/>
      <w:marBottom w:val="0"/>
      <w:divBdr>
        <w:top w:val="none" w:sz="0" w:space="0" w:color="auto"/>
        <w:left w:val="none" w:sz="0" w:space="0" w:color="auto"/>
        <w:bottom w:val="none" w:sz="0" w:space="0" w:color="auto"/>
        <w:right w:val="none" w:sz="0" w:space="0" w:color="auto"/>
      </w:divBdr>
    </w:div>
    <w:div w:id="1274291453">
      <w:bodyDiv w:val="1"/>
      <w:marLeft w:val="0"/>
      <w:marRight w:val="0"/>
      <w:marTop w:val="0"/>
      <w:marBottom w:val="0"/>
      <w:divBdr>
        <w:top w:val="none" w:sz="0" w:space="0" w:color="auto"/>
        <w:left w:val="none" w:sz="0" w:space="0" w:color="auto"/>
        <w:bottom w:val="none" w:sz="0" w:space="0" w:color="auto"/>
        <w:right w:val="none" w:sz="0" w:space="0" w:color="auto"/>
      </w:divBdr>
      <w:divsChild>
        <w:div w:id="462163414">
          <w:marLeft w:val="-225"/>
          <w:marRight w:val="-225"/>
          <w:marTop w:val="0"/>
          <w:marBottom w:val="0"/>
          <w:divBdr>
            <w:top w:val="none" w:sz="0" w:space="0" w:color="auto"/>
            <w:left w:val="none" w:sz="0" w:space="0" w:color="auto"/>
            <w:bottom w:val="none" w:sz="0" w:space="0" w:color="auto"/>
            <w:right w:val="none" w:sz="0" w:space="0" w:color="auto"/>
          </w:divBdr>
          <w:divsChild>
            <w:div w:id="483930426">
              <w:marLeft w:val="0"/>
              <w:marRight w:val="0"/>
              <w:marTop w:val="0"/>
              <w:marBottom w:val="0"/>
              <w:divBdr>
                <w:top w:val="none" w:sz="0" w:space="0" w:color="auto"/>
                <w:left w:val="none" w:sz="0" w:space="0" w:color="auto"/>
                <w:bottom w:val="none" w:sz="0" w:space="0" w:color="auto"/>
                <w:right w:val="none" w:sz="0" w:space="0" w:color="auto"/>
              </w:divBdr>
              <w:divsChild>
                <w:div w:id="1472284190">
                  <w:marLeft w:val="0"/>
                  <w:marRight w:val="0"/>
                  <w:marTop w:val="0"/>
                  <w:marBottom w:val="0"/>
                  <w:divBdr>
                    <w:top w:val="none" w:sz="0" w:space="0" w:color="auto"/>
                    <w:left w:val="none" w:sz="0" w:space="0" w:color="auto"/>
                    <w:bottom w:val="none" w:sz="0" w:space="0" w:color="auto"/>
                    <w:right w:val="none" w:sz="0" w:space="0" w:color="auto"/>
                  </w:divBdr>
                  <w:divsChild>
                    <w:div w:id="796995269">
                      <w:marLeft w:val="0"/>
                      <w:marRight w:val="0"/>
                      <w:marTop w:val="0"/>
                      <w:marBottom w:val="0"/>
                      <w:divBdr>
                        <w:top w:val="none" w:sz="0" w:space="0" w:color="auto"/>
                        <w:left w:val="none" w:sz="0" w:space="0" w:color="auto"/>
                        <w:bottom w:val="none" w:sz="0" w:space="0" w:color="auto"/>
                        <w:right w:val="none" w:sz="0" w:space="0" w:color="auto"/>
                      </w:divBdr>
                      <w:divsChild>
                        <w:div w:id="1529879540">
                          <w:marLeft w:val="0"/>
                          <w:marRight w:val="0"/>
                          <w:marTop w:val="0"/>
                          <w:marBottom w:val="0"/>
                          <w:divBdr>
                            <w:top w:val="none" w:sz="0" w:space="0" w:color="auto"/>
                            <w:left w:val="none" w:sz="0" w:space="0" w:color="auto"/>
                            <w:bottom w:val="none" w:sz="0" w:space="0" w:color="auto"/>
                            <w:right w:val="none" w:sz="0" w:space="0" w:color="auto"/>
                          </w:divBdr>
                        </w:div>
                        <w:div w:id="1951548479">
                          <w:marLeft w:val="0"/>
                          <w:marRight w:val="0"/>
                          <w:marTop w:val="0"/>
                          <w:marBottom w:val="0"/>
                          <w:divBdr>
                            <w:top w:val="none" w:sz="0" w:space="0" w:color="auto"/>
                            <w:left w:val="none" w:sz="0" w:space="0" w:color="auto"/>
                            <w:bottom w:val="none" w:sz="0" w:space="0" w:color="auto"/>
                            <w:right w:val="none" w:sz="0" w:space="0" w:color="auto"/>
                          </w:divBdr>
                        </w:div>
                        <w:div w:id="1338733034">
                          <w:marLeft w:val="0"/>
                          <w:marRight w:val="0"/>
                          <w:marTop w:val="0"/>
                          <w:marBottom w:val="0"/>
                          <w:divBdr>
                            <w:top w:val="none" w:sz="0" w:space="0" w:color="auto"/>
                            <w:left w:val="none" w:sz="0" w:space="0" w:color="auto"/>
                            <w:bottom w:val="none" w:sz="0" w:space="0" w:color="auto"/>
                            <w:right w:val="none" w:sz="0" w:space="0" w:color="auto"/>
                          </w:divBdr>
                        </w:div>
                        <w:div w:id="1133018711">
                          <w:marLeft w:val="0"/>
                          <w:marRight w:val="0"/>
                          <w:marTop w:val="0"/>
                          <w:marBottom w:val="0"/>
                          <w:divBdr>
                            <w:top w:val="none" w:sz="0" w:space="0" w:color="auto"/>
                            <w:left w:val="none" w:sz="0" w:space="0" w:color="auto"/>
                            <w:bottom w:val="none" w:sz="0" w:space="0" w:color="auto"/>
                            <w:right w:val="none" w:sz="0" w:space="0" w:color="auto"/>
                          </w:divBdr>
                        </w:div>
                        <w:div w:id="1815298373">
                          <w:marLeft w:val="0"/>
                          <w:marRight w:val="0"/>
                          <w:marTop w:val="0"/>
                          <w:marBottom w:val="0"/>
                          <w:divBdr>
                            <w:top w:val="none" w:sz="0" w:space="0" w:color="auto"/>
                            <w:left w:val="none" w:sz="0" w:space="0" w:color="auto"/>
                            <w:bottom w:val="none" w:sz="0" w:space="0" w:color="auto"/>
                            <w:right w:val="none" w:sz="0" w:space="0" w:color="auto"/>
                          </w:divBdr>
                        </w:div>
                        <w:div w:id="2133479478">
                          <w:marLeft w:val="0"/>
                          <w:marRight w:val="0"/>
                          <w:marTop w:val="0"/>
                          <w:marBottom w:val="0"/>
                          <w:divBdr>
                            <w:top w:val="none" w:sz="0" w:space="0" w:color="auto"/>
                            <w:left w:val="none" w:sz="0" w:space="0" w:color="auto"/>
                            <w:bottom w:val="none" w:sz="0" w:space="0" w:color="auto"/>
                            <w:right w:val="none" w:sz="0" w:space="0" w:color="auto"/>
                          </w:divBdr>
                        </w:div>
                        <w:div w:id="1046224855">
                          <w:marLeft w:val="0"/>
                          <w:marRight w:val="0"/>
                          <w:marTop w:val="0"/>
                          <w:marBottom w:val="0"/>
                          <w:divBdr>
                            <w:top w:val="none" w:sz="0" w:space="0" w:color="auto"/>
                            <w:left w:val="none" w:sz="0" w:space="0" w:color="auto"/>
                            <w:bottom w:val="none" w:sz="0" w:space="0" w:color="auto"/>
                            <w:right w:val="none" w:sz="0" w:space="0" w:color="auto"/>
                          </w:divBdr>
                        </w:div>
                        <w:div w:id="361828917">
                          <w:marLeft w:val="0"/>
                          <w:marRight w:val="0"/>
                          <w:marTop w:val="0"/>
                          <w:marBottom w:val="0"/>
                          <w:divBdr>
                            <w:top w:val="none" w:sz="0" w:space="0" w:color="auto"/>
                            <w:left w:val="none" w:sz="0" w:space="0" w:color="auto"/>
                            <w:bottom w:val="none" w:sz="0" w:space="0" w:color="auto"/>
                            <w:right w:val="none" w:sz="0" w:space="0" w:color="auto"/>
                          </w:divBdr>
                        </w:div>
                        <w:div w:id="214439827">
                          <w:marLeft w:val="0"/>
                          <w:marRight w:val="0"/>
                          <w:marTop w:val="0"/>
                          <w:marBottom w:val="0"/>
                          <w:divBdr>
                            <w:top w:val="none" w:sz="0" w:space="0" w:color="auto"/>
                            <w:left w:val="none" w:sz="0" w:space="0" w:color="auto"/>
                            <w:bottom w:val="none" w:sz="0" w:space="0" w:color="auto"/>
                            <w:right w:val="none" w:sz="0" w:space="0" w:color="auto"/>
                          </w:divBdr>
                        </w:div>
                        <w:div w:id="1651520811">
                          <w:marLeft w:val="0"/>
                          <w:marRight w:val="0"/>
                          <w:marTop w:val="0"/>
                          <w:marBottom w:val="0"/>
                          <w:divBdr>
                            <w:top w:val="none" w:sz="0" w:space="0" w:color="auto"/>
                            <w:left w:val="none" w:sz="0" w:space="0" w:color="auto"/>
                            <w:bottom w:val="none" w:sz="0" w:space="0" w:color="auto"/>
                            <w:right w:val="none" w:sz="0" w:space="0" w:color="auto"/>
                          </w:divBdr>
                        </w:div>
                        <w:div w:id="1530023628">
                          <w:marLeft w:val="0"/>
                          <w:marRight w:val="0"/>
                          <w:marTop w:val="0"/>
                          <w:marBottom w:val="0"/>
                          <w:divBdr>
                            <w:top w:val="none" w:sz="0" w:space="0" w:color="auto"/>
                            <w:left w:val="none" w:sz="0" w:space="0" w:color="auto"/>
                            <w:bottom w:val="none" w:sz="0" w:space="0" w:color="auto"/>
                            <w:right w:val="none" w:sz="0" w:space="0" w:color="auto"/>
                          </w:divBdr>
                        </w:div>
                        <w:div w:id="3626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531">
                  <w:marLeft w:val="0"/>
                  <w:marRight w:val="0"/>
                  <w:marTop w:val="0"/>
                  <w:marBottom w:val="0"/>
                  <w:divBdr>
                    <w:top w:val="none" w:sz="0" w:space="0" w:color="auto"/>
                    <w:left w:val="none" w:sz="0" w:space="0" w:color="auto"/>
                    <w:bottom w:val="none" w:sz="0" w:space="0" w:color="auto"/>
                    <w:right w:val="none" w:sz="0" w:space="0" w:color="auto"/>
                  </w:divBdr>
                  <w:divsChild>
                    <w:div w:id="419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3445">
              <w:marLeft w:val="0"/>
              <w:marRight w:val="0"/>
              <w:marTop w:val="0"/>
              <w:marBottom w:val="0"/>
              <w:divBdr>
                <w:top w:val="none" w:sz="0" w:space="0" w:color="auto"/>
                <w:left w:val="none" w:sz="0" w:space="0" w:color="auto"/>
                <w:bottom w:val="none" w:sz="0" w:space="0" w:color="auto"/>
                <w:right w:val="none" w:sz="0" w:space="0" w:color="auto"/>
              </w:divBdr>
              <w:divsChild>
                <w:div w:id="1373308785">
                  <w:marLeft w:val="0"/>
                  <w:marRight w:val="0"/>
                  <w:marTop w:val="0"/>
                  <w:marBottom w:val="0"/>
                  <w:divBdr>
                    <w:top w:val="none" w:sz="0" w:space="0" w:color="auto"/>
                    <w:left w:val="none" w:sz="0" w:space="0" w:color="auto"/>
                    <w:bottom w:val="none" w:sz="0" w:space="0" w:color="auto"/>
                    <w:right w:val="none" w:sz="0" w:space="0" w:color="auto"/>
                  </w:divBdr>
                  <w:divsChild>
                    <w:div w:id="990908052">
                      <w:marLeft w:val="0"/>
                      <w:marRight w:val="0"/>
                      <w:marTop w:val="0"/>
                      <w:marBottom w:val="0"/>
                      <w:divBdr>
                        <w:top w:val="none" w:sz="0" w:space="0" w:color="auto"/>
                        <w:left w:val="none" w:sz="0" w:space="0" w:color="auto"/>
                        <w:bottom w:val="none" w:sz="0" w:space="0" w:color="auto"/>
                        <w:right w:val="none" w:sz="0" w:space="0" w:color="auto"/>
                      </w:divBdr>
                      <w:divsChild>
                        <w:div w:id="20009665">
                          <w:marLeft w:val="0"/>
                          <w:marRight w:val="0"/>
                          <w:marTop w:val="0"/>
                          <w:marBottom w:val="0"/>
                          <w:divBdr>
                            <w:top w:val="none" w:sz="0" w:space="0" w:color="auto"/>
                            <w:left w:val="none" w:sz="0" w:space="0" w:color="auto"/>
                            <w:bottom w:val="none" w:sz="0" w:space="0" w:color="auto"/>
                            <w:right w:val="none" w:sz="0" w:space="0" w:color="auto"/>
                          </w:divBdr>
                        </w:div>
                        <w:div w:id="1517380517">
                          <w:marLeft w:val="0"/>
                          <w:marRight w:val="0"/>
                          <w:marTop w:val="0"/>
                          <w:marBottom w:val="0"/>
                          <w:divBdr>
                            <w:top w:val="none" w:sz="0" w:space="0" w:color="auto"/>
                            <w:left w:val="none" w:sz="0" w:space="0" w:color="auto"/>
                            <w:bottom w:val="none" w:sz="0" w:space="0" w:color="auto"/>
                            <w:right w:val="none" w:sz="0" w:space="0" w:color="auto"/>
                          </w:divBdr>
                        </w:div>
                        <w:div w:id="1606113213">
                          <w:marLeft w:val="0"/>
                          <w:marRight w:val="0"/>
                          <w:marTop w:val="0"/>
                          <w:marBottom w:val="0"/>
                          <w:divBdr>
                            <w:top w:val="none" w:sz="0" w:space="0" w:color="auto"/>
                            <w:left w:val="none" w:sz="0" w:space="0" w:color="auto"/>
                            <w:bottom w:val="none" w:sz="0" w:space="0" w:color="auto"/>
                            <w:right w:val="none" w:sz="0" w:space="0" w:color="auto"/>
                          </w:divBdr>
                        </w:div>
                        <w:div w:id="36785223">
                          <w:marLeft w:val="0"/>
                          <w:marRight w:val="0"/>
                          <w:marTop w:val="0"/>
                          <w:marBottom w:val="0"/>
                          <w:divBdr>
                            <w:top w:val="none" w:sz="0" w:space="0" w:color="auto"/>
                            <w:left w:val="none" w:sz="0" w:space="0" w:color="auto"/>
                            <w:bottom w:val="none" w:sz="0" w:space="0" w:color="auto"/>
                            <w:right w:val="none" w:sz="0" w:space="0" w:color="auto"/>
                          </w:divBdr>
                        </w:div>
                        <w:div w:id="12893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8132">
                  <w:marLeft w:val="0"/>
                  <w:marRight w:val="0"/>
                  <w:marTop w:val="0"/>
                  <w:marBottom w:val="0"/>
                  <w:divBdr>
                    <w:top w:val="none" w:sz="0" w:space="0" w:color="auto"/>
                    <w:left w:val="none" w:sz="0" w:space="0" w:color="auto"/>
                    <w:bottom w:val="none" w:sz="0" w:space="0" w:color="auto"/>
                    <w:right w:val="none" w:sz="0" w:space="0" w:color="auto"/>
                  </w:divBdr>
                  <w:divsChild>
                    <w:div w:id="15872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2856">
          <w:marLeft w:val="0"/>
          <w:marRight w:val="0"/>
          <w:marTop w:val="0"/>
          <w:marBottom w:val="0"/>
          <w:divBdr>
            <w:top w:val="none" w:sz="0" w:space="0" w:color="auto"/>
            <w:left w:val="none" w:sz="0" w:space="0" w:color="auto"/>
            <w:bottom w:val="none" w:sz="0" w:space="0" w:color="auto"/>
            <w:right w:val="none" w:sz="0" w:space="0" w:color="auto"/>
          </w:divBdr>
          <w:divsChild>
            <w:div w:id="1170287953">
              <w:marLeft w:val="0"/>
              <w:marRight w:val="0"/>
              <w:marTop w:val="0"/>
              <w:marBottom w:val="0"/>
              <w:divBdr>
                <w:top w:val="none" w:sz="0" w:space="0" w:color="auto"/>
                <w:left w:val="none" w:sz="0" w:space="0" w:color="auto"/>
                <w:bottom w:val="none" w:sz="0" w:space="0" w:color="auto"/>
                <w:right w:val="none" w:sz="0" w:space="0" w:color="auto"/>
              </w:divBdr>
            </w:div>
          </w:divsChild>
        </w:div>
        <w:div w:id="1468815425">
          <w:marLeft w:val="-225"/>
          <w:marRight w:val="-225"/>
          <w:marTop w:val="0"/>
          <w:marBottom w:val="0"/>
          <w:divBdr>
            <w:top w:val="none" w:sz="0" w:space="0" w:color="auto"/>
            <w:left w:val="none" w:sz="0" w:space="0" w:color="auto"/>
            <w:bottom w:val="none" w:sz="0" w:space="0" w:color="auto"/>
            <w:right w:val="none" w:sz="0" w:space="0" w:color="auto"/>
          </w:divBdr>
          <w:divsChild>
            <w:div w:id="1529413801">
              <w:marLeft w:val="0"/>
              <w:marRight w:val="0"/>
              <w:marTop w:val="0"/>
              <w:marBottom w:val="0"/>
              <w:divBdr>
                <w:top w:val="none" w:sz="0" w:space="0" w:color="auto"/>
                <w:left w:val="none" w:sz="0" w:space="0" w:color="auto"/>
                <w:bottom w:val="none" w:sz="0" w:space="0" w:color="auto"/>
                <w:right w:val="none" w:sz="0" w:space="0" w:color="auto"/>
              </w:divBdr>
              <w:divsChild>
                <w:div w:id="1910380845">
                  <w:marLeft w:val="0"/>
                  <w:marRight w:val="0"/>
                  <w:marTop w:val="0"/>
                  <w:marBottom w:val="0"/>
                  <w:divBdr>
                    <w:top w:val="none" w:sz="0" w:space="0" w:color="auto"/>
                    <w:left w:val="none" w:sz="0" w:space="0" w:color="auto"/>
                    <w:bottom w:val="none" w:sz="0" w:space="0" w:color="auto"/>
                    <w:right w:val="none" w:sz="0" w:space="0" w:color="auto"/>
                  </w:divBdr>
                  <w:divsChild>
                    <w:div w:id="9975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744">
      <w:bodyDiv w:val="1"/>
      <w:marLeft w:val="0"/>
      <w:marRight w:val="0"/>
      <w:marTop w:val="0"/>
      <w:marBottom w:val="0"/>
      <w:divBdr>
        <w:top w:val="none" w:sz="0" w:space="0" w:color="auto"/>
        <w:left w:val="none" w:sz="0" w:space="0" w:color="auto"/>
        <w:bottom w:val="none" w:sz="0" w:space="0" w:color="auto"/>
        <w:right w:val="none" w:sz="0" w:space="0" w:color="auto"/>
      </w:divBdr>
    </w:div>
    <w:div w:id="1444812361">
      <w:bodyDiv w:val="1"/>
      <w:marLeft w:val="0"/>
      <w:marRight w:val="0"/>
      <w:marTop w:val="0"/>
      <w:marBottom w:val="0"/>
      <w:divBdr>
        <w:top w:val="none" w:sz="0" w:space="0" w:color="auto"/>
        <w:left w:val="none" w:sz="0" w:space="0" w:color="auto"/>
        <w:bottom w:val="none" w:sz="0" w:space="0" w:color="auto"/>
        <w:right w:val="none" w:sz="0" w:space="0" w:color="auto"/>
      </w:divBdr>
    </w:div>
    <w:div w:id="1537422935">
      <w:bodyDiv w:val="1"/>
      <w:marLeft w:val="0"/>
      <w:marRight w:val="0"/>
      <w:marTop w:val="0"/>
      <w:marBottom w:val="0"/>
      <w:divBdr>
        <w:top w:val="none" w:sz="0" w:space="0" w:color="auto"/>
        <w:left w:val="none" w:sz="0" w:space="0" w:color="auto"/>
        <w:bottom w:val="none" w:sz="0" w:space="0" w:color="auto"/>
        <w:right w:val="none" w:sz="0" w:space="0" w:color="auto"/>
      </w:divBdr>
    </w:div>
    <w:div w:id="1578662345">
      <w:bodyDiv w:val="1"/>
      <w:marLeft w:val="0"/>
      <w:marRight w:val="0"/>
      <w:marTop w:val="0"/>
      <w:marBottom w:val="0"/>
      <w:divBdr>
        <w:top w:val="none" w:sz="0" w:space="0" w:color="auto"/>
        <w:left w:val="none" w:sz="0" w:space="0" w:color="auto"/>
        <w:bottom w:val="none" w:sz="0" w:space="0" w:color="auto"/>
        <w:right w:val="none" w:sz="0" w:space="0" w:color="auto"/>
      </w:divBdr>
    </w:div>
    <w:div w:id="1581405325">
      <w:bodyDiv w:val="1"/>
      <w:marLeft w:val="0"/>
      <w:marRight w:val="0"/>
      <w:marTop w:val="0"/>
      <w:marBottom w:val="0"/>
      <w:divBdr>
        <w:top w:val="none" w:sz="0" w:space="0" w:color="auto"/>
        <w:left w:val="none" w:sz="0" w:space="0" w:color="auto"/>
        <w:bottom w:val="none" w:sz="0" w:space="0" w:color="auto"/>
        <w:right w:val="none" w:sz="0" w:space="0" w:color="auto"/>
      </w:divBdr>
    </w:div>
    <w:div w:id="1824816276">
      <w:bodyDiv w:val="1"/>
      <w:marLeft w:val="0"/>
      <w:marRight w:val="0"/>
      <w:marTop w:val="0"/>
      <w:marBottom w:val="0"/>
      <w:divBdr>
        <w:top w:val="none" w:sz="0" w:space="0" w:color="auto"/>
        <w:left w:val="none" w:sz="0" w:space="0" w:color="auto"/>
        <w:bottom w:val="none" w:sz="0" w:space="0" w:color="auto"/>
        <w:right w:val="none" w:sz="0" w:space="0" w:color="auto"/>
      </w:divBdr>
    </w:div>
    <w:div w:id="1962615092">
      <w:bodyDiv w:val="1"/>
      <w:marLeft w:val="0"/>
      <w:marRight w:val="0"/>
      <w:marTop w:val="0"/>
      <w:marBottom w:val="0"/>
      <w:divBdr>
        <w:top w:val="none" w:sz="0" w:space="0" w:color="auto"/>
        <w:left w:val="none" w:sz="0" w:space="0" w:color="auto"/>
        <w:bottom w:val="none" w:sz="0" w:space="0" w:color="auto"/>
        <w:right w:val="none" w:sz="0" w:space="0" w:color="auto"/>
      </w:divBdr>
    </w:div>
    <w:div w:id="1997680736">
      <w:bodyDiv w:val="1"/>
      <w:marLeft w:val="0"/>
      <w:marRight w:val="0"/>
      <w:marTop w:val="0"/>
      <w:marBottom w:val="0"/>
      <w:divBdr>
        <w:top w:val="none" w:sz="0" w:space="0" w:color="auto"/>
        <w:left w:val="none" w:sz="0" w:space="0" w:color="auto"/>
        <w:bottom w:val="none" w:sz="0" w:space="0" w:color="auto"/>
        <w:right w:val="none" w:sz="0" w:space="0" w:color="auto"/>
      </w:divBdr>
    </w:div>
    <w:div w:id="2021739080">
      <w:bodyDiv w:val="1"/>
      <w:marLeft w:val="0"/>
      <w:marRight w:val="0"/>
      <w:marTop w:val="0"/>
      <w:marBottom w:val="0"/>
      <w:divBdr>
        <w:top w:val="none" w:sz="0" w:space="0" w:color="auto"/>
        <w:left w:val="none" w:sz="0" w:space="0" w:color="auto"/>
        <w:bottom w:val="none" w:sz="0" w:space="0" w:color="auto"/>
        <w:right w:val="none" w:sz="0" w:space="0" w:color="auto"/>
      </w:divBdr>
      <w:divsChild>
        <w:div w:id="341393804">
          <w:marLeft w:val="0"/>
          <w:marRight w:val="0"/>
          <w:marTop w:val="0"/>
          <w:marBottom w:val="0"/>
          <w:divBdr>
            <w:top w:val="none" w:sz="0" w:space="0" w:color="auto"/>
            <w:left w:val="none" w:sz="0" w:space="0" w:color="auto"/>
            <w:bottom w:val="none" w:sz="0" w:space="0" w:color="auto"/>
            <w:right w:val="none" w:sz="0" w:space="0" w:color="auto"/>
          </w:divBdr>
          <w:divsChild>
            <w:div w:id="864371183">
              <w:marLeft w:val="-225"/>
              <w:marRight w:val="-225"/>
              <w:marTop w:val="0"/>
              <w:marBottom w:val="0"/>
              <w:divBdr>
                <w:top w:val="none" w:sz="0" w:space="0" w:color="auto"/>
                <w:left w:val="none" w:sz="0" w:space="0" w:color="auto"/>
                <w:bottom w:val="none" w:sz="0" w:space="0" w:color="auto"/>
                <w:right w:val="none" w:sz="0" w:space="0" w:color="auto"/>
              </w:divBdr>
              <w:divsChild>
                <w:div w:id="1720393258">
                  <w:marLeft w:val="0"/>
                  <w:marRight w:val="0"/>
                  <w:marTop w:val="0"/>
                  <w:marBottom w:val="0"/>
                  <w:divBdr>
                    <w:top w:val="none" w:sz="0" w:space="0" w:color="auto"/>
                    <w:left w:val="none" w:sz="0" w:space="0" w:color="auto"/>
                    <w:bottom w:val="none" w:sz="0" w:space="0" w:color="auto"/>
                    <w:right w:val="none" w:sz="0" w:space="0" w:color="auto"/>
                  </w:divBdr>
                  <w:divsChild>
                    <w:div w:id="1879508051">
                      <w:marLeft w:val="-225"/>
                      <w:marRight w:val="-225"/>
                      <w:marTop w:val="0"/>
                      <w:marBottom w:val="0"/>
                      <w:divBdr>
                        <w:top w:val="none" w:sz="0" w:space="0" w:color="auto"/>
                        <w:left w:val="none" w:sz="0" w:space="0" w:color="auto"/>
                        <w:bottom w:val="none" w:sz="0" w:space="0" w:color="auto"/>
                        <w:right w:val="none" w:sz="0" w:space="0" w:color="auto"/>
                      </w:divBdr>
                      <w:divsChild>
                        <w:div w:id="1719470911">
                          <w:marLeft w:val="0"/>
                          <w:marRight w:val="0"/>
                          <w:marTop w:val="300"/>
                          <w:marBottom w:val="0"/>
                          <w:divBdr>
                            <w:top w:val="none" w:sz="0" w:space="0" w:color="auto"/>
                            <w:left w:val="none" w:sz="0" w:space="0" w:color="auto"/>
                            <w:bottom w:val="none" w:sz="0" w:space="0" w:color="auto"/>
                            <w:right w:val="none" w:sz="0" w:space="0" w:color="auto"/>
                          </w:divBdr>
                          <w:divsChild>
                            <w:div w:id="1122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36393">
          <w:marLeft w:val="-225"/>
          <w:marRight w:val="-225"/>
          <w:marTop w:val="0"/>
          <w:marBottom w:val="0"/>
          <w:divBdr>
            <w:top w:val="none" w:sz="0" w:space="0" w:color="auto"/>
            <w:left w:val="none" w:sz="0" w:space="0" w:color="auto"/>
            <w:bottom w:val="none" w:sz="0" w:space="0" w:color="auto"/>
            <w:right w:val="none" w:sz="0" w:space="0" w:color="auto"/>
          </w:divBdr>
          <w:divsChild>
            <w:div w:id="106239364">
              <w:marLeft w:val="0"/>
              <w:marRight w:val="0"/>
              <w:marTop w:val="0"/>
              <w:marBottom w:val="0"/>
              <w:divBdr>
                <w:top w:val="none" w:sz="0" w:space="0" w:color="auto"/>
                <w:left w:val="none" w:sz="0" w:space="0" w:color="auto"/>
                <w:bottom w:val="none" w:sz="0" w:space="0" w:color="auto"/>
                <w:right w:val="none" w:sz="0" w:space="0" w:color="auto"/>
              </w:divBdr>
              <w:divsChild>
                <w:div w:id="905795917">
                  <w:marLeft w:val="0"/>
                  <w:marRight w:val="0"/>
                  <w:marTop w:val="0"/>
                  <w:marBottom w:val="0"/>
                  <w:divBdr>
                    <w:top w:val="none" w:sz="0" w:space="0" w:color="auto"/>
                    <w:left w:val="none" w:sz="0" w:space="0" w:color="auto"/>
                    <w:bottom w:val="none" w:sz="0" w:space="0" w:color="auto"/>
                    <w:right w:val="none" w:sz="0" w:space="0" w:color="auto"/>
                  </w:divBdr>
                  <w:divsChild>
                    <w:div w:id="457574555">
                      <w:marLeft w:val="0"/>
                      <w:marRight w:val="0"/>
                      <w:marTop w:val="0"/>
                      <w:marBottom w:val="0"/>
                      <w:divBdr>
                        <w:top w:val="none" w:sz="0" w:space="0" w:color="auto"/>
                        <w:left w:val="none" w:sz="0" w:space="0" w:color="auto"/>
                        <w:bottom w:val="none" w:sz="0" w:space="0" w:color="auto"/>
                        <w:right w:val="none" w:sz="0" w:space="0" w:color="auto"/>
                      </w:divBdr>
                      <w:divsChild>
                        <w:div w:id="699428595">
                          <w:marLeft w:val="-225"/>
                          <w:marRight w:val="-225"/>
                          <w:marTop w:val="0"/>
                          <w:marBottom w:val="0"/>
                          <w:divBdr>
                            <w:top w:val="none" w:sz="0" w:space="0" w:color="auto"/>
                            <w:left w:val="none" w:sz="0" w:space="0" w:color="auto"/>
                            <w:bottom w:val="none" w:sz="0" w:space="0" w:color="auto"/>
                            <w:right w:val="none" w:sz="0" w:space="0" w:color="auto"/>
                          </w:divBdr>
                          <w:divsChild>
                            <w:div w:id="461726748">
                              <w:marLeft w:val="0"/>
                              <w:marRight w:val="0"/>
                              <w:marTop w:val="0"/>
                              <w:marBottom w:val="0"/>
                              <w:divBdr>
                                <w:top w:val="none" w:sz="0" w:space="0" w:color="auto"/>
                                <w:left w:val="none" w:sz="0" w:space="0" w:color="auto"/>
                                <w:bottom w:val="none" w:sz="0" w:space="0" w:color="auto"/>
                                <w:right w:val="none" w:sz="0" w:space="0" w:color="auto"/>
                              </w:divBdr>
                              <w:divsChild>
                                <w:div w:id="1058288791">
                                  <w:marLeft w:val="0"/>
                                  <w:marRight w:val="0"/>
                                  <w:marTop w:val="450"/>
                                  <w:marBottom w:val="300"/>
                                  <w:divBdr>
                                    <w:top w:val="none" w:sz="0" w:space="0" w:color="auto"/>
                                    <w:left w:val="none" w:sz="0" w:space="0" w:color="auto"/>
                                    <w:bottom w:val="single" w:sz="6" w:space="8" w:color="E8E8E8"/>
                                    <w:right w:val="none" w:sz="0" w:space="0" w:color="auto"/>
                                  </w:divBdr>
                                </w:div>
                                <w:div w:id="1488325607">
                                  <w:marLeft w:val="-225"/>
                                  <w:marRight w:val="-225"/>
                                  <w:marTop w:val="0"/>
                                  <w:marBottom w:val="0"/>
                                  <w:divBdr>
                                    <w:top w:val="none" w:sz="0" w:space="0" w:color="auto"/>
                                    <w:left w:val="none" w:sz="0" w:space="0" w:color="auto"/>
                                    <w:bottom w:val="none" w:sz="0" w:space="0" w:color="auto"/>
                                    <w:right w:val="none" w:sz="0" w:space="0" w:color="auto"/>
                                  </w:divBdr>
                                  <w:divsChild>
                                    <w:div w:id="1393387256">
                                      <w:marLeft w:val="0"/>
                                      <w:marRight w:val="0"/>
                                      <w:marTop w:val="0"/>
                                      <w:marBottom w:val="0"/>
                                      <w:divBdr>
                                        <w:top w:val="none" w:sz="0" w:space="0" w:color="auto"/>
                                        <w:left w:val="none" w:sz="0" w:space="0" w:color="auto"/>
                                        <w:bottom w:val="none" w:sz="0" w:space="0" w:color="auto"/>
                                        <w:right w:val="none" w:sz="0" w:space="0" w:color="auto"/>
                                      </w:divBdr>
                                      <w:divsChild>
                                        <w:div w:id="1331986356">
                                          <w:marLeft w:val="-225"/>
                                          <w:marRight w:val="-225"/>
                                          <w:marTop w:val="0"/>
                                          <w:marBottom w:val="0"/>
                                          <w:divBdr>
                                            <w:top w:val="none" w:sz="0" w:space="0" w:color="auto"/>
                                            <w:left w:val="none" w:sz="0" w:space="0" w:color="auto"/>
                                            <w:bottom w:val="none" w:sz="0" w:space="0" w:color="auto"/>
                                            <w:right w:val="none" w:sz="0" w:space="0" w:color="auto"/>
                                          </w:divBdr>
                                          <w:divsChild>
                                            <w:div w:id="1395617732">
                                              <w:marLeft w:val="0"/>
                                              <w:marRight w:val="0"/>
                                              <w:marTop w:val="0"/>
                                              <w:marBottom w:val="0"/>
                                              <w:divBdr>
                                                <w:top w:val="none" w:sz="0" w:space="0" w:color="auto"/>
                                                <w:left w:val="none" w:sz="0" w:space="0" w:color="auto"/>
                                                <w:bottom w:val="none" w:sz="0" w:space="0" w:color="auto"/>
                                                <w:right w:val="none" w:sz="0" w:space="0" w:color="auto"/>
                                              </w:divBdr>
                                              <w:divsChild>
                                                <w:div w:id="601835500">
                                                  <w:marLeft w:val="0"/>
                                                  <w:marRight w:val="0"/>
                                                  <w:marTop w:val="0"/>
                                                  <w:marBottom w:val="0"/>
                                                  <w:divBdr>
                                                    <w:top w:val="none" w:sz="0" w:space="0" w:color="auto"/>
                                                    <w:left w:val="none" w:sz="0" w:space="0" w:color="auto"/>
                                                    <w:bottom w:val="none" w:sz="0" w:space="0" w:color="auto"/>
                                                    <w:right w:val="none" w:sz="0" w:space="0" w:color="auto"/>
                                                  </w:divBdr>
                                                  <w:divsChild>
                                                    <w:div w:id="4713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29493">
                                  <w:marLeft w:val="0"/>
                                  <w:marRight w:val="0"/>
                                  <w:marTop w:val="450"/>
                                  <w:marBottom w:val="300"/>
                                  <w:divBdr>
                                    <w:top w:val="none" w:sz="0" w:space="0" w:color="auto"/>
                                    <w:left w:val="none" w:sz="0" w:space="0" w:color="auto"/>
                                    <w:bottom w:val="single" w:sz="6" w:space="8" w:color="E8E8E8"/>
                                    <w:right w:val="none" w:sz="0" w:space="0" w:color="auto"/>
                                  </w:divBdr>
                                </w:div>
                                <w:div w:id="436100837">
                                  <w:marLeft w:val="-225"/>
                                  <w:marRight w:val="-225"/>
                                  <w:marTop w:val="0"/>
                                  <w:marBottom w:val="0"/>
                                  <w:divBdr>
                                    <w:top w:val="none" w:sz="0" w:space="0" w:color="auto"/>
                                    <w:left w:val="none" w:sz="0" w:space="0" w:color="auto"/>
                                    <w:bottom w:val="none" w:sz="0" w:space="0" w:color="auto"/>
                                    <w:right w:val="none" w:sz="0" w:space="0" w:color="auto"/>
                                  </w:divBdr>
                                  <w:divsChild>
                                    <w:div w:id="1573394714">
                                      <w:marLeft w:val="0"/>
                                      <w:marRight w:val="0"/>
                                      <w:marTop w:val="0"/>
                                      <w:marBottom w:val="0"/>
                                      <w:divBdr>
                                        <w:top w:val="none" w:sz="0" w:space="0" w:color="auto"/>
                                        <w:left w:val="none" w:sz="0" w:space="0" w:color="auto"/>
                                        <w:bottom w:val="none" w:sz="0" w:space="0" w:color="auto"/>
                                        <w:right w:val="none" w:sz="0" w:space="0" w:color="auto"/>
                                      </w:divBdr>
                                      <w:divsChild>
                                        <w:div w:id="603080444">
                                          <w:marLeft w:val="-225"/>
                                          <w:marRight w:val="-225"/>
                                          <w:marTop w:val="0"/>
                                          <w:marBottom w:val="0"/>
                                          <w:divBdr>
                                            <w:top w:val="none" w:sz="0" w:space="0" w:color="auto"/>
                                            <w:left w:val="none" w:sz="0" w:space="0" w:color="auto"/>
                                            <w:bottom w:val="none" w:sz="0" w:space="0" w:color="auto"/>
                                            <w:right w:val="none" w:sz="0" w:space="0" w:color="auto"/>
                                          </w:divBdr>
                                          <w:divsChild>
                                            <w:div w:id="178929869">
                                              <w:marLeft w:val="0"/>
                                              <w:marRight w:val="0"/>
                                              <w:marTop w:val="0"/>
                                              <w:marBottom w:val="0"/>
                                              <w:divBdr>
                                                <w:top w:val="none" w:sz="0" w:space="0" w:color="auto"/>
                                                <w:left w:val="none" w:sz="0" w:space="0" w:color="auto"/>
                                                <w:bottom w:val="none" w:sz="0" w:space="0" w:color="auto"/>
                                                <w:right w:val="none" w:sz="0" w:space="0" w:color="auto"/>
                                              </w:divBdr>
                                              <w:divsChild>
                                                <w:div w:id="1131705316">
                                                  <w:marLeft w:val="0"/>
                                                  <w:marRight w:val="0"/>
                                                  <w:marTop w:val="0"/>
                                                  <w:marBottom w:val="0"/>
                                                  <w:divBdr>
                                                    <w:top w:val="none" w:sz="0" w:space="0" w:color="auto"/>
                                                    <w:left w:val="none" w:sz="0" w:space="0" w:color="auto"/>
                                                    <w:bottom w:val="none" w:sz="0" w:space="0" w:color="auto"/>
                                                    <w:right w:val="none" w:sz="0" w:space="0" w:color="auto"/>
                                                  </w:divBdr>
                                                  <w:divsChild>
                                                    <w:div w:id="12339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23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idateplus.marca.com/enfermedades/infecciosas/sida.html" TargetMode="External"/><Relationship Id="rId13" Type="http://schemas.openxmlformats.org/officeDocument/2006/relationships/hyperlink" Target="https://www.redaccionmedica.com/secciones/sanidad-hoy/covid-19-cepa-britanica-johnson-confirma-30-mas-mortal-5442" TargetMode="External"/><Relationship Id="rId18" Type="http://schemas.openxmlformats.org/officeDocument/2006/relationships/hyperlink" Target="https://www.who.int/es/emergencies/diseases/novel-coronavirus-201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uidateplus.marca.com/enfermedades/infecciosas/gripe.html" TargetMode="External"/><Relationship Id="rId12" Type="http://schemas.openxmlformats.org/officeDocument/2006/relationships/hyperlink" Target="https://www.redaccionmedica.com/secciones/ministerio-sanidad/covid-19-espana-cepa-inglesa-sera-mayoritaria-marzo-2534" TargetMode="External"/><Relationship Id="rId17" Type="http://schemas.openxmlformats.org/officeDocument/2006/relationships/hyperlink" Target="https://www.who.int/emergencies/diseases/novel-coronavirus-2019/situation-reports" TargetMode="External"/><Relationship Id="rId2" Type="http://schemas.openxmlformats.org/officeDocument/2006/relationships/styles" Target="styles.xml"/><Relationship Id="rId16" Type="http://schemas.openxmlformats.org/officeDocument/2006/relationships/hyperlink" Target="https://www.who.int/publications/m/item/terms-of-reference-for-the-technical-advisory-group-on-sars-cov-2-virus-evolution-(tag-v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nav.edu/" TargetMode="External"/><Relationship Id="rId11" Type="http://schemas.openxmlformats.org/officeDocument/2006/relationships/hyperlink" Target="https://espanol.cdc.gov/coronavirus/2019-ncov/transmission/variant.html" TargetMode="External"/><Relationship Id="rId5" Type="http://schemas.openxmlformats.org/officeDocument/2006/relationships/hyperlink" Target="https://cuidateplus.marca.com/enfermedades/infecciosas/coronavirus.html" TargetMode="External"/><Relationship Id="rId15" Type="http://schemas.openxmlformats.org/officeDocument/2006/relationships/hyperlink" Target="https://www.gisaid.org/" TargetMode="External"/><Relationship Id="rId10" Type="http://schemas.openxmlformats.org/officeDocument/2006/relationships/hyperlink" Target="https://www.usal.es/" TargetMode="External"/><Relationship Id="rId19" Type="http://schemas.openxmlformats.org/officeDocument/2006/relationships/hyperlink" Target="https://policlinicametropolitana.org/multimedia/recomendaciones-de-policlinica-metropolitana-para-combatir-el-covid-19/" TargetMode="External"/><Relationship Id="rId4" Type="http://schemas.openxmlformats.org/officeDocument/2006/relationships/webSettings" Target="webSettings.xml"/><Relationship Id="rId9" Type="http://schemas.openxmlformats.org/officeDocument/2006/relationships/hyperlink" Target="https://cuidateplus.marca.com/medicamentos/2020/08/18/como-logra-acelerar-desarrollo-vacunas-pandemia-174429.html" TargetMode="External"/><Relationship Id="rId14" Type="http://schemas.openxmlformats.org/officeDocument/2006/relationships/hyperlink" Target="https://www.redaccionmedica.com/autonomias/galicia/covid-primer-caso-espana-variante-sudafricana-937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6044</Words>
  <Characters>33247</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2</cp:revision>
  <dcterms:created xsi:type="dcterms:W3CDTF">2023-03-21T22:46:00Z</dcterms:created>
  <dcterms:modified xsi:type="dcterms:W3CDTF">2023-03-21T22:46:00Z</dcterms:modified>
</cp:coreProperties>
</file>