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6943" w14:textId="77777777" w:rsidR="00E304C2" w:rsidRPr="00F172D5" w:rsidRDefault="008717B3">
      <w:pPr>
        <w:spacing w:line="360" w:lineRule="auto"/>
        <w:jc w:val="center"/>
        <w:rPr>
          <w:b/>
          <w:iCs/>
        </w:rPr>
      </w:pPr>
      <w:r>
        <w:rPr>
          <w:noProof/>
        </w:rPr>
        <w:drawing>
          <wp:anchor distT="0" distB="0" distL="114300" distR="114300" simplePos="0" relativeHeight="251655168" behindDoc="0" locked="0" layoutInCell="1" allowOverlap="1" wp14:anchorId="77E50BEC" wp14:editId="290744A9">
            <wp:simplePos x="0" y="0"/>
            <wp:positionH relativeFrom="column">
              <wp:posOffset>-194945</wp:posOffset>
            </wp:positionH>
            <wp:positionV relativeFrom="paragraph">
              <wp:posOffset>-590550</wp:posOffset>
            </wp:positionV>
            <wp:extent cx="6619240" cy="1286510"/>
            <wp:effectExtent l="0" t="0" r="0" b="0"/>
            <wp:wrapNone/>
            <wp:docPr id="55"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240" cy="1286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00DD0D" w14:textId="77777777" w:rsidR="00E27501" w:rsidRPr="008E377A" w:rsidRDefault="00E27501" w:rsidP="003758F6">
      <w:pPr>
        <w:spacing w:line="480" w:lineRule="auto"/>
        <w:contextualSpacing/>
        <w:rPr>
          <w:rFonts w:ascii="Arial Black" w:hAnsi="Arial Black"/>
          <w:sz w:val="20"/>
          <w:szCs w:val="26"/>
          <w:u w:val="single"/>
        </w:rPr>
      </w:pPr>
    </w:p>
    <w:p w14:paraId="0D2CE78F" w14:textId="77777777" w:rsidR="00DF6025" w:rsidRDefault="00DF6025" w:rsidP="00F52708">
      <w:pPr>
        <w:tabs>
          <w:tab w:val="left" w:pos="870"/>
          <w:tab w:val="center" w:pos="5334"/>
        </w:tabs>
        <w:spacing w:line="276" w:lineRule="auto"/>
        <w:contextualSpacing/>
        <w:rPr>
          <w:rFonts w:ascii="Arial Black" w:hAnsi="Arial Black"/>
          <w:sz w:val="28"/>
          <w:szCs w:val="28"/>
          <w:u w:val="single"/>
        </w:rPr>
      </w:pPr>
    </w:p>
    <w:p w14:paraId="0EBC1665" w14:textId="77777777" w:rsidR="00B4499C" w:rsidRPr="00B4499C" w:rsidRDefault="002B0895" w:rsidP="00B4499C">
      <w:pPr>
        <w:spacing w:line="360" w:lineRule="auto"/>
        <w:contextualSpacing/>
        <w:jc w:val="center"/>
        <w:rPr>
          <w:b/>
          <w:bCs/>
          <w:color w:val="7030A0"/>
          <w:sz w:val="34"/>
          <w:szCs w:val="32"/>
        </w:rPr>
      </w:pPr>
      <w:r>
        <w:rPr>
          <w:b/>
          <w:bCs/>
          <w:color w:val="7030A0"/>
          <w:sz w:val="34"/>
          <w:szCs w:val="32"/>
        </w:rPr>
        <w:t>2</w:t>
      </w:r>
      <w:r w:rsidRPr="002B0895">
        <w:rPr>
          <w:b/>
          <w:bCs/>
          <w:color w:val="7030A0"/>
          <w:sz w:val="34"/>
          <w:szCs w:val="32"/>
          <w:vertAlign w:val="superscript"/>
        </w:rPr>
        <w:t>ND</w:t>
      </w:r>
      <w:r w:rsidR="00D0339F">
        <w:rPr>
          <w:b/>
          <w:bCs/>
          <w:color w:val="7030A0"/>
          <w:sz w:val="34"/>
          <w:szCs w:val="32"/>
        </w:rPr>
        <w:t xml:space="preserve"> SEMESTER 2021/2022</w:t>
      </w:r>
      <w:r w:rsidR="00B4499C" w:rsidRPr="00B4499C">
        <w:rPr>
          <w:b/>
          <w:bCs/>
          <w:color w:val="7030A0"/>
          <w:sz w:val="34"/>
          <w:szCs w:val="32"/>
        </w:rPr>
        <w:t xml:space="preserve"> ACADEMIC YEAR</w:t>
      </w:r>
    </w:p>
    <w:p w14:paraId="60B3D211" w14:textId="4B6F0FE2" w:rsidR="00ED0EE6" w:rsidRPr="0034771A" w:rsidRDefault="00780ABD" w:rsidP="00DF6025">
      <w:pPr>
        <w:tabs>
          <w:tab w:val="left" w:pos="870"/>
          <w:tab w:val="center" w:pos="5334"/>
        </w:tabs>
        <w:spacing w:line="276" w:lineRule="auto"/>
        <w:contextualSpacing/>
        <w:jc w:val="center"/>
        <w:rPr>
          <w:rFonts w:ascii="Rockwell" w:hAnsi="Rockwell"/>
          <w:b/>
          <w:color w:val="7030A0"/>
          <w:sz w:val="32"/>
          <w:u w:val="single"/>
        </w:rPr>
      </w:pPr>
      <w:r>
        <w:rPr>
          <w:rFonts w:ascii="Rockwell" w:hAnsi="Rockwell"/>
          <w:b/>
          <w:color w:val="7030A0"/>
          <w:sz w:val="32"/>
          <w:u w:val="single"/>
        </w:rPr>
        <w:t>END OF</w:t>
      </w:r>
      <w:r w:rsidR="00D0339F">
        <w:rPr>
          <w:rFonts w:ascii="Rockwell" w:hAnsi="Rockwell"/>
          <w:b/>
          <w:color w:val="7030A0"/>
          <w:sz w:val="32"/>
          <w:u w:val="single"/>
        </w:rPr>
        <w:t xml:space="preserve"> SEMESTER EXA</w:t>
      </w:r>
      <w:r w:rsidR="00DF6025" w:rsidRPr="0034771A">
        <w:rPr>
          <w:rFonts w:ascii="Rockwell" w:hAnsi="Rockwell"/>
          <w:b/>
          <w:color w:val="7030A0"/>
          <w:sz w:val="32"/>
          <w:u w:val="single"/>
        </w:rPr>
        <w:t>MINATION ANSWER BOOKLET</w:t>
      </w:r>
    </w:p>
    <w:p w14:paraId="6D8ECAE9" w14:textId="77777777" w:rsidR="00DF6025" w:rsidRPr="00DF6025" w:rsidRDefault="00DF6025" w:rsidP="00DF6025">
      <w:pPr>
        <w:tabs>
          <w:tab w:val="left" w:pos="870"/>
          <w:tab w:val="center" w:pos="5334"/>
        </w:tabs>
        <w:spacing w:line="276" w:lineRule="auto"/>
        <w:contextualSpacing/>
        <w:jc w:val="center"/>
        <w:rPr>
          <w:rFonts w:ascii="Arial Black" w:hAnsi="Arial Black"/>
          <w:sz w:val="32"/>
          <w:u w:val="single"/>
        </w:rPr>
      </w:pPr>
    </w:p>
    <w:p w14:paraId="1A0B4CB3" w14:textId="77777777" w:rsidR="00DF6025" w:rsidRDefault="008100D9"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jc w:val="center"/>
        <w:rPr>
          <w:rFonts w:ascii="Arial Black" w:hAnsi="Arial Black"/>
          <w:color w:val="FF0000"/>
          <w:u w:val="single"/>
        </w:rPr>
      </w:pPr>
      <w:r>
        <w:rPr>
          <w:rFonts w:ascii="Arial Black" w:hAnsi="Arial Black"/>
          <w:color w:val="FF0000"/>
          <w:u w:val="single"/>
        </w:rPr>
        <w:t>THE F</w:t>
      </w:r>
      <w:r w:rsidR="00DF6025" w:rsidRPr="00DF6025">
        <w:rPr>
          <w:rFonts w:ascii="Arial Black" w:hAnsi="Arial Black"/>
          <w:color w:val="FF0000"/>
          <w:u w:val="single"/>
        </w:rPr>
        <w:t>O</w:t>
      </w:r>
      <w:r>
        <w:rPr>
          <w:rFonts w:ascii="Arial Black" w:hAnsi="Arial Black"/>
          <w:color w:val="FF0000"/>
          <w:u w:val="single"/>
        </w:rPr>
        <w:t>LLO</w:t>
      </w:r>
      <w:r w:rsidR="00DF6025" w:rsidRPr="00DF6025">
        <w:rPr>
          <w:rFonts w:ascii="Arial Black" w:hAnsi="Arial Black"/>
          <w:color w:val="FF0000"/>
          <w:u w:val="single"/>
        </w:rPr>
        <w:t>WING DETAILS MUST BE COMPLETED BY THE STUDENT</w:t>
      </w:r>
    </w:p>
    <w:p w14:paraId="3E8A32D6" w14:textId="77777777" w:rsidR="00DF6025" w:rsidRPr="00DF6025" w:rsidRDefault="008717B3"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jc w:val="center"/>
        <w:rPr>
          <w:rFonts w:ascii="Arial Black" w:hAnsi="Arial Black"/>
          <w:color w:val="FF0000"/>
          <w:u w:val="single"/>
        </w:rPr>
      </w:pPr>
      <w:r>
        <w:rPr>
          <w:rFonts w:ascii="Arial Black" w:hAnsi="Arial Black"/>
          <w:noProof/>
          <w:color w:val="FF0000"/>
          <w:u w:val="single"/>
        </w:rPr>
        <mc:AlternateContent>
          <mc:Choice Requires="wps">
            <w:drawing>
              <wp:anchor distT="0" distB="0" distL="114300" distR="114300" simplePos="0" relativeHeight="251657216" behindDoc="0" locked="0" layoutInCell="1" allowOverlap="1" wp14:anchorId="16E1DED7" wp14:editId="722E909B">
                <wp:simplePos x="0" y="0"/>
                <wp:positionH relativeFrom="column">
                  <wp:posOffset>5248275</wp:posOffset>
                </wp:positionH>
                <wp:positionV relativeFrom="paragraph">
                  <wp:posOffset>165100</wp:posOffset>
                </wp:positionV>
                <wp:extent cx="885825" cy="266700"/>
                <wp:effectExtent l="0" t="0" r="9525" b="0"/>
                <wp:wrapNone/>
                <wp:docPr id="5" name="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5825" cy="266700"/>
                        </a:xfrm>
                        <a:prstGeom prst="rect">
                          <a:avLst/>
                        </a:prstGeom>
                        <a:solidFill>
                          <a:srgbClr val="FFFFFF"/>
                        </a:solidFill>
                        <a:ln w="9525">
                          <a:solidFill>
                            <a:srgbClr val="000000"/>
                          </a:solidFill>
                          <a:miter lim="800000"/>
                          <a:headEnd/>
                          <a:tailEnd/>
                        </a:ln>
                      </wps:spPr>
                      <wps:txbx>
                        <w:txbxContent>
                          <w:p w14:paraId="1C352BB5" w14:textId="77777777" w:rsidR="001B0710" w:rsidRPr="00641E71" w:rsidRDefault="007338C0">
                            <w:pPr>
                              <w:rPr>
                                <w:lang w:val="en-GB"/>
                              </w:rPr>
                            </w:pPr>
                            <w:r>
                              <w:rPr>
                                <w:lang w:val="en-GB"/>
                              </w:rPr>
                              <w:t>400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1DED7" id="_x0000_t202" coordsize="21600,21600" o:spt="202" path="m,l,21600r21600,l21600,xe">
                <v:stroke joinstyle="miter"/>
                <v:path gradientshapeok="t" o:connecttype="rect"/>
              </v:shapetype>
              <v:shape id=" 58" o:spid="_x0000_s1026" type="#_x0000_t202" style="position:absolute;left:0;text-align:left;margin-left:413.25pt;margin-top:13pt;width:69.7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">
                <v:path arrowok="t"/>
                <v:textbox>
                  <w:txbxContent>
                    <w:p w14:paraId="1C352BB5" w14:textId="77777777" w:rsidR="001B0710" w:rsidRPr="00641E71" w:rsidRDefault="007338C0">
                      <w:pPr>
                        <w:rPr>
                          <w:lang w:val="en-GB"/>
                        </w:rPr>
                      </w:pPr>
                      <w:r>
                        <w:rPr>
                          <w:lang w:val="en-GB"/>
                        </w:rPr>
                        <w:t>400</w:t>
                      </w:r>
                    </w:p>
                  </w:txbxContent>
                </v:textbox>
              </v:shape>
            </w:pict>
          </mc:Fallback>
        </mc:AlternateContent>
      </w:r>
      <w:r>
        <w:rPr>
          <w:rFonts w:ascii="Arial Black" w:hAnsi="Arial Black"/>
          <w:noProof/>
          <w:color w:val="FF0000"/>
          <w:u w:val="single"/>
        </w:rPr>
        <mc:AlternateContent>
          <mc:Choice Requires="wps">
            <w:drawing>
              <wp:anchor distT="0" distB="0" distL="114300" distR="114300" simplePos="0" relativeHeight="251656192" behindDoc="0" locked="0" layoutInCell="1" allowOverlap="1" wp14:anchorId="7F6E747A" wp14:editId="4B777B5C">
                <wp:simplePos x="0" y="0"/>
                <wp:positionH relativeFrom="column">
                  <wp:posOffset>2085975</wp:posOffset>
                </wp:positionH>
                <wp:positionV relativeFrom="paragraph">
                  <wp:posOffset>165100</wp:posOffset>
                </wp:positionV>
                <wp:extent cx="2447925" cy="266700"/>
                <wp:effectExtent l="0" t="0" r="9525" b="0"/>
                <wp:wrapNone/>
                <wp:docPr id="4" name="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7925" cy="266700"/>
                        </a:xfrm>
                        <a:prstGeom prst="rect">
                          <a:avLst/>
                        </a:prstGeom>
                        <a:solidFill>
                          <a:srgbClr val="FFFFFF"/>
                        </a:solidFill>
                        <a:ln w="9525">
                          <a:solidFill>
                            <a:srgbClr val="000000"/>
                          </a:solidFill>
                          <a:miter lim="800000"/>
                          <a:headEnd/>
                          <a:tailEnd/>
                        </a:ln>
                      </wps:spPr>
                      <wps:txbx>
                        <w:txbxContent>
                          <w:p w14:paraId="5CD03971" w14:textId="77777777" w:rsidR="00474BEE" w:rsidRPr="00474BEE" w:rsidRDefault="007338C0">
                            <w:pPr>
                              <w:rPr>
                                <w:lang w:val="en-GB"/>
                              </w:rPr>
                            </w:pPr>
                            <w:r>
                              <w:rPr>
                                <w:lang w:val="en-GB"/>
                              </w:rPr>
                              <w:t>ADS19A00110Y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E747A" id=" 56" o:spid="_x0000_s1027" type="#_x0000_t202" style="position:absolute;left:0;text-align:left;margin-left:164.25pt;margin-top:13pt;width:192.7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">
                <v:path arrowok="t"/>
                <v:textbox>
                  <w:txbxContent>
                    <w:p w14:paraId="5CD03971" w14:textId="77777777" w:rsidR="00474BEE" w:rsidRPr="00474BEE" w:rsidRDefault="007338C0">
                      <w:pPr>
                        <w:rPr>
                          <w:lang w:val="en-GB"/>
                        </w:rPr>
                      </w:pPr>
                      <w:r>
                        <w:rPr>
                          <w:lang w:val="en-GB"/>
                        </w:rPr>
                        <w:t>ADS19A00110Y</w:t>
                      </w:r>
                    </w:p>
                  </w:txbxContent>
                </v:textbox>
              </v:shape>
            </w:pict>
          </mc:Fallback>
        </mc:AlternateContent>
      </w:r>
    </w:p>
    <w:p w14:paraId="56CD2457" w14:textId="42173807" w:rsidR="0033400B" w:rsidRPr="00DF6025" w:rsidRDefault="00DF6025"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u w:val="thick"/>
        </w:rPr>
      </w:pPr>
      <w:r w:rsidRPr="00DF6025">
        <w:rPr>
          <w:rFonts w:ascii="Arial Black" w:hAnsi="Arial Black"/>
        </w:rPr>
        <w:t>STUDENT’S ID NUMBER</w:t>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t>: ____________________________</w:t>
      </w:r>
      <w:r w:rsidR="0034771A">
        <w:rPr>
          <w:rFonts w:ascii="Arial Black" w:hAnsi="Arial Black"/>
        </w:rPr>
        <w:t>___</w:t>
      </w:r>
      <w:r>
        <w:rPr>
          <w:rFonts w:ascii="Arial Black" w:hAnsi="Arial Black"/>
        </w:rPr>
        <w:t xml:space="preserve">   </w:t>
      </w:r>
      <w:r w:rsidR="00797F58" w:rsidRPr="008D6A94">
        <w:rPr>
          <w:rFonts w:ascii="Arial Black" w:hAnsi="Arial Black"/>
        </w:rPr>
        <w:t>LEVEL</w:t>
      </w:r>
      <w:r w:rsidR="00797F58">
        <w:rPr>
          <w:rFonts w:ascii="Arial Black" w:hAnsi="Arial Black"/>
        </w:rPr>
        <w:t>: _</w:t>
      </w:r>
      <w:r>
        <w:rPr>
          <w:rFonts w:ascii="Arial Black" w:hAnsi="Arial Black"/>
        </w:rPr>
        <w:t xml:space="preserve">_________ </w:t>
      </w:r>
      <w:r w:rsidRPr="00DF6025">
        <w:rPr>
          <w:rFonts w:ascii="Arial Black" w:hAnsi="Arial Black"/>
          <w:u w:val="thick"/>
        </w:rPr>
        <w:t xml:space="preserve">               </w:t>
      </w:r>
      <w:r w:rsidRPr="00DF6025">
        <w:rPr>
          <w:rFonts w:ascii="Arial Black" w:hAnsi="Arial Black"/>
        </w:rPr>
        <w:t xml:space="preserve">                                        </w:t>
      </w:r>
    </w:p>
    <w:p w14:paraId="16F80D54" w14:textId="77777777" w:rsidR="00DF6025" w:rsidRDefault="008717B3"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rPr>
      </w:pPr>
      <w:r>
        <w:rPr>
          <w:rFonts w:ascii="Arial Black" w:hAnsi="Arial Black"/>
          <w:noProof/>
        </w:rPr>
        <mc:AlternateContent>
          <mc:Choice Requires="wps">
            <w:drawing>
              <wp:anchor distT="0" distB="0" distL="114300" distR="114300" simplePos="0" relativeHeight="251659264" behindDoc="0" locked="0" layoutInCell="1" allowOverlap="1" wp14:anchorId="41C448D2" wp14:editId="222A764F">
                <wp:simplePos x="0" y="0"/>
                <wp:positionH relativeFrom="column">
                  <wp:posOffset>1314450</wp:posOffset>
                </wp:positionH>
                <wp:positionV relativeFrom="paragraph">
                  <wp:posOffset>175895</wp:posOffset>
                </wp:positionV>
                <wp:extent cx="752475" cy="257175"/>
                <wp:effectExtent l="0" t="0" r="9525" b="9525"/>
                <wp:wrapNone/>
                <wp:docPr id="3" nam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2475" cy="257175"/>
                        </a:xfrm>
                        <a:prstGeom prst="rect">
                          <a:avLst/>
                        </a:prstGeom>
                        <a:solidFill>
                          <a:srgbClr val="FFFFFF"/>
                        </a:solidFill>
                        <a:ln w="9525">
                          <a:solidFill>
                            <a:srgbClr val="000000"/>
                          </a:solidFill>
                          <a:miter lim="800000"/>
                          <a:headEnd/>
                          <a:tailEnd/>
                        </a:ln>
                      </wps:spPr>
                      <wps:txbx>
                        <w:txbxContent>
                          <w:p w14:paraId="02B534D2" w14:textId="55DAA07B" w:rsidR="004818F9" w:rsidRPr="00641E71" w:rsidRDefault="00191415">
                            <w:pPr>
                              <w:rPr>
                                <w:lang w:val="en-GB"/>
                              </w:rPr>
                            </w:pPr>
                            <w:r>
                              <w:rPr>
                                <w:lang w:val="en-GB"/>
                              </w:rPr>
                              <w:t>IT454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448D2" id=" 60" o:spid="_x0000_s1028" type="#_x0000_t202" style="position:absolute;margin-left:103.5pt;margin-top:13.85pt;width:59.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">
                <v:path arrowok="t"/>
                <v:textbox>
                  <w:txbxContent>
                    <w:p w14:paraId="02B534D2" w14:textId="55DAA07B" w:rsidR="004818F9" w:rsidRPr="00641E71" w:rsidRDefault="00191415">
                      <w:pPr>
                        <w:rPr>
                          <w:lang w:val="en-GB"/>
                        </w:rPr>
                      </w:pPr>
                      <w:r>
                        <w:rPr>
                          <w:lang w:val="en-GB"/>
                        </w:rPr>
                        <w:t>IT454</w:t>
                      </w:r>
                    </w:p>
                  </w:txbxContent>
                </v:textbox>
              </v:shape>
            </w:pict>
          </mc:Fallback>
        </mc:AlternateContent>
      </w:r>
      <w:r>
        <w:rPr>
          <w:rFonts w:ascii="Arial Black" w:hAnsi="Arial Black"/>
          <w:noProof/>
        </w:rPr>
        <mc:AlternateContent>
          <mc:Choice Requires="wps">
            <w:drawing>
              <wp:anchor distT="0" distB="0" distL="114300" distR="114300" simplePos="0" relativeHeight="251658240" behindDoc="0" locked="0" layoutInCell="1" allowOverlap="1" wp14:anchorId="52097C41" wp14:editId="50F0B55C">
                <wp:simplePos x="0" y="0"/>
                <wp:positionH relativeFrom="column">
                  <wp:posOffset>3409950</wp:posOffset>
                </wp:positionH>
                <wp:positionV relativeFrom="paragraph">
                  <wp:posOffset>147320</wp:posOffset>
                </wp:positionV>
                <wp:extent cx="2714625" cy="276225"/>
                <wp:effectExtent l="0" t="0" r="9525" b="9525"/>
                <wp:wrapNone/>
                <wp:docPr id="2" name="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14625" cy="276225"/>
                        </a:xfrm>
                        <a:prstGeom prst="rect">
                          <a:avLst/>
                        </a:prstGeom>
                        <a:solidFill>
                          <a:srgbClr val="FFFFFF"/>
                        </a:solidFill>
                        <a:ln w="9525">
                          <a:solidFill>
                            <a:srgbClr val="000000"/>
                          </a:solidFill>
                          <a:miter lim="800000"/>
                          <a:headEnd/>
                          <a:tailEnd/>
                        </a:ln>
                      </wps:spPr>
                      <wps:txbx>
                        <w:txbxContent>
                          <w:p w14:paraId="005414F3" w14:textId="77777777" w:rsidR="00191415" w:rsidRPr="00641E71" w:rsidRDefault="00191415" w:rsidP="00191415">
                            <w:pPr>
                              <w:rPr>
                                <w:lang w:val="en-GB"/>
                              </w:rPr>
                            </w:pPr>
                            <w:r>
                              <w:rPr>
                                <w:lang w:val="en-GB"/>
                              </w:rPr>
                              <w:t xml:space="preserve">COMPUTER FORENSICS </w:t>
                            </w:r>
                          </w:p>
                          <w:p w14:paraId="3D023B37" w14:textId="63FD1D26" w:rsidR="001B0710" w:rsidRPr="00641E71" w:rsidRDefault="001B0710">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97C41" id=" 59" o:spid="_x0000_s1029" type="#_x0000_t202" style="position:absolute;margin-left:268.5pt;margin-top:11.6pt;width:213.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">
                <v:path arrowok="t"/>
                <v:textbox>
                  <w:txbxContent>
                    <w:p w14:paraId="005414F3" w14:textId="77777777" w:rsidR="00191415" w:rsidRPr="00641E71" w:rsidRDefault="00191415" w:rsidP="00191415">
                      <w:pPr>
                        <w:rPr>
                          <w:lang w:val="en-GB"/>
                        </w:rPr>
                      </w:pPr>
                      <w:r>
                        <w:rPr>
                          <w:lang w:val="en-GB"/>
                        </w:rPr>
                        <w:t xml:space="preserve">COMPUTER FORENSICS </w:t>
                      </w:r>
                    </w:p>
                    <w:p w14:paraId="3D023B37" w14:textId="63FD1D26" w:rsidR="001B0710" w:rsidRPr="00641E71" w:rsidRDefault="001B0710">
                      <w:pPr>
                        <w:rPr>
                          <w:lang w:val="en-GB"/>
                        </w:rPr>
                      </w:pPr>
                    </w:p>
                  </w:txbxContent>
                </v:textbox>
              </v:shape>
            </w:pict>
          </mc:Fallback>
        </mc:AlternateContent>
      </w:r>
    </w:p>
    <w:p w14:paraId="4523FC53" w14:textId="488A8116" w:rsidR="00E27501" w:rsidRPr="008D6A94" w:rsidRDefault="00EE12A5"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u w:val="thick"/>
        </w:rPr>
      </w:pPr>
      <w:r w:rsidRPr="008D6A94">
        <w:rPr>
          <w:rFonts w:ascii="Arial Black" w:hAnsi="Arial Black"/>
        </w:rPr>
        <w:t>COURSE COD</w:t>
      </w:r>
      <w:r w:rsidRPr="008D6A94">
        <w:rPr>
          <w:rFonts w:ascii="Arial Black" w:hAnsi="Arial Black"/>
          <w:b/>
        </w:rPr>
        <w:t>E:</w:t>
      </w:r>
      <w:r w:rsidR="00DF6025">
        <w:rPr>
          <w:rFonts w:ascii="Arial Black" w:hAnsi="Arial Black"/>
          <w:b/>
        </w:rPr>
        <w:t xml:space="preserve"> _________ </w:t>
      </w:r>
      <w:r w:rsidRPr="008D6A94">
        <w:rPr>
          <w:rFonts w:ascii="Arial Black" w:hAnsi="Arial Black"/>
        </w:rPr>
        <w:t xml:space="preserve">COURSE </w:t>
      </w:r>
      <w:r w:rsidR="00797F58" w:rsidRPr="008D6A94">
        <w:rPr>
          <w:rFonts w:ascii="Arial Black" w:hAnsi="Arial Black"/>
        </w:rPr>
        <w:t>TITLE:</w:t>
      </w:r>
      <w:r w:rsidR="00797F58">
        <w:rPr>
          <w:rFonts w:ascii="Arial Black" w:hAnsi="Arial Black"/>
        </w:rPr>
        <w:t xml:space="preserve"> _</w:t>
      </w:r>
      <w:r w:rsidR="00DF6025">
        <w:rPr>
          <w:rFonts w:ascii="Arial Black" w:hAnsi="Arial Black"/>
        </w:rPr>
        <w:t>_____________________</w:t>
      </w:r>
      <w:r w:rsidR="0034771A">
        <w:rPr>
          <w:rFonts w:ascii="Arial Black" w:hAnsi="Arial Black"/>
        </w:rPr>
        <w:t>___________</w:t>
      </w:r>
      <w:r w:rsidR="00337E77" w:rsidRPr="008D6A94">
        <w:rPr>
          <w:rFonts w:ascii="Arial Black" w:hAnsi="Arial Black"/>
        </w:rPr>
        <w:t xml:space="preserve">                                    </w:t>
      </w:r>
    </w:p>
    <w:p w14:paraId="1093C775" w14:textId="77777777" w:rsidR="008D6A94" w:rsidRPr="008D6A94" w:rsidRDefault="008717B3" w:rsidP="00DF6025">
      <w:pPr>
        <w:pBdr>
          <w:top w:val="single" w:sz="4" w:space="1" w:color="auto"/>
          <w:left w:val="single" w:sz="4" w:space="1" w:color="auto"/>
          <w:bottom w:val="single" w:sz="4" w:space="1" w:color="auto"/>
          <w:right w:val="single" w:sz="4" w:space="4" w:color="auto"/>
        </w:pBdr>
        <w:spacing w:line="276" w:lineRule="auto"/>
        <w:contextualSpacing/>
        <w:rPr>
          <w:rFonts w:ascii="Arial Black" w:hAnsi="Arial Black"/>
        </w:rPr>
      </w:pPr>
      <w:r>
        <w:rPr>
          <w:rFonts w:ascii="Arial Black" w:hAnsi="Arial Black"/>
          <w:noProof/>
        </w:rPr>
        <mc:AlternateContent>
          <mc:Choice Requires="wps">
            <w:drawing>
              <wp:anchor distT="0" distB="0" distL="114300" distR="114300" simplePos="0" relativeHeight="251660288" behindDoc="0" locked="0" layoutInCell="1" allowOverlap="1" wp14:anchorId="3D6A6BE7" wp14:editId="36BA62D2">
                <wp:simplePos x="0" y="0"/>
                <wp:positionH relativeFrom="column">
                  <wp:posOffset>3448050</wp:posOffset>
                </wp:positionH>
                <wp:positionV relativeFrom="paragraph">
                  <wp:posOffset>158115</wp:posOffset>
                </wp:positionV>
                <wp:extent cx="2676525" cy="266700"/>
                <wp:effectExtent l="0" t="0" r="9525" b="0"/>
                <wp:wrapNone/>
                <wp:docPr id="1" nam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76525" cy="266700"/>
                        </a:xfrm>
                        <a:prstGeom prst="rect">
                          <a:avLst/>
                        </a:prstGeom>
                        <a:solidFill>
                          <a:srgbClr val="FFFFFF"/>
                        </a:solidFill>
                        <a:ln w="9525">
                          <a:solidFill>
                            <a:srgbClr val="000000"/>
                          </a:solidFill>
                          <a:miter lim="800000"/>
                          <a:headEnd/>
                          <a:tailEnd/>
                        </a:ln>
                      </wps:spPr>
                      <wps:txbx>
                        <w:txbxContent>
                          <w:p w14:paraId="5304FC76" w14:textId="77777777" w:rsidR="00191415" w:rsidRPr="00641E71" w:rsidRDefault="00191415" w:rsidP="00191415">
                            <w:pPr>
                              <w:rPr>
                                <w:lang w:val="en-GB"/>
                              </w:rPr>
                            </w:pPr>
                            <w:r>
                              <w:rPr>
                                <w:lang w:val="en-GB"/>
                              </w:rPr>
                              <w:t>EMMANUEL ADOTEY PAPPOE</w:t>
                            </w:r>
                          </w:p>
                          <w:p w14:paraId="210E2050" w14:textId="0E7C563C" w:rsidR="008B0A8E" w:rsidRPr="00641E71" w:rsidRDefault="008B0A8E">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A6BE7" id=" 61" o:spid="_x0000_s1030" type="#_x0000_t202" style="position:absolute;margin-left:271.5pt;margin-top:12.45pt;width:210.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">
                <v:path arrowok="t"/>
                <v:textbox>
                  <w:txbxContent>
                    <w:p w14:paraId="5304FC76" w14:textId="77777777" w:rsidR="00191415" w:rsidRPr="00641E71" w:rsidRDefault="00191415" w:rsidP="00191415">
                      <w:pPr>
                        <w:rPr>
                          <w:lang w:val="en-GB"/>
                        </w:rPr>
                      </w:pPr>
                      <w:r>
                        <w:rPr>
                          <w:lang w:val="en-GB"/>
                        </w:rPr>
                        <w:t>EMMANUEL ADOTEY PAPPOE</w:t>
                      </w:r>
                    </w:p>
                    <w:p w14:paraId="210E2050" w14:textId="0E7C563C" w:rsidR="008B0A8E" w:rsidRPr="00641E71" w:rsidRDefault="008B0A8E">
                      <w:pPr>
                        <w:rPr>
                          <w:lang w:val="en-GB"/>
                        </w:rPr>
                      </w:pPr>
                    </w:p>
                  </w:txbxContent>
                </v:textbox>
              </v:shape>
            </w:pict>
          </mc:Fallback>
        </mc:AlternateContent>
      </w:r>
    </w:p>
    <w:p w14:paraId="10579C0A" w14:textId="77777777" w:rsidR="004B761F" w:rsidRDefault="00DF6025" w:rsidP="00DF6025">
      <w:pPr>
        <w:pBdr>
          <w:top w:val="single" w:sz="4" w:space="1" w:color="auto"/>
          <w:left w:val="single" w:sz="4" w:space="1" w:color="auto"/>
          <w:bottom w:val="single" w:sz="4" w:space="1" w:color="auto"/>
          <w:right w:val="single" w:sz="4" w:space="4" w:color="auto"/>
        </w:pBdr>
        <w:spacing w:line="276" w:lineRule="auto"/>
        <w:contextualSpacing/>
        <w:rPr>
          <w:rFonts w:ascii="Arial Black" w:hAnsi="Arial Black"/>
        </w:rPr>
      </w:pPr>
      <w:r>
        <w:rPr>
          <w:rFonts w:ascii="Arial Black" w:hAnsi="Arial Black"/>
        </w:rPr>
        <w:t xml:space="preserve"> </w:t>
      </w:r>
      <w:r w:rsidR="003C79C4" w:rsidRPr="008D6A94">
        <w:rPr>
          <w:rFonts w:ascii="Arial Black" w:hAnsi="Arial Black"/>
        </w:rPr>
        <w:t>LECTURER’S NAME:</w:t>
      </w:r>
      <w:r>
        <w:rPr>
          <w:rFonts w:ascii="Arial Black" w:hAnsi="Arial Black"/>
        </w:rPr>
        <w:t xml:space="preserve"> </w:t>
      </w:r>
      <w:r w:rsidRPr="0034771A">
        <w:rPr>
          <w:sz w:val="22"/>
        </w:rPr>
        <w:t>(Refer to the Question Paper)</w:t>
      </w:r>
      <w:r w:rsidRPr="0034771A">
        <w:rPr>
          <w:rFonts w:ascii="Arial Black" w:hAnsi="Arial Black"/>
          <w:sz w:val="22"/>
        </w:rPr>
        <w:t xml:space="preserve"> </w:t>
      </w:r>
      <w:r>
        <w:rPr>
          <w:rFonts w:ascii="Arial Black" w:hAnsi="Arial Black"/>
        </w:rPr>
        <w:t>______________________________</w:t>
      </w:r>
      <w:r w:rsidR="0034771A">
        <w:rPr>
          <w:rFonts w:ascii="Arial Black" w:hAnsi="Arial Black"/>
        </w:rPr>
        <w:t>__</w:t>
      </w:r>
    </w:p>
    <w:p w14:paraId="0C09D885" w14:textId="77777777" w:rsidR="00DF6025" w:rsidRDefault="00DF6025" w:rsidP="004B761F">
      <w:pPr>
        <w:spacing w:line="276" w:lineRule="auto"/>
        <w:contextualSpacing/>
        <w:rPr>
          <w:rFonts w:ascii="Arial Black" w:hAnsi="Arial Black"/>
        </w:rPr>
      </w:pPr>
    </w:p>
    <w:p w14:paraId="70C41239" w14:textId="77777777" w:rsidR="007C6E36" w:rsidRDefault="007C6E36"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2CFBFF7B"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5A84E561"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37608FF5"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0E7F7C0E" w14:textId="5ECAE417" w:rsidR="00C25FD1" w:rsidRDefault="00C25FD1">
      <w:pPr>
        <w:rPr>
          <w:rFonts w:ascii="Arial Black" w:hAnsi="Arial Black"/>
          <w:color w:val="7030A0"/>
          <w:u w:val="single"/>
        </w:rPr>
      </w:pPr>
      <w:r>
        <w:rPr>
          <w:rFonts w:ascii="Arial Black" w:hAnsi="Arial Black"/>
          <w:color w:val="7030A0"/>
          <w:u w:val="single"/>
        </w:rPr>
        <w:br w:type="page"/>
      </w:r>
    </w:p>
    <w:p w14:paraId="289D322E" w14:textId="73164685" w:rsidR="002B0895" w:rsidRDefault="00C25FD1" w:rsidP="0023638E">
      <w:pPr>
        <w:shd w:val="clear" w:color="auto" w:fill="FFFFFF"/>
        <w:spacing w:before="100" w:beforeAutospacing="1" w:after="100" w:afterAutospacing="1" w:line="276" w:lineRule="auto"/>
        <w:ind w:left="720"/>
        <w:jc w:val="both"/>
        <w:rPr>
          <w:rFonts w:eastAsia="Times New Roman"/>
          <w:b/>
        </w:rPr>
      </w:pPr>
      <w:r w:rsidRPr="006D7DDB">
        <w:rPr>
          <w:rFonts w:eastAsia="Times New Roman"/>
          <w:b/>
          <w:highlight w:val="yellow"/>
        </w:rPr>
        <w:lastRenderedPageBreak/>
        <w:t>QUESTION NUMBER: (</w:t>
      </w:r>
      <w:r w:rsidR="00797F58" w:rsidRPr="006D7DDB">
        <w:rPr>
          <w:rFonts w:eastAsia="Times New Roman"/>
          <w:b/>
          <w:highlight w:val="yellow"/>
        </w:rPr>
        <w:t>e.g.,</w:t>
      </w:r>
      <w:r w:rsidRPr="006D7DDB">
        <w:rPr>
          <w:rFonts w:eastAsia="Times New Roman"/>
          <w:b/>
          <w:highlight w:val="yellow"/>
        </w:rPr>
        <w:t xml:space="preserve"> Q1) __</w:t>
      </w:r>
      <w:r>
        <w:rPr>
          <w:rFonts w:eastAsia="Times New Roman"/>
          <w:b/>
          <w:highlight w:val="yellow"/>
        </w:rPr>
        <w:t>1</w:t>
      </w:r>
      <w:r w:rsidRPr="006D7DDB">
        <w:rPr>
          <w:rFonts w:eastAsia="Times New Roman"/>
          <w:b/>
          <w:highlight w:val="yellow"/>
        </w:rPr>
        <w:t>__SUB-QUESTION (</w:t>
      </w:r>
      <w:r w:rsidR="00797F58" w:rsidRPr="006D7DDB">
        <w:rPr>
          <w:rFonts w:eastAsia="Times New Roman"/>
          <w:b/>
          <w:highlight w:val="yellow"/>
        </w:rPr>
        <w:t>e.g.,</w:t>
      </w:r>
      <w:r w:rsidRPr="006D7DDB">
        <w:rPr>
          <w:rFonts w:eastAsia="Times New Roman"/>
          <w:b/>
          <w:highlight w:val="yellow"/>
        </w:rPr>
        <w:t xml:space="preserve"> 1</w:t>
      </w:r>
      <w:r>
        <w:rPr>
          <w:rFonts w:eastAsia="Times New Roman"/>
          <w:b/>
          <w:highlight w:val="yellow"/>
        </w:rPr>
        <w:t xml:space="preserve">(a)) </w:t>
      </w:r>
      <w:r w:rsidRPr="006D7DDB">
        <w:rPr>
          <w:rFonts w:eastAsia="Times New Roman"/>
          <w:b/>
          <w:highlight w:val="yellow"/>
        </w:rPr>
        <w:t>__</w:t>
      </w:r>
      <w:r>
        <w:rPr>
          <w:rFonts w:eastAsia="Times New Roman"/>
          <w:b/>
          <w:highlight w:val="yellow"/>
        </w:rPr>
        <w:t>1</w:t>
      </w:r>
      <w:r w:rsidR="00797F58">
        <w:rPr>
          <w:rFonts w:eastAsia="Times New Roman"/>
          <w:b/>
          <w:highlight w:val="yellow"/>
        </w:rPr>
        <w:t>A, B, C,</w:t>
      </w:r>
      <w:r w:rsidR="00797F58">
        <w:rPr>
          <w:rFonts w:eastAsia="Times New Roman"/>
          <w:b/>
        </w:rPr>
        <w:t xml:space="preserve"> _</w:t>
      </w:r>
    </w:p>
    <w:p w14:paraId="7617779E" w14:textId="77777777" w:rsidR="00797F58" w:rsidRPr="00797F58" w:rsidRDefault="00C25FD1">
      <w:pPr>
        <w:pStyle w:val="ListParagraph"/>
        <w:numPr>
          <w:ilvl w:val="0"/>
          <w:numId w:val="2"/>
        </w:numPr>
        <w:shd w:val="clear" w:color="auto" w:fill="FFFFFF"/>
        <w:spacing w:before="100" w:beforeAutospacing="1" w:after="100" w:afterAutospacing="1"/>
        <w:rPr>
          <w:rFonts w:ascii="Times New Roman" w:hAnsi="Times New Roman"/>
          <w:color w:val="7030A0"/>
          <w:sz w:val="24"/>
          <w:szCs w:val="24"/>
        </w:rPr>
      </w:pPr>
      <w:r>
        <w:rPr>
          <w:rFonts w:ascii="Times New Roman" w:hAnsi="Times New Roman"/>
          <w:sz w:val="24"/>
          <w:szCs w:val="24"/>
        </w:rPr>
        <w:t>The seven essential reviews that an IS auditor should undertake are;</w:t>
      </w:r>
    </w:p>
    <w:p w14:paraId="29516B28" w14:textId="77777777" w:rsidR="00797F58" w:rsidRPr="00797F58" w:rsidRDefault="00797F58">
      <w:pPr>
        <w:pStyle w:val="ListParagraph"/>
        <w:numPr>
          <w:ilvl w:val="0"/>
          <w:numId w:val="15"/>
        </w:numPr>
        <w:shd w:val="clear" w:color="auto" w:fill="FFFFFF"/>
        <w:spacing w:before="100" w:beforeAutospacing="1" w:after="100" w:afterAutospacing="1"/>
        <w:rPr>
          <w:rFonts w:ascii="Times New Roman" w:hAnsi="Times New Roman"/>
          <w:sz w:val="24"/>
          <w:szCs w:val="24"/>
        </w:rPr>
      </w:pPr>
      <w:r w:rsidRPr="00797F58">
        <w:rPr>
          <w:rFonts w:ascii="Times New Roman" w:hAnsi="Times New Roman"/>
          <w:sz w:val="24"/>
          <w:szCs w:val="24"/>
        </w:rPr>
        <w:t>Check the test plan to make sure it is thorough; mention instances where users participated, such as when they created test scenarios or approved results; and think about running important tests again.</w:t>
      </w:r>
    </w:p>
    <w:p w14:paraId="4DB25CD4" w14:textId="77777777" w:rsidR="00797F58" w:rsidRPr="00797F58" w:rsidRDefault="00797F58">
      <w:pPr>
        <w:pStyle w:val="ListParagraph"/>
        <w:numPr>
          <w:ilvl w:val="0"/>
          <w:numId w:val="15"/>
        </w:numPr>
        <w:shd w:val="clear" w:color="auto" w:fill="FFFFFF"/>
        <w:spacing w:before="100" w:beforeAutospacing="1" w:after="100" w:afterAutospacing="1"/>
        <w:rPr>
          <w:rFonts w:ascii="Times New Roman" w:hAnsi="Times New Roman"/>
          <w:sz w:val="24"/>
          <w:szCs w:val="24"/>
        </w:rPr>
      </w:pPr>
      <w:r w:rsidRPr="00797F58">
        <w:rPr>
          <w:rFonts w:ascii="Times New Roman" w:hAnsi="Times New Roman"/>
          <w:sz w:val="24"/>
          <w:szCs w:val="24"/>
        </w:rPr>
        <w:t>Match up converted data with control totals.</w:t>
      </w:r>
    </w:p>
    <w:p w14:paraId="181DFADE" w14:textId="77777777" w:rsidR="00797F58" w:rsidRPr="00797F58" w:rsidRDefault="00797F58">
      <w:pPr>
        <w:pStyle w:val="ListParagraph"/>
        <w:numPr>
          <w:ilvl w:val="0"/>
          <w:numId w:val="15"/>
        </w:numPr>
        <w:shd w:val="clear" w:color="auto" w:fill="FFFFFF"/>
        <w:spacing w:before="100" w:beforeAutospacing="1" w:after="100" w:afterAutospacing="1"/>
        <w:rPr>
          <w:rFonts w:ascii="Times New Roman" w:hAnsi="Times New Roman"/>
          <w:sz w:val="24"/>
          <w:szCs w:val="24"/>
        </w:rPr>
      </w:pPr>
      <w:r w:rsidRPr="00797F58">
        <w:rPr>
          <w:rFonts w:ascii="Times New Roman" w:hAnsi="Times New Roman"/>
          <w:sz w:val="24"/>
          <w:szCs w:val="24"/>
        </w:rPr>
        <w:t>Examine error reports to see how well incorrect data is identified and corrected.</w:t>
      </w:r>
    </w:p>
    <w:p w14:paraId="1B007034" w14:textId="77777777" w:rsidR="00797F58" w:rsidRPr="00797F58" w:rsidRDefault="00797F58">
      <w:pPr>
        <w:pStyle w:val="ListParagraph"/>
        <w:numPr>
          <w:ilvl w:val="0"/>
          <w:numId w:val="15"/>
        </w:numPr>
        <w:shd w:val="clear" w:color="auto" w:fill="FFFFFF"/>
        <w:spacing w:before="100" w:beforeAutospacing="1" w:after="100" w:afterAutospacing="1"/>
        <w:rPr>
          <w:rFonts w:ascii="Times New Roman" w:hAnsi="Times New Roman"/>
          <w:sz w:val="24"/>
          <w:szCs w:val="24"/>
        </w:rPr>
      </w:pPr>
      <w:r w:rsidRPr="00797F58">
        <w:rPr>
          <w:rFonts w:ascii="Times New Roman" w:hAnsi="Times New Roman"/>
          <w:sz w:val="24"/>
          <w:szCs w:val="24"/>
        </w:rPr>
        <w:t>Check the cyclical processing for accuracy (month-end, year-end processing.).</w:t>
      </w:r>
    </w:p>
    <w:p w14:paraId="1856B6A7" w14:textId="77777777" w:rsidR="00797F58" w:rsidRPr="00797F58" w:rsidRDefault="00797F58">
      <w:pPr>
        <w:pStyle w:val="ListParagraph"/>
        <w:numPr>
          <w:ilvl w:val="0"/>
          <w:numId w:val="15"/>
        </w:numPr>
        <w:shd w:val="clear" w:color="auto" w:fill="FFFFFF"/>
        <w:spacing w:before="100" w:beforeAutospacing="1" w:after="100" w:afterAutospacing="1"/>
        <w:rPr>
          <w:rFonts w:ascii="Times New Roman" w:hAnsi="Times New Roman"/>
          <w:sz w:val="24"/>
          <w:szCs w:val="24"/>
        </w:rPr>
      </w:pPr>
      <w:r w:rsidRPr="00797F58">
        <w:rPr>
          <w:rFonts w:ascii="Times New Roman" w:hAnsi="Times New Roman"/>
          <w:sz w:val="24"/>
          <w:szCs w:val="24"/>
        </w:rPr>
        <w:t>Confirm the accuracy of important output and reports utilized by management and other stakeholders.</w:t>
      </w:r>
    </w:p>
    <w:p w14:paraId="576314FA" w14:textId="77777777" w:rsidR="00797F58" w:rsidRPr="00797F58" w:rsidRDefault="00797F58">
      <w:pPr>
        <w:pStyle w:val="ListParagraph"/>
        <w:numPr>
          <w:ilvl w:val="0"/>
          <w:numId w:val="15"/>
        </w:numPr>
        <w:shd w:val="clear" w:color="auto" w:fill="FFFFFF"/>
        <w:spacing w:before="100" w:beforeAutospacing="1" w:after="100" w:afterAutospacing="1"/>
        <w:rPr>
          <w:rFonts w:ascii="Times New Roman" w:hAnsi="Times New Roman"/>
          <w:sz w:val="24"/>
          <w:szCs w:val="24"/>
        </w:rPr>
      </w:pPr>
      <w:r w:rsidRPr="00797F58">
        <w:rPr>
          <w:rFonts w:ascii="Times New Roman" w:hAnsi="Times New Roman"/>
          <w:sz w:val="24"/>
          <w:szCs w:val="24"/>
        </w:rPr>
        <w:t>Speak with system end users to assess their comprehension of new techniques, processes, and operational guidelines.</w:t>
      </w:r>
    </w:p>
    <w:p w14:paraId="2C78A7ED" w14:textId="0F288CF2" w:rsidR="00797F58" w:rsidRDefault="00797F58">
      <w:pPr>
        <w:pStyle w:val="ListParagraph"/>
        <w:numPr>
          <w:ilvl w:val="0"/>
          <w:numId w:val="15"/>
        </w:numPr>
        <w:shd w:val="clear" w:color="auto" w:fill="FFFFFF"/>
        <w:spacing w:before="100" w:beforeAutospacing="1" w:after="100" w:afterAutospacing="1"/>
        <w:rPr>
          <w:color w:val="7030A0"/>
        </w:rPr>
      </w:pPr>
      <w:r w:rsidRPr="00797F58">
        <w:rPr>
          <w:rFonts w:ascii="Times New Roman" w:hAnsi="Times New Roman"/>
          <w:sz w:val="24"/>
          <w:szCs w:val="24"/>
        </w:rPr>
        <w:t>Examine system and end-user documentation to ascertain its accuracy and confirm its completeness during the testing phase</w:t>
      </w:r>
      <w:r w:rsidRPr="00797F58">
        <w:rPr>
          <w:color w:val="7030A0"/>
        </w:rPr>
        <w:t>.</w:t>
      </w:r>
    </w:p>
    <w:p w14:paraId="21B3D664" w14:textId="77777777" w:rsidR="00797F58" w:rsidRPr="00797F58" w:rsidRDefault="00797F58" w:rsidP="00797F58">
      <w:pPr>
        <w:pStyle w:val="ListParagraph"/>
        <w:shd w:val="clear" w:color="auto" w:fill="FFFFFF"/>
        <w:spacing w:before="100" w:beforeAutospacing="1" w:after="100" w:afterAutospacing="1"/>
        <w:ind w:left="450"/>
        <w:rPr>
          <w:rFonts w:ascii="Times New Roman" w:hAnsi="Times New Roman"/>
          <w:color w:val="7030A0"/>
          <w:sz w:val="24"/>
          <w:szCs w:val="24"/>
        </w:rPr>
      </w:pPr>
    </w:p>
    <w:p w14:paraId="672C6288" w14:textId="19165D7D" w:rsidR="00B952B1" w:rsidRPr="00CB2738" w:rsidRDefault="00B952B1">
      <w:pPr>
        <w:pStyle w:val="ListParagraph"/>
        <w:numPr>
          <w:ilvl w:val="0"/>
          <w:numId w:val="2"/>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B2738">
        <w:rPr>
          <w:rFonts w:ascii="Times New Roman" w:eastAsia="Times New Roman" w:hAnsi="Times New Roman"/>
          <w:sz w:val="24"/>
          <w:szCs w:val="24"/>
        </w:rPr>
        <w:t>The chain of custody can be utilized to verify the reliability of evidence that has been submitted in court as well as to demonstrate the transfer of ownership of digital evidence between different entities.</w:t>
      </w:r>
    </w:p>
    <w:p w14:paraId="2CCCF278" w14:textId="77777777" w:rsidR="00B952B1" w:rsidRPr="008264E5" w:rsidRDefault="00B952B1" w:rsidP="00B952B1">
      <w:pPr>
        <w:pStyle w:val="ListParagraph"/>
        <w:shd w:val="clear" w:color="auto" w:fill="FFFFFF"/>
        <w:tabs>
          <w:tab w:val="left" w:pos="6036"/>
        </w:tabs>
        <w:spacing w:before="100" w:beforeAutospacing="1" w:after="100" w:afterAutospacing="1" w:line="360" w:lineRule="auto"/>
        <w:ind w:left="540"/>
        <w:rPr>
          <w:rFonts w:ascii="Times New Roman" w:eastAsia="Times New Roman" w:hAnsi="Times New Roman"/>
          <w:sz w:val="24"/>
          <w:szCs w:val="24"/>
        </w:rPr>
      </w:pPr>
      <w:r w:rsidRPr="008264E5">
        <w:rPr>
          <w:rFonts w:ascii="Times New Roman" w:eastAsia="Times New Roman" w:hAnsi="Times New Roman"/>
          <w:sz w:val="24"/>
          <w:szCs w:val="24"/>
        </w:rPr>
        <w:t>The rules that must be followed during the chain of custody process include:</w:t>
      </w:r>
    </w:p>
    <w:p w14:paraId="4D7EB11F" w14:textId="77777777" w:rsidR="00B952B1" w:rsidRPr="008264E5" w:rsidRDefault="00B952B1">
      <w:pPr>
        <w:pStyle w:val="ListParagraph"/>
        <w:numPr>
          <w:ilvl w:val="0"/>
          <w:numId w:val="3"/>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8264E5">
        <w:rPr>
          <w:rFonts w:ascii="Times New Roman" w:eastAsia="Times New Roman" w:hAnsi="Times New Roman"/>
          <w:sz w:val="24"/>
          <w:szCs w:val="24"/>
          <w:u w:val="single"/>
        </w:rPr>
        <w:t>Data collection</w:t>
      </w:r>
      <w:r w:rsidRPr="008264E5">
        <w:rPr>
          <w:rFonts w:ascii="Times New Roman" w:eastAsia="Times New Roman" w:hAnsi="Times New Roman"/>
          <w:sz w:val="24"/>
          <w:szCs w:val="24"/>
        </w:rPr>
        <w:t>: Data must be identified, recorded, labeled, and acquired from all pertinent sources during the first stage of the investigation in order to maintain the validity of the evidence gathered.</w:t>
      </w:r>
    </w:p>
    <w:p w14:paraId="105DCFB3" w14:textId="77777777" w:rsidR="00B952B1" w:rsidRPr="008264E5" w:rsidRDefault="00B952B1">
      <w:pPr>
        <w:pStyle w:val="ListParagraph"/>
        <w:numPr>
          <w:ilvl w:val="0"/>
          <w:numId w:val="3"/>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8264E5">
        <w:rPr>
          <w:rFonts w:ascii="Times New Roman" w:eastAsia="Times New Roman" w:hAnsi="Times New Roman"/>
          <w:sz w:val="24"/>
          <w:szCs w:val="24"/>
          <w:u w:val="single"/>
        </w:rPr>
        <w:t>Examination</w:t>
      </w:r>
      <w:r w:rsidRPr="008264E5">
        <w:rPr>
          <w:rFonts w:ascii="Times New Roman" w:eastAsia="Times New Roman" w:hAnsi="Times New Roman"/>
          <w:sz w:val="24"/>
          <w:szCs w:val="24"/>
        </w:rPr>
        <w:t>: During this procedure, the chain of custody is recorded and it describes the forensic procedures used. Throughout the procedure, screenshots must be taken to document the tasks that are accomplished and the evidence that has been found.</w:t>
      </w:r>
    </w:p>
    <w:p w14:paraId="79F5CCE8" w14:textId="77777777" w:rsidR="00B952B1" w:rsidRPr="008264E5" w:rsidRDefault="00B952B1">
      <w:pPr>
        <w:pStyle w:val="ListParagraph"/>
        <w:numPr>
          <w:ilvl w:val="0"/>
          <w:numId w:val="3"/>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8264E5">
        <w:rPr>
          <w:rFonts w:ascii="Times New Roman" w:eastAsia="Times New Roman" w:hAnsi="Times New Roman"/>
          <w:sz w:val="24"/>
          <w:szCs w:val="24"/>
          <w:u w:val="single"/>
        </w:rPr>
        <w:t>Analysis</w:t>
      </w:r>
      <w:r w:rsidRPr="008264E5">
        <w:rPr>
          <w:rFonts w:ascii="Times New Roman" w:eastAsia="Times New Roman" w:hAnsi="Times New Roman"/>
          <w:sz w:val="24"/>
          <w:szCs w:val="24"/>
        </w:rPr>
        <w:t>: This is the outcome of the examination stage. In order to gather relevant data for answering the questions raised in a certain case, legally acceptable procedures and techniques are used.</w:t>
      </w:r>
    </w:p>
    <w:p w14:paraId="65C2DA0A" w14:textId="6A9CB030" w:rsidR="00B952B1" w:rsidRDefault="00B952B1">
      <w:pPr>
        <w:pStyle w:val="ListParagraph"/>
        <w:numPr>
          <w:ilvl w:val="0"/>
          <w:numId w:val="3"/>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8264E5">
        <w:rPr>
          <w:rFonts w:ascii="Times New Roman" w:eastAsia="Times New Roman" w:hAnsi="Times New Roman"/>
          <w:sz w:val="24"/>
          <w:szCs w:val="24"/>
          <w:u w:val="single"/>
        </w:rPr>
        <w:t>Report</w:t>
      </w:r>
      <w:r w:rsidRPr="008264E5">
        <w:rPr>
          <w:rFonts w:ascii="Times New Roman" w:eastAsia="Times New Roman" w:hAnsi="Times New Roman"/>
          <w:sz w:val="24"/>
          <w:szCs w:val="24"/>
        </w:rPr>
        <w:t>: The chain of custody statement, a description of the tools used, a description of the analysis of the various data sources, the identification of problems and vulnerabilities, and suggestions for additional forensics measures are all included in the reporting stage.</w:t>
      </w:r>
    </w:p>
    <w:p w14:paraId="18200C83" w14:textId="77777777" w:rsidR="008D0C95" w:rsidRPr="005C36C4" w:rsidRDefault="008D0C95" w:rsidP="008D0C95">
      <w:pPr>
        <w:pStyle w:val="ListParagraph"/>
        <w:shd w:val="clear" w:color="auto" w:fill="FFFFFF"/>
        <w:tabs>
          <w:tab w:val="left" w:pos="6036"/>
        </w:tabs>
        <w:spacing w:before="100" w:beforeAutospacing="1" w:after="100" w:afterAutospacing="1" w:line="360" w:lineRule="auto"/>
        <w:ind w:left="1260"/>
        <w:rPr>
          <w:rFonts w:ascii="Times New Roman" w:eastAsia="Times New Roman" w:hAnsi="Times New Roman"/>
          <w:sz w:val="24"/>
          <w:szCs w:val="24"/>
        </w:rPr>
      </w:pPr>
    </w:p>
    <w:p w14:paraId="2CCF6382" w14:textId="7D4C13B3" w:rsidR="008D0C95" w:rsidRPr="008D0C95" w:rsidRDefault="008D0C95">
      <w:pPr>
        <w:pStyle w:val="ListParagraph"/>
        <w:numPr>
          <w:ilvl w:val="0"/>
          <w:numId w:val="2"/>
        </w:numPr>
        <w:shd w:val="clear" w:color="auto" w:fill="FFFFFF"/>
        <w:spacing w:before="100" w:beforeAutospacing="1" w:after="100" w:afterAutospacing="1"/>
        <w:rPr>
          <w:rFonts w:ascii="Times New Roman" w:hAnsi="Times New Roman"/>
          <w:sz w:val="24"/>
          <w:szCs w:val="24"/>
        </w:rPr>
      </w:pPr>
      <w:r w:rsidRPr="008D0C95">
        <w:rPr>
          <w:rFonts w:ascii="Times New Roman" w:hAnsi="Times New Roman"/>
          <w:sz w:val="24"/>
          <w:szCs w:val="24"/>
        </w:rPr>
        <w:t>The differences explained;</w:t>
      </w:r>
    </w:p>
    <w:p w14:paraId="2B293630" w14:textId="77777777" w:rsidR="008D0C95" w:rsidRPr="00687282" w:rsidRDefault="008D0C95">
      <w:pPr>
        <w:pStyle w:val="ListParagraph"/>
        <w:numPr>
          <w:ilvl w:val="0"/>
          <w:numId w:val="4"/>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u w:val="single"/>
        </w:rPr>
        <w:t>Personal ethics</w:t>
      </w:r>
      <w:r w:rsidRPr="00687282">
        <w:rPr>
          <w:rFonts w:ascii="Times New Roman" w:eastAsia="Times New Roman" w:hAnsi="Times New Roman"/>
          <w:sz w:val="24"/>
          <w:szCs w:val="24"/>
        </w:rPr>
        <w:t xml:space="preserve"> pertains to a person's personal principles and standards of behavior. From the early beginning, parents, relatives, and friends implant these morals in the </w:t>
      </w:r>
      <w:r w:rsidRPr="00687282">
        <w:rPr>
          <w:rFonts w:ascii="Times New Roman" w:eastAsia="Times New Roman" w:hAnsi="Times New Roman"/>
          <w:sz w:val="24"/>
          <w:szCs w:val="24"/>
        </w:rPr>
        <w:lastRenderedPageBreak/>
        <w:t>individual. The life of a person is brief and lacking without personal ethics. An individual's integrity, openness, accountability, and other traits, for instance, can be taken into account.</w:t>
      </w:r>
    </w:p>
    <w:p w14:paraId="67109F9C" w14:textId="77777777" w:rsidR="008D0C95" w:rsidRPr="00687282" w:rsidRDefault="008D0C95">
      <w:pPr>
        <w:pStyle w:val="ListParagraph"/>
        <w:numPr>
          <w:ilvl w:val="0"/>
          <w:numId w:val="4"/>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u w:val="single"/>
        </w:rPr>
        <w:t>Computer ethics</w:t>
      </w:r>
      <w:r w:rsidRPr="00687282">
        <w:rPr>
          <w:rFonts w:ascii="Times New Roman" w:eastAsia="Times New Roman" w:hAnsi="Times New Roman"/>
          <w:sz w:val="24"/>
          <w:szCs w:val="24"/>
        </w:rPr>
        <w:t xml:space="preserve"> are a collection of moral principles that guide how computers should be used. It is how the general public feels about using computers, both software and hardware.</w:t>
      </w:r>
    </w:p>
    <w:p w14:paraId="5C6A9614" w14:textId="1BE19DE7" w:rsidR="008D0C95" w:rsidRPr="008D0C95" w:rsidRDefault="008D0C95">
      <w:pPr>
        <w:pStyle w:val="ListParagraph"/>
        <w:numPr>
          <w:ilvl w:val="0"/>
          <w:numId w:val="4"/>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u w:val="single"/>
        </w:rPr>
        <w:t>In a professional</w:t>
      </w:r>
      <w:r w:rsidRPr="00687282">
        <w:rPr>
          <w:rFonts w:ascii="Times New Roman" w:eastAsia="Times New Roman" w:hAnsi="Times New Roman"/>
          <w:sz w:val="24"/>
          <w:szCs w:val="24"/>
        </w:rPr>
        <w:t>, a person's behavior reveals their personal ethics. A person's values and principles that are introduced to them in a professional organization are what is meant by professional ethics. Every employee in a corporation is obligated to abide by certain standards and cannot opt out of doing so. The professional world has to adopt these standards since they bring in a maintain the etiquette in the workplace and instill a feeling of discipline in the individual's life. Transparency, confidentiality, impartiality, and other principles are examples of professional ethics.</w:t>
      </w:r>
    </w:p>
    <w:p w14:paraId="4BC6D497" w14:textId="77777777" w:rsidR="002B0895" w:rsidRPr="00C25FD1" w:rsidRDefault="002B0895" w:rsidP="0023638E">
      <w:pPr>
        <w:shd w:val="clear" w:color="auto" w:fill="FFFFFF"/>
        <w:spacing w:before="100" w:beforeAutospacing="1" w:after="100" w:afterAutospacing="1" w:line="276" w:lineRule="auto"/>
        <w:ind w:left="720"/>
        <w:jc w:val="both"/>
        <w:rPr>
          <w:color w:val="7030A0"/>
        </w:rPr>
      </w:pPr>
    </w:p>
    <w:p w14:paraId="25D684D7" w14:textId="77777777" w:rsidR="002B0895" w:rsidRPr="00C25FD1" w:rsidRDefault="002B0895" w:rsidP="0023638E">
      <w:pPr>
        <w:shd w:val="clear" w:color="auto" w:fill="FFFFFF"/>
        <w:spacing w:before="100" w:beforeAutospacing="1" w:after="100" w:afterAutospacing="1" w:line="276" w:lineRule="auto"/>
        <w:ind w:left="720"/>
        <w:jc w:val="both"/>
        <w:rPr>
          <w:color w:val="7030A0"/>
        </w:rPr>
      </w:pPr>
    </w:p>
    <w:p w14:paraId="31B2F9BB" w14:textId="77777777" w:rsidR="002B0895" w:rsidRPr="00C25FD1" w:rsidRDefault="002B0895" w:rsidP="0023638E">
      <w:pPr>
        <w:shd w:val="clear" w:color="auto" w:fill="FFFFFF"/>
        <w:spacing w:before="100" w:beforeAutospacing="1" w:after="100" w:afterAutospacing="1" w:line="276" w:lineRule="auto"/>
        <w:ind w:left="720"/>
        <w:jc w:val="both"/>
        <w:rPr>
          <w:color w:val="7030A0"/>
        </w:rPr>
      </w:pPr>
    </w:p>
    <w:p w14:paraId="3A235BAB" w14:textId="77777777" w:rsidR="002B0895" w:rsidRPr="00C25FD1" w:rsidRDefault="002B0895" w:rsidP="0023638E">
      <w:pPr>
        <w:shd w:val="clear" w:color="auto" w:fill="FFFFFF"/>
        <w:spacing w:before="100" w:beforeAutospacing="1" w:after="100" w:afterAutospacing="1" w:line="276" w:lineRule="auto"/>
        <w:ind w:left="720"/>
        <w:jc w:val="both"/>
        <w:rPr>
          <w:color w:val="7030A0"/>
        </w:rPr>
      </w:pPr>
    </w:p>
    <w:p w14:paraId="798075B3" w14:textId="77777777" w:rsidR="002B0895" w:rsidRPr="00C25FD1" w:rsidRDefault="002B0895" w:rsidP="0023638E">
      <w:pPr>
        <w:shd w:val="clear" w:color="auto" w:fill="FFFFFF"/>
        <w:spacing w:before="100" w:beforeAutospacing="1" w:after="100" w:afterAutospacing="1" w:line="276" w:lineRule="auto"/>
        <w:ind w:left="720"/>
        <w:jc w:val="both"/>
        <w:rPr>
          <w:color w:val="7030A0"/>
        </w:rPr>
      </w:pPr>
    </w:p>
    <w:p w14:paraId="50305846" w14:textId="77777777" w:rsidR="002B0895" w:rsidRPr="00C25FD1" w:rsidRDefault="002B0895" w:rsidP="0023638E">
      <w:pPr>
        <w:shd w:val="clear" w:color="auto" w:fill="FFFFFF"/>
        <w:spacing w:before="100" w:beforeAutospacing="1" w:after="100" w:afterAutospacing="1" w:line="276" w:lineRule="auto"/>
        <w:ind w:left="720"/>
        <w:jc w:val="both"/>
        <w:rPr>
          <w:rFonts w:eastAsia="Times New Roman"/>
          <w:color w:val="FF0000"/>
        </w:rPr>
      </w:pPr>
    </w:p>
    <w:p w14:paraId="3BD8742A" w14:textId="2978DAE7" w:rsidR="006D7DDB" w:rsidRPr="00C25FD1" w:rsidRDefault="006D7DDB" w:rsidP="00C25FD1">
      <w:pPr>
        <w:shd w:val="clear" w:color="auto" w:fill="FFFFFF"/>
        <w:spacing w:before="100" w:beforeAutospacing="1" w:after="100" w:afterAutospacing="1" w:line="276" w:lineRule="auto"/>
        <w:ind w:left="720"/>
        <w:rPr>
          <w:rFonts w:eastAsia="Times New Roman"/>
          <w:b/>
        </w:rPr>
      </w:pPr>
      <w:r w:rsidRPr="00C25FD1">
        <w:rPr>
          <w:rFonts w:eastAsia="Times New Roman"/>
        </w:rPr>
        <w:br w:type="page"/>
      </w:r>
    </w:p>
    <w:p w14:paraId="1C72A3C4" w14:textId="3A9C0BF8" w:rsidR="00870377" w:rsidRDefault="00870377" w:rsidP="00870377">
      <w:pPr>
        <w:shd w:val="clear" w:color="auto" w:fill="FFFFFF"/>
        <w:spacing w:before="100" w:beforeAutospacing="1" w:after="100" w:afterAutospacing="1" w:line="276" w:lineRule="auto"/>
        <w:ind w:left="720"/>
        <w:jc w:val="both"/>
        <w:rPr>
          <w:rFonts w:eastAsia="Times New Roman"/>
          <w:b/>
        </w:rPr>
      </w:pPr>
      <w:r w:rsidRPr="006D7DDB">
        <w:rPr>
          <w:rFonts w:eastAsia="Times New Roman"/>
          <w:b/>
          <w:highlight w:val="yellow"/>
        </w:rPr>
        <w:lastRenderedPageBreak/>
        <w:t>QUESTION NUMBER: (</w:t>
      </w:r>
      <w:r w:rsidR="00797F58" w:rsidRPr="006D7DDB">
        <w:rPr>
          <w:rFonts w:eastAsia="Times New Roman"/>
          <w:b/>
          <w:highlight w:val="yellow"/>
        </w:rPr>
        <w:t>e.g.,</w:t>
      </w:r>
      <w:r w:rsidRPr="006D7DDB">
        <w:rPr>
          <w:rFonts w:eastAsia="Times New Roman"/>
          <w:b/>
          <w:highlight w:val="yellow"/>
        </w:rPr>
        <w:t xml:space="preserve"> Q1) __</w:t>
      </w:r>
      <w:r>
        <w:rPr>
          <w:rFonts w:eastAsia="Times New Roman"/>
          <w:b/>
          <w:highlight w:val="yellow"/>
        </w:rPr>
        <w:t>3</w:t>
      </w:r>
      <w:r w:rsidRPr="006D7DDB">
        <w:rPr>
          <w:rFonts w:eastAsia="Times New Roman"/>
          <w:b/>
          <w:highlight w:val="yellow"/>
        </w:rPr>
        <w:t>__SUB-QUESTION (</w:t>
      </w:r>
      <w:r w:rsidR="00797F58" w:rsidRPr="006D7DDB">
        <w:rPr>
          <w:rFonts w:eastAsia="Times New Roman"/>
          <w:b/>
          <w:highlight w:val="yellow"/>
        </w:rPr>
        <w:t>e.g.,</w:t>
      </w:r>
      <w:r w:rsidRPr="006D7DDB">
        <w:rPr>
          <w:rFonts w:eastAsia="Times New Roman"/>
          <w:b/>
          <w:highlight w:val="yellow"/>
        </w:rPr>
        <w:t xml:space="preserve"> 1</w:t>
      </w:r>
      <w:r>
        <w:rPr>
          <w:rFonts w:eastAsia="Times New Roman"/>
          <w:b/>
          <w:highlight w:val="yellow"/>
        </w:rPr>
        <w:t xml:space="preserve">(a)) </w:t>
      </w:r>
      <w:r w:rsidRPr="006D7DDB">
        <w:rPr>
          <w:rFonts w:eastAsia="Times New Roman"/>
          <w:b/>
          <w:highlight w:val="yellow"/>
        </w:rPr>
        <w:t>__</w:t>
      </w:r>
      <w:r>
        <w:rPr>
          <w:rFonts w:eastAsia="Times New Roman"/>
          <w:b/>
          <w:highlight w:val="yellow"/>
        </w:rPr>
        <w:t>3</w:t>
      </w:r>
      <w:r>
        <w:rPr>
          <w:rFonts w:eastAsia="Times New Roman"/>
          <w:b/>
          <w:highlight w:val="yellow"/>
        </w:rPr>
        <w:t>A,</w:t>
      </w:r>
      <w:r w:rsidR="00586EB9">
        <w:rPr>
          <w:rFonts w:eastAsia="Times New Roman"/>
          <w:b/>
          <w:highlight w:val="yellow"/>
        </w:rPr>
        <w:t xml:space="preserve"> </w:t>
      </w:r>
      <w:r>
        <w:rPr>
          <w:rFonts w:eastAsia="Times New Roman"/>
          <w:b/>
          <w:highlight w:val="yellow"/>
        </w:rPr>
        <w:t>B,</w:t>
      </w:r>
      <w:r w:rsidR="00586EB9">
        <w:rPr>
          <w:rFonts w:eastAsia="Times New Roman"/>
          <w:b/>
          <w:highlight w:val="yellow"/>
        </w:rPr>
        <w:t xml:space="preserve"> </w:t>
      </w:r>
      <w:r>
        <w:rPr>
          <w:rFonts w:eastAsia="Times New Roman"/>
          <w:b/>
          <w:highlight w:val="yellow"/>
        </w:rPr>
        <w:t>C</w:t>
      </w:r>
      <w:r>
        <w:rPr>
          <w:rFonts w:eastAsia="Times New Roman"/>
          <w:b/>
        </w:rPr>
        <w:t>_</w:t>
      </w:r>
    </w:p>
    <w:p w14:paraId="0B901FA8" w14:textId="58C2306D" w:rsidR="00586EB9" w:rsidRPr="00586EB9" w:rsidRDefault="00586EB9">
      <w:pPr>
        <w:pStyle w:val="ListParagraph"/>
        <w:numPr>
          <w:ilvl w:val="0"/>
          <w:numId w:val="6"/>
        </w:numPr>
        <w:spacing w:before="100" w:beforeAutospacing="1" w:after="100" w:afterAutospacing="1" w:line="360" w:lineRule="auto"/>
        <w:rPr>
          <w:rFonts w:ascii="Times New Roman" w:eastAsia="Times New Roman" w:hAnsi="Times New Roman"/>
          <w:sz w:val="24"/>
          <w:szCs w:val="24"/>
        </w:rPr>
      </w:pPr>
      <w:r w:rsidRPr="00586EB9">
        <w:rPr>
          <w:rFonts w:ascii="Times New Roman" w:eastAsia="Times New Roman" w:hAnsi="Times New Roman"/>
          <w:sz w:val="24"/>
          <w:szCs w:val="24"/>
        </w:rPr>
        <w:t xml:space="preserve">They are; </w:t>
      </w:r>
    </w:p>
    <w:p w14:paraId="331B1DF7" w14:textId="77777777" w:rsidR="00586EB9" w:rsidRPr="006D73AE" w:rsidRDefault="00586EB9">
      <w:pPr>
        <w:pStyle w:val="ListParagraph"/>
        <w:numPr>
          <w:ilvl w:val="0"/>
          <w:numId w:val="5"/>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u w:val="single"/>
        </w:rPr>
        <w:t>Personal ethics</w:t>
      </w:r>
      <w:r w:rsidRPr="006D73AE">
        <w:rPr>
          <w:rFonts w:ascii="Times New Roman" w:eastAsia="Times New Roman" w:hAnsi="Times New Roman"/>
          <w:sz w:val="24"/>
          <w:szCs w:val="24"/>
        </w:rPr>
        <w:t xml:space="preserve"> pertains to a person's personal principles and standards of behavior. From the early beginning, parents, relatives, and friends implant these morals in the individual. The life of a person is brief and lacking without personal ethics. An individual's integrity, openness, accountability, and other traits, for instance, can be taken into account. These are moral principles that people generally apply to their behavior. An illustration of personal ethics is having regard and concern for others welfare.</w:t>
      </w:r>
    </w:p>
    <w:p w14:paraId="32594D78" w14:textId="77777777" w:rsidR="00586EB9" w:rsidRPr="006D73AE" w:rsidRDefault="00586EB9">
      <w:pPr>
        <w:pStyle w:val="ListParagraph"/>
        <w:numPr>
          <w:ilvl w:val="0"/>
          <w:numId w:val="5"/>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u w:val="single"/>
        </w:rPr>
        <w:t>Impartiality and Objectivity</w:t>
      </w:r>
      <w:r w:rsidRPr="006D73AE">
        <w:rPr>
          <w:rFonts w:ascii="Times New Roman" w:eastAsia="Times New Roman" w:hAnsi="Times New Roman"/>
          <w:sz w:val="24"/>
          <w:szCs w:val="24"/>
        </w:rPr>
        <w:t>: One of the most crucial aspects of doing an inquiry is coming to factual findings that are supported by solid evidence. When the issue is known to or familiar to the practitioner, it is up to them to maintain the highest level of objectivity throughout the course of the investigation in order to develop conclusions based on factual and reliable evidence.</w:t>
      </w:r>
    </w:p>
    <w:p w14:paraId="26FDCC09" w14:textId="77777777" w:rsidR="00586EB9" w:rsidRPr="006D73AE" w:rsidRDefault="00586EB9">
      <w:pPr>
        <w:pStyle w:val="ListParagraph"/>
        <w:numPr>
          <w:ilvl w:val="0"/>
          <w:numId w:val="5"/>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u w:val="single"/>
        </w:rPr>
        <w:t>Professional ethics</w:t>
      </w:r>
      <w:r w:rsidRPr="006D73AE">
        <w:rPr>
          <w:rFonts w:ascii="Times New Roman" w:eastAsia="Times New Roman" w:hAnsi="Times New Roman"/>
          <w:sz w:val="24"/>
          <w:szCs w:val="24"/>
        </w:rPr>
        <w:t>: Every employee in a corporation is obligated to abide by certain standards and cannot opt out of doing so. The professional world has to adopt these standards since they bring in a maintain the etiquette in the workplace and instill a feeling of discipline in the individual's life. Transparency, confidentiality, impartiality, and other principles are examples of professional ethics. It Concerns an individual or people who do a particular task, like digital forensics, in a professional ethics loyalty to one's obligations as a professional is one example.</w:t>
      </w:r>
    </w:p>
    <w:p w14:paraId="71894E22" w14:textId="77777777" w:rsidR="00586EB9" w:rsidRPr="006D73AE" w:rsidRDefault="00586EB9">
      <w:pPr>
        <w:pStyle w:val="ListParagraph"/>
        <w:numPr>
          <w:ilvl w:val="0"/>
          <w:numId w:val="5"/>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u w:val="single"/>
        </w:rPr>
        <w:t>Diligence and duty of care</w:t>
      </w:r>
      <w:r w:rsidRPr="006D73AE">
        <w:rPr>
          <w:rFonts w:ascii="Times New Roman" w:eastAsia="Times New Roman" w:hAnsi="Times New Roman"/>
          <w:sz w:val="24"/>
          <w:szCs w:val="24"/>
        </w:rPr>
        <w:t>: To minimize potential repercussions, informed decisions throughout an investigation must be taken in accordance with the relevant laws, rules, and standards. An expert must consistently display their behavior and Its conduct is carried out honestly, in accordance with the law, and industry standards.</w:t>
      </w:r>
    </w:p>
    <w:p w14:paraId="3B875887" w14:textId="77777777" w:rsidR="00586EB9" w:rsidRPr="006D73AE" w:rsidRDefault="00586EB9">
      <w:pPr>
        <w:pStyle w:val="ListParagraph"/>
        <w:numPr>
          <w:ilvl w:val="0"/>
          <w:numId w:val="5"/>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u w:val="single"/>
        </w:rPr>
        <w:t>Computer Ethics</w:t>
      </w:r>
      <w:r w:rsidRPr="006D73AE">
        <w:rPr>
          <w:rFonts w:ascii="Times New Roman" w:eastAsia="Times New Roman" w:hAnsi="Times New Roman"/>
          <w:sz w:val="24"/>
          <w:szCs w:val="24"/>
        </w:rPr>
        <w:t>: a collection of moral principles that guide how computers should be used. It is how the general public feels about using computers, both software and hardware. A set of guidelines and instructions for using computers ethically. As an illustration, consider how society sees the use of computers both the hardware and software.</w:t>
      </w:r>
    </w:p>
    <w:p w14:paraId="525BF55B" w14:textId="77777777" w:rsidR="00586EB9" w:rsidRPr="006D73AE" w:rsidRDefault="00586EB9">
      <w:pPr>
        <w:pStyle w:val="ListParagraph"/>
        <w:numPr>
          <w:ilvl w:val="0"/>
          <w:numId w:val="5"/>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u w:val="single"/>
        </w:rPr>
        <w:t>Business ethics</w:t>
      </w:r>
      <w:r w:rsidRPr="006D73AE">
        <w:rPr>
          <w:rFonts w:ascii="Times New Roman" w:eastAsia="Times New Roman" w:hAnsi="Times New Roman"/>
          <w:sz w:val="24"/>
          <w:szCs w:val="24"/>
        </w:rPr>
        <w:t xml:space="preserve"> is the application of the broad guidelines that were previously covered to conduct in a professional setting. An illustration might be: to safeguard the interests of individuals, the general corporate community, and the public interest.</w:t>
      </w:r>
    </w:p>
    <w:p w14:paraId="2CE07462" w14:textId="77777777" w:rsidR="00586EB9" w:rsidRPr="006D73AE" w:rsidRDefault="00586EB9">
      <w:pPr>
        <w:pStyle w:val="ListParagraph"/>
        <w:numPr>
          <w:ilvl w:val="0"/>
          <w:numId w:val="5"/>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u w:val="single"/>
        </w:rPr>
        <w:lastRenderedPageBreak/>
        <w:t>Openness and Disclosure</w:t>
      </w:r>
      <w:r w:rsidRPr="006D73AE">
        <w:rPr>
          <w:rFonts w:ascii="Times New Roman" w:eastAsia="Times New Roman" w:hAnsi="Times New Roman"/>
          <w:sz w:val="24"/>
          <w:szCs w:val="24"/>
        </w:rPr>
        <w:t>: When examining the evidence, practitioners may come across some facts that require additional evaluation before factual conclusions can be drawn, such as paying attention to incriminating or conclusive evidence.</w:t>
      </w:r>
    </w:p>
    <w:p w14:paraId="39DDA2A7" w14:textId="0BE213A4" w:rsidR="00586EB9" w:rsidRDefault="00586EB9">
      <w:pPr>
        <w:pStyle w:val="ListParagraph"/>
        <w:numPr>
          <w:ilvl w:val="0"/>
          <w:numId w:val="5"/>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u w:val="single"/>
        </w:rPr>
        <w:t>Confidentiality and Trust</w:t>
      </w:r>
      <w:r w:rsidRPr="006D73AE">
        <w:rPr>
          <w:rFonts w:ascii="Times New Roman" w:eastAsia="Times New Roman" w:hAnsi="Times New Roman"/>
          <w:sz w:val="24"/>
          <w:szCs w:val="24"/>
        </w:rPr>
        <w:t>: A great level of trust is placed in the work of a digital forensic specialist. They may appear extremely sensitive and privileged information that should only be shared with those who need to know it.</w:t>
      </w:r>
    </w:p>
    <w:p w14:paraId="7B1828F5" w14:textId="77777777" w:rsidR="00586EB9" w:rsidRPr="006D73AE" w:rsidRDefault="00586EB9" w:rsidP="00586EB9">
      <w:pPr>
        <w:pStyle w:val="ListParagraph"/>
        <w:spacing w:before="100" w:beforeAutospacing="1" w:after="100" w:afterAutospacing="1" w:line="360" w:lineRule="auto"/>
        <w:ind w:left="1080"/>
        <w:rPr>
          <w:rFonts w:ascii="Times New Roman" w:eastAsia="Times New Roman" w:hAnsi="Times New Roman"/>
          <w:sz w:val="24"/>
          <w:szCs w:val="24"/>
        </w:rPr>
      </w:pPr>
    </w:p>
    <w:p w14:paraId="763050EC" w14:textId="2BA5EA21" w:rsidR="00F066E3" w:rsidRPr="00F066E3" w:rsidRDefault="00F066E3">
      <w:pPr>
        <w:pStyle w:val="ListParagraph"/>
        <w:numPr>
          <w:ilvl w:val="0"/>
          <w:numId w:val="6"/>
        </w:numPr>
        <w:spacing w:before="100" w:beforeAutospacing="1" w:after="100" w:afterAutospacing="1"/>
        <w:rPr>
          <w:rFonts w:ascii="Times New Roman" w:eastAsia="Times New Roman" w:hAnsi="Times New Roman"/>
          <w:sz w:val="24"/>
          <w:szCs w:val="24"/>
        </w:rPr>
      </w:pPr>
      <w:r w:rsidRPr="00F066E3">
        <w:rPr>
          <w:rFonts w:ascii="Times New Roman" w:eastAsia="Times New Roman" w:hAnsi="Times New Roman"/>
          <w:sz w:val="24"/>
          <w:szCs w:val="24"/>
        </w:rPr>
        <w:t xml:space="preserve">Ethics describes the moral standards that guide actions and judgments within an organization. In computer forensics, ethics refers to a set of moral standards that govern how </w:t>
      </w:r>
      <w:r w:rsidR="00E723DD">
        <w:rPr>
          <w:rFonts w:ascii="Times New Roman" w:eastAsia="Times New Roman" w:hAnsi="Times New Roman"/>
          <w:sz w:val="24"/>
          <w:szCs w:val="24"/>
        </w:rPr>
        <w:t>workers should act or behave.</w:t>
      </w:r>
    </w:p>
    <w:p w14:paraId="369D54E9" w14:textId="0787E7EA" w:rsidR="00F066E3" w:rsidRPr="00F066E3" w:rsidRDefault="00F066E3" w:rsidP="00F066E3">
      <w:pPr>
        <w:pStyle w:val="ListParagraph"/>
        <w:shd w:val="clear" w:color="auto" w:fill="FFFFFF"/>
        <w:tabs>
          <w:tab w:val="left" w:pos="6036"/>
        </w:tabs>
        <w:spacing w:before="100" w:beforeAutospacing="1" w:after="100" w:afterAutospacing="1" w:line="360" w:lineRule="auto"/>
        <w:ind w:left="540"/>
        <w:rPr>
          <w:rFonts w:ascii="Times New Roman" w:eastAsia="Times New Roman" w:hAnsi="Times New Roman"/>
          <w:sz w:val="24"/>
          <w:szCs w:val="24"/>
        </w:rPr>
      </w:pPr>
      <w:r w:rsidRPr="00F066E3">
        <w:rPr>
          <w:rFonts w:ascii="Times New Roman" w:eastAsia="Times New Roman" w:hAnsi="Times New Roman"/>
          <w:sz w:val="24"/>
          <w:szCs w:val="24"/>
        </w:rPr>
        <w:t>its importance</w:t>
      </w:r>
      <w:r w:rsidR="00E723DD">
        <w:rPr>
          <w:rFonts w:ascii="Times New Roman" w:eastAsia="Times New Roman" w:hAnsi="Times New Roman"/>
          <w:sz w:val="24"/>
          <w:szCs w:val="24"/>
        </w:rPr>
        <w:t xml:space="preserve"> in an organization</w:t>
      </w:r>
      <w:r w:rsidRPr="00F066E3">
        <w:rPr>
          <w:rFonts w:ascii="Times New Roman" w:eastAsia="Times New Roman" w:hAnsi="Times New Roman"/>
          <w:sz w:val="24"/>
          <w:szCs w:val="24"/>
        </w:rPr>
        <w:t>;</w:t>
      </w:r>
    </w:p>
    <w:p w14:paraId="2C490476" w14:textId="6A360673" w:rsidR="00E723DD" w:rsidRPr="00E723DD" w:rsidRDefault="00E723DD">
      <w:pPr>
        <w:pStyle w:val="ListParagraph"/>
        <w:numPr>
          <w:ilvl w:val="0"/>
          <w:numId w:val="7"/>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E723DD">
        <w:rPr>
          <w:rFonts w:ascii="Times New Roman" w:eastAsia="Times New Roman" w:hAnsi="Times New Roman"/>
          <w:sz w:val="24"/>
          <w:szCs w:val="24"/>
          <w:u w:val="single"/>
        </w:rPr>
        <w:t>Builds a Positive Corporate Culture</w:t>
      </w:r>
      <w:r>
        <w:rPr>
          <w:rFonts w:ascii="Times New Roman" w:eastAsia="Times New Roman" w:hAnsi="Times New Roman"/>
          <w:sz w:val="24"/>
          <w:szCs w:val="24"/>
        </w:rPr>
        <w:t xml:space="preserve">: </w:t>
      </w:r>
      <w:r w:rsidRPr="00E723DD">
        <w:rPr>
          <w:rFonts w:ascii="Times New Roman" w:eastAsia="Times New Roman" w:hAnsi="Times New Roman"/>
          <w:sz w:val="24"/>
          <w:szCs w:val="24"/>
        </w:rPr>
        <w:t>A</w:t>
      </w:r>
      <w:r w:rsidRPr="00E723DD">
        <w:rPr>
          <w:rFonts w:ascii="Times New Roman" w:eastAsia="Times New Roman" w:hAnsi="Times New Roman"/>
          <w:sz w:val="24"/>
          <w:szCs w:val="24"/>
        </w:rPr>
        <w:t>n</w:t>
      </w:r>
      <w:r w:rsidRPr="00E723DD">
        <w:rPr>
          <w:rFonts w:ascii="Times New Roman" w:eastAsia="Times New Roman" w:hAnsi="Times New Roman"/>
          <w:sz w:val="24"/>
          <w:szCs w:val="24"/>
        </w:rPr>
        <w:t xml:space="preserve"> organization creates a positive corporate culture when it invests resources in creating policies and procedures that promote ethical </w:t>
      </w:r>
      <w:r w:rsidRPr="00E723DD">
        <w:rPr>
          <w:rFonts w:ascii="Times New Roman" w:eastAsia="Times New Roman" w:hAnsi="Times New Roman"/>
          <w:sz w:val="24"/>
          <w:szCs w:val="24"/>
        </w:rPr>
        <w:t>behavior</w:t>
      </w:r>
      <w:r w:rsidRPr="00E723DD">
        <w:rPr>
          <w:rFonts w:ascii="Times New Roman" w:eastAsia="Times New Roman" w:hAnsi="Times New Roman"/>
          <w:sz w:val="24"/>
          <w:szCs w:val="24"/>
        </w:rPr>
        <w:t>. When staff members believe they are safe from being punished for their personal opinions, team morale increases. These regulations include ones that prohibit discrimination, have open doors, and provide equal possibilities for advancement. Positive attitudes are more prevalent throughout a company when workers enjoy their jobs. As a result, employees are more loyal to the company and productive since they enjoy coming to work.</w:t>
      </w:r>
    </w:p>
    <w:p w14:paraId="20C0CC62" w14:textId="2A900323" w:rsidR="00C61313" w:rsidRDefault="00C61313">
      <w:pPr>
        <w:pStyle w:val="ListParagraph"/>
        <w:numPr>
          <w:ilvl w:val="0"/>
          <w:numId w:val="7"/>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A0048D">
        <w:rPr>
          <w:rFonts w:ascii="Times New Roman" w:eastAsia="Times New Roman" w:hAnsi="Times New Roman"/>
          <w:sz w:val="24"/>
          <w:szCs w:val="24"/>
          <w:u w:val="single"/>
        </w:rPr>
        <w:t>Decision-Making</w:t>
      </w:r>
      <w:r>
        <w:rPr>
          <w:rFonts w:ascii="Times New Roman" w:eastAsia="Times New Roman" w:hAnsi="Times New Roman"/>
          <w:sz w:val="24"/>
          <w:szCs w:val="24"/>
        </w:rPr>
        <w:t xml:space="preserve">: </w:t>
      </w:r>
      <w:r w:rsidRPr="00C61313">
        <w:rPr>
          <w:rFonts w:ascii="Times New Roman" w:eastAsia="Times New Roman" w:hAnsi="Times New Roman"/>
          <w:sz w:val="24"/>
          <w:szCs w:val="24"/>
        </w:rPr>
        <w:t xml:space="preserve">Making decisions based on ethics is encouraged by ethical </w:t>
      </w:r>
      <w:r w:rsidRPr="00C61313">
        <w:rPr>
          <w:rFonts w:ascii="Times New Roman" w:eastAsia="Times New Roman" w:hAnsi="Times New Roman"/>
          <w:sz w:val="24"/>
          <w:szCs w:val="24"/>
        </w:rPr>
        <w:t>behavior</w:t>
      </w:r>
      <w:r w:rsidRPr="00C61313">
        <w:rPr>
          <w:rFonts w:ascii="Times New Roman" w:eastAsia="Times New Roman" w:hAnsi="Times New Roman"/>
          <w:sz w:val="24"/>
          <w:szCs w:val="24"/>
        </w:rPr>
        <w:t xml:space="preserve"> at work. Additionally, it increases transparency and responsibility while making any corporate decisions. When things are unstable, having a strong ethical culture helps you handle problems by acting in the correct ways. It can assist you in successfully implementing change within the organization, which can be difficult. You and your personnel become more aware of how to behave consistently even in difficult conditions as a result of your company's ethical </w:t>
      </w:r>
      <w:r w:rsidRPr="00C61313">
        <w:rPr>
          <w:rFonts w:ascii="Times New Roman" w:eastAsia="Times New Roman" w:hAnsi="Times New Roman"/>
          <w:sz w:val="24"/>
          <w:szCs w:val="24"/>
        </w:rPr>
        <w:t>behavior</w:t>
      </w:r>
      <w:r w:rsidRPr="00C61313">
        <w:rPr>
          <w:rFonts w:ascii="Times New Roman" w:eastAsia="Times New Roman" w:hAnsi="Times New Roman"/>
          <w:sz w:val="24"/>
          <w:szCs w:val="24"/>
        </w:rPr>
        <w:t>.</w:t>
      </w:r>
    </w:p>
    <w:p w14:paraId="71D517A6" w14:textId="3A395C31" w:rsidR="00A0048D" w:rsidRDefault="00A0048D">
      <w:pPr>
        <w:pStyle w:val="ListParagraph"/>
        <w:numPr>
          <w:ilvl w:val="0"/>
          <w:numId w:val="7"/>
        </w:numPr>
        <w:spacing w:before="100" w:beforeAutospacing="1" w:after="100" w:afterAutospacing="1" w:line="360" w:lineRule="auto"/>
        <w:rPr>
          <w:rFonts w:ascii="Times New Roman" w:eastAsia="Times New Roman" w:hAnsi="Times New Roman"/>
          <w:sz w:val="24"/>
          <w:szCs w:val="24"/>
        </w:rPr>
      </w:pPr>
      <w:r w:rsidRPr="00A0048D">
        <w:rPr>
          <w:rFonts w:ascii="Times New Roman" w:eastAsia="Times New Roman" w:hAnsi="Times New Roman"/>
          <w:sz w:val="24"/>
          <w:szCs w:val="24"/>
          <w:u w:val="single"/>
        </w:rPr>
        <w:t>Satisfying Basic Human Needs</w:t>
      </w:r>
      <w:r w:rsidRPr="00A0048D">
        <w:rPr>
          <w:rFonts w:ascii="Times New Roman" w:eastAsia="Times New Roman" w:hAnsi="Times New Roman"/>
          <w:sz w:val="24"/>
          <w:szCs w:val="24"/>
        </w:rPr>
        <w:t>: One of the basic human needs is to be fair, honest, and ethical. Every employee aspires to be such themselves and to work for an organization that upholds moral principles.</w:t>
      </w:r>
    </w:p>
    <w:p w14:paraId="45929ADE" w14:textId="77777777" w:rsidR="00A0048D" w:rsidRPr="00A0048D" w:rsidRDefault="00A0048D" w:rsidP="00A0048D">
      <w:pPr>
        <w:pStyle w:val="ListParagraph"/>
        <w:spacing w:before="100" w:beforeAutospacing="1" w:after="100" w:afterAutospacing="1"/>
        <w:ind w:left="1260"/>
        <w:rPr>
          <w:rFonts w:ascii="Times New Roman" w:eastAsia="Times New Roman" w:hAnsi="Times New Roman"/>
          <w:sz w:val="24"/>
          <w:szCs w:val="24"/>
        </w:rPr>
      </w:pPr>
    </w:p>
    <w:p w14:paraId="08283DEA" w14:textId="77777777" w:rsidR="006027E3" w:rsidRDefault="006027E3">
      <w:pPr>
        <w:pStyle w:val="ListParagraph"/>
        <w:numPr>
          <w:ilvl w:val="0"/>
          <w:numId w:val="6"/>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The five basic standards that IS auditors are required to conform;</w:t>
      </w:r>
    </w:p>
    <w:p w14:paraId="0A3DDA55" w14:textId="77777777" w:rsidR="006027E3" w:rsidRPr="006027E3" w:rsidRDefault="006027E3">
      <w:pPr>
        <w:pStyle w:val="ListParagraph"/>
        <w:numPr>
          <w:ilvl w:val="0"/>
          <w:numId w:val="8"/>
        </w:numPr>
        <w:spacing w:before="100" w:beforeAutospacing="1" w:after="100" w:afterAutospacing="1"/>
        <w:rPr>
          <w:rFonts w:ascii="Times New Roman" w:eastAsia="Times New Roman" w:hAnsi="Times New Roman"/>
          <w:sz w:val="24"/>
          <w:szCs w:val="24"/>
        </w:rPr>
      </w:pPr>
      <w:r w:rsidRPr="006027E3">
        <w:rPr>
          <w:rFonts w:ascii="Times New Roman" w:eastAsia="Times New Roman" w:hAnsi="Times New Roman"/>
          <w:sz w:val="24"/>
          <w:szCs w:val="24"/>
        </w:rPr>
        <w:t>Encourage adherence to relevant standards and guidelines for the efficient administration and management of business information systems and technology and support their implementation, including</w:t>
      </w:r>
      <w:r w:rsidRPr="006027E3">
        <w:rPr>
          <w:rFonts w:ascii="Times New Roman" w:eastAsia="Times New Roman" w:hAnsi="Times New Roman"/>
          <w:sz w:val="24"/>
          <w:szCs w:val="24"/>
        </w:rPr>
        <w:t xml:space="preserve"> </w:t>
      </w:r>
      <w:r w:rsidRPr="006027E3">
        <w:rPr>
          <w:rFonts w:ascii="Times New Roman" w:eastAsia="Times New Roman" w:hAnsi="Times New Roman"/>
          <w:sz w:val="24"/>
          <w:szCs w:val="24"/>
        </w:rPr>
        <w:t>management of risk, controls, security, and audit.</w:t>
      </w:r>
    </w:p>
    <w:p w14:paraId="0B6A727B" w14:textId="77777777" w:rsidR="006027E3" w:rsidRPr="006027E3" w:rsidRDefault="006027E3">
      <w:pPr>
        <w:pStyle w:val="ListParagraph"/>
        <w:numPr>
          <w:ilvl w:val="0"/>
          <w:numId w:val="8"/>
        </w:numPr>
        <w:spacing w:before="100" w:beforeAutospacing="1" w:after="100" w:afterAutospacing="1"/>
        <w:rPr>
          <w:rFonts w:ascii="Times New Roman" w:eastAsia="Times New Roman" w:hAnsi="Times New Roman"/>
          <w:sz w:val="24"/>
          <w:szCs w:val="24"/>
        </w:rPr>
      </w:pPr>
      <w:r w:rsidRPr="006027E3">
        <w:rPr>
          <w:rFonts w:ascii="Times New Roman" w:eastAsia="Times New Roman" w:hAnsi="Times New Roman"/>
          <w:sz w:val="24"/>
          <w:szCs w:val="24"/>
        </w:rPr>
        <w:lastRenderedPageBreak/>
        <w:t>C</w:t>
      </w:r>
      <w:r w:rsidRPr="006027E3">
        <w:rPr>
          <w:rFonts w:ascii="Times New Roman" w:eastAsia="Times New Roman" w:hAnsi="Times New Roman"/>
          <w:sz w:val="24"/>
          <w:szCs w:val="24"/>
        </w:rPr>
        <w:t>arry out their responsibilities with objectivity, attention, and care, conformity with accepted practices.</w:t>
      </w:r>
    </w:p>
    <w:p w14:paraId="379D5F93" w14:textId="77777777" w:rsidR="006027E3" w:rsidRPr="006027E3" w:rsidRDefault="006027E3">
      <w:pPr>
        <w:pStyle w:val="ListParagraph"/>
        <w:numPr>
          <w:ilvl w:val="0"/>
          <w:numId w:val="8"/>
        </w:numPr>
        <w:spacing w:before="100" w:beforeAutospacing="1" w:after="100" w:afterAutospacing="1"/>
        <w:rPr>
          <w:rFonts w:ascii="Times New Roman" w:eastAsia="Times New Roman" w:hAnsi="Times New Roman"/>
          <w:sz w:val="24"/>
          <w:szCs w:val="24"/>
        </w:rPr>
      </w:pPr>
      <w:r w:rsidRPr="006027E3">
        <w:rPr>
          <w:rFonts w:ascii="Times New Roman" w:eastAsia="Times New Roman" w:hAnsi="Times New Roman"/>
          <w:sz w:val="24"/>
          <w:szCs w:val="24"/>
        </w:rPr>
        <w:t>Act legally and ethically in the stakeholders' best interests while upholding</w:t>
      </w:r>
      <w:r w:rsidRPr="006027E3">
        <w:rPr>
          <w:rFonts w:ascii="Times New Roman" w:eastAsia="Times New Roman" w:hAnsi="Times New Roman"/>
          <w:sz w:val="24"/>
          <w:szCs w:val="24"/>
        </w:rPr>
        <w:t xml:space="preserve"> </w:t>
      </w:r>
      <w:r w:rsidRPr="006027E3">
        <w:rPr>
          <w:rFonts w:ascii="Times New Roman" w:eastAsia="Times New Roman" w:hAnsi="Times New Roman"/>
          <w:sz w:val="24"/>
          <w:szCs w:val="24"/>
        </w:rPr>
        <w:t>high moral and ethical standards, not undermining their vocation,</w:t>
      </w:r>
      <w:r w:rsidRPr="006027E3">
        <w:rPr>
          <w:rFonts w:ascii="Times New Roman" w:eastAsia="Times New Roman" w:hAnsi="Times New Roman"/>
          <w:sz w:val="24"/>
          <w:szCs w:val="24"/>
        </w:rPr>
        <w:t xml:space="preserve"> </w:t>
      </w:r>
      <w:r w:rsidRPr="006027E3">
        <w:rPr>
          <w:rFonts w:ascii="Times New Roman" w:eastAsia="Times New Roman" w:hAnsi="Times New Roman"/>
          <w:sz w:val="24"/>
          <w:szCs w:val="24"/>
        </w:rPr>
        <w:t>the Association, etc.</w:t>
      </w:r>
    </w:p>
    <w:p w14:paraId="7BFE46D0" w14:textId="405EF374" w:rsidR="006027E3" w:rsidRPr="006027E3" w:rsidRDefault="006027E3">
      <w:pPr>
        <w:pStyle w:val="ListParagraph"/>
        <w:numPr>
          <w:ilvl w:val="0"/>
          <w:numId w:val="8"/>
        </w:numPr>
        <w:spacing w:before="100" w:beforeAutospacing="1" w:after="100" w:afterAutospacing="1"/>
        <w:rPr>
          <w:rFonts w:ascii="Times New Roman" w:eastAsia="Times New Roman" w:hAnsi="Times New Roman"/>
          <w:sz w:val="24"/>
          <w:szCs w:val="24"/>
        </w:rPr>
      </w:pPr>
      <w:r w:rsidRPr="006027E3">
        <w:rPr>
          <w:rFonts w:ascii="Times New Roman" w:eastAsia="Times New Roman" w:hAnsi="Times New Roman"/>
          <w:sz w:val="24"/>
          <w:szCs w:val="24"/>
        </w:rPr>
        <w:t>Maintain the security and privacy of the data gathered through the</w:t>
      </w:r>
      <w:r w:rsidRPr="006027E3">
        <w:rPr>
          <w:rFonts w:ascii="Times New Roman" w:eastAsia="Times New Roman" w:hAnsi="Times New Roman"/>
          <w:sz w:val="24"/>
          <w:szCs w:val="24"/>
        </w:rPr>
        <w:t xml:space="preserve"> </w:t>
      </w:r>
      <w:r w:rsidRPr="006027E3">
        <w:rPr>
          <w:rFonts w:ascii="Times New Roman" w:eastAsia="Times New Roman" w:hAnsi="Times New Roman"/>
          <w:sz w:val="24"/>
          <w:szCs w:val="24"/>
        </w:rPr>
        <w:t>they engage in, unless disclosure is mandated by a court of law</w:t>
      </w:r>
      <w:r w:rsidRPr="006027E3">
        <w:rPr>
          <w:rFonts w:eastAsia="Times New Roman"/>
        </w:rPr>
        <w:t>.</w:t>
      </w:r>
    </w:p>
    <w:p w14:paraId="15AE7E7D" w14:textId="5CAB88B7" w:rsidR="006027E3" w:rsidRPr="00CD1ABD" w:rsidRDefault="00CD1ABD">
      <w:pPr>
        <w:pStyle w:val="ListParagraph"/>
        <w:numPr>
          <w:ilvl w:val="0"/>
          <w:numId w:val="8"/>
        </w:numPr>
        <w:spacing w:before="100" w:beforeAutospacing="1" w:after="100" w:afterAutospacing="1"/>
        <w:rPr>
          <w:rFonts w:ascii="Times New Roman" w:eastAsia="Times New Roman" w:hAnsi="Times New Roman"/>
          <w:sz w:val="24"/>
          <w:szCs w:val="24"/>
        </w:rPr>
      </w:pPr>
      <w:r w:rsidRPr="00CD1ABD">
        <w:rPr>
          <w:rFonts w:ascii="Times New Roman" w:eastAsia="Times New Roman" w:hAnsi="Times New Roman"/>
          <w:sz w:val="24"/>
          <w:szCs w:val="24"/>
        </w:rPr>
        <w:t>Maintain competency in their respective fields and agree to undertake</w:t>
      </w:r>
      <w:r>
        <w:rPr>
          <w:rFonts w:ascii="Times New Roman" w:eastAsia="Times New Roman" w:hAnsi="Times New Roman"/>
          <w:sz w:val="24"/>
          <w:szCs w:val="24"/>
        </w:rPr>
        <w:t xml:space="preserve"> </w:t>
      </w:r>
      <w:r w:rsidRPr="00CD1ABD">
        <w:rPr>
          <w:rFonts w:ascii="Times New Roman" w:eastAsia="Times New Roman" w:hAnsi="Times New Roman"/>
          <w:sz w:val="24"/>
          <w:szCs w:val="24"/>
        </w:rPr>
        <w:t>only those activities they can reasonably expect to complete with the</w:t>
      </w:r>
      <w:r w:rsidRPr="00CD1ABD">
        <w:rPr>
          <w:rFonts w:ascii="Times New Roman" w:eastAsia="Times New Roman" w:hAnsi="Times New Roman"/>
          <w:sz w:val="24"/>
          <w:szCs w:val="24"/>
        </w:rPr>
        <w:t xml:space="preserve"> </w:t>
      </w:r>
      <w:r w:rsidRPr="00CD1ABD">
        <w:rPr>
          <w:rFonts w:ascii="Times New Roman" w:eastAsia="Times New Roman" w:hAnsi="Times New Roman"/>
          <w:sz w:val="24"/>
          <w:szCs w:val="24"/>
        </w:rPr>
        <w:t>necessary skills, knowledge and competence</w:t>
      </w:r>
      <w:r w:rsidRPr="00CD1ABD">
        <w:rPr>
          <w:rFonts w:ascii="Times New Roman" w:eastAsia="Times New Roman" w:hAnsi="Times New Roman"/>
          <w:sz w:val="24"/>
          <w:szCs w:val="24"/>
        </w:rPr>
        <w:t>.</w:t>
      </w:r>
    </w:p>
    <w:p w14:paraId="1FC68DFF" w14:textId="77777777" w:rsidR="004C3107" w:rsidRPr="00586EB9" w:rsidRDefault="004C3107" w:rsidP="008100D9">
      <w:pPr>
        <w:spacing w:before="100" w:beforeAutospacing="1" w:after="100" w:afterAutospacing="1"/>
        <w:ind w:left="630"/>
        <w:jc w:val="both"/>
        <w:rPr>
          <w:rFonts w:eastAsia="Times New Roman"/>
        </w:rPr>
      </w:pPr>
    </w:p>
    <w:p w14:paraId="1F423818" w14:textId="77777777" w:rsidR="004C3107" w:rsidRPr="00586EB9" w:rsidRDefault="004C3107" w:rsidP="008100D9">
      <w:pPr>
        <w:spacing w:before="100" w:beforeAutospacing="1" w:after="100" w:afterAutospacing="1"/>
        <w:ind w:left="630"/>
        <w:jc w:val="both"/>
        <w:rPr>
          <w:rFonts w:eastAsia="Times New Roman"/>
        </w:rPr>
      </w:pPr>
    </w:p>
    <w:p w14:paraId="4A6EBCFF" w14:textId="77777777" w:rsidR="004C3107" w:rsidRPr="00586EB9" w:rsidRDefault="004C3107" w:rsidP="008100D9">
      <w:pPr>
        <w:spacing w:before="100" w:beforeAutospacing="1" w:after="100" w:afterAutospacing="1"/>
        <w:ind w:left="630"/>
        <w:jc w:val="both"/>
        <w:rPr>
          <w:rFonts w:eastAsia="Times New Roman"/>
        </w:rPr>
      </w:pPr>
    </w:p>
    <w:p w14:paraId="15555908" w14:textId="77777777" w:rsidR="004C3107" w:rsidRPr="00586EB9" w:rsidRDefault="004C3107" w:rsidP="008100D9">
      <w:pPr>
        <w:spacing w:before="100" w:beforeAutospacing="1" w:after="100" w:afterAutospacing="1"/>
        <w:ind w:left="630"/>
        <w:jc w:val="both"/>
        <w:rPr>
          <w:rFonts w:eastAsia="Times New Roman"/>
        </w:rPr>
      </w:pPr>
    </w:p>
    <w:p w14:paraId="06454BF2" w14:textId="77777777" w:rsidR="004C3107" w:rsidRPr="00586EB9" w:rsidRDefault="004C3107" w:rsidP="008100D9">
      <w:pPr>
        <w:spacing w:before="100" w:beforeAutospacing="1" w:after="100" w:afterAutospacing="1"/>
        <w:ind w:left="630"/>
        <w:jc w:val="both"/>
        <w:rPr>
          <w:rFonts w:eastAsia="Times New Roman"/>
        </w:rPr>
      </w:pPr>
    </w:p>
    <w:p w14:paraId="2B7F33B2" w14:textId="77777777" w:rsidR="004C3107" w:rsidRPr="00586EB9" w:rsidRDefault="004C3107" w:rsidP="008100D9">
      <w:pPr>
        <w:spacing w:before="100" w:beforeAutospacing="1" w:after="100" w:afterAutospacing="1"/>
        <w:ind w:left="630"/>
        <w:jc w:val="both"/>
        <w:rPr>
          <w:rFonts w:eastAsia="Times New Roman"/>
        </w:rPr>
      </w:pPr>
    </w:p>
    <w:p w14:paraId="49EEF0A8" w14:textId="77777777" w:rsidR="004C3107" w:rsidRPr="00586EB9" w:rsidRDefault="004C3107" w:rsidP="008100D9">
      <w:pPr>
        <w:spacing w:before="100" w:beforeAutospacing="1" w:after="100" w:afterAutospacing="1"/>
        <w:ind w:left="630"/>
        <w:jc w:val="both"/>
        <w:rPr>
          <w:rFonts w:eastAsia="Times New Roman"/>
        </w:rPr>
      </w:pPr>
    </w:p>
    <w:p w14:paraId="6E933153" w14:textId="77777777" w:rsidR="004C3107" w:rsidRPr="00586EB9" w:rsidRDefault="004C3107" w:rsidP="008100D9">
      <w:pPr>
        <w:spacing w:before="100" w:beforeAutospacing="1" w:after="100" w:afterAutospacing="1"/>
        <w:ind w:left="630"/>
        <w:jc w:val="both"/>
        <w:rPr>
          <w:rFonts w:eastAsia="Times New Roman"/>
        </w:rPr>
      </w:pPr>
    </w:p>
    <w:p w14:paraId="1FD82442" w14:textId="77777777" w:rsidR="004C3107" w:rsidRPr="00586EB9" w:rsidRDefault="004C3107" w:rsidP="008100D9">
      <w:pPr>
        <w:spacing w:before="100" w:beforeAutospacing="1" w:after="100" w:afterAutospacing="1"/>
        <w:ind w:left="630"/>
        <w:jc w:val="both"/>
        <w:rPr>
          <w:rFonts w:eastAsia="Times New Roman"/>
        </w:rPr>
      </w:pPr>
    </w:p>
    <w:p w14:paraId="41F3A90E" w14:textId="77777777" w:rsidR="004C3107" w:rsidRPr="00586EB9" w:rsidRDefault="004C3107" w:rsidP="008100D9">
      <w:pPr>
        <w:spacing w:before="100" w:beforeAutospacing="1" w:after="100" w:afterAutospacing="1"/>
        <w:ind w:left="630"/>
        <w:jc w:val="both"/>
        <w:rPr>
          <w:rFonts w:eastAsia="Times New Roman"/>
        </w:rPr>
      </w:pPr>
    </w:p>
    <w:p w14:paraId="3BA956F4" w14:textId="77777777" w:rsidR="004C3107" w:rsidRPr="00586EB9" w:rsidRDefault="004C3107" w:rsidP="008100D9">
      <w:pPr>
        <w:spacing w:before="100" w:beforeAutospacing="1" w:after="100" w:afterAutospacing="1"/>
        <w:ind w:left="630"/>
        <w:jc w:val="both"/>
        <w:rPr>
          <w:rFonts w:eastAsia="Times New Roman"/>
        </w:rPr>
      </w:pPr>
    </w:p>
    <w:p w14:paraId="6A799273" w14:textId="77777777" w:rsidR="004C3107" w:rsidRPr="00586EB9" w:rsidRDefault="004C3107" w:rsidP="008100D9">
      <w:pPr>
        <w:spacing w:before="100" w:beforeAutospacing="1" w:after="100" w:afterAutospacing="1"/>
        <w:ind w:left="630"/>
        <w:jc w:val="both"/>
        <w:rPr>
          <w:rFonts w:eastAsia="Times New Roman"/>
        </w:rPr>
      </w:pPr>
    </w:p>
    <w:p w14:paraId="54F42E60" w14:textId="77777777" w:rsidR="004C3107" w:rsidRPr="00586EB9" w:rsidRDefault="004C3107" w:rsidP="008100D9">
      <w:pPr>
        <w:spacing w:before="100" w:beforeAutospacing="1" w:after="100" w:afterAutospacing="1"/>
        <w:ind w:left="630"/>
        <w:jc w:val="both"/>
        <w:rPr>
          <w:rFonts w:eastAsia="Times New Roman"/>
        </w:rPr>
      </w:pPr>
    </w:p>
    <w:p w14:paraId="36A40898" w14:textId="77777777" w:rsidR="004C3107" w:rsidRPr="00586EB9" w:rsidRDefault="004C3107" w:rsidP="008100D9">
      <w:pPr>
        <w:spacing w:before="100" w:beforeAutospacing="1" w:after="100" w:afterAutospacing="1"/>
        <w:ind w:left="630"/>
        <w:jc w:val="both"/>
        <w:rPr>
          <w:rFonts w:eastAsia="Times New Roman"/>
        </w:rPr>
      </w:pPr>
    </w:p>
    <w:p w14:paraId="4DEA8263" w14:textId="77777777" w:rsidR="004C3107" w:rsidRPr="00586EB9" w:rsidRDefault="004C3107" w:rsidP="008100D9">
      <w:pPr>
        <w:spacing w:before="100" w:beforeAutospacing="1" w:after="100" w:afterAutospacing="1"/>
        <w:ind w:left="630"/>
        <w:jc w:val="both"/>
        <w:rPr>
          <w:rFonts w:eastAsia="Times New Roman"/>
        </w:rPr>
      </w:pPr>
    </w:p>
    <w:p w14:paraId="389901A2" w14:textId="77777777" w:rsidR="004C3107" w:rsidRPr="00586EB9" w:rsidRDefault="004C3107" w:rsidP="008100D9">
      <w:pPr>
        <w:spacing w:before="100" w:beforeAutospacing="1" w:after="100" w:afterAutospacing="1"/>
        <w:ind w:left="630"/>
        <w:jc w:val="both"/>
        <w:rPr>
          <w:rFonts w:eastAsia="Times New Roman"/>
        </w:rPr>
      </w:pPr>
    </w:p>
    <w:p w14:paraId="60E06C61" w14:textId="77777777" w:rsidR="004C3107" w:rsidRPr="00586EB9" w:rsidRDefault="004C3107" w:rsidP="008100D9">
      <w:pPr>
        <w:spacing w:before="100" w:beforeAutospacing="1" w:after="100" w:afterAutospacing="1"/>
        <w:ind w:left="630"/>
        <w:jc w:val="both"/>
        <w:rPr>
          <w:rFonts w:eastAsia="Times New Roman"/>
        </w:rPr>
      </w:pPr>
    </w:p>
    <w:p w14:paraId="1CAABED9" w14:textId="77777777" w:rsidR="004C3107" w:rsidRPr="00586EB9" w:rsidRDefault="004C3107" w:rsidP="008100D9">
      <w:pPr>
        <w:spacing w:before="100" w:beforeAutospacing="1" w:after="100" w:afterAutospacing="1"/>
        <w:ind w:left="630"/>
        <w:jc w:val="both"/>
        <w:rPr>
          <w:rFonts w:eastAsia="Times New Roman"/>
        </w:rPr>
      </w:pPr>
    </w:p>
    <w:p w14:paraId="5D685D1A" w14:textId="77777777" w:rsidR="004C3107" w:rsidRPr="00586EB9" w:rsidRDefault="004C3107" w:rsidP="00B071EF">
      <w:pPr>
        <w:spacing w:before="100" w:beforeAutospacing="1" w:after="100" w:afterAutospacing="1"/>
        <w:ind w:left="630"/>
        <w:jc w:val="right"/>
        <w:rPr>
          <w:rFonts w:eastAsia="Times New Roman"/>
        </w:rPr>
      </w:pPr>
    </w:p>
    <w:p w14:paraId="4AFAB83E" w14:textId="3EAF90D2" w:rsidR="00CD1ABD" w:rsidRDefault="00CD1ABD" w:rsidP="00CD1ABD">
      <w:pPr>
        <w:shd w:val="clear" w:color="auto" w:fill="FFFFFF"/>
        <w:spacing w:before="100" w:beforeAutospacing="1" w:after="100" w:afterAutospacing="1" w:line="276" w:lineRule="auto"/>
        <w:ind w:left="720"/>
        <w:jc w:val="both"/>
        <w:rPr>
          <w:rFonts w:eastAsia="Times New Roman"/>
          <w:b/>
        </w:rPr>
      </w:pPr>
      <w:r w:rsidRPr="006D7DDB">
        <w:rPr>
          <w:rFonts w:eastAsia="Times New Roman"/>
          <w:b/>
          <w:highlight w:val="yellow"/>
        </w:rPr>
        <w:lastRenderedPageBreak/>
        <w:t>QUESTION NUMBER: (</w:t>
      </w:r>
      <w:r w:rsidR="00797F58" w:rsidRPr="006D7DDB">
        <w:rPr>
          <w:rFonts w:eastAsia="Times New Roman"/>
          <w:b/>
          <w:highlight w:val="yellow"/>
        </w:rPr>
        <w:t>e.g.,</w:t>
      </w:r>
      <w:r w:rsidRPr="006D7DDB">
        <w:rPr>
          <w:rFonts w:eastAsia="Times New Roman"/>
          <w:b/>
          <w:highlight w:val="yellow"/>
        </w:rPr>
        <w:t xml:space="preserve"> Q1) __</w:t>
      </w:r>
      <w:r>
        <w:rPr>
          <w:rFonts w:eastAsia="Times New Roman"/>
          <w:b/>
          <w:highlight w:val="yellow"/>
        </w:rPr>
        <w:t>4</w:t>
      </w:r>
      <w:r w:rsidRPr="006D7DDB">
        <w:rPr>
          <w:rFonts w:eastAsia="Times New Roman"/>
          <w:b/>
          <w:highlight w:val="yellow"/>
        </w:rPr>
        <w:t>__SUB-QUESTION (</w:t>
      </w:r>
      <w:r w:rsidR="00797F58" w:rsidRPr="006D7DDB">
        <w:rPr>
          <w:rFonts w:eastAsia="Times New Roman"/>
          <w:b/>
          <w:highlight w:val="yellow"/>
        </w:rPr>
        <w:t>e.g.,</w:t>
      </w:r>
      <w:r w:rsidRPr="006D7DDB">
        <w:rPr>
          <w:rFonts w:eastAsia="Times New Roman"/>
          <w:b/>
          <w:highlight w:val="yellow"/>
        </w:rPr>
        <w:t xml:space="preserve"> 1</w:t>
      </w:r>
      <w:r>
        <w:rPr>
          <w:rFonts w:eastAsia="Times New Roman"/>
          <w:b/>
          <w:highlight w:val="yellow"/>
        </w:rPr>
        <w:t xml:space="preserve">(a)) </w:t>
      </w:r>
      <w:r w:rsidRPr="006D7DDB">
        <w:rPr>
          <w:rFonts w:eastAsia="Times New Roman"/>
          <w:b/>
          <w:highlight w:val="yellow"/>
        </w:rPr>
        <w:t>__</w:t>
      </w:r>
      <w:r>
        <w:rPr>
          <w:rFonts w:eastAsia="Times New Roman"/>
          <w:b/>
          <w:highlight w:val="yellow"/>
        </w:rPr>
        <w:t>4</w:t>
      </w:r>
      <w:r>
        <w:rPr>
          <w:rFonts w:eastAsia="Times New Roman"/>
          <w:b/>
          <w:highlight w:val="yellow"/>
        </w:rPr>
        <w:t>A, B, C</w:t>
      </w:r>
      <w:r>
        <w:rPr>
          <w:rFonts w:eastAsia="Times New Roman"/>
          <w:b/>
        </w:rPr>
        <w:t>_</w:t>
      </w:r>
    </w:p>
    <w:p w14:paraId="26D40310" w14:textId="38E6054B" w:rsidR="00CD1ABD" w:rsidRPr="00293FD2" w:rsidRDefault="00CD1ABD">
      <w:pPr>
        <w:pStyle w:val="ListParagraph"/>
        <w:numPr>
          <w:ilvl w:val="0"/>
          <w:numId w:val="9"/>
        </w:numPr>
        <w:spacing w:before="100" w:beforeAutospacing="1" w:after="100" w:afterAutospacing="1"/>
        <w:rPr>
          <w:rFonts w:ascii="Times New Roman" w:eastAsia="Times New Roman" w:hAnsi="Times New Roman"/>
          <w:sz w:val="24"/>
          <w:szCs w:val="24"/>
        </w:rPr>
      </w:pPr>
      <w:r w:rsidRPr="00293FD2">
        <w:rPr>
          <w:rFonts w:ascii="Times New Roman" w:eastAsia="Times New Roman" w:hAnsi="Times New Roman"/>
          <w:sz w:val="24"/>
          <w:szCs w:val="24"/>
        </w:rPr>
        <w:t>When shooting video or taking photographs to document a crime scene, best practices include:</w:t>
      </w:r>
    </w:p>
    <w:p w14:paraId="2E8642DF" w14:textId="77777777" w:rsidR="00CD1ABD" w:rsidRPr="00413A2A" w:rsidRDefault="00CD1ABD">
      <w:pPr>
        <w:pStyle w:val="ListParagraph"/>
        <w:numPr>
          <w:ilvl w:val="0"/>
          <w:numId w:val="10"/>
        </w:numPr>
        <w:spacing w:before="100" w:beforeAutospacing="1" w:after="100" w:afterAutospacing="1" w:line="360" w:lineRule="auto"/>
        <w:rPr>
          <w:rFonts w:ascii="Times New Roman" w:eastAsia="Times New Roman" w:hAnsi="Times New Roman"/>
          <w:sz w:val="24"/>
          <w:szCs w:val="24"/>
        </w:rPr>
      </w:pPr>
      <w:r w:rsidRPr="00413A2A">
        <w:rPr>
          <w:rFonts w:ascii="Times New Roman" w:eastAsia="Times New Roman" w:hAnsi="Times New Roman"/>
          <w:sz w:val="24"/>
          <w:szCs w:val="24"/>
        </w:rPr>
        <w:t>Providing a full view of the physical environment, including floor-to-ceiling and wall-to-wall.</w:t>
      </w:r>
    </w:p>
    <w:p w14:paraId="6FC0387B" w14:textId="77777777" w:rsidR="00CD1ABD" w:rsidRPr="00413A2A" w:rsidRDefault="00CD1ABD">
      <w:pPr>
        <w:pStyle w:val="ListParagraph"/>
        <w:numPr>
          <w:ilvl w:val="0"/>
          <w:numId w:val="10"/>
        </w:numPr>
        <w:spacing w:before="100" w:beforeAutospacing="1" w:after="100" w:afterAutospacing="1" w:line="360" w:lineRule="auto"/>
        <w:rPr>
          <w:rFonts w:ascii="Times New Roman" w:eastAsia="Times New Roman" w:hAnsi="Times New Roman"/>
          <w:sz w:val="24"/>
          <w:szCs w:val="24"/>
        </w:rPr>
      </w:pPr>
      <w:r w:rsidRPr="00413A2A">
        <w:rPr>
          <w:rFonts w:ascii="Times New Roman" w:eastAsia="Times New Roman" w:hAnsi="Times New Roman"/>
          <w:sz w:val="24"/>
          <w:szCs w:val="24"/>
        </w:rPr>
        <w:t>Capturing individual perspectives of dedicated work areas (as needed), such as cabinets, shelves, garbage cans</w:t>
      </w:r>
    </w:p>
    <w:p w14:paraId="3C43ADDC" w14:textId="77777777" w:rsidR="00CD1ABD" w:rsidRPr="00413A2A" w:rsidRDefault="00CD1ABD">
      <w:pPr>
        <w:pStyle w:val="ListParagraph"/>
        <w:numPr>
          <w:ilvl w:val="0"/>
          <w:numId w:val="10"/>
        </w:numPr>
        <w:spacing w:before="100" w:beforeAutospacing="1" w:after="100" w:afterAutospacing="1" w:line="360" w:lineRule="auto"/>
        <w:rPr>
          <w:rFonts w:ascii="Times New Roman" w:eastAsia="Times New Roman" w:hAnsi="Times New Roman"/>
          <w:sz w:val="24"/>
          <w:szCs w:val="24"/>
        </w:rPr>
      </w:pPr>
      <w:r w:rsidRPr="00413A2A">
        <w:rPr>
          <w:rFonts w:ascii="Times New Roman" w:eastAsia="Times New Roman" w:hAnsi="Times New Roman"/>
          <w:sz w:val="24"/>
          <w:szCs w:val="24"/>
        </w:rPr>
        <w:t>Displaying connectivity between computer systems and external devices or any other devices, such as printers or switches</w:t>
      </w:r>
    </w:p>
    <w:p w14:paraId="330DDF21" w14:textId="77777777" w:rsidR="001B1676" w:rsidRDefault="00CD1ABD">
      <w:pPr>
        <w:pStyle w:val="ListParagraph"/>
        <w:numPr>
          <w:ilvl w:val="0"/>
          <w:numId w:val="10"/>
        </w:numPr>
        <w:spacing w:before="100" w:beforeAutospacing="1" w:after="100" w:afterAutospacing="1" w:line="360" w:lineRule="auto"/>
        <w:rPr>
          <w:rFonts w:ascii="Times New Roman" w:eastAsia="Times New Roman" w:hAnsi="Times New Roman"/>
          <w:sz w:val="24"/>
          <w:szCs w:val="24"/>
        </w:rPr>
      </w:pPr>
      <w:r w:rsidRPr="00413A2A">
        <w:rPr>
          <w:rFonts w:ascii="Times New Roman" w:eastAsia="Times New Roman" w:hAnsi="Times New Roman"/>
          <w:sz w:val="24"/>
          <w:szCs w:val="24"/>
        </w:rPr>
        <w:t>It is critical not to press any keys or buttons that could cause the system to perform some action (i.e., logic bomb4).</w:t>
      </w:r>
    </w:p>
    <w:p w14:paraId="2363047F" w14:textId="3D5D107B" w:rsidR="00CD1ABD" w:rsidRDefault="00CD1ABD" w:rsidP="001B1676">
      <w:pPr>
        <w:pStyle w:val="ListParagraph"/>
        <w:spacing w:before="100" w:beforeAutospacing="1" w:after="100" w:afterAutospacing="1" w:line="360" w:lineRule="auto"/>
        <w:ind w:left="450"/>
        <w:rPr>
          <w:rFonts w:eastAsia="Times New Roman"/>
        </w:rPr>
      </w:pPr>
      <w:r w:rsidRPr="001B1676">
        <w:rPr>
          <w:rFonts w:ascii="Times New Roman" w:eastAsia="Times New Roman" w:hAnsi="Times New Roman"/>
          <w:sz w:val="24"/>
          <w:szCs w:val="24"/>
        </w:rPr>
        <w:t>Details about the crime scene must be documented in addition to photographs and videos. A committed note pad, or logbook, ought to be utilized by each computerized measurable expert for the purpose of keeping a precise record of occasions, action taken, and associations including their examinations. Like how policing report their cooperation in a logbook, legal practitioners need to record their endeavors on the assumption that the examination could ultimately wind up in court</w:t>
      </w:r>
      <w:r w:rsidRPr="001B1676">
        <w:rPr>
          <w:rFonts w:eastAsia="Times New Roman"/>
        </w:rPr>
        <w:t>.</w:t>
      </w:r>
    </w:p>
    <w:p w14:paraId="364E06B1" w14:textId="77777777" w:rsidR="001B1676" w:rsidRPr="001B1676" w:rsidRDefault="001B1676" w:rsidP="001B1676">
      <w:pPr>
        <w:pStyle w:val="ListParagraph"/>
        <w:spacing w:before="100" w:beforeAutospacing="1" w:after="100" w:afterAutospacing="1" w:line="360" w:lineRule="auto"/>
        <w:ind w:left="450"/>
        <w:rPr>
          <w:rFonts w:ascii="Times New Roman" w:eastAsia="Times New Roman" w:hAnsi="Times New Roman"/>
          <w:sz w:val="24"/>
          <w:szCs w:val="24"/>
        </w:rPr>
      </w:pPr>
    </w:p>
    <w:p w14:paraId="7F6AF1E7" w14:textId="77777777" w:rsidR="002A376B" w:rsidRDefault="002A376B">
      <w:pPr>
        <w:pStyle w:val="ListParagraph"/>
        <w:numPr>
          <w:ilvl w:val="0"/>
          <w:numId w:val="9"/>
        </w:numPr>
        <w:spacing w:before="100" w:beforeAutospacing="1" w:after="100" w:afterAutospacing="1"/>
        <w:rPr>
          <w:rFonts w:ascii="Times New Roman" w:eastAsia="Times New Roman" w:hAnsi="Times New Roman"/>
          <w:sz w:val="24"/>
          <w:szCs w:val="24"/>
        </w:rPr>
      </w:pPr>
      <w:r w:rsidRPr="002A376B">
        <w:rPr>
          <w:rFonts w:ascii="Times New Roman" w:eastAsia="Times New Roman" w:hAnsi="Times New Roman"/>
          <w:sz w:val="24"/>
          <w:szCs w:val="24"/>
        </w:rPr>
        <w:t>The following components are typically found in an information security governance framework:</w:t>
      </w:r>
    </w:p>
    <w:p w14:paraId="1BE95BAC" w14:textId="12069A09" w:rsidR="002A376B" w:rsidRDefault="002A376B">
      <w:pPr>
        <w:pStyle w:val="ListParagraph"/>
        <w:numPr>
          <w:ilvl w:val="0"/>
          <w:numId w:val="16"/>
        </w:numPr>
        <w:spacing w:before="100" w:beforeAutospacing="1" w:after="100" w:afterAutospacing="1"/>
        <w:rPr>
          <w:rFonts w:ascii="Times New Roman" w:eastAsia="Times New Roman" w:hAnsi="Times New Roman"/>
          <w:sz w:val="24"/>
          <w:szCs w:val="24"/>
        </w:rPr>
      </w:pPr>
      <w:r w:rsidRPr="002A376B">
        <w:rPr>
          <w:rFonts w:ascii="Times New Roman" w:eastAsia="Times New Roman" w:hAnsi="Times New Roman"/>
          <w:sz w:val="24"/>
          <w:szCs w:val="24"/>
        </w:rPr>
        <w:t xml:space="preserve">A comprehensive security plan that is inextricably tied to business objectives </w:t>
      </w:r>
    </w:p>
    <w:p w14:paraId="46D3A82B" w14:textId="225001BF" w:rsidR="002A376B" w:rsidRDefault="002A376B">
      <w:pPr>
        <w:pStyle w:val="ListParagraph"/>
        <w:numPr>
          <w:ilvl w:val="0"/>
          <w:numId w:val="16"/>
        </w:numPr>
        <w:spacing w:before="100" w:beforeAutospacing="1" w:after="100" w:afterAutospacing="1"/>
        <w:rPr>
          <w:rFonts w:ascii="Times New Roman" w:eastAsia="Times New Roman" w:hAnsi="Times New Roman"/>
          <w:sz w:val="24"/>
          <w:szCs w:val="24"/>
        </w:rPr>
      </w:pPr>
      <w:r w:rsidRPr="002A376B">
        <w:rPr>
          <w:rFonts w:ascii="Times New Roman" w:eastAsia="Times New Roman" w:hAnsi="Times New Roman"/>
          <w:sz w:val="24"/>
          <w:szCs w:val="24"/>
        </w:rPr>
        <w:t xml:space="preserve">A complete set of standards for each policy to guarantee that procedures and guidelines comply with policy; </w:t>
      </w:r>
    </w:p>
    <w:p w14:paraId="03601FBA" w14:textId="725FB1E2" w:rsidR="002A376B" w:rsidRDefault="002A376B">
      <w:pPr>
        <w:pStyle w:val="ListParagraph"/>
        <w:numPr>
          <w:ilvl w:val="0"/>
          <w:numId w:val="16"/>
        </w:numPr>
        <w:spacing w:before="100" w:beforeAutospacing="1" w:after="100" w:afterAutospacing="1"/>
        <w:rPr>
          <w:rFonts w:ascii="Times New Roman" w:eastAsia="Times New Roman" w:hAnsi="Times New Roman"/>
          <w:sz w:val="24"/>
          <w:szCs w:val="24"/>
        </w:rPr>
      </w:pPr>
      <w:r w:rsidRPr="002A376B">
        <w:rPr>
          <w:rFonts w:ascii="Times New Roman" w:eastAsia="Times New Roman" w:hAnsi="Times New Roman"/>
          <w:sz w:val="24"/>
          <w:szCs w:val="24"/>
        </w:rPr>
        <w:t xml:space="preserve">Governing security policies that address every aspect of strategy, controls, and regulation Institutionalized monitoring procedures to ensure compliance and provide feedback on effectiveness. </w:t>
      </w:r>
    </w:p>
    <w:p w14:paraId="171238DA" w14:textId="6427ABAB" w:rsidR="002A376B" w:rsidRDefault="002A376B">
      <w:pPr>
        <w:pStyle w:val="ListParagraph"/>
        <w:numPr>
          <w:ilvl w:val="0"/>
          <w:numId w:val="16"/>
        </w:numPr>
        <w:spacing w:before="100" w:beforeAutospacing="1" w:after="100" w:afterAutospacing="1"/>
        <w:rPr>
          <w:rFonts w:ascii="Times New Roman" w:eastAsia="Times New Roman" w:hAnsi="Times New Roman"/>
          <w:sz w:val="24"/>
          <w:szCs w:val="24"/>
        </w:rPr>
      </w:pPr>
      <w:r w:rsidRPr="002A376B">
        <w:rPr>
          <w:rFonts w:ascii="Times New Roman" w:eastAsia="Times New Roman" w:hAnsi="Times New Roman"/>
          <w:sz w:val="24"/>
          <w:szCs w:val="24"/>
        </w:rPr>
        <w:t>An efficient security organizational structure free of conflicts of interest.</w:t>
      </w:r>
    </w:p>
    <w:p w14:paraId="60F1A77F" w14:textId="77777777" w:rsidR="002A376B" w:rsidRPr="002A376B" w:rsidRDefault="002A376B" w:rsidP="002A376B">
      <w:pPr>
        <w:pStyle w:val="ListParagraph"/>
        <w:spacing w:before="100" w:beforeAutospacing="1" w:after="100" w:afterAutospacing="1"/>
        <w:ind w:left="1170"/>
        <w:rPr>
          <w:rFonts w:ascii="Times New Roman" w:eastAsia="Times New Roman" w:hAnsi="Times New Roman"/>
          <w:sz w:val="24"/>
          <w:szCs w:val="24"/>
        </w:rPr>
      </w:pPr>
    </w:p>
    <w:p w14:paraId="5A369FEE" w14:textId="3C2A441D" w:rsidR="00CD1ABD" w:rsidRDefault="002A376B" w:rsidP="002A376B">
      <w:pPr>
        <w:pStyle w:val="ListParagraph"/>
        <w:spacing w:before="100" w:beforeAutospacing="1" w:after="100" w:afterAutospacing="1"/>
        <w:ind w:left="450"/>
        <w:rPr>
          <w:rFonts w:ascii="Times New Roman" w:eastAsia="Times New Roman" w:hAnsi="Times New Roman"/>
          <w:sz w:val="24"/>
          <w:szCs w:val="24"/>
        </w:rPr>
      </w:pPr>
      <w:r w:rsidRPr="002A376B">
        <w:rPr>
          <w:rFonts w:ascii="Times New Roman" w:eastAsia="Times New Roman" w:hAnsi="Times New Roman"/>
          <w:sz w:val="24"/>
          <w:szCs w:val="24"/>
        </w:rPr>
        <w:t>This framework serves as the foundation for creating a cost-effective information security program that advances the organization's corporate objectives. The goal of the information security program is to create a set of procedures that ensures that information assets are</w:t>
      </w:r>
      <w:r>
        <w:rPr>
          <w:rFonts w:ascii="Times New Roman" w:eastAsia="Times New Roman" w:hAnsi="Times New Roman"/>
          <w:sz w:val="24"/>
          <w:szCs w:val="24"/>
        </w:rPr>
        <w:t xml:space="preserve"> </w:t>
      </w:r>
      <w:r w:rsidRPr="002A376B">
        <w:rPr>
          <w:rFonts w:ascii="Times New Roman" w:eastAsia="Times New Roman" w:hAnsi="Times New Roman"/>
          <w:sz w:val="24"/>
          <w:szCs w:val="24"/>
        </w:rPr>
        <w:t>protected to the extent necessary given their value or the danger that their compromise poses to the organization.</w:t>
      </w:r>
    </w:p>
    <w:p w14:paraId="77E9CC6C" w14:textId="77777777" w:rsidR="002A376B" w:rsidRDefault="002A376B" w:rsidP="002A376B">
      <w:pPr>
        <w:pStyle w:val="ListParagraph"/>
        <w:spacing w:before="100" w:beforeAutospacing="1" w:after="100" w:afterAutospacing="1"/>
        <w:ind w:left="450"/>
        <w:rPr>
          <w:rFonts w:ascii="Times New Roman" w:eastAsia="Times New Roman" w:hAnsi="Times New Roman"/>
          <w:sz w:val="24"/>
          <w:szCs w:val="24"/>
        </w:rPr>
      </w:pPr>
    </w:p>
    <w:p w14:paraId="1B8C7742" w14:textId="26865C99" w:rsidR="00BB4808" w:rsidRPr="00BB4808" w:rsidRDefault="00BB4808">
      <w:pPr>
        <w:pStyle w:val="ListParagraph"/>
        <w:numPr>
          <w:ilvl w:val="0"/>
          <w:numId w:val="9"/>
        </w:numPr>
        <w:spacing w:before="100" w:beforeAutospacing="1" w:after="100" w:afterAutospacing="1"/>
        <w:rPr>
          <w:rFonts w:ascii="Times New Roman" w:eastAsia="Times New Roman" w:hAnsi="Times New Roman"/>
          <w:sz w:val="24"/>
          <w:szCs w:val="24"/>
        </w:rPr>
      </w:pPr>
      <w:r w:rsidRPr="00BB4808">
        <w:rPr>
          <w:rFonts w:ascii="Times New Roman" w:eastAsia="Times New Roman" w:hAnsi="Times New Roman"/>
          <w:sz w:val="24"/>
          <w:szCs w:val="24"/>
        </w:rPr>
        <w:t xml:space="preserve">Examining the principles; </w:t>
      </w:r>
    </w:p>
    <w:p w14:paraId="76C7CE54" w14:textId="2A024715" w:rsidR="00BB4808" w:rsidRPr="00687282" w:rsidRDefault="00BB4808">
      <w:pPr>
        <w:pStyle w:val="ListParagraph"/>
        <w:numPr>
          <w:ilvl w:val="0"/>
          <w:numId w:val="11"/>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rPr>
        <w:t>Carefully</w:t>
      </w:r>
      <w:r w:rsidRPr="00687282">
        <w:rPr>
          <w:rFonts w:ascii="Times New Roman" w:eastAsia="Times New Roman" w:hAnsi="Times New Roman"/>
          <w:sz w:val="24"/>
          <w:szCs w:val="24"/>
        </w:rPr>
        <w:t xml:space="preserve"> reviewing and analyzing the evidence in a case. </w:t>
      </w:r>
    </w:p>
    <w:p w14:paraId="6A4364EC" w14:textId="260B6C84" w:rsidR="00BB4808" w:rsidRPr="00687282" w:rsidRDefault="00BB4808">
      <w:pPr>
        <w:pStyle w:val="ListParagraph"/>
        <w:numPr>
          <w:ilvl w:val="0"/>
          <w:numId w:val="11"/>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rPr>
        <w:t>Conducting</w:t>
      </w:r>
      <w:r w:rsidRPr="00687282">
        <w:rPr>
          <w:rFonts w:ascii="Times New Roman" w:eastAsia="Times New Roman" w:hAnsi="Times New Roman"/>
          <w:sz w:val="24"/>
          <w:szCs w:val="24"/>
        </w:rPr>
        <w:t xml:space="preserve"> examinations based on recognized, validated standards.</w:t>
      </w:r>
    </w:p>
    <w:p w14:paraId="3683AE0B" w14:textId="77777777" w:rsidR="00BB4808" w:rsidRPr="00687282" w:rsidRDefault="00BB4808">
      <w:pPr>
        <w:pStyle w:val="ListParagraph"/>
        <w:numPr>
          <w:ilvl w:val="0"/>
          <w:numId w:val="11"/>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rPr>
        <w:lastRenderedPageBreak/>
        <w:t>You must never give false information about your credentials, training, experience, or membership status. </w:t>
      </w:r>
    </w:p>
    <w:p w14:paraId="74B89C95" w14:textId="77777777" w:rsidR="00BB4808" w:rsidRPr="00687282" w:rsidRDefault="00BB4808">
      <w:pPr>
        <w:pStyle w:val="ListParagraph"/>
        <w:numPr>
          <w:ilvl w:val="0"/>
          <w:numId w:val="11"/>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rPr>
        <w:t>Give opinions with a basis that can be proven to be reasonable.</w:t>
      </w:r>
    </w:p>
    <w:p w14:paraId="61E4B648" w14:textId="19F3B0D7" w:rsidR="00BB4808" w:rsidRDefault="00BB4808">
      <w:pPr>
        <w:pStyle w:val="ListParagraph"/>
        <w:numPr>
          <w:ilvl w:val="0"/>
          <w:numId w:val="11"/>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rPr>
        <w:t>Not suppressing any information that could lead to a misrepresentation of the facts of a case, whether it be incriminatory or exculpatory.</w:t>
      </w:r>
    </w:p>
    <w:p w14:paraId="24DCB0FC" w14:textId="77777777" w:rsidR="00BB4808" w:rsidRDefault="00BB4808" w:rsidP="00BB4808">
      <w:pPr>
        <w:spacing w:before="100" w:beforeAutospacing="1" w:after="100" w:afterAutospacing="1"/>
        <w:jc w:val="both"/>
        <w:rPr>
          <w:rFonts w:eastAsia="Times New Roman"/>
        </w:rPr>
      </w:pPr>
    </w:p>
    <w:p w14:paraId="2E3C8990" w14:textId="77777777" w:rsidR="00BB4808" w:rsidRDefault="00BB4808">
      <w:pPr>
        <w:rPr>
          <w:rFonts w:eastAsia="Times New Roman"/>
        </w:rPr>
      </w:pPr>
      <w:r>
        <w:rPr>
          <w:rFonts w:eastAsia="Times New Roman"/>
        </w:rPr>
        <w:br w:type="page"/>
      </w:r>
    </w:p>
    <w:p w14:paraId="46D9184C" w14:textId="77777777" w:rsidR="004D79A1" w:rsidRDefault="004D79A1" w:rsidP="004D79A1">
      <w:pPr>
        <w:spacing w:before="100" w:beforeAutospacing="1" w:after="100" w:afterAutospacing="1"/>
        <w:jc w:val="center"/>
        <w:rPr>
          <w:rFonts w:eastAsia="Times New Roman"/>
          <w:b/>
          <w:highlight w:val="yellow"/>
        </w:rPr>
      </w:pPr>
      <w:r>
        <w:rPr>
          <w:rFonts w:eastAsia="Times New Roman"/>
          <w:b/>
          <w:highlight w:val="yellow"/>
        </w:rPr>
        <w:lastRenderedPageBreak/>
        <w:t>PART B</w:t>
      </w:r>
    </w:p>
    <w:p w14:paraId="4DF4B0FE" w14:textId="34ADAA19" w:rsidR="008100D9" w:rsidRDefault="006D7DDB" w:rsidP="004D79A1">
      <w:pPr>
        <w:spacing w:before="100" w:beforeAutospacing="1" w:after="100" w:afterAutospacing="1"/>
        <w:jc w:val="center"/>
        <w:rPr>
          <w:rFonts w:eastAsia="Times New Roman"/>
          <w:b/>
        </w:rPr>
      </w:pPr>
      <w:r w:rsidRPr="006D7DDB">
        <w:rPr>
          <w:rFonts w:eastAsia="Times New Roman"/>
          <w:b/>
          <w:highlight w:val="yellow"/>
        </w:rPr>
        <w:t>QUESTION NUMBER: (</w:t>
      </w:r>
      <w:r w:rsidR="00797F58" w:rsidRPr="006D7DDB">
        <w:rPr>
          <w:rFonts w:eastAsia="Times New Roman"/>
          <w:b/>
          <w:highlight w:val="yellow"/>
        </w:rPr>
        <w:t>e.g.,</w:t>
      </w:r>
      <w:r w:rsidRPr="006D7DDB">
        <w:rPr>
          <w:rFonts w:eastAsia="Times New Roman"/>
          <w:b/>
          <w:highlight w:val="yellow"/>
        </w:rPr>
        <w:t xml:space="preserve"> Q</w:t>
      </w:r>
      <w:r>
        <w:rPr>
          <w:rFonts w:eastAsia="Times New Roman"/>
          <w:b/>
          <w:highlight w:val="yellow"/>
        </w:rPr>
        <w:t>2</w:t>
      </w:r>
      <w:r w:rsidRPr="006D7DDB">
        <w:rPr>
          <w:rFonts w:eastAsia="Times New Roman"/>
          <w:b/>
          <w:highlight w:val="yellow"/>
        </w:rPr>
        <w:t>) __</w:t>
      </w:r>
      <w:r w:rsidR="002A376B">
        <w:rPr>
          <w:rFonts w:eastAsia="Times New Roman"/>
          <w:b/>
          <w:highlight w:val="yellow"/>
        </w:rPr>
        <w:t>1</w:t>
      </w:r>
      <w:r w:rsidRPr="006D7DDB">
        <w:rPr>
          <w:rFonts w:eastAsia="Times New Roman"/>
          <w:b/>
          <w:highlight w:val="yellow"/>
        </w:rPr>
        <w:t>___SUB-QUESTION (</w:t>
      </w:r>
      <w:r w:rsidR="00797F58" w:rsidRPr="006D7DDB">
        <w:rPr>
          <w:rFonts w:eastAsia="Times New Roman"/>
          <w:b/>
          <w:highlight w:val="yellow"/>
        </w:rPr>
        <w:t>e.g.,</w:t>
      </w:r>
      <w:r w:rsidRPr="006D7DDB">
        <w:rPr>
          <w:rFonts w:eastAsia="Times New Roman"/>
          <w:b/>
          <w:highlight w:val="yellow"/>
        </w:rPr>
        <w:t xml:space="preserve"> </w:t>
      </w:r>
      <w:r>
        <w:rPr>
          <w:rFonts w:eastAsia="Times New Roman"/>
          <w:b/>
          <w:highlight w:val="yellow"/>
        </w:rPr>
        <w:t>2(a</w:t>
      </w:r>
      <w:r w:rsidR="00797F58">
        <w:rPr>
          <w:rFonts w:eastAsia="Times New Roman"/>
          <w:b/>
          <w:highlight w:val="yellow"/>
        </w:rPr>
        <w:t>))</w:t>
      </w:r>
      <w:r w:rsidR="00797F58" w:rsidRPr="006D7DDB">
        <w:rPr>
          <w:rFonts w:eastAsia="Times New Roman"/>
          <w:b/>
          <w:highlight w:val="yellow"/>
        </w:rPr>
        <w:t xml:space="preserve"> _</w:t>
      </w:r>
      <w:r w:rsidRPr="006D7DDB">
        <w:rPr>
          <w:rFonts w:eastAsia="Times New Roman"/>
          <w:b/>
          <w:highlight w:val="yellow"/>
        </w:rPr>
        <w:t>_</w:t>
      </w:r>
      <w:r w:rsidR="002A376B">
        <w:rPr>
          <w:rFonts w:eastAsia="Times New Roman"/>
          <w:b/>
          <w:highlight w:val="yellow"/>
        </w:rPr>
        <w:t>1</w:t>
      </w:r>
      <w:r w:rsidR="00BB4808">
        <w:rPr>
          <w:rFonts w:eastAsia="Times New Roman"/>
          <w:b/>
          <w:highlight w:val="yellow"/>
        </w:rPr>
        <w:t>A, B, C</w:t>
      </w:r>
      <w:r w:rsidRPr="006D7DDB">
        <w:rPr>
          <w:rFonts w:eastAsia="Times New Roman"/>
          <w:b/>
          <w:highlight w:val="yellow"/>
        </w:rPr>
        <w:t>_</w:t>
      </w:r>
    </w:p>
    <w:p w14:paraId="4B2B02C7" w14:textId="77777777" w:rsidR="00675528" w:rsidRPr="00675528" w:rsidRDefault="00675528">
      <w:pPr>
        <w:pStyle w:val="ListParagraph"/>
        <w:numPr>
          <w:ilvl w:val="0"/>
          <w:numId w:val="12"/>
        </w:numPr>
        <w:spacing w:before="100" w:beforeAutospacing="1" w:after="100" w:afterAutospacing="1"/>
        <w:rPr>
          <w:rFonts w:ascii="Times New Roman" w:eastAsia="Times New Roman" w:hAnsi="Times New Roman"/>
          <w:b/>
          <w:sz w:val="24"/>
          <w:szCs w:val="24"/>
        </w:rPr>
      </w:pPr>
      <w:r w:rsidRPr="00675528">
        <w:rPr>
          <w:rFonts w:ascii="Times New Roman" w:hAnsi="Times New Roman"/>
          <w:sz w:val="24"/>
          <w:szCs w:val="24"/>
        </w:rPr>
        <w:t xml:space="preserve">The six </w:t>
      </w:r>
      <w:r w:rsidRPr="00675528">
        <w:rPr>
          <w:rFonts w:ascii="Times New Roman" w:hAnsi="Times New Roman"/>
          <w:sz w:val="24"/>
          <w:szCs w:val="24"/>
        </w:rPr>
        <w:t>Issues to consider include:</w:t>
      </w:r>
    </w:p>
    <w:p w14:paraId="6149757D" w14:textId="7E047943" w:rsidR="00675528" w:rsidRDefault="00675528" w:rsidP="00675528">
      <w:pPr>
        <w:pStyle w:val="ListParagraph"/>
        <w:spacing w:before="100" w:beforeAutospacing="1" w:after="100" w:afterAutospacing="1"/>
        <w:ind w:left="360"/>
        <w:rPr>
          <w:rFonts w:ascii="Times New Roman" w:hAnsi="Times New Roman"/>
          <w:sz w:val="24"/>
          <w:szCs w:val="24"/>
        </w:rPr>
      </w:pPr>
      <w:r w:rsidRPr="00675528">
        <w:rPr>
          <w:rFonts w:ascii="Times New Roman" w:hAnsi="Times New Roman"/>
          <w:sz w:val="24"/>
          <w:szCs w:val="24"/>
        </w:rPr>
        <w:t>Ease of use for existing and future audit staff</w:t>
      </w:r>
    </w:p>
    <w:p w14:paraId="298B62FE" w14:textId="60844F51" w:rsidR="00675528" w:rsidRDefault="00675528" w:rsidP="00675528">
      <w:pPr>
        <w:pStyle w:val="ListParagraph"/>
        <w:spacing w:before="100" w:beforeAutospacing="1" w:after="100" w:afterAutospacing="1"/>
        <w:ind w:left="360"/>
        <w:rPr>
          <w:rFonts w:ascii="Times New Roman" w:hAnsi="Times New Roman"/>
          <w:sz w:val="24"/>
          <w:szCs w:val="24"/>
        </w:rPr>
      </w:pPr>
      <w:r w:rsidRPr="00675528">
        <w:rPr>
          <w:rFonts w:ascii="Times New Roman" w:hAnsi="Times New Roman"/>
          <w:sz w:val="24"/>
          <w:szCs w:val="24"/>
        </w:rPr>
        <w:t>Training requirements</w:t>
      </w:r>
    </w:p>
    <w:p w14:paraId="72792527" w14:textId="13D36580" w:rsidR="00675528" w:rsidRDefault="00675528" w:rsidP="00675528">
      <w:pPr>
        <w:pStyle w:val="ListParagraph"/>
        <w:spacing w:before="100" w:beforeAutospacing="1" w:after="100" w:afterAutospacing="1"/>
        <w:ind w:left="360"/>
        <w:rPr>
          <w:rFonts w:ascii="Times New Roman" w:hAnsi="Times New Roman"/>
          <w:sz w:val="24"/>
          <w:szCs w:val="24"/>
        </w:rPr>
      </w:pPr>
      <w:r w:rsidRPr="00675528">
        <w:rPr>
          <w:rFonts w:ascii="Times New Roman" w:hAnsi="Times New Roman"/>
          <w:sz w:val="24"/>
          <w:szCs w:val="24"/>
        </w:rPr>
        <w:t>Complexity of coding and maintenance</w:t>
      </w:r>
    </w:p>
    <w:p w14:paraId="1F812A96" w14:textId="32D1834A" w:rsidR="00675528" w:rsidRDefault="00675528" w:rsidP="00675528">
      <w:pPr>
        <w:pStyle w:val="ListParagraph"/>
        <w:spacing w:before="100" w:beforeAutospacing="1" w:after="100" w:afterAutospacing="1"/>
        <w:ind w:left="360"/>
        <w:rPr>
          <w:rFonts w:ascii="Times New Roman" w:hAnsi="Times New Roman"/>
          <w:sz w:val="24"/>
          <w:szCs w:val="24"/>
        </w:rPr>
      </w:pPr>
      <w:r w:rsidRPr="00675528">
        <w:rPr>
          <w:rFonts w:ascii="Times New Roman" w:hAnsi="Times New Roman"/>
          <w:sz w:val="24"/>
          <w:szCs w:val="24"/>
        </w:rPr>
        <w:t>Flexibility of uses</w:t>
      </w:r>
    </w:p>
    <w:p w14:paraId="4A77206E" w14:textId="68D0CEB7" w:rsidR="00675528" w:rsidRDefault="00675528" w:rsidP="00675528">
      <w:pPr>
        <w:pStyle w:val="ListParagraph"/>
        <w:spacing w:before="100" w:beforeAutospacing="1" w:after="100" w:afterAutospacing="1"/>
        <w:ind w:left="360"/>
        <w:rPr>
          <w:rFonts w:ascii="Times New Roman" w:hAnsi="Times New Roman"/>
          <w:sz w:val="24"/>
          <w:szCs w:val="24"/>
        </w:rPr>
      </w:pPr>
      <w:r w:rsidRPr="00675528">
        <w:rPr>
          <w:rFonts w:ascii="Times New Roman" w:hAnsi="Times New Roman"/>
          <w:sz w:val="24"/>
          <w:szCs w:val="24"/>
        </w:rPr>
        <w:t>Installation requirements</w:t>
      </w:r>
    </w:p>
    <w:p w14:paraId="056A8A89" w14:textId="1C5C627A" w:rsidR="004D79A1" w:rsidRDefault="00675528" w:rsidP="00675528">
      <w:pPr>
        <w:pStyle w:val="ListParagraph"/>
        <w:spacing w:before="100" w:beforeAutospacing="1" w:after="100" w:afterAutospacing="1"/>
        <w:ind w:left="360"/>
        <w:rPr>
          <w:rFonts w:ascii="Times New Roman" w:hAnsi="Times New Roman"/>
          <w:sz w:val="24"/>
          <w:szCs w:val="24"/>
        </w:rPr>
      </w:pPr>
      <w:r w:rsidRPr="00675528">
        <w:rPr>
          <w:rFonts w:ascii="Times New Roman" w:hAnsi="Times New Roman"/>
          <w:sz w:val="24"/>
          <w:szCs w:val="24"/>
        </w:rPr>
        <w:t>Processing efficiencies</w:t>
      </w:r>
    </w:p>
    <w:p w14:paraId="781C274F" w14:textId="77777777" w:rsidR="005B4B47" w:rsidRPr="00675528" w:rsidRDefault="005B4B47" w:rsidP="00675528">
      <w:pPr>
        <w:pStyle w:val="ListParagraph"/>
        <w:spacing w:before="100" w:beforeAutospacing="1" w:after="100" w:afterAutospacing="1"/>
        <w:ind w:left="360"/>
        <w:rPr>
          <w:rFonts w:ascii="Times New Roman" w:eastAsia="Times New Roman" w:hAnsi="Times New Roman"/>
          <w:b/>
          <w:sz w:val="24"/>
          <w:szCs w:val="24"/>
        </w:rPr>
      </w:pPr>
    </w:p>
    <w:p w14:paraId="0496931F" w14:textId="2E76E877" w:rsidR="002116D4" w:rsidRPr="002116D4" w:rsidRDefault="002116D4">
      <w:pPr>
        <w:pStyle w:val="ListParagraph"/>
        <w:numPr>
          <w:ilvl w:val="0"/>
          <w:numId w:val="12"/>
        </w:numPr>
        <w:spacing w:before="100" w:beforeAutospacing="1" w:after="100" w:afterAutospacing="1"/>
        <w:rPr>
          <w:rFonts w:ascii="Times New Roman" w:eastAsia="Times New Roman" w:hAnsi="Times New Roman"/>
          <w:bCs/>
          <w:sz w:val="24"/>
          <w:szCs w:val="24"/>
        </w:rPr>
      </w:pPr>
      <w:r w:rsidRPr="002116D4">
        <w:rPr>
          <w:rFonts w:ascii="Times New Roman" w:hAnsi="Times New Roman"/>
          <w:sz w:val="24"/>
          <w:szCs w:val="24"/>
        </w:rPr>
        <w:t>Im</w:t>
      </w:r>
      <w:r w:rsidRPr="002116D4">
        <w:rPr>
          <w:rFonts w:ascii="Times New Roman" w:hAnsi="Times New Roman"/>
          <w:sz w:val="24"/>
          <w:szCs w:val="24"/>
        </w:rPr>
        <w:t>portance of implementing an effective information security governance</w:t>
      </w:r>
      <w:r w:rsidRPr="002116D4">
        <w:rPr>
          <w:rFonts w:ascii="Times New Roman" w:hAnsi="Times New Roman"/>
          <w:sz w:val="24"/>
          <w:szCs w:val="24"/>
        </w:rPr>
        <w:t>:</w:t>
      </w:r>
    </w:p>
    <w:p w14:paraId="7D40D20C" w14:textId="77777777" w:rsidR="00F577A0" w:rsidRPr="00F577A0" w:rsidRDefault="002116D4" w:rsidP="005B4B47">
      <w:pPr>
        <w:pStyle w:val="ListParagraph"/>
        <w:spacing w:before="100" w:beforeAutospacing="1" w:after="100" w:afterAutospacing="1"/>
        <w:ind w:left="360"/>
        <w:rPr>
          <w:rFonts w:ascii="Times New Roman" w:eastAsia="Times New Roman" w:hAnsi="Times New Roman"/>
          <w:bCs/>
          <w:sz w:val="24"/>
          <w:szCs w:val="24"/>
        </w:rPr>
      </w:pPr>
      <w:r w:rsidRPr="00F577A0">
        <w:rPr>
          <w:rFonts w:ascii="Times New Roman" w:eastAsia="Times New Roman" w:hAnsi="Times New Roman"/>
          <w:bCs/>
          <w:sz w:val="24"/>
          <w:szCs w:val="24"/>
        </w:rPr>
        <w:t>Information security governance has reached one of the highest levels of focused activity with specific value drivers due to its prominent position within IT governance processes, including confidentiality, integrity, and availability of information; service continuity; and protection of information assets.</w:t>
      </w:r>
      <w:r w:rsidRPr="00F577A0">
        <w:rPr>
          <w:rFonts w:ascii="Times New Roman" w:eastAsia="Times New Roman" w:hAnsi="Times New Roman"/>
          <w:bCs/>
          <w:sz w:val="24"/>
          <w:szCs w:val="24"/>
        </w:rPr>
        <w:t xml:space="preserve"> </w:t>
      </w:r>
      <w:r w:rsidRPr="00F577A0">
        <w:rPr>
          <w:rFonts w:ascii="Times New Roman" w:eastAsia="Times New Roman" w:hAnsi="Times New Roman"/>
          <w:bCs/>
          <w:sz w:val="24"/>
          <w:szCs w:val="24"/>
        </w:rPr>
        <w:t>Global networking, rapid technical innovation and development, growing reliance on IT, growing sophistication of threat agents and exploits, and an expansion of the company beyond its conventional borders have all contributed to security being a serious governance concern. Information security is therefore a crucial and essential component of IT governance.</w:t>
      </w:r>
      <w:r w:rsidR="005B4B47" w:rsidRPr="00F577A0">
        <w:rPr>
          <w:rFonts w:ascii="Times New Roman" w:eastAsia="Times New Roman" w:hAnsi="Times New Roman"/>
          <w:bCs/>
          <w:sz w:val="24"/>
          <w:szCs w:val="24"/>
        </w:rPr>
        <w:t xml:space="preserve"> </w:t>
      </w:r>
    </w:p>
    <w:p w14:paraId="7F6C4A14" w14:textId="090FAE68" w:rsidR="00F577A0" w:rsidRPr="00F577A0" w:rsidRDefault="00F577A0" w:rsidP="005B4B47">
      <w:pPr>
        <w:pStyle w:val="ListParagraph"/>
        <w:spacing w:before="100" w:beforeAutospacing="1" w:after="100" w:afterAutospacing="1"/>
        <w:ind w:left="360"/>
        <w:rPr>
          <w:rFonts w:ascii="Times New Roman" w:eastAsia="Times New Roman" w:hAnsi="Times New Roman"/>
          <w:bCs/>
          <w:sz w:val="24"/>
          <w:szCs w:val="24"/>
        </w:rPr>
      </w:pPr>
      <w:r w:rsidRPr="00F577A0">
        <w:rPr>
          <w:rFonts w:ascii="Times New Roman" w:eastAsia="Times New Roman" w:hAnsi="Times New Roman"/>
          <w:bCs/>
          <w:sz w:val="24"/>
          <w:szCs w:val="24"/>
        </w:rPr>
        <w:t>Its importance:</w:t>
      </w:r>
    </w:p>
    <w:p w14:paraId="58F1E17E" w14:textId="60141643" w:rsidR="00F577A0" w:rsidRPr="00F577A0" w:rsidRDefault="00F577A0">
      <w:pPr>
        <w:pStyle w:val="ListParagraph"/>
        <w:numPr>
          <w:ilvl w:val="0"/>
          <w:numId w:val="17"/>
        </w:numPr>
        <w:spacing w:before="100" w:beforeAutospacing="1" w:after="100" w:afterAutospacing="1"/>
        <w:rPr>
          <w:rFonts w:ascii="Times New Roman" w:eastAsia="Times New Roman" w:hAnsi="Times New Roman"/>
          <w:bCs/>
          <w:sz w:val="24"/>
          <w:szCs w:val="24"/>
        </w:rPr>
      </w:pPr>
      <w:r w:rsidRPr="00F577A0">
        <w:rPr>
          <w:rFonts w:ascii="Times New Roman" w:eastAsia="Times New Roman" w:hAnsi="Times New Roman"/>
          <w:bCs/>
          <w:sz w:val="24"/>
          <w:szCs w:val="24"/>
        </w:rPr>
        <w:t>Maintaining high-quality information to support business decisions.</w:t>
      </w:r>
    </w:p>
    <w:p w14:paraId="52648367" w14:textId="3DFB281F" w:rsidR="00F577A0" w:rsidRPr="00F577A0" w:rsidRDefault="00F577A0">
      <w:pPr>
        <w:pStyle w:val="ListParagraph"/>
        <w:numPr>
          <w:ilvl w:val="0"/>
          <w:numId w:val="17"/>
        </w:numPr>
        <w:spacing w:before="100" w:beforeAutospacing="1" w:after="100" w:afterAutospacing="1"/>
        <w:rPr>
          <w:rFonts w:ascii="Times New Roman" w:eastAsia="Times New Roman" w:hAnsi="Times New Roman"/>
          <w:bCs/>
          <w:sz w:val="24"/>
          <w:szCs w:val="24"/>
        </w:rPr>
      </w:pPr>
      <w:r w:rsidRPr="00F577A0">
        <w:rPr>
          <w:rFonts w:ascii="Times New Roman" w:eastAsia="Times New Roman" w:hAnsi="Times New Roman"/>
          <w:bCs/>
          <w:sz w:val="24"/>
          <w:szCs w:val="24"/>
        </w:rPr>
        <w:t>Achieving operational dominance through the genuine and organized use of technology - Maintaining IT-related risk at a level where it is manageable - Increasing the worth of IT technology and services</w:t>
      </w:r>
    </w:p>
    <w:p w14:paraId="39A273DE" w14:textId="673F05AD" w:rsidR="00F577A0" w:rsidRPr="00F577A0" w:rsidRDefault="00F577A0">
      <w:pPr>
        <w:pStyle w:val="ListParagraph"/>
        <w:numPr>
          <w:ilvl w:val="0"/>
          <w:numId w:val="17"/>
        </w:numPr>
        <w:spacing w:before="100" w:beforeAutospacing="1" w:after="100" w:afterAutospacing="1"/>
        <w:rPr>
          <w:rFonts w:ascii="Times New Roman" w:eastAsia="Times New Roman" w:hAnsi="Times New Roman"/>
          <w:bCs/>
          <w:sz w:val="24"/>
          <w:szCs w:val="24"/>
        </w:rPr>
      </w:pPr>
      <w:r w:rsidRPr="00F577A0">
        <w:rPr>
          <w:rFonts w:ascii="Times New Roman" w:eastAsia="Times New Roman" w:hAnsi="Times New Roman"/>
          <w:bCs/>
          <w:sz w:val="24"/>
          <w:szCs w:val="24"/>
        </w:rPr>
        <w:t>Comply with key regulations, laws, fair agreements, and plans or policies that are continually expanding in importance.</w:t>
      </w:r>
    </w:p>
    <w:p w14:paraId="12331896" w14:textId="3AC70089" w:rsidR="002116D4" w:rsidRPr="00F577A0" w:rsidRDefault="005B4B47" w:rsidP="005B4B47">
      <w:pPr>
        <w:pStyle w:val="ListParagraph"/>
        <w:spacing w:before="100" w:beforeAutospacing="1" w:after="100" w:afterAutospacing="1"/>
        <w:ind w:left="360"/>
        <w:rPr>
          <w:rFonts w:ascii="Times New Roman" w:eastAsia="Times New Roman" w:hAnsi="Times New Roman"/>
          <w:bCs/>
          <w:sz w:val="24"/>
          <w:szCs w:val="24"/>
        </w:rPr>
      </w:pPr>
      <w:r w:rsidRPr="00F577A0">
        <w:rPr>
          <w:rFonts w:ascii="Times New Roman" w:eastAsia="Times New Roman" w:hAnsi="Times New Roman"/>
          <w:bCs/>
          <w:sz w:val="24"/>
          <w:szCs w:val="24"/>
        </w:rPr>
        <w:t>Effective information security governance requires management's</w:t>
      </w:r>
      <w:r w:rsidRPr="00F577A0">
        <w:rPr>
          <w:rFonts w:ascii="Times New Roman" w:eastAsia="Times New Roman" w:hAnsi="Times New Roman"/>
          <w:bCs/>
          <w:sz w:val="24"/>
          <w:szCs w:val="24"/>
        </w:rPr>
        <w:t xml:space="preserve"> </w:t>
      </w:r>
      <w:r w:rsidRPr="00F577A0">
        <w:rPr>
          <w:rFonts w:ascii="Times New Roman" w:eastAsia="Times New Roman" w:hAnsi="Times New Roman"/>
          <w:bCs/>
          <w:sz w:val="24"/>
          <w:szCs w:val="24"/>
        </w:rPr>
        <w:t>construct and keep up a structure to direct the growth and</w:t>
      </w:r>
      <w:r w:rsidRPr="00F577A0">
        <w:rPr>
          <w:rFonts w:ascii="Times New Roman" w:eastAsia="Times New Roman" w:hAnsi="Times New Roman"/>
          <w:bCs/>
          <w:sz w:val="24"/>
          <w:szCs w:val="24"/>
        </w:rPr>
        <w:t xml:space="preserve"> </w:t>
      </w:r>
      <w:r w:rsidRPr="00F577A0">
        <w:rPr>
          <w:rFonts w:ascii="Times New Roman" w:eastAsia="Times New Roman" w:hAnsi="Times New Roman"/>
          <w:bCs/>
          <w:sz w:val="24"/>
          <w:szCs w:val="24"/>
        </w:rPr>
        <w:t>supervision of a thorough information security</w:t>
      </w:r>
      <w:r w:rsidRPr="00F577A0">
        <w:rPr>
          <w:rFonts w:ascii="Times New Roman" w:eastAsia="Times New Roman" w:hAnsi="Times New Roman"/>
          <w:bCs/>
          <w:sz w:val="24"/>
          <w:szCs w:val="24"/>
        </w:rPr>
        <w:t xml:space="preserve"> </w:t>
      </w:r>
      <w:r w:rsidRPr="00F577A0">
        <w:rPr>
          <w:rFonts w:ascii="Times New Roman" w:eastAsia="Times New Roman" w:hAnsi="Times New Roman"/>
          <w:bCs/>
          <w:sz w:val="24"/>
          <w:szCs w:val="24"/>
        </w:rPr>
        <w:t>program that supports</w:t>
      </w:r>
      <w:r w:rsidRPr="00F577A0">
        <w:rPr>
          <w:rFonts w:ascii="Times New Roman" w:eastAsia="Times New Roman" w:hAnsi="Times New Roman"/>
          <w:bCs/>
          <w:sz w:val="24"/>
          <w:szCs w:val="24"/>
        </w:rPr>
        <w:t xml:space="preserve"> </w:t>
      </w:r>
      <w:r w:rsidRPr="00F577A0">
        <w:rPr>
          <w:rFonts w:ascii="Times New Roman" w:eastAsia="Times New Roman" w:hAnsi="Times New Roman"/>
          <w:bCs/>
          <w:sz w:val="24"/>
          <w:szCs w:val="24"/>
        </w:rPr>
        <w:t>goals for the business.</w:t>
      </w:r>
    </w:p>
    <w:p w14:paraId="766D84BF" w14:textId="77777777" w:rsidR="005B4B47" w:rsidRPr="005B4B47" w:rsidRDefault="005B4B47" w:rsidP="005B4B47">
      <w:pPr>
        <w:pStyle w:val="ListParagraph"/>
        <w:spacing w:before="100" w:beforeAutospacing="1" w:after="100" w:afterAutospacing="1"/>
        <w:ind w:left="360"/>
        <w:rPr>
          <w:rFonts w:ascii="Times New Roman" w:eastAsia="Times New Roman" w:hAnsi="Times New Roman"/>
          <w:bCs/>
          <w:sz w:val="24"/>
          <w:szCs w:val="24"/>
        </w:rPr>
      </w:pPr>
    </w:p>
    <w:p w14:paraId="44AE705D" w14:textId="70A201FC" w:rsidR="009E60F2" w:rsidRPr="009E60F2" w:rsidRDefault="009E60F2">
      <w:pPr>
        <w:pStyle w:val="ListParagraph"/>
        <w:numPr>
          <w:ilvl w:val="0"/>
          <w:numId w:val="12"/>
        </w:numPr>
        <w:spacing w:before="100" w:beforeAutospacing="1" w:after="100" w:afterAutospacing="1"/>
        <w:rPr>
          <w:rFonts w:ascii="Times New Roman" w:eastAsia="Times New Roman" w:hAnsi="Times New Roman"/>
          <w:b/>
          <w:sz w:val="24"/>
          <w:szCs w:val="24"/>
        </w:rPr>
      </w:pPr>
      <w:r w:rsidRPr="009E60F2">
        <w:rPr>
          <w:rFonts w:ascii="Times New Roman" w:eastAsia="Times New Roman" w:hAnsi="Times New Roman"/>
          <w:sz w:val="24"/>
          <w:szCs w:val="24"/>
        </w:rPr>
        <w:t>The standard international principles;</w:t>
      </w:r>
    </w:p>
    <w:p w14:paraId="73196F5B" w14:textId="77777777" w:rsidR="009E60F2" w:rsidRPr="00413A2A" w:rsidRDefault="009E60F2">
      <w:pPr>
        <w:pStyle w:val="ListParagraph"/>
        <w:numPr>
          <w:ilvl w:val="0"/>
          <w:numId w:val="13"/>
        </w:numPr>
        <w:spacing w:line="360" w:lineRule="auto"/>
        <w:rPr>
          <w:rFonts w:ascii="Times New Roman" w:hAnsi="Times New Roman"/>
          <w:sz w:val="24"/>
          <w:szCs w:val="24"/>
        </w:rPr>
      </w:pPr>
      <w:r w:rsidRPr="00413A2A">
        <w:rPr>
          <w:rFonts w:ascii="Times New Roman" w:hAnsi="Times New Roman"/>
          <w:sz w:val="24"/>
          <w:szCs w:val="24"/>
        </w:rPr>
        <w:t>Consistency with all legal systems</w:t>
      </w:r>
    </w:p>
    <w:p w14:paraId="31D1F284" w14:textId="77777777" w:rsidR="009E60F2" w:rsidRPr="00413A2A" w:rsidRDefault="009E60F2">
      <w:pPr>
        <w:pStyle w:val="ListParagraph"/>
        <w:numPr>
          <w:ilvl w:val="0"/>
          <w:numId w:val="13"/>
        </w:numPr>
        <w:spacing w:line="360" w:lineRule="auto"/>
        <w:rPr>
          <w:rFonts w:ascii="Times New Roman" w:hAnsi="Times New Roman"/>
          <w:sz w:val="24"/>
          <w:szCs w:val="24"/>
        </w:rPr>
      </w:pPr>
      <w:r w:rsidRPr="00413A2A">
        <w:rPr>
          <w:rFonts w:ascii="Times New Roman" w:hAnsi="Times New Roman"/>
          <w:sz w:val="24"/>
          <w:szCs w:val="24"/>
        </w:rPr>
        <w:t>The use of a common language</w:t>
      </w:r>
    </w:p>
    <w:p w14:paraId="5E51808D" w14:textId="77777777" w:rsidR="009E60F2" w:rsidRPr="00413A2A" w:rsidRDefault="009E60F2">
      <w:pPr>
        <w:pStyle w:val="ListParagraph"/>
        <w:numPr>
          <w:ilvl w:val="0"/>
          <w:numId w:val="13"/>
        </w:numPr>
        <w:spacing w:line="360" w:lineRule="auto"/>
        <w:rPr>
          <w:rFonts w:ascii="Times New Roman" w:hAnsi="Times New Roman"/>
          <w:sz w:val="24"/>
          <w:szCs w:val="24"/>
        </w:rPr>
      </w:pPr>
      <w:r w:rsidRPr="00413A2A">
        <w:rPr>
          <w:rFonts w:ascii="Times New Roman" w:hAnsi="Times New Roman"/>
          <w:sz w:val="24"/>
          <w:szCs w:val="24"/>
        </w:rPr>
        <w:t>Durability</w:t>
      </w:r>
    </w:p>
    <w:p w14:paraId="77BD8FD0" w14:textId="77777777" w:rsidR="009E60F2" w:rsidRPr="00413A2A" w:rsidRDefault="009E60F2">
      <w:pPr>
        <w:pStyle w:val="ListParagraph"/>
        <w:numPr>
          <w:ilvl w:val="0"/>
          <w:numId w:val="13"/>
        </w:numPr>
        <w:spacing w:line="360" w:lineRule="auto"/>
        <w:rPr>
          <w:rFonts w:ascii="Times New Roman" w:hAnsi="Times New Roman"/>
          <w:sz w:val="24"/>
          <w:szCs w:val="24"/>
        </w:rPr>
      </w:pPr>
      <w:r w:rsidRPr="00413A2A">
        <w:rPr>
          <w:rFonts w:ascii="Times New Roman" w:hAnsi="Times New Roman"/>
          <w:sz w:val="24"/>
          <w:szCs w:val="24"/>
        </w:rPr>
        <w:t>The ability to cross international boundaries</w:t>
      </w:r>
    </w:p>
    <w:p w14:paraId="3E4322A9" w14:textId="77777777" w:rsidR="009E60F2" w:rsidRPr="00413A2A" w:rsidRDefault="009E60F2">
      <w:pPr>
        <w:pStyle w:val="ListParagraph"/>
        <w:numPr>
          <w:ilvl w:val="0"/>
          <w:numId w:val="13"/>
        </w:numPr>
        <w:spacing w:line="360" w:lineRule="auto"/>
        <w:rPr>
          <w:rFonts w:ascii="Times New Roman" w:hAnsi="Times New Roman"/>
          <w:sz w:val="24"/>
          <w:szCs w:val="24"/>
        </w:rPr>
      </w:pPr>
      <w:r w:rsidRPr="00413A2A">
        <w:rPr>
          <w:rFonts w:ascii="Times New Roman" w:hAnsi="Times New Roman"/>
          <w:sz w:val="24"/>
          <w:szCs w:val="24"/>
        </w:rPr>
        <w:t>The ability to instill confidence in the integrity of evidence</w:t>
      </w:r>
    </w:p>
    <w:p w14:paraId="3095903A" w14:textId="77777777" w:rsidR="009E60F2" w:rsidRPr="00413A2A" w:rsidRDefault="009E60F2">
      <w:pPr>
        <w:pStyle w:val="ListParagraph"/>
        <w:numPr>
          <w:ilvl w:val="0"/>
          <w:numId w:val="13"/>
        </w:numPr>
        <w:spacing w:line="360" w:lineRule="auto"/>
        <w:rPr>
          <w:rFonts w:ascii="Times New Roman" w:hAnsi="Times New Roman"/>
          <w:sz w:val="24"/>
          <w:szCs w:val="24"/>
        </w:rPr>
      </w:pPr>
      <w:r w:rsidRPr="00413A2A">
        <w:rPr>
          <w:rFonts w:ascii="Times New Roman" w:hAnsi="Times New Roman"/>
          <w:sz w:val="24"/>
          <w:szCs w:val="24"/>
        </w:rPr>
        <w:t>Applicability to every forensic evidence</w:t>
      </w:r>
    </w:p>
    <w:p w14:paraId="2D543733" w14:textId="288BD4FD" w:rsidR="009E60F2" w:rsidRPr="009E60F2" w:rsidRDefault="009E60F2">
      <w:pPr>
        <w:pStyle w:val="ListParagraph"/>
        <w:numPr>
          <w:ilvl w:val="0"/>
          <w:numId w:val="13"/>
        </w:numPr>
        <w:spacing w:line="360" w:lineRule="auto"/>
        <w:rPr>
          <w:rFonts w:ascii="Times New Roman" w:hAnsi="Times New Roman"/>
          <w:sz w:val="24"/>
          <w:szCs w:val="24"/>
        </w:rPr>
      </w:pPr>
      <w:r w:rsidRPr="00413A2A">
        <w:rPr>
          <w:rFonts w:ascii="Times New Roman" w:hAnsi="Times New Roman"/>
          <w:sz w:val="24"/>
          <w:szCs w:val="24"/>
        </w:rPr>
        <w:t>Applicability at every level, which includes that of individual and agency</w:t>
      </w:r>
    </w:p>
    <w:p w14:paraId="3F36D6E4" w14:textId="56ADA28C" w:rsidR="006520AF" w:rsidRDefault="006520AF">
      <w:pPr>
        <w:rPr>
          <w:rFonts w:eastAsia="Times New Roman"/>
        </w:rPr>
      </w:pPr>
      <w:r>
        <w:rPr>
          <w:rFonts w:eastAsia="Times New Roman"/>
        </w:rPr>
        <w:br w:type="page"/>
      </w:r>
    </w:p>
    <w:p w14:paraId="2B3074A4" w14:textId="0DB0E107" w:rsidR="006520AF" w:rsidRDefault="006520AF" w:rsidP="006520AF">
      <w:pPr>
        <w:spacing w:before="100" w:beforeAutospacing="1" w:after="100" w:afterAutospacing="1"/>
        <w:jc w:val="center"/>
        <w:rPr>
          <w:rFonts w:eastAsia="Times New Roman"/>
          <w:b/>
        </w:rPr>
      </w:pPr>
      <w:r w:rsidRPr="006D7DDB">
        <w:rPr>
          <w:rFonts w:eastAsia="Times New Roman"/>
          <w:b/>
          <w:highlight w:val="yellow"/>
        </w:rPr>
        <w:lastRenderedPageBreak/>
        <w:t>QUESTION NUMBER: (</w:t>
      </w:r>
      <w:r w:rsidR="00797F58" w:rsidRPr="006D7DDB">
        <w:rPr>
          <w:rFonts w:eastAsia="Times New Roman"/>
          <w:b/>
          <w:highlight w:val="yellow"/>
        </w:rPr>
        <w:t>e.g.,</w:t>
      </w:r>
      <w:r w:rsidRPr="006D7DDB">
        <w:rPr>
          <w:rFonts w:eastAsia="Times New Roman"/>
          <w:b/>
          <w:highlight w:val="yellow"/>
        </w:rPr>
        <w:t xml:space="preserve"> Q</w:t>
      </w:r>
      <w:r>
        <w:rPr>
          <w:rFonts w:eastAsia="Times New Roman"/>
          <w:b/>
          <w:highlight w:val="yellow"/>
        </w:rPr>
        <w:t>2</w:t>
      </w:r>
      <w:r w:rsidRPr="006D7DDB">
        <w:rPr>
          <w:rFonts w:eastAsia="Times New Roman"/>
          <w:b/>
          <w:highlight w:val="yellow"/>
        </w:rPr>
        <w:t>) __</w:t>
      </w:r>
      <w:r>
        <w:rPr>
          <w:rFonts w:eastAsia="Times New Roman"/>
          <w:b/>
          <w:highlight w:val="yellow"/>
        </w:rPr>
        <w:t>2</w:t>
      </w:r>
      <w:r w:rsidRPr="006D7DDB">
        <w:rPr>
          <w:rFonts w:eastAsia="Times New Roman"/>
          <w:b/>
          <w:highlight w:val="yellow"/>
        </w:rPr>
        <w:t>___SUB-QUESTION (</w:t>
      </w:r>
      <w:r w:rsidR="00797F58" w:rsidRPr="006D7DDB">
        <w:rPr>
          <w:rFonts w:eastAsia="Times New Roman"/>
          <w:b/>
          <w:highlight w:val="yellow"/>
        </w:rPr>
        <w:t>e.g.,</w:t>
      </w:r>
      <w:r w:rsidRPr="006D7DDB">
        <w:rPr>
          <w:rFonts w:eastAsia="Times New Roman"/>
          <w:b/>
          <w:highlight w:val="yellow"/>
        </w:rPr>
        <w:t xml:space="preserve"> </w:t>
      </w:r>
      <w:r>
        <w:rPr>
          <w:rFonts w:eastAsia="Times New Roman"/>
          <w:b/>
          <w:highlight w:val="yellow"/>
        </w:rPr>
        <w:t>2(a</w:t>
      </w:r>
      <w:r w:rsidR="00797F58">
        <w:rPr>
          <w:rFonts w:eastAsia="Times New Roman"/>
          <w:b/>
          <w:highlight w:val="yellow"/>
        </w:rPr>
        <w:t>))</w:t>
      </w:r>
      <w:r w:rsidR="00797F58" w:rsidRPr="006D7DDB">
        <w:rPr>
          <w:rFonts w:eastAsia="Times New Roman"/>
          <w:b/>
          <w:highlight w:val="yellow"/>
        </w:rPr>
        <w:t xml:space="preserve"> _</w:t>
      </w:r>
      <w:r w:rsidRPr="006D7DDB">
        <w:rPr>
          <w:rFonts w:eastAsia="Times New Roman"/>
          <w:b/>
          <w:highlight w:val="yellow"/>
        </w:rPr>
        <w:t>_</w:t>
      </w:r>
      <w:r>
        <w:rPr>
          <w:rFonts w:eastAsia="Times New Roman"/>
          <w:b/>
          <w:highlight w:val="yellow"/>
        </w:rPr>
        <w:t>2</w:t>
      </w:r>
      <w:r>
        <w:rPr>
          <w:rFonts w:eastAsia="Times New Roman"/>
          <w:b/>
          <w:highlight w:val="yellow"/>
        </w:rPr>
        <w:t>A, B, C</w:t>
      </w:r>
      <w:r w:rsidRPr="006D7DDB">
        <w:rPr>
          <w:rFonts w:eastAsia="Times New Roman"/>
          <w:b/>
          <w:highlight w:val="yellow"/>
        </w:rPr>
        <w:t>_</w:t>
      </w:r>
    </w:p>
    <w:p w14:paraId="5E41CB65" w14:textId="56F12705" w:rsidR="008100D9" w:rsidRDefault="00502905">
      <w:pPr>
        <w:pStyle w:val="ListParagraph"/>
        <w:numPr>
          <w:ilvl w:val="0"/>
          <w:numId w:val="14"/>
        </w:numPr>
        <w:spacing w:before="100" w:beforeAutospacing="1" w:after="100" w:afterAutospacing="1"/>
        <w:rPr>
          <w:rFonts w:ascii="Times New Roman" w:eastAsia="Times New Roman" w:hAnsi="Times New Roman"/>
          <w:sz w:val="24"/>
          <w:szCs w:val="24"/>
        </w:rPr>
      </w:pPr>
      <w:proofErr w:type="spellStart"/>
      <w:r w:rsidRPr="004A6F5E">
        <w:rPr>
          <w:rFonts w:ascii="Times New Roman" w:eastAsia="Times New Roman" w:hAnsi="Times New Roman"/>
          <w:sz w:val="24"/>
          <w:szCs w:val="24"/>
        </w:rPr>
        <w:t>Hjk</w:t>
      </w:r>
      <w:proofErr w:type="spellEnd"/>
    </w:p>
    <w:p w14:paraId="7C72CB52" w14:textId="77777777" w:rsidR="004359FC" w:rsidRPr="008C4465" w:rsidRDefault="004359FC" w:rsidP="004359FC">
      <w:pPr>
        <w:pStyle w:val="ListParagraph"/>
        <w:spacing w:before="100" w:beforeAutospacing="1" w:after="100" w:afterAutospacing="1"/>
        <w:ind w:left="450"/>
        <w:rPr>
          <w:rFonts w:ascii="Times New Roman" w:eastAsia="Times New Roman" w:hAnsi="Times New Roman"/>
          <w:sz w:val="24"/>
          <w:szCs w:val="24"/>
        </w:rPr>
      </w:pPr>
    </w:p>
    <w:p w14:paraId="5779F4EE" w14:textId="07CC9A66" w:rsidR="008C4465" w:rsidRDefault="008C4465">
      <w:pPr>
        <w:pStyle w:val="ListParagraph"/>
        <w:numPr>
          <w:ilvl w:val="0"/>
          <w:numId w:val="14"/>
        </w:numPr>
        <w:spacing w:before="100" w:beforeAutospacing="1" w:after="100" w:afterAutospacing="1"/>
        <w:rPr>
          <w:rFonts w:ascii="Times New Roman" w:eastAsia="Times New Roman" w:hAnsi="Times New Roman"/>
          <w:sz w:val="24"/>
          <w:szCs w:val="24"/>
        </w:rPr>
      </w:pPr>
      <w:r w:rsidRPr="008C4465">
        <w:rPr>
          <w:rFonts w:ascii="Times New Roman" w:eastAsia="Times New Roman" w:hAnsi="Times New Roman"/>
          <w:sz w:val="24"/>
          <w:szCs w:val="24"/>
        </w:rPr>
        <w:t xml:space="preserve">Elements </w:t>
      </w:r>
      <w:r w:rsidRPr="008C4465">
        <w:rPr>
          <w:rFonts w:ascii="Times New Roman" w:eastAsia="Times New Roman" w:hAnsi="Times New Roman"/>
          <w:sz w:val="24"/>
          <w:szCs w:val="24"/>
        </w:rPr>
        <w:t>that</w:t>
      </w:r>
      <w:r w:rsidRPr="008C4465">
        <w:rPr>
          <w:rFonts w:ascii="Times New Roman" w:eastAsia="Times New Roman" w:hAnsi="Times New Roman"/>
          <w:sz w:val="24"/>
          <w:szCs w:val="24"/>
        </w:rPr>
        <w:t xml:space="preserve"> </w:t>
      </w:r>
      <w:r w:rsidRPr="008C4465">
        <w:rPr>
          <w:rFonts w:ascii="Times New Roman" w:eastAsia="Times New Roman" w:hAnsi="Times New Roman"/>
          <w:sz w:val="24"/>
          <w:szCs w:val="24"/>
        </w:rPr>
        <w:t>need to be considered when performing a project benefits realization</w:t>
      </w:r>
      <w:r>
        <w:rPr>
          <w:rFonts w:ascii="Times New Roman" w:eastAsia="Times New Roman" w:hAnsi="Times New Roman"/>
          <w:sz w:val="24"/>
          <w:szCs w:val="24"/>
        </w:rPr>
        <w:t>:</w:t>
      </w:r>
    </w:p>
    <w:p w14:paraId="2E752FCE" w14:textId="77777777" w:rsidR="008C4465" w:rsidRPr="008C4465" w:rsidRDefault="008C4465" w:rsidP="008C4465">
      <w:pPr>
        <w:pStyle w:val="ListParagraph"/>
        <w:rPr>
          <w:rFonts w:ascii="Times New Roman" w:eastAsia="Times New Roman" w:hAnsi="Times New Roman"/>
          <w:sz w:val="24"/>
          <w:szCs w:val="24"/>
        </w:rPr>
      </w:pPr>
    </w:p>
    <w:p w14:paraId="4E5DCDCC" w14:textId="112239DC" w:rsidR="008642D0" w:rsidRDefault="008642D0">
      <w:pPr>
        <w:pStyle w:val="ListParagraph"/>
        <w:numPr>
          <w:ilvl w:val="0"/>
          <w:numId w:val="18"/>
        </w:numPr>
        <w:rPr>
          <w:rFonts w:ascii="Times New Roman" w:eastAsia="Times New Roman" w:hAnsi="Times New Roman"/>
          <w:sz w:val="24"/>
          <w:szCs w:val="24"/>
        </w:rPr>
      </w:pPr>
      <w:r w:rsidRPr="008642D0">
        <w:rPr>
          <w:rFonts w:ascii="Times New Roman" w:eastAsia="Times New Roman" w:hAnsi="Times New Roman"/>
          <w:sz w:val="24"/>
          <w:szCs w:val="24"/>
        </w:rPr>
        <w:t>Getting ready the benefit that would be gained</w:t>
      </w:r>
    </w:p>
    <w:p w14:paraId="69125CA6" w14:textId="7B2BB9C2" w:rsidR="008642D0" w:rsidRPr="008642D0" w:rsidRDefault="008642D0">
      <w:pPr>
        <w:pStyle w:val="ListParagraph"/>
        <w:numPr>
          <w:ilvl w:val="0"/>
          <w:numId w:val="18"/>
        </w:numPr>
        <w:rPr>
          <w:rFonts w:eastAsia="Times New Roman"/>
        </w:rPr>
      </w:pPr>
      <w:r w:rsidRPr="008642D0">
        <w:rPr>
          <w:rFonts w:ascii="Times New Roman" w:eastAsia="Times New Roman" w:hAnsi="Times New Roman"/>
          <w:sz w:val="24"/>
          <w:szCs w:val="24"/>
        </w:rPr>
        <w:t>logging the supposition</w:t>
      </w:r>
    </w:p>
    <w:p w14:paraId="7FACE46C" w14:textId="21B19660" w:rsidR="008642D0" w:rsidRPr="008642D0" w:rsidRDefault="008642D0">
      <w:pPr>
        <w:pStyle w:val="ListParagraph"/>
        <w:numPr>
          <w:ilvl w:val="0"/>
          <w:numId w:val="18"/>
        </w:numPr>
        <w:rPr>
          <w:rFonts w:ascii="Times New Roman" w:eastAsia="Times New Roman" w:hAnsi="Times New Roman"/>
          <w:sz w:val="24"/>
          <w:szCs w:val="24"/>
        </w:rPr>
      </w:pPr>
      <w:r w:rsidRPr="008642D0">
        <w:rPr>
          <w:rFonts w:ascii="Times New Roman" w:eastAsia="Times New Roman" w:hAnsi="Times New Roman"/>
          <w:sz w:val="24"/>
          <w:szCs w:val="24"/>
        </w:rPr>
        <w:t xml:space="preserve">Verifying the advantage mentioned in the company </w:t>
      </w:r>
    </w:p>
    <w:p w14:paraId="26C3F0DB" w14:textId="77777777" w:rsidR="008642D0" w:rsidRPr="008642D0" w:rsidRDefault="008642D0">
      <w:pPr>
        <w:pStyle w:val="ListParagraph"/>
        <w:numPr>
          <w:ilvl w:val="0"/>
          <w:numId w:val="18"/>
        </w:numPr>
        <w:rPr>
          <w:rFonts w:ascii="Times New Roman" w:eastAsia="Times New Roman" w:hAnsi="Times New Roman"/>
          <w:sz w:val="24"/>
          <w:szCs w:val="24"/>
        </w:rPr>
      </w:pPr>
      <w:r w:rsidRPr="008642D0">
        <w:rPr>
          <w:rFonts w:ascii="Times New Roman" w:eastAsia="Times New Roman" w:hAnsi="Times New Roman"/>
          <w:sz w:val="24"/>
          <w:szCs w:val="24"/>
        </w:rPr>
        <w:t>preparing crucial tasks for completion</w:t>
      </w:r>
    </w:p>
    <w:p w14:paraId="45FBD182" w14:textId="77777777" w:rsidR="008642D0" w:rsidRPr="008642D0" w:rsidRDefault="008642D0">
      <w:pPr>
        <w:pStyle w:val="ListParagraph"/>
        <w:numPr>
          <w:ilvl w:val="0"/>
          <w:numId w:val="18"/>
        </w:numPr>
        <w:rPr>
          <w:rFonts w:ascii="Times New Roman" w:eastAsia="Times New Roman" w:hAnsi="Times New Roman"/>
          <w:sz w:val="24"/>
          <w:szCs w:val="24"/>
        </w:rPr>
      </w:pPr>
      <w:r w:rsidRPr="008642D0">
        <w:rPr>
          <w:rFonts w:ascii="Times New Roman" w:eastAsia="Times New Roman" w:hAnsi="Times New Roman"/>
          <w:sz w:val="24"/>
          <w:szCs w:val="24"/>
        </w:rPr>
        <w:t>defining and achieving benefits management</w:t>
      </w:r>
    </w:p>
    <w:p w14:paraId="68A13ACC" w14:textId="77777777" w:rsidR="008642D0" w:rsidRPr="008642D0" w:rsidRDefault="008642D0">
      <w:pPr>
        <w:pStyle w:val="ListParagraph"/>
        <w:numPr>
          <w:ilvl w:val="0"/>
          <w:numId w:val="18"/>
        </w:numPr>
        <w:rPr>
          <w:rFonts w:ascii="Times New Roman" w:eastAsia="Times New Roman" w:hAnsi="Times New Roman"/>
          <w:sz w:val="24"/>
          <w:szCs w:val="24"/>
        </w:rPr>
      </w:pPr>
      <w:r w:rsidRPr="008642D0">
        <w:rPr>
          <w:rFonts w:ascii="Times New Roman" w:eastAsia="Times New Roman" w:hAnsi="Times New Roman"/>
          <w:sz w:val="24"/>
          <w:szCs w:val="24"/>
        </w:rPr>
        <w:t>A measure and a mark are assigned.</w:t>
      </w:r>
    </w:p>
    <w:p w14:paraId="0C598465" w14:textId="77777777" w:rsidR="008642D0" w:rsidRPr="008642D0" w:rsidRDefault="008642D0">
      <w:pPr>
        <w:pStyle w:val="ListParagraph"/>
        <w:numPr>
          <w:ilvl w:val="0"/>
          <w:numId w:val="18"/>
        </w:numPr>
        <w:rPr>
          <w:rFonts w:ascii="Times New Roman" w:eastAsia="Times New Roman" w:hAnsi="Times New Roman"/>
          <w:sz w:val="24"/>
          <w:szCs w:val="24"/>
        </w:rPr>
      </w:pPr>
      <w:r w:rsidRPr="008642D0">
        <w:rPr>
          <w:rFonts w:ascii="Times New Roman" w:eastAsia="Times New Roman" w:hAnsi="Times New Roman"/>
          <w:sz w:val="24"/>
          <w:szCs w:val="24"/>
        </w:rPr>
        <w:t>establishing a measuring or following administration</w:t>
      </w:r>
    </w:p>
    <w:p w14:paraId="3D002AAB" w14:textId="77777777" w:rsidR="008642D0" w:rsidRPr="008C4465" w:rsidRDefault="008642D0" w:rsidP="008642D0">
      <w:pPr>
        <w:pStyle w:val="ListParagraph"/>
        <w:ind w:left="1440"/>
        <w:rPr>
          <w:rFonts w:eastAsia="Times New Roman"/>
        </w:rPr>
      </w:pPr>
    </w:p>
    <w:p w14:paraId="351F641B" w14:textId="0DCEF42C" w:rsidR="00502905" w:rsidRPr="008C4465" w:rsidRDefault="00502905">
      <w:pPr>
        <w:pStyle w:val="ListParagraph"/>
        <w:numPr>
          <w:ilvl w:val="0"/>
          <w:numId w:val="14"/>
        </w:numPr>
        <w:spacing w:before="100" w:beforeAutospacing="1" w:after="100" w:afterAutospacing="1"/>
        <w:rPr>
          <w:rFonts w:ascii="Times New Roman" w:eastAsia="Times New Roman" w:hAnsi="Times New Roman"/>
          <w:sz w:val="24"/>
          <w:szCs w:val="24"/>
        </w:rPr>
      </w:pPr>
      <w:r w:rsidRPr="008C4465">
        <w:rPr>
          <w:rFonts w:ascii="Times New Roman" w:eastAsia="Times New Roman" w:hAnsi="Times New Roman"/>
          <w:sz w:val="24"/>
          <w:szCs w:val="24"/>
        </w:rPr>
        <w:t>The models include;</w:t>
      </w:r>
    </w:p>
    <w:p w14:paraId="6A674C06" w14:textId="36549489" w:rsidR="00502905" w:rsidRPr="004A6F5E" w:rsidRDefault="00502905" w:rsidP="00502905">
      <w:pPr>
        <w:pStyle w:val="ListParagraph"/>
        <w:spacing w:before="100" w:beforeAutospacing="1" w:after="100" w:afterAutospacing="1"/>
        <w:ind w:left="450"/>
        <w:rPr>
          <w:rFonts w:ascii="Times New Roman" w:eastAsia="Times New Roman" w:hAnsi="Times New Roman"/>
          <w:sz w:val="24"/>
          <w:szCs w:val="24"/>
        </w:rPr>
      </w:pPr>
      <w:r w:rsidRPr="004A6F5E">
        <w:rPr>
          <w:rFonts w:ascii="Times New Roman" w:eastAsia="Times New Roman" w:hAnsi="Times New Roman"/>
          <w:sz w:val="24"/>
          <w:szCs w:val="24"/>
          <w:u w:val="single"/>
        </w:rPr>
        <w:t>Preparation</w:t>
      </w:r>
      <w:r w:rsidRPr="004A6F5E">
        <w:rPr>
          <w:rFonts w:ascii="Times New Roman" w:eastAsia="Times New Roman" w:hAnsi="Times New Roman"/>
          <w:sz w:val="24"/>
          <w:szCs w:val="24"/>
        </w:rPr>
        <w:t xml:space="preserve">: </w:t>
      </w:r>
      <w:r w:rsidRPr="004A6F5E">
        <w:rPr>
          <w:rFonts w:ascii="Times New Roman" w:eastAsia="Times New Roman" w:hAnsi="Times New Roman"/>
          <w:sz w:val="24"/>
          <w:szCs w:val="24"/>
        </w:rPr>
        <w:t>In the forensic process, it is the initial stage. Th</w:t>
      </w:r>
      <w:r w:rsidRPr="004A6F5E">
        <w:rPr>
          <w:rFonts w:ascii="Times New Roman" w:eastAsia="Times New Roman" w:hAnsi="Times New Roman"/>
          <w:sz w:val="24"/>
          <w:szCs w:val="24"/>
        </w:rPr>
        <w:t>is</w:t>
      </w:r>
      <w:r w:rsidRPr="004A6F5E">
        <w:rPr>
          <w:rFonts w:ascii="Times New Roman" w:eastAsia="Times New Roman" w:hAnsi="Times New Roman"/>
          <w:sz w:val="24"/>
          <w:szCs w:val="24"/>
        </w:rPr>
        <w:t xml:space="preserve"> procedure primarily involves questions about the presence of evidence, where it is kept, and how it is kept (in which format).</w:t>
      </w:r>
      <w:r w:rsidRPr="004A6F5E">
        <w:rPr>
          <w:rFonts w:ascii="Times New Roman" w:eastAsia="Times New Roman" w:hAnsi="Times New Roman"/>
          <w:sz w:val="24"/>
          <w:szCs w:val="24"/>
        </w:rPr>
        <w:t xml:space="preserve"> </w:t>
      </w:r>
      <w:r w:rsidRPr="004A6F5E">
        <w:rPr>
          <w:rFonts w:ascii="Times New Roman" w:eastAsia="Times New Roman" w:hAnsi="Times New Roman"/>
          <w:sz w:val="24"/>
          <w:szCs w:val="24"/>
        </w:rPr>
        <w:t>Personal computers, mobile phones, PDAs, and other devices can all include electronic storage media.</w:t>
      </w:r>
    </w:p>
    <w:p w14:paraId="65D31B1E" w14:textId="58887E41" w:rsidR="0092122F" w:rsidRPr="004A6F5E" w:rsidRDefault="0092122F" w:rsidP="00502905">
      <w:pPr>
        <w:pStyle w:val="ListParagraph"/>
        <w:spacing w:before="100" w:beforeAutospacing="1" w:after="100" w:afterAutospacing="1"/>
        <w:ind w:left="450"/>
        <w:rPr>
          <w:rFonts w:ascii="Times New Roman" w:eastAsia="Times New Roman" w:hAnsi="Times New Roman"/>
          <w:sz w:val="24"/>
          <w:szCs w:val="24"/>
        </w:rPr>
      </w:pPr>
      <w:r w:rsidRPr="004A6F5E">
        <w:rPr>
          <w:rFonts w:ascii="Times New Roman" w:eastAsia="Times New Roman" w:hAnsi="Times New Roman"/>
          <w:sz w:val="24"/>
          <w:szCs w:val="24"/>
          <w:u w:val="single"/>
        </w:rPr>
        <w:t>Gathering</w:t>
      </w:r>
      <w:r w:rsidRPr="004A6F5E">
        <w:rPr>
          <w:rFonts w:ascii="Times New Roman" w:eastAsia="Times New Roman" w:hAnsi="Times New Roman"/>
          <w:sz w:val="24"/>
          <w:szCs w:val="24"/>
        </w:rPr>
        <w:t xml:space="preserve">: </w:t>
      </w:r>
      <w:r w:rsidR="00FA2560" w:rsidRPr="004A6F5E">
        <w:rPr>
          <w:rFonts w:ascii="Times New Roman" w:eastAsia="Times New Roman" w:hAnsi="Times New Roman"/>
          <w:sz w:val="24"/>
          <w:szCs w:val="24"/>
        </w:rPr>
        <w:t>entails finding, gathering, and preserving evidence using tested methods.</w:t>
      </w:r>
      <w:r w:rsidR="00FA2560" w:rsidRPr="004A6F5E">
        <w:rPr>
          <w:rFonts w:ascii="Times New Roman" w:eastAsia="Times New Roman" w:hAnsi="Times New Roman"/>
          <w:sz w:val="24"/>
          <w:szCs w:val="24"/>
        </w:rPr>
        <w:t xml:space="preserve"> </w:t>
      </w:r>
      <w:r w:rsidRPr="004A6F5E">
        <w:rPr>
          <w:rFonts w:ascii="Times New Roman" w:eastAsia="Times New Roman" w:hAnsi="Times New Roman"/>
          <w:sz w:val="24"/>
          <w:szCs w:val="24"/>
        </w:rPr>
        <w:t>The identification, gathering, and preservation of digital evidence are the main actions and tasks in this second stage of the investigative workflow.</w:t>
      </w:r>
    </w:p>
    <w:p w14:paraId="07607150" w14:textId="5E356BCD" w:rsidR="00FA2560" w:rsidRPr="004A6F5E" w:rsidRDefault="00FA2560" w:rsidP="00502905">
      <w:pPr>
        <w:pStyle w:val="ListParagraph"/>
        <w:spacing w:before="100" w:beforeAutospacing="1" w:after="100" w:afterAutospacing="1"/>
        <w:ind w:left="450"/>
        <w:rPr>
          <w:rFonts w:ascii="Times New Roman" w:eastAsia="Times New Roman" w:hAnsi="Times New Roman"/>
          <w:sz w:val="24"/>
          <w:szCs w:val="24"/>
        </w:rPr>
      </w:pPr>
      <w:r w:rsidRPr="004A6F5E">
        <w:rPr>
          <w:rFonts w:ascii="Times New Roman" w:eastAsia="Times New Roman" w:hAnsi="Times New Roman"/>
          <w:sz w:val="24"/>
          <w:szCs w:val="24"/>
          <w:u w:val="single"/>
        </w:rPr>
        <w:t>Processing</w:t>
      </w:r>
      <w:r w:rsidRPr="004A6F5E">
        <w:rPr>
          <w:rFonts w:ascii="Times New Roman" w:eastAsia="Times New Roman" w:hAnsi="Times New Roman"/>
          <w:sz w:val="24"/>
          <w:szCs w:val="24"/>
        </w:rPr>
        <w:t xml:space="preserve">: </w:t>
      </w:r>
      <w:r w:rsidRPr="004A6F5E">
        <w:rPr>
          <w:rFonts w:ascii="Times New Roman" w:eastAsia="Times New Roman" w:hAnsi="Times New Roman"/>
          <w:sz w:val="24"/>
          <w:szCs w:val="24"/>
        </w:rPr>
        <w:t>data is revealed and volume is reduced based on contextual and content relevance.</w:t>
      </w:r>
    </w:p>
    <w:p w14:paraId="427590A2" w14:textId="5F4B95C8" w:rsidR="00FA2560" w:rsidRPr="004A6F5E" w:rsidRDefault="00FA2560" w:rsidP="00502905">
      <w:pPr>
        <w:pStyle w:val="ListParagraph"/>
        <w:spacing w:before="100" w:beforeAutospacing="1" w:after="100" w:afterAutospacing="1"/>
        <w:ind w:left="450"/>
        <w:rPr>
          <w:rFonts w:ascii="Times New Roman" w:eastAsia="Times New Roman" w:hAnsi="Times New Roman"/>
          <w:sz w:val="24"/>
          <w:szCs w:val="24"/>
        </w:rPr>
      </w:pPr>
      <w:r w:rsidRPr="004A6F5E">
        <w:rPr>
          <w:rFonts w:ascii="Times New Roman" w:eastAsia="Times New Roman" w:hAnsi="Times New Roman"/>
          <w:sz w:val="24"/>
          <w:szCs w:val="24"/>
          <w:u w:val="single"/>
        </w:rPr>
        <w:t>Presentation</w:t>
      </w:r>
      <w:r w:rsidRPr="004A6F5E">
        <w:rPr>
          <w:rFonts w:ascii="Times New Roman" w:eastAsia="Times New Roman" w:hAnsi="Times New Roman"/>
          <w:sz w:val="24"/>
          <w:szCs w:val="24"/>
        </w:rPr>
        <w:t xml:space="preserve">: </w:t>
      </w:r>
      <w:r w:rsidRPr="004A6F5E">
        <w:rPr>
          <w:rFonts w:ascii="Times New Roman" w:hAnsi="Times New Roman"/>
          <w:sz w:val="24"/>
          <w:szCs w:val="24"/>
        </w:rPr>
        <w:t>includes preparing reporting documentation</w:t>
      </w:r>
      <w:r w:rsidRPr="004A6F5E">
        <w:rPr>
          <w:rFonts w:ascii="Times New Roman" w:hAnsi="Times New Roman"/>
          <w:sz w:val="24"/>
          <w:szCs w:val="24"/>
        </w:rPr>
        <w:t>.</w:t>
      </w:r>
      <w:r w:rsidR="00B62370" w:rsidRPr="004A6F5E">
        <w:rPr>
          <w:rFonts w:ascii="Times New Roman" w:hAnsi="Times New Roman"/>
          <w:sz w:val="24"/>
          <w:szCs w:val="24"/>
        </w:rPr>
        <w:t xml:space="preserve"> The documentation </w:t>
      </w:r>
      <w:r w:rsidR="00B62370" w:rsidRPr="004A6F5E">
        <w:rPr>
          <w:rFonts w:ascii="Times New Roman" w:hAnsi="Times New Roman"/>
          <w:sz w:val="24"/>
          <w:szCs w:val="24"/>
        </w:rPr>
        <w:t>is a crucial component of every investigation that must begin at the outset and continue all the way through the case's resolution. Despite the fact that different types of documentation (such as chain of custody records and specialized notebooks) may be required at different times throughout an investigation, they must always be precise, thorough, and complete.</w:t>
      </w:r>
    </w:p>
    <w:p w14:paraId="6C975322" w14:textId="77777777" w:rsidR="00502905" w:rsidRPr="00C80914" w:rsidRDefault="00502905" w:rsidP="00502905">
      <w:pPr>
        <w:pStyle w:val="ListParagraph"/>
        <w:spacing w:before="100" w:beforeAutospacing="1" w:after="100" w:afterAutospacing="1"/>
        <w:ind w:left="450"/>
        <w:rPr>
          <w:rFonts w:eastAsia="Times New Roman"/>
        </w:rPr>
      </w:pPr>
    </w:p>
    <w:p w14:paraId="35DEC1C5" w14:textId="77777777" w:rsidR="008100D9" w:rsidRDefault="008100D9" w:rsidP="008100D9">
      <w:pPr>
        <w:spacing w:before="100" w:beforeAutospacing="1" w:after="100" w:afterAutospacing="1"/>
        <w:ind w:left="630"/>
        <w:jc w:val="both"/>
        <w:rPr>
          <w:rFonts w:eastAsia="Times New Roman"/>
        </w:rPr>
      </w:pPr>
      <w:r>
        <w:rPr>
          <w:rFonts w:eastAsia="Times New Roman"/>
        </w:rPr>
        <w:br w:type="page"/>
      </w:r>
    </w:p>
    <w:p w14:paraId="3DBC6D58"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00BBAD74"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3AF9DE82"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1ED9F0E1"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29FAA9E7"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1054C54F"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1F2218A1"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7A17A36A" w14:textId="77777777" w:rsidR="004C3107" w:rsidRPr="004B761F" w:rsidRDefault="008100D9" w:rsidP="008100D9">
      <w:pPr>
        <w:spacing w:before="100" w:beforeAutospacing="1" w:after="100" w:afterAutospacing="1"/>
        <w:ind w:left="630"/>
        <w:jc w:val="both"/>
        <w:rPr>
          <w:rFonts w:eastAsia="Times New Roman"/>
        </w:rPr>
      </w:pPr>
      <w:r>
        <w:rPr>
          <w:rFonts w:eastAsia="Times New Roman"/>
        </w:rPr>
        <w:lastRenderedPageBreak/>
        <w:br w:type="page"/>
      </w:r>
    </w:p>
    <w:sectPr w:rsidR="004C3107" w:rsidRPr="004B761F" w:rsidSect="005156B5">
      <w:headerReference w:type="even" r:id="rId9"/>
      <w:headerReference w:type="default" r:id="rId10"/>
      <w:footerReference w:type="even" r:id="rId11"/>
      <w:footerReference w:type="default" r:id="rId12"/>
      <w:pgSz w:w="11909" w:h="16834"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2EABE" w14:textId="77777777" w:rsidR="00CA614B" w:rsidRDefault="00CA614B">
      <w:r>
        <w:separator/>
      </w:r>
    </w:p>
  </w:endnote>
  <w:endnote w:type="continuationSeparator" w:id="0">
    <w:p w14:paraId="47A8DB88" w14:textId="77777777" w:rsidR="00CA614B" w:rsidRDefault="00CA6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894D0" w14:textId="77777777" w:rsidR="00AC7293" w:rsidRDefault="008717B3">
    <w:pPr>
      <w:pStyle w:val="Footer"/>
      <w:jc w:val="center"/>
    </w:pPr>
    <w:r>
      <w:rPr>
        <w:noProof/>
        <w:lang w:val="en-US" w:eastAsia="en-US"/>
      </w:rPr>
      <mc:AlternateContent>
        <mc:Choice Requires="wps">
          <w:drawing>
            <wp:inline distT="0" distB="0" distL="0" distR="0" wp14:anchorId="183F7FC3" wp14:editId="571507BF">
              <wp:extent cx="5467350" cy="54610"/>
              <wp:effectExtent l="38100" t="0" r="0" b="2540"/>
              <wp:docPr id="7"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CC66F74" id="_x0000_t110" coordsize="21600,21600" o:spt="110" path="m10800,l,10800,10800,21600,21600,10800xe">
              <v:stroke joinstyle="miter"/>
              <v:path gradientshapeok="t" o:connecttype="rect" textboxrect="5400,5400,16200,16200"/>
            </v:shapetype>
            <v:shape id="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" fillcolor="black">
              <v:path arrowok="t"/>
              <w10:anchorlock/>
            </v:shape>
          </w:pict>
        </mc:Fallback>
      </mc:AlternateContent>
    </w:r>
  </w:p>
  <w:p w14:paraId="62E1C2E2" w14:textId="77777777" w:rsidR="00AC7293" w:rsidRDefault="00AC7293">
    <w:pPr>
      <w:pStyle w:val="Footer"/>
      <w:jc w:val="center"/>
    </w:pPr>
    <w:r>
      <w:fldChar w:fldCharType="begin"/>
    </w:r>
    <w:r>
      <w:instrText xml:space="preserve"> PAGE    \* MERGEFORMAT </w:instrText>
    </w:r>
    <w:r>
      <w:fldChar w:fldCharType="separate"/>
    </w:r>
    <w:r w:rsidR="00F717AD">
      <w:rPr>
        <w:noProof/>
      </w:rPr>
      <w:t>2</w:t>
    </w:r>
    <w:r>
      <w:rPr>
        <w:noProof/>
      </w:rPr>
      <w:fldChar w:fldCharType="end"/>
    </w:r>
  </w:p>
  <w:p w14:paraId="09FE3158" w14:textId="77777777" w:rsidR="00E35A4D" w:rsidRDefault="00E35A4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60F8" w14:textId="77777777" w:rsidR="00F96F8C" w:rsidRDefault="00F96F8C">
    <w:pPr>
      <w:pStyle w:val="Footer"/>
    </w:pPr>
    <w:r>
      <w:rPr>
        <w:noProof/>
        <w:lang w:val="en-US" w:eastAsia="en-US"/>
      </w:rPr>
      <mc:AlternateContent>
        <mc:Choice Requires="wps">
          <w:drawing>
            <wp:anchor distT="0" distB="0" distL="114300" distR="114300" simplePos="0" relativeHeight="251662336" behindDoc="0" locked="0" layoutInCell="1" allowOverlap="1" wp14:anchorId="5CD71528" wp14:editId="42539984">
              <wp:simplePos x="0" y="0"/>
              <wp:positionH relativeFrom="margin">
                <wp:posOffset>-121920</wp:posOffset>
              </wp:positionH>
              <wp:positionV relativeFrom="paragraph">
                <wp:posOffset>-295910</wp:posOffset>
              </wp:positionV>
              <wp:extent cx="6355080" cy="523875"/>
              <wp:effectExtent l="0" t="0" r="762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523875"/>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C06304" w14:textId="77777777" w:rsidR="00B071EF" w:rsidRPr="00B4499C" w:rsidRDefault="00B071EF" w:rsidP="00B071EF">
                          <w:pPr>
                            <w:spacing w:line="360" w:lineRule="auto"/>
                            <w:contextualSpacing/>
                            <w:jc w:val="center"/>
                            <w:rPr>
                              <w:b/>
                              <w:bCs/>
                              <w:color w:val="7030A0"/>
                              <w:sz w:val="34"/>
                              <w:szCs w:val="32"/>
                            </w:rPr>
                          </w:pPr>
                          <w:r>
                            <w:rPr>
                              <w:b/>
                              <w:bCs/>
                              <w:color w:val="7030A0"/>
                              <w:sz w:val="34"/>
                              <w:szCs w:val="32"/>
                            </w:rPr>
                            <w:t>1</w:t>
                          </w:r>
                          <w:r w:rsidRPr="00D0339F">
                            <w:rPr>
                              <w:b/>
                              <w:bCs/>
                              <w:color w:val="7030A0"/>
                              <w:sz w:val="34"/>
                              <w:szCs w:val="32"/>
                              <w:vertAlign w:val="superscript"/>
                            </w:rPr>
                            <w:t>ST</w:t>
                          </w:r>
                          <w:r>
                            <w:rPr>
                              <w:b/>
                              <w:bCs/>
                              <w:color w:val="7030A0"/>
                              <w:sz w:val="34"/>
                              <w:szCs w:val="32"/>
                            </w:rPr>
                            <w:t xml:space="preserve"> SEMESTER 2021/2022</w:t>
                          </w:r>
                          <w:r w:rsidRPr="00B4499C">
                            <w:rPr>
                              <w:b/>
                              <w:bCs/>
                              <w:color w:val="7030A0"/>
                              <w:sz w:val="34"/>
                              <w:szCs w:val="32"/>
                            </w:rPr>
                            <w:t xml:space="preserve"> ACADEMIC YEAR</w:t>
                          </w:r>
                        </w:p>
                        <w:p w14:paraId="1FA3729D" w14:textId="77777777" w:rsidR="00F96F8C" w:rsidRDefault="00F96F8C" w:rsidP="00D6716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CD71528" id="Rectangle 4" o:spid="_x0000_s1031" style="position:absolute;margin-left:-9.6pt;margin-top:-23.3pt;width:500.4pt;height:4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" fillcolor="#5b9bd5" stroked="f">
              <v:textbox>
                <w:txbxContent>
                  <w:p w14:paraId="70C06304" w14:textId="77777777" w:rsidR="00B071EF" w:rsidRPr="00B4499C" w:rsidRDefault="00B071EF" w:rsidP="00B071EF">
                    <w:pPr>
                      <w:spacing w:line="360" w:lineRule="auto"/>
                      <w:contextualSpacing/>
                      <w:jc w:val="center"/>
                      <w:rPr>
                        <w:b/>
                        <w:bCs/>
                        <w:color w:val="7030A0"/>
                        <w:sz w:val="34"/>
                        <w:szCs w:val="32"/>
                      </w:rPr>
                    </w:pPr>
                    <w:r>
                      <w:rPr>
                        <w:b/>
                        <w:bCs/>
                        <w:color w:val="7030A0"/>
                        <w:sz w:val="34"/>
                        <w:szCs w:val="32"/>
                      </w:rPr>
                      <w:t>1</w:t>
                    </w:r>
                    <w:r w:rsidRPr="00D0339F">
                      <w:rPr>
                        <w:b/>
                        <w:bCs/>
                        <w:color w:val="7030A0"/>
                        <w:sz w:val="34"/>
                        <w:szCs w:val="32"/>
                        <w:vertAlign w:val="superscript"/>
                      </w:rPr>
                      <w:t>ST</w:t>
                    </w:r>
                    <w:r>
                      <w:rPr>
                        <w:b/>
                        <w:bCs/>
                        <w:color w:val="7030A0"/>
                        <w:sz w:val="34"/>
                        <w:szCs w:val="32"/>
                      </w:rPr>
                      <w:t xml:space="preserve"> SEMESTER 2021/2022</w:t>
                    </w:r>
                    <w:r w:rsidRPr="00B4499C">
                      <w:rPr>
                        <w:b/>
                        <w:bCs/>
                        <w:color w:val="7030A0"/>
                        <w:sz w:val="34"/>
                        <w:szCs w:val="32"/>
                      </w:rPr>
                      <w:t xml:space="preserve"> ACADEMIC YEAR</w:t>
                    </w:r>
                  </w:p>
                  <w:p w14:paraId="1FA3729D" w14:textId="77777777" w:rsidR="00F96F8C" w:rsidRDefault="00F96F8C" w:rsidP="00D67165">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7F57E" w14:textId="77777777" w:rsidR="00CA614B" w:rsidRDefault="00CA614B">
      <w:r>
        <w:separator/>
      </w:r>
    </w:p>
  </w:footnote>
  <w:footnote w:type="continuationSeparator" w:id="0">
    <w:p w14:paraId="27F69531" w14:textId="77777777" w:rsidR="00CA614B" w:rsidRDefault="00CA6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59E4" w14:textId="77777777" w:rsidR="00E35A4D" w:rsidRDefault="00E35A4D" w:rsidP="009B38DD">
    <w:pPr>
      <w:pStyle w:val="Footer"/>
      <w:rPr>
        <w:color w:val="999999"/>
        <w:sz w:val="14"/>
        <w:szCs w:val="14"/>
        <w:lang w:eastAsia="zh-CN"/>
      </w:rPr>
    </w:pPr>
  </w:p>
  <w:p w14:paraId="762F4A27" w14:textId="77777777" w:rsidR="00E35A4D" w:rsidRDefault="00E35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A93D8" w14:textId="77777777" w:rsidR="00E35A4D" w:rsidRDefault="005156B5">
    <w:pPr>
      <w:pStyle w:val="Header"/>
    </w:pPr>
    <w:r>
      <w:t xml:space="preserve">Page </w:t>
    </w:r>
    <w:r>
      <w:rPr>
        <w:b/>
        <w:bCs/>
      </w:rPr>
      <w:fldChar w:fldCharType="begin"/>
    </w:r>
    <w:r>
      <w:rPr>
        <w:b/>
        <w:bCs/>
      </w:rPr>
      <w:instrText xml:space="preserve"> PAGE </w:instrText>
    </w:r>
    <w:r>
      <w:rPr>
        <w:b/>
        <w:bCs/>
      </w:rPr>
      <w:fldChar w:fldCharType="separate"/>
    </w:r>
    <w:r w:rsidR="00A35DF4">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sidR="00A35DF4">
      <w:rPr>
        <w:b/>
        <w:bCs/>
        <w:noProof/>
      </w:rPr>
      <w:t>24</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EE2"/>
    <w:multiLevelType w:val="hybridMultilevel"/>
    <w:tmpl w:val="A956FDB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4E25D92"/>
    <w:multiLevelType w:val="hybridMultilevel"/>
    <w:tmpl w:val="0448AA6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235B24F3"/>
    <w:multiLevelType w:val="hybridMultilevel"/>
    <w:tmpl w:val="698A4B7C"/>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2360591F"/>
    <w:multiLevelType w:val="hybridMultilevel"/>
    <w:tmpl w:val="96A489E8"/>
    <w:lvl w:ilvl="0" w:tplc="300EF510">
      <w:start w:val="1"/>
      <w:numFmt w:val="upperLetter"/>
      <w:lvlText w:val="%1)"/>
      <w:lvlJc w:val="left"/>
      <w:pPr>
        <w:ind w:left="450" w:hanging="360"/>
      </w:pPr>
      <w:rPr>
        <w:rFonts w:hint="default"/>
      </w:rPr>
    </w:lvl>
    <w:lvl w:ilvl="1" w:tplc="074C5356">
      <w:numFmt w:val="bullet"/>
      <w:lvlText w:val="-"/>
      <w:lvlJc w:val="left"/>
      <w:pPr>
        <w:ind w:left="1170" w:hanging="360"/>
      </w:pPr>
      <w:rPr>
        <w:rFonts w:ascii="Times New Roman" w:eastAsia="Times New Roman" w:hAnsi="Times New Roman" w:cs="Times New Roman"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288E78D5"/>
    <w:multiLevelType w:val="hybridMultilevel"/>
    <w:tmpl w:val="C8609D9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9805CA9"/>
    <w:multiLevelType w:val="hybridMultilevel"/>
    <w:tmpl w:val="F9B68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C60FB7"/>
    <w:multiLevelType w:val="hybridMultilevel"/>
    <w:tmpl w:val="4044F694"/>
    <w:lvl w:ilvl="0" w:tplc="10000001">
      <w:start w:val="1"/>
      <w:numFmt w:val="bullet"/>
      <w:lvlText w:val=""/>
      <w:lvlJc w:val="left"/>
      <w:pPr>
        <w:ind w:left="1260" w:hanging="360"/>
      </w:pPr>
      <w:rPr>
        <w:rFonts w:ascii="Symbol" w:hAnsi="Symbol" w:hint="default"/>
      </w:rPr>
    </w:lvl>
    <w:lvl w:ilvl="1" w:tplc="10000003" w:tentative="1">
      <w:start w:val="1"/>
      <w:numFmt w:val="bullet"/>
      <w:lvlText w:val="o"/>
      <w:lvlJc w:val="left"/>
      <w:pPr>
        <w:ind w:left="1980" w:hanging="360"/>
      </w:pPr>
      <w:rPr>
        <w:rFonts w:ascii="Courier New" w:hAnsi="Courier New" w:cs="Courier New" w:hint="default"/>
      </w:rPr>
    </w:lvl>
    <w:lvl w:ilvl="2" w:tplc="10000005" w:tentative="1">
      <w:start w:val="1"/>
      <w:numFmt w:val="bullet"/>
      <w:lvlText w:val=""/>
      <w:lvlJc w:val="left"/>
      <w:pPr>
        <w:ind w:left="2700" w:hanging="360"/>
      </w:pPr>
      <w:rPr>
        <w:rFonts w:ascii="Wingdings" w:hAnsi="Wingdings" w:hint="default"/>
      </w:rPr>
    </w:lvl>
    <w:lvl w:ilvl="3" w:tplc="10000001" w:tentative="1">
      <w:start w:val="1"/>
      <w:numFmt w:val="bullet"/>
      <w:lvlText w:val=""/>
      <w:lvlJc w:val="left"/>
      <w:pPr>
        <w:ind w:left="3420" w:hanging="360"/>
      </w:pPr>
      <w:rPr>
        <w:rFonts w:ascii="Symbol" w:hAnsi="Symbol" w:hint="default"/>
      </w:rPr>
    </w:lvl>
    <w:lvl w:ilvl="4" w:tplc="10000003" w:tentative="1">
      <w:start w:val="1"/>
      <w:numFmt w:val="bullet"/>
      <w:lvlText w:val="o"/>
      <w:lvlJc w:val="left"/>
      <w:pPr>
        <w:ind w:left="4140" w:hanging="360"/>
      </w:pPr>
      <w:rPr>
        <w:rFonts w:ascii="Courier New" w:hAnsi="Courier New" w:cs="Courier New" w:hint="default"/>
      </w:rPr>
    </w:lvl>
    <w:lvl w:ilvl="5" w:tplc="10000005" w:tentative="1">
      <w:start w:val="1"/>
      <w:numFmt w:val="bullet"/>
      <w:lvlText w:val=""/>
      <w:lvlJc w:val="left"/>
      <w:pPr>
        <w:ind w:left="4860" w:hanging="360"/>
      </w:pPr>
      <w:rPr>
        <w:rFonts w:ascii="Wingdings" w:hAnsi="Wingdings" w:hint="default"/>
      </w:rPr>
    </w:lvl>
    <w:lvl w:ilvl="6" w:tplc="10000001" w:tentative="1">
      <w:start w:val="1"/>
      <w:numFmt w:val="bullet"/>
      <w:lvlText w:val=""/>
      <w:lvlJc w:val="left"/>
      <w:pPr>
        <w:ind w:left="5580" w:hanging="360"/>
      </w:pPr>
      <w:rPr>
        <w:rFonts w:ascii="Symbol" w:hAnsi="Symbol" w:hint="default"/>
      </w:rPr>
    </w:lvl>
    <w:lvl w:ilvl="7" w:tplc="10000003" w:tentative="1">
      <w:start w:val="1"/>
      <w:numFmt w:val="bullet"/>
      <w:lvlText w:val="o"/>
      <w:lvlJc w:val="left"/>
      <w:pPr>
        <w:ind w:left="6300" w:hanging="360"/>
      </w:pPr>
      <w:rPr>
        <w:rFonts w:ascii="Courier New" w:hAnsi="Courier New" w:cs="Courier New" w:hint="default"/>
      </w:rPr>
    </w:lvl>
    <w:lvl w:ilvl="8" w:tplc="10000005" w:tentative="1">
      <w:start w:val="1"/>
      <w:numFmt w:val="bullet"/>
      <w:lvlText w:val=""/>
      <w:lvlJc w:val="left"/>
      <w:pPr>
        <w:ind w:left="7020" w:hanging="360"/>
      </w:pPr>
      <w:rPr>
        <w:rFonts w:ascii="Wingdings" w:hAnsi="Wingdings" w:hint="default"/>
      </w:rPr>
    </w:lvl>
  </w:abstractNum>
  <w:abstractNum w:abstractNumId="7" w15:restartNumberingAfterBreak="0">
    <w:nsid w:val="330F1304"/>
    <w:multiLevelType w:val="hybridMultilevel"/>
    <w:tmpl w:val="3DB6D0C2"/>
    <w:lvl w:ilvl="0" w:tplc="3A261C20">
      <w:start w:val="1"/>
      <w:numFmt w:val="upperLetter"/>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370439"/>
    <w:multiLevelType w:val="hybridMultilevel"/>
    <w:tmpl w:val="81AC0B1E"/>
    <w:lvl w:ilvl="0" w:tplc="10000001">
      <w:start w:val="1"/>
      <w:numFmt w:val="bullet"/>
      <w:lvlText w:val=""/>
      <w:lvlJc w:val="left"/>
      <w:pPr>
        <w:ind w:left="1260" w:hanging="360"/>
      </w:pPr>
      <w:rPr>
        <w:rFonts w:ascii="Symbol" w:hAnsi="Symbol" w:hint="default"/>
      </w:rPr>
    </w:lvl>
    <w:lvl w:ilvl="1" w:tplc="10000003" w:tentative="1">
      <w:start w:val="1"/>
      <w:numFmt w:val="bullet"/>
      <w:lvlText w:val="o"/>
      <w:lvlJc w:val="left"/>
      <w:pPr>
        <w:ind w:left="1980" w:hanging="360"/>
      </w:pPr>
      <w:rPr>
        <w:rFonts w:ascii="Courier New" w:hAnsi="Courier New" w:cs="Courier New" w:hint="default"/>
      </w:rPr>
    </w:lvl>
    <w:lvl w:ilvl="2" w:tplc="10000005" w:tentative="1">
      <w:start w:val="1"/>
      <w:numFmt w:val="bullet"/>
      <w:lvlText w:val=""/>
      <w:lvlJc w:val="left"/>
      <w:pPr>
        <w:ind w:left="2700" w:hanging="360"/>
      </w:pPr>
      <w:rPr>
        <w:rFonts w:ascii="Wingdings" w:hAnsi="Wingdings" w:hint="default"/>
      </w:rPr>
    </w:lvl>
    <w:lvl w:ilvl="3" w:tplc="10000001" w:tentative="1">
      <w:start w:val="1"/>
      <w:numFmt w:val="bullet"/>
      <w:lvlText w:val=""/>
      <w:lvlJc w:val="left"/>
      <w:pPr>
        <w:ind w:left="3420" w:hanging="360"/>
      </w:pPr>
      <w:rPr>
        <w:rFonts w:ascii="Symbol" w:hAnsi="Symbol" w:hint="default"/>
      </w:rPr>
    </w:lvl>
    <w:lvl w:ilvl="4" w:tplc="10000003" w:tentative="1">
      <w:start w:val="1"/>
      <w:numFmt w:val="bullet"/>
      <w:lvlText w:val="o"/>
      <w:lvlJc w:val="left"/>
      <w:pPr>
        <w:ind w:left="4140" w:hanging="360"/>
      </w:pPr>
      <w:rPr>
        <w:rFonts w:ascii="Courier New" w:hAnsi="Courier New" w:cs="Courier New" w:hint="default"/>
      </w:rPr>
    </w:lvl>
    <w:lvl w:ilvl="5" w:tplc="10000005" w:tentative="1">
      <w:start w:val="1"/>
      <w:numFmt w:val="bullet"/>
      <w:lvlText w:val=""/>
      <w:lvlJc w:val="left"/>
      <w:pPr>
        <w:ind w:left="4860" w:hanging="360"/>
      </w:pPr>
      <w:rPr>
        <w:rFonts w:ascii="Wingdings" w:hAnsi="Wingdings" w:hint="default"/>
      </w:rPr>
    </w:lvl>
    <w:lvl w:ilvl="6" w:tplc="10000001" w:tentative="1">
      <w:start w:val="1"/>
      <w:numFmt w:val="bullet"/>
      <w:lvlText w:val=""/>
      <w:lvlJc w:val="left"/>
      <w:pPr>
        <w:ind w:left="5580" w:hanging="360"/>
      </w:pPr>
      <w:rPr>
        <w:rFonts w:ascii="Symbol" w:hAnsi="Symbol" w:hint="default"/>
      </w:rPr>
    </w:lvl>
    <w:lvl w:ilvl="7" w:tplc="10000003" w:tentative="1">
      <w:start w:val="1"/>
      <w:numFmt w:val="bullet"/>
      <w:lvlText w:val="o"/>
      <w:lvlJc w:val="left"/>
      <w:pPr>
        <w:ind w:left="6300" w:hanging="360"/>
      </w:pPr>
      <w:rPr>
        <w:rFonts w:ascii="Courier New" w:hAnsi="Courier New" w:cs="Courier New" w:hint="default"/>
      </w:rPr>
    </w:lvl>
    <w:lvl w:ilvl="8" w:tplc="10000005" w:tentative="1">
      <w:start w:val="1"/>
      <w:numFmt w:val="bullet"/>
      <w:lvlText w:val=""/>
      <w:lvlJc w:val="left"/>
      <w:pPr>
        <w:ind w:left="7020" w:hanging="360"/>
      </w:pPr>
      <w:rPr>
        <w:rFonts w:ascii="Wingdings" w:hAnsi="Wingdings" w:hint="default"/>
      </w:rPr>
    </w:lvl>
  </w:abstractNum>
  <w:abstractNum w:abstractNumId="9" w15:restartNumberingAfterBreak="0">
    <w:nsid w:val="5092389C"/>
    <w:multiLevelType w:val="hybridMultilevel"/>
    <w:tmpl w:val="F872E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9653DC"/>
    <w:multiLevelType w:val="hybridMultilevel"/>
    <w:tmpl w:val="567E9D66"/>
    <w:lvl w:ilvl="0" w:tplc="6694A93C">
      <w:start w:val="1"/>
      <w:numFmt w:val="upperLetter"/>
      <w:lvlText w:val="%1)"/>
      <w:lvlJc w:val="left"/>
      <w:pPr>
        <w:ind w:left="450" w:hanging="360"/>
      </w:pPr>
      <w:rPr>
        <w:rFonts w:ascii="Times New Roman" w:eastAsia="Times New Roman" w:hAnsi="Times New Roman" w:hint="default"/>
        <w:b/>
        <w:color w:val="auto"/>
        <w:u w:val="none"/>
      </w:rPr>
    </w:lvl>
    <w:lvl w:ilvl="1" w:tplc="612657A6">
      <w:numFmt w:val="bullet"/>
      <w:lvlText w:val="•"/>
      <w:lvlJc w:val="left"/>
      <w:pPr>
        <w:ind w:left="1170" w:hanging="360"/>
      </w:pPr>
      <w:rPr>
        <w:rFonts w:ascii="Times New Roman" w:eastAsia="Calibri" w:hAnsi="Times New Roman" w:cs="Times New Roman" w:hint="default"/>
        <w:color w:val="7030A0"/>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58295BE2"/>
    <w:multiLevelType w:val="hybridMultilevel"/>
    <w:tmpl w:val="7AEAC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502BBE"/>
    <w:multiLevelType w:val="hybridMultilevel"/>
    <w:tmpl w:val="C3787D70"/>
    <w:lvl w:ilvl="0" w:tplc="D1369E8E">
      <w:start w:val="1"/>
      <w:numFmt w:val="decimal"/>
      <w:pStyle w:val="Questionaire"/>
      <w:lvlText w:val="%1."/>
      <w:lvlJc w:val="left"/>
      <w:pPr>
        <w:tabs>
          <w:tab w:val="num" w:pos="540"/>
        </w:tabs>
        <w:ind w:left="540" w:hanging="540"/>
      </w:pPr>
      <w:rPr>
        <w:rFonts w:ascii="Arial" w:hAnsi="Arial" w:hint="default"/>
        <w:b w:val="0"/>
        <w:i w:val="0"/>
        <w:sz w:val="22"/>
      </w:rPr>
    </w:lvl>
    <w:lvl w:ilvl="1" w:tplc="C42669F0">
      <w:start w:val="1"/>
      <w:numFmt w:val="lowerLetter"/>
      <w:lvlText w:val="%2."/>
      <w:lvlJc w:val="left"/>
      <w:pPr>
        <w:tabs>
          <w:tab w:val="num" w:pos="1440"/>
        </w:tabs>
        <w:ind w:left="1440" w:hanging="360"/>
      </w:pPr>
      <w:rPr>
        <w:rFonts w:hint="default"/>
      </w:rPr>
    </w:lvl>
    <w:lvl w:ilvl="2" w:tplc="380A231E">
      <w:start w:val="2"/>
      <w:numFmt w:val="upperLetter"/>
      <w:lvlText w:val="%3."/>
      <w:lvlJc w:val="left"/>
      <w:pPr>
        <w:tabs>
          <w:tab w:val="num" w:pos="2340"/>
        </w:tabs>
        <w:ind w:left="2340" w:hanging="360"/>
      </w:pPr>
      <w:rPr>
        <w:rFonts w:hint="default"/>
      </w:rPr>
    </w:lvl>
    <w:lvl w:ilvl="3" w:tplc="C884109A">
      <w:start w:val="1"/>
      <w:numFmt w:val="upperLetter"/>
      <w:lvlText w:val="%4&gt;"/>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830416B"/>
    <w:multiLevelType w:val="hybridMultilevel"/>
    <w:tmpl w:val="36E2FBB8"/>
    <w:lvl w:ilvl="0" w:tplc="64E2CBA4">
      <w:start w:val="1"/>
      <w:numFmt w:val="upperLetter"/>
      <w:lvlText w:val="%1)"/>
      <w:lvlJc w:val="left"/>
      <w:pPr>
        <w:ind w:left="450" w:hanging="360"/>
      </w:pPr>
      <w:rPr>
        <w:rFonts w:ascii="Times New Roman" w:hAnsi="Times New Roman" w:cs="Times New Roman" w:hint="default"/>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6A3949A9"/>
    <w:multiLevelType w:val="hybridMultilevel"/>
    <w:tmpl w:val="3E3A9BF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5" w15:restartNumberingAfterBreak="0">
    <w:nsid w:val="760C067C"/>
    <w:multiLevelType w:val="hybridMultilevel"/>
    <w:tmpl w:val="33CC851E"/>
    <w:lvl w:ilvl="0" w:tplc="4C027B4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8D13088"/>
    <w:multiLevelType w:val="hybridMultilevel"/>
    <w:tmpl w:val="263ACA5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7" w15:restartNumberingAfterBreak="0">
    <w:nsid w:val="7CD36E04"/>
    <w:multiLevelType w:val="hybridMultilevel"/>
    <w:tmpl w:val="D69A4F18"/>
    <w:lvl w:ilvl="0" w:tplc="10000001">
      <w:start w:val="1"/>
      <w:numFmt w:val="bullet"/>
      <w:lvlText w:val=""/>
      <w:lvlJc w:val="left"/>
      <w:pPr>
        <w:ind w:left="1350" w:hanging="360"/>
      </w:pPr>
      <w:rPr>
        <w:rFonts w:ascii="Symbol" w:hAnsi="Symbol" w:hint="default"/>
      </w:rPr>
    </w:lvl>
    <w:lvl w:ilvl="1" w:tplc="10000003" w:tentative="1">
      <w:start w:val="1"/>
      <w:numFmt w:val="bullet"/>
      <w:lvlText w:val="o"/>
      <w:lvlJc w:val="left"/>
      <w:pPr>
        <w:ind w:left="2070" w:hanging="360"/>
      </w:pPr>
      <w:rPr>
        <w:rFonts w:ascii="Courier New" w:hAnsi="Courier New" w:cs="Courier New" w:hint="default"/>
      </w:rPr>
    </w:lvl>
    <w:lvl w:ilvl="2" w:tplc="10000005" w:tentative="1">
      <w:start w:val="1"/>
      <w:numFmt w:val="bullet"/>
      <w:lvlText w:val=""/>
      <w:lvlJc w:val="left"/>
      <w:pPr>
        <w:ind w:left="2790" w:hanging="360"/>
      </w:pPr>
      <w:rPr>
        <w:rFonts w:ascii="Wingdings" w:hAnsi="Wingdings" w:hint="default"/>
      </w:rPr>
    </w:lvl>
    <w:lvl w:ilvl="3" w:tplc="10000001" w:tentative="1">
      <w:start w:val="1"/>
      <w:numFmt w:val="bullet"/>
      <w:lvlText w:val=""/>
      <w:lvlJc w:val="left"/>
      <w:pPr>
        <w:ind w:left="3510" w:hanging="360"/>
      </w:pPr>
      <w:rPr>
        <w:rFonts w:ascii="Symbol" w:hAnsi="Symbol" w:hint="default"/>
      </w:rPr>
    </w:lvl>
    <w:lvl w:ilvl="4" w:tplc="10000003" w:tentative="1">
      <w:start w:val="1"/>
      <w:numFmt w:val="bullet"/>
      <w:lvlText w:val="o"/>
      <w:lvlJc w:val="left"/>
      <w:pPr>
        <w:ind w:left="4230" w:hanging="360"/>
      </w:pPr>
      <w:rPr>
        <w:rFonts w:ascii="Courier New" w:hAnsi="Courier New" w:cs="Courier New" w:hint="default"/>
      </w:rPr>
    </w:lvl>
    <w:lvl w:ilvl="5" w:tplc="10000005" w:tentative="1">
      <w:start w:val="1"/>
      <w:numFmt w:val="bullet"/>
      <w:lvlText w:val=""/>
      <w:lvlJc w:val="left"/>
      <w:pPr>
        <w:ind w:left="4950" w:hanging="360"/>
      </w:pPr>
      <w:rPr>
        <w:rFonts w:ascii="Wingdings" w:hAnsi="Wingdings" w:hint="default"/>
      </w:rPr>
    </w:lvl>
    <w:lvl w:ilvl="6" w:tplc="10000001" w:tentative="1">
      <w:start w:val="1"/>
      <w:numFmt w:val="bullet"/>
      <w:lvlText w:val=""/>
      <w:lvlJc w:val="left"/>
      <w:pPr>
        <w:ind w:left="5670" w:hanging="360"/>
      </w:pPr>
      <w:rPr>
        <w:rFonts w:ascii="Symbol" w:hAnsi="Symbol" w:hint="default"/>
      </w:rPr>
    </w:lvl>
    <w:lvl w:ilvl="7" w:tplc="10000003" w:tentative="1">
      <w:start w:val="1"/>
      <w:numFmt w:val="bullet"/>
      <w:lvlText w:val="o"/>
      <w:lvlJc w:val="left"/>
      <w:pPr>
        <w:ind w:left="6390" w:hanging="360"/>
      </w:pPr>
      <w:rPr>
        <w:rFonts w:ascii="Courier New" w:hAnsi="Courier New" w:cs="Courier New" w:hint="default"/>
      </w:rPr>
    </w:lvl>
    <w:lvl w:ilvl="8" w:tplc="10000005" w:tentative="1">
      <w:start w:val="1"/>
      <w:numFmt w:val="bullet"/>
      <w:lvlText w:val=""/>
      <w:lvlJc w:val="left"/>
      <w:pPr>
        <w:ind w:left="7110" w:hanging="360"/>
      </w:pPr>
      <w:rPr>
        <w:rFonts w:ascii="Wingdings" w:hAnsi="Wingdings" w:hint="default"/>
      </w:rPr>
    </w:lvl>
  </w:abstractNum>
  <w:num w:numId="1" w16cid:durableId="1970629705">
    <w:abstractNumId w:val="12"/>
  </w:num>
  <w:num w:numId="2" w16cid:durableId="278223638">
    <w:abstractNumId w:val="10"/>
  </w:num>
  <w:num w:numId="3" w16cid:durableId="2043361129">
    <w:abstractNumId w:val="8"/>
  </w:num>
  <w:num w:numId="4" w16cid:durableId="405879473">
    <w:abstractNumId w:val="1"/>
  </w:num>
  <w:num w:numId="5" w16cid:durableId="1556428470">
    <w:abstractNumId w:val="2"/>
  </w:num>
  <w:num w:numId="6" w16cid:durableId="1115516505">
    <w:abstractNumId w:val="15"/>
  </w:num>
  <w:num w:numId="7" w16cid:durableId="987174478">
    <w:abstractNumId w:val="6"/>
  </w:num>
  <w:num w:numId="8" w16cid:durableId="52967739">
    <w:abstractNumId w:val="9"/>
  </w:num>
  <w:num w:numId="9" w16cid:durableId="1966424802">
    <w:abstractNumId w:val="3"/>
  </w:num>
  <w:num w:numId="10" w16cid:durableId="966550414">
    <w:abstractNumId w:val="17"/>
  </w:num>
  <w:num w:numId="11" w16cid:durableId="1959140150">
    <w:abstractNumId w:val="16"/>
  </w:num>
  <w:num w:numId="12" w16cid:durableId="1866674874">
    <w:abstractNumId w:val="7"/>
  </w:num>
  <w:num w:numId="13" w16cid:durableId="871697951">
    <w:abstractNumId w:val="14"/>
  </w:num>
  <w:num w:numId="14" w16cid:durableId="259291298">
    <w:abstractNumId w:val="13"/>
  </w:num>
  <w:num w:numId="15" w16cid:durableId="4940733">
    <w:abstractNumId w:val="4"/>
  </w:num>
  <w:num w:numId="16" w16cid:durableId="2078824536">
    <w:abstractNumId w:val="0"/>
  </w:num>
  <w:num w:numId="17" w16cid:durableId="1441681635">
    <w:abstractNumId w:val="11"/>
  </w:num>
  <w:num w:numId="18" w16cid:durableId="65536490">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1MbMwNDc2szAzsLBQ0lEKTi0uzszPAykwqgUA8ZfdYSwAAAA="/>
  </w:docVars>
  <w:rsids>
    <w:rsidRoot w:val="00E068F2"/>
    <w:rsid w:val="000026E0"/>
    <w:rsid w:val="00006C78"/>
    <w:rsid w:val="00013CEB"/>
    <w:rsid w:val="00014716"/>
    <w:rsid w:val="00015EB2"/>
    <w:rsid w:val="00057607"/>
    <w:rsid w:val="000671F3"/>
    <w:rsid w:val="00073566"/>
    <w:rsid w:val="00083109"/>
    <w:rsid w:val="000847F9"/>
    <w:rsid w:val="0009027D"/>
    <w:rsid w:val="000A3D60"/>
    <w:rsid w:val="000A42C2"/>
    <w:rsid w:val="000B22EF"/>
    <w:rsid w:val="000B6C22"/>
    <w:rsid w:val="000C78F6"/>
    <w:rsid w:val="000D1FBE"/>
    <w:rsid w:val="000E31DE"/>
    <w:rsid w:val="000E40F2"/>
    <w:rsid w:val="000F3884"/>
    <w:rsid w:val="00120927"/>
    <w:rsid w:val="00121AF8"/>
    <w:rsid w:val="001234B0"/>
    <w:rsid w:val="00125B91"/>
    <w:rsid w:val="00131F22"/>
    <w:rsid w:val="00132DBE"/>
    <w:rsid w:val="00133628"/>
    <w:rsid w:val="001371B6"/>
    <w:rsid w:val="00156409"/>
    <w:rsid w:val="00175354"/>
    <w:rsid w:val="001755C0"/>
    <w:rsid w:val="001842C4"/>
    <w:rsid w:val="00191415"/>
    <w:rsid w:val="00194CE3"/>
    <w:rsid w:val="001A4C2B"/>
    <w:rsid w:val="001B0710"/>
    <w:rsid w:val="001B1676"/>
    <w:rsid w:val="001B246A"/>
    <w:rsid w:val="001D29B9"/>
    <w:rsid w:val="001D6224"/>
    <w:rsid w:val="001E3489"/>
    <w:rsid w:val="001F32ED"/>
    <w:rsid w:val="001F3771"/>
    <w:rsid w:val="001F642F"/>
    <w:rsid w:val="00205A5F"/>
    <w:rsid w:val="002116D4"/>
    <w:rsid w:val="00216050"/>
    <w:rsid w:val="00217658"/>
    <w:rsid w:val="002259F4"/>
    <w:rsid w:val="002338E6"/>
    <w:rsid w:val="0023482A"/>
    <w:rsid w:val="0023638E"/>
    <w:rsid w:val="0024140E"/>
    <w:rsid w:val="00262207"/>
    <w:rsid w:val="00271718"/>
    <w:rsid w:val="00283588"/>
    <w:rsid w:val="00286217"/>
    <w:rsid w:val="00290B68"/>
    <w:rsid w:val="00292F73"/>
    <w:rsid w:val="00293110"/>
    <w:rsid w:val="00293F5C"/>
    <w:rsid w:val="00293FD2"/>
    <w:rsid w:val="002966B3"/>
    <w:rsid w:val="002A376B"/>
    <w:rsid w:val="002A6A70"/>
    <w:rsid w:val="002B0895"/>
    <w:rsid w:val="002B5DC5"/>
    <w:rsid w:val="002D68F4"/>
    <w:rsid w:val="002E66B8"/>
    <w:rsid w:val="002F047E"/>
    <w:rsid w:val="003004D5"/>
    <w:rsid w:val="0031610C"/>
    <w:rsid w:val="0032596C"/>
    <w:rsid w:val="003262DA"/>
    <w:rsid w:val="0033400B"/>
    <w:rsid w:val="00335182"/>
    <w:rsid w:val="00337E77"/>
    <w:rsid w:val="0034771A"/>
    <w:rsid w:val="003532F2"/>
    <w:rsid w:val="00353FC7"/>
    <w:rsid w:val="00361323"/>
    <w:rsid w:val="003758F6"/>
    <w:rsid w:val="00376B0E"/>
    <w:rsid w:val="003A6EC5"/>
    <w:rsid w:val="003A75DA"/>
    <w:rsid w:val="003B15FC"/>
    <w:rsid w:val="003C6C15"/>
    <w:rsid w:val="003C79C4"/>
    <w:rsid w:val="003C7D2D"/>
    <w:rsid w:val="003E4185"/>
    <w:rsid w:val="003E5557"/>
    <w:rsid w:val="003E6D34"/>
    <w:rsid w:val="003F154A"/>
    <w:rsid w:val="004018D3"/>
    <w:rsid w:val="004041B0"/>
    <w:rsid w:val="00415341"/>
    <w:rsid w:val="004266BD"/>
    <w:rsid w:val="004359FC"/>
    <w:rsid w:val="0044679D"/>
    <w:rsid w:val="00453A1E"/>
    <w:rsid w:val="00454F7C"/>
    <w:rsid w:val="00461DD3"/>
    <w:rsid w:val="00474BEE"/>
    <w:rsid w:val="004818F9"/>
    <w:rsid w:val="00481F3F"/>
    <w:rsid w:val="00487CF1"/>
    <w:rsid w:val="00487F30"/>
    <w:rsid w:val="00491FCD"/>
    <w:rsid w:val="004A6F5E"/>
    <w:rsid w:val="004A74D7"/>
    <w:rsid w:val="004B01AA"/>
    <w:rsid w:val="004B1239"/>
    <w:rsid w:val="004B761F"/>
    <w:rsid w:val="004C13E6"/>
    <w:rsid w:val="004C3107"/>
    <w:rsid w:val="004D09B5"/>
    <w:rsid w:val="004D2DD9"/>
    <w:rsid w:val="004D5656"/>
    <w:rsid w:val="004D79A1"/>
    <w:rsid w:val="004F05F1"/>
    <w:rsid w:val="004F33D7"/>
    <w:rsid w:val="0050231C"/>
    <w:rsid w:val="00502905"/>
    <w:rsid w:val="00505C75"/>
    <w:rsid w:val="005061CB"/>
    <w:rsid w:val="00507F43"/>
    <w:rsid w:val="005148F1"/>
    <w:rsid w:val="0051519B"/>
    <w:rsid w:val="005156B5"/>
    <w:rsid w:val="005202C3"/>
    <w:rsid w:val="00523B8F"/>
    <w:rsid w:val="00525F6A"/>
    <w:rsid w:val="00532C1E"/>
    <w:rsid w:val="00545884"/>
    <w:rsid w:val="00560BB3"/>
    <w:rsid w:val="0056757F"/>
    <w:rsid w:val="005728C7"/>
    <w:rsid w:val="0057379B"/>
    <w:rsid w:val="00577739"/>
    <w:rsid w:val="00582837"/>
    <w:rsid w:val="00586EB9"/>
    <w:rsid w:val="005B4B47"/>
    <w:rsid w:val="005C1D87"/>
    <w:rsid w:val="005C26BB"/>
    <w:rsid w:val="005C36E9"/>
    <w:rsid w:val="005C514A"/>
    <w:rsid w:val="005C64F0"/>
    <w:rsid w:val="005C6BC2"/>
    <w:rsid w:val="005D617F"/>
    <w:rsid w:val="005D7AE1"/>
    <w:rsid w:val="005E5A24"/>
    <w:rsid w:val="005E5C56"/>
    <w:rsid w:val="005F6E99"/>
    <w:rsid w:val="006021A7"/>
    <w:rsid w:val="006027E3"/>
    <w:rsid w:val="0060769C"/>
    <w:rsid w:val="00625F5B"/>
    <w:rsid w:val="00641E71"/>
    <w:rsid w:val="00641F7E"/>
    <w:rsid w:val="006452AA"/>
    <w:rsid w:val="006501B6"/>
    <w:rsid w:val="006520AF"/>
    <w:rsid w:val="00662A75"/>
    <w:rsid w:val="00667CCB"/>
    <w:rsid w:val="00675528"/>
    <w:rsid w:val="0068599E"/>
    <w:rsid w:val="00685F84"/>
    <w:rsid w:val="006B67B2"/>
    <w:rsid w:val="006C5B6E"/>
    <w:rsid w:val="006D0ACC"/>
    <w:rsid w:val="006D7DDB"/>
    <w:rsid w:val="006F5FDA"/>
    <w:rsid w:val="00717C4C"/>
    <w:rsid w:val="007306FB"/>
    <w:rsid w:val="007338C0"/>
    <w:rsid w:val="00733A7C"/>
    <w:rsid w:val="0074429F"/>
    <w:rsid w:val="007630D4"/>
    <w:rsid w:val="00775E38"/>
    <w:rsid w:val="00780ABD"/>
    <w:rsid w:val="00786C0D"/>
    <w:rsid w:val="00787509"/>
    <w:rsid w:val="00797F58"/>
    <w:rsid w:val="007C6E36"/>
    <w:rsid w:val="007D6D59"/>
    <w:rsid w:val="007E2159"/>
    <w:rsid w:val="007F17E0"/>
    <w:rsid w:val="007F33BF"/>
    <w:rsid w:val="007F4F6F"/>
    <w:rsid w:val="007F723D"/>
    <w:rsid w:val="008100D9"/>
    <w:rsid w:val="008107E8"/>
    <w:rsid w:val="008134A2"/>
    <w:rsid w:val="00833E8B"/>
    <w:rsid w:val="00852554"/>
    <w:rsid w:val="008572D9"/>
    <w:rsid w:val="008642D0"/>
    <w:rsid w:val="00867058"/>
    <w:rsid w:val="00870377"/>
    <w:rsid w:val="008717B3"/>
    <w:rsid w:val="00893E15"/>
    <w:rsid w:val="00897CF7"/>
    <w:rsid w:val="008A14C7"/>
    <w:rsid w:val="008A5C5C"/>
    <w:rsid w:val="008A7268"/>
    <w:rsid w:val="008A738D"/>
    <w:rsid w:val="008B0A8E"/>
    <w:rsid w:val="008C4465"/>
    <w:rsid w:val="008D0C95"/>
    <w:rsid w:val="008D6A94"/>
    <w:rsid w:val="008E377A"/>
    <w:rsid w:val="008E43CF"/>
    <w:rsid w:val="008E5F5B"/>
    <w:rsid w:val="00903D15"/>
    <w:rsid w:val="00907BEE"/>
    <w:rsid w:val="0092122F"/>
    <w:rsid w:val="0092126F"/>
    <w:rsid w:val="0093211F"/>
    <w:rsid w:val="00943711"/>
    <w:rsid w:val="00945AFC"/>
    <w:rsid w:val="00947023"/>
    <w:rsid w:val="00955220"/>
    <w:rsid w:val="009647CE"/>
    <w:rsid w:val="00976995"/>
    <w:rsid w:val="009A73A3"/>
    <w:rsid w:val="009B2842"/>
    <w:rsid w:val="009B2D81"/>
    <w:rsid w:val="009B38DD"/>
    <w:rsid w:val="009B3ED9"/>
    <w:rsid w:val="009C02A6"/>
    <w:rsid w:val="009C7D84"/>
    <w:rsid w:val="009D19EC"/>
    <w:rsid w:val="009D4903"/>
    <w:rsid w:val="009D6D93"/>
    <w:rsid w:val="009D7DDB"/>
    <w:rsid w:val="009E1EA7"/>
    <w:rsid w:val="009E27B5"/>
    <w:rsid w:val="009E5578"/>
    <w:rsid w:val="009E60F2"/>
    <w:rsid w:val="009F210D"/>
    <w:rsid w:val="00A0048D"/>
    <w:rsid w:val="00A02F3C"/>
    <w:rsid w:val="00A0369F"/>
    <w:rsid w:val="00A15F39"/>
    <w:rsid w:val="00A25139"/>
    <w:rsid w:val="00A35DF4"/>
    <w:rsid w:val="00A52319"/>
    <w:rsid w:val="00A615CB"/>
    <w:rsid w:val="00A738EB"/>
    <w:rsid w:val="00A746C7"/>
    <w:rsid w:val="00A8684F"/>
    <w:rsid w:val="00A91C05"/>
    <w:rsid w:val="00A97339"/>
    <w:rsid w:val="00AB1EAA"/>
    <w:rsid w:val="00AB491B"/>
    <w:rsid w:val="00AC1816"/>
    <w:rsid w:val="00AC2BC9"/>
    <w:rsid w:val="00AC374B"/>
    <w:rsid w:val="00AC4890"/>
    <w:rsid w:val="00AC7293"/>
    <w:rsid w:val="00B071EF"/>
    <w:rsid w:val="00B21BD8"/>
    <w:rsid w:val="00B246F1"/>
    <w:rsid w:val="00B27C5D"/>
    <w:rsid w:val="00B30334"/>
    <w:rsid w:val="00B37244"/>
    <w:rsid w:val="00B4499C"/>
    <w:rsid w:val="00B47D5F"/>
    <w:rsid w:val="00B564E7"/>
    <w:rsid w:val="00B62370"/>
    <w:rsid w:val="00B72F2B"/>
    <w:rsid w:val="00B93EB8"/>
    <w:rsid w:val="00B952B1"/>
    <w:rsid w:val="00B9560F"/>
    <w:rsid w:val="00B95D90"/>
    <w:rsid w:val="00B97EB8"/>
    <w:rsid w:val="00BB2DC8"/>
    <w:rsid w:val="00BB4808"/>
    <w:rsid w:val="00BC13C4"/>
    <w:rsid w:val="00BD21C0"/>
    <w:rsid w:val="00BE6EA7"/>
    <w:rsid w:val="00BF5E17"/>
    <w:rsid w:val="00BF7106"/>
    <w:rsid w:val="00C25FD1"/>
    <w:rsid w:val="00C2790B"/>
    <w:rsid w:val="00C3362E"/>
    <w:rsid w:val="00C420E9"/>
    <w:rsid w:val="00C43FD8"/>
    <w:rsid w:val="00C61313"/>
    <w:rsid w:val="00C80914"/>
    <w:rsid w:val="00C8337F"/>
    <w:rsid w:val="00C84242"/>
    <w:rsid w:val="00C92B2B"/>
    <w:rsid w:val="00C93821"/>
    <w:rsid w:val="00C95FBA"/>
    <w:rsid w:val="00C95FC7"/>
    <w:rsid w:val="00CA3A28"/>
    <w:rsid w:val="00CA614B"/>
    <w:rsid w:val="00CB2738"/>
    <w:rsid w:val="00CB53E4"/>
    <w:rsid w:val="00CD1ABD"/>
    <w:rsid w:val="00CD416A"/>
    <w:rsid w:val="00CE0E46"/>
    <w:rsid w:val="00CE7DB2"/>
    <w:rsid w:val="00CF2995"/>
    <w:rsid w:val="00D0049D"/>
    <w:rsid w:val="00D024C3"/>
    <w:rsid w:val="00D0339F"/>
    <w:rsid w:val="00D066D4"/>
    <w:rsid w:val="00D26326"/>
    <w:rsid w:val="00D35295"/>
    <w:rsid w:val="00D43AE9"/>
    <w:rsid w:val="00D5620E"/>
    <w:rsid w:val="00D67165"/>
    <w:rsid w:val="00D67A8B"/>
    <w:rsid w:val="00D774AA"/>
    <w:rsid w:val="00D827D3"/>
    <w:rsid w:val="00D927BC"/>
    <w:rsid w:val="00D95183"/>
    <w:rsid w:val="00DA2F84"/>
    <w:rsid w:val="00DB5577"/>
    <w:rsid w:val="00DC0EAC"/>
    <w:rsid w:val="00DF1552"/>
    <w:rsid w:val="00DF6025"/>
    <w:rsid w:val="00E001C0"/>
    <w:rsid w:val="00E068F2"/>
    <w:rsid w:val="00E13DEE"/>
    <w:rsid w:val="00E23C9F"/>
    <w:rsid w:val="00E270B8"/>
    <w:rsid w:val="00E27501"/>
    <w:rsid w:val="00E304C2"/>
    <w:rsid w:val="00E35A4D"/>
    <w:rsid w:val="00E37AAA"/>
    <w:rsid w:val="00E4307C"/>
    <w:rsid w:val="00E46EFB"/>
    <w:rsid w:val="00E51F10"/>
    <w:rsid w:val="00E54BFD"/>
    <w:rsid w:val="00E55C65"/>
    <w:rsid w:val="00E708F1"/>
    <w:rsid w:val="00E723DD"/>
    <w:rsid w:val="00E726F4"/>
    <w:rsid w:val="00E778B3"/>
    <w:rsid w:val="00E815F9"/>
    <w:rsid w:val="00E91721"/>
    <w:rsid w:val="00EA24F5"/>
    <w:rsid w:val="00EB7D08"/>
    <w:rsid w:val="00EC3BE4"/>
    <w:rsid w:val="00ED0EE6"/>
    <w:rsid w:val="00ED2C2D"/>
    <w:rsid w:val="00ED64EE"/>
    <w:rsid w:val="00EE12A5"/>
    <w:rsid w:val="00EE21B7"/>
    <w:rsid w:val="00EE732F"/>
    <w:rsid w:val="00EE74E5"/>
    <w:rsid w:val="00EF59E2"/>
    <w:rsid w:val="00EF5D35"/>
    <w:rsid w:val="00EF61C2"/>
    <w:rsid w:val="00F02B31"/>
    <w:rsid w:val="00F051C4"/>
    <w:rsid w:val="00F066E3"/>
    <w:rsid w:val="00F172D5"/>
    <w:rsid w:val="00F352F3"/>
    <w:rsid w:val="00F40CB8"/>
    <w:rsid w:val="00F4113F"/>
    <w:rsid w:val="00F52708"/>
    <w:rsid w:val="00F559C9"/>
    <w:rsid w:val="00F577A0"/>
    <w:rsid w:val="00F609E6"/>
    <w:rsid w:val="00F717AD"/>
    <w:rsid w:val="00F908E2"/>
    <w:rsid w:val="00F96F8C"/>
    <w:rsid w:val="00FA0661"/>
    <w:rsid w:val="00FA2560"/>
    <w:rsid w:val="00FB23AA"/>
    <w:rsid w:val="00FB66EF"/>
    <w:rsid w:val="00FD22B4"/>
    <w:rsid w:val="00FE5273"/>
    <w:rsid w:val="00FE5BF5"/>
    <w:rsid w:val="00FF2934"/>
    <w:rsid w:val="00FF5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B8454C"/>
  <w15:chartTrackingRefBased/>
  <w15:docId w15:val="{F416891E-BDD7-4849-BBE4-58F43F2E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ABD"/>
    <w:rPr>
      <w:sz w:val="24"/>
      <w:szCs w:val="24"/>
      <w:lang w:val="en-U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pPr>
      <w:spacing w:line="360" w:lineRule="auto"/>
      <w:jc w:val="both"/>
    </w:pPr>
    <w:rPr>
      <w:rFonts w:ascii="Arial" w:hAnsi="Arial" w:cs="Arial"/>
      <w:b/>
      <w:bCs/>
      <w:sz w:val="22"/>
      <w:szCs w:val="22"/>
      <w:lang w:val="en-GB"/>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Questionaire">
    <w:name w:val="Questionaire"/>
    <w:basedOn w:val="Heading2"/>
    <w:semiHidden/>
    <w:pPr>
      <w:numPr>
        <w:numId w:val="1"/>
      </w:numPr>
      <w:spacing w:before="0" w:after="0" w:line="360" w:lineRule="auto"/>
      <w:jc w:val="both"/>
    </w:pPr>
    <w:rPr>
      <w:b w:val="0"/>
      <w:i w:val="0"/>
      <w:noProof/>
      <w:sz w:val="22"/>
      <w:szCs w:val="20"/>
      <w:lang w:val="en-GB" w:eastAsia="zh-CN"/>
    </w:rPr>
  </w:style>
  <w:style w:type="paragraph" w:styleId="ListParagraph">
    <w:name w:val="List Paragraph"/>
    <w:basedOn w:val="Normal"/>
    <w:uiPriority w:val="34"/>
    <w:qFormat/>
    <w:rsid w:val="00C95FBA"/>
    <w:pPr>
      <w:spacing w:after="200" w:line="276" w:lineRule="auto"/>
      <w:ind w:left="720"/>
      <w:contextualSpacing/>
    </w:pPr>
    <w:rPr>
      <w:rFonts w:ascii="Calibri" w:eastAsia="Calibri" w:hAnsi="Calibri"/>
      <w:sz w:val="22"/>
      <w:szCs w:val="22"/>
    </w:rPr>
  </w:style>
  <w:style w:type="paragraph" w:customStyle="1" w:styleId="Default">
    <w:name w:val="Default"/>
    <w:rsid w:val="00852554"/>
    <w:pPr>
      <w:autoSpaceDE w:val="0"/>
      <w:autoSpaceDN w:val="0"/>
      <w:adjustRightInd w:val="0"/>
    </w:pPr>
    <w:rPr>
      <w:rFonts w:eastAsia="Calibri"/>
      <w:color w:val="000000"/>
      <w:sz w:val="24"/>
      <w:szCs w:val="24"/>
      <w:lang w:val="en-US"/>
    </w:rPr>
  </w:style>
  <w:style w:type="character" w:customStyle="1" w:styleId="FooterChar">
    <w:name w:val="Footer Char"/>
    <w:link w:val="Footer"/>
    <w:uiPriority w:val="99"/>
    <w:rsid w:val="007F33BF"/>
    <w:rPr>
      <w:sz w:val="24"/>
      <w:szCs w:val="24"/>
    </w:rPr>
  </w:style>
  <w:style w:type="paragraph" w:customStyle="1" w:styleId="2AutoList1">
    <w:name w:val="2AutoList1"/>
    <w:rsid w:val="00EB7D08"/>
    <w:pPr>
      <w:widowControl w:val="0"/>
      <w:tabs>
        <w:tab w:val="left" w:pos="720"/>
        <w:tab w:val="left" w:pos="1440"/>
      </w:tabs>
      <w:ind w:left="1440" w:hanging="720"/>
      <w:jc w:val="both"/>
    </w:pPr>
    <w:rPr>
      <w:rFonts w:eastAsia="Times New Roman"/>
      <w:sz w:val="24"/>
      <w:lang w:val="en-US"/>
    </w:rPr>
  </w:style>
  <w:style w:type="paragraph" w:styleId="NormalWeb">
    <w:name w:val="Normal (Web)"/>
    <w:basedOn w:val="Normal"/>
    <w:uiPriority w:val="99"/>
    <w:unhideWhenUsed/>
    <w:rsid w:val="005156B5"/>
    <w:pPr>
      <w:spacing w:before="100" w:beforeAutospacing="1" w:after="100" w:afterAutospacing="1"/>
    </w:pPr>
    <w:rPr>
      <w:rFonts w:eastAsia="Times New Roman"/>
    </w:rPr>
  </w:style>
  <w:style w:type="character" w:customStyle="1" w:styleId="HeaderChar">
    <w:name w:val="Header Char"/>
    <w:link w:val="Header"/>
    <w:uiPriority w:val="99"/>
    <w:rsid w:val="005156B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27903">
      <w:bodyDiv w:val="1"/>
      <w:marLeft w:val="0"/>
      <w:marRight w:val="0"/>
      <w:marTop w:val="0"/>
      <w:marBottom w:val="0"/>
      <w:divBdr>
        <w:top w:val="none" w:sz="0" w:space="0" w:color="auto"/>
        <w:left w:val="none" w:sz="0" w:space="0" w:color="auto"/>
        <w:bottom w:val="none" w:sz="0" w:space="0" w:color="auto"/>
        <w:right w:val="none" w:sz="0" w:space="0" w:color="auto"/>
      </w:divBdr>
    </w:div>
    <w:div w:id="570433181">
      <w:bodyDiv w:val="1"/>
      <w:marLeft w:val="0"/>
      <w:marRight w:val="0"/>
      <w:marTop w:val="0"/>
      <w:marBottom w:val="0"/>
      <w:divBdr>
        <w:top w:val="none" w:sz="0" w:space="0" w:color="auto"/>
        <w:left w:val="none" w:sz="0" w:space="0" w:color="auto"/>
        <w:bottom w:val="none" w:sz="0" w:space="0" w:color="auto"/>
        <w:right w:val="none" w:sz="0" w:space="0" w:color="auto"/>
      </w:divBdr>
      <w:divsChild>
        <w:div w:id="1293825371">
          <w:marLeft w:val="0"/>
          <w:marRight w:val="0"/>
          <w:marTop w:val="15"/>
          <w:marBottom w:val="0"/>
          <w:divBdr>
            <w:top w:val="single" w:sz="48" w:space="0" w:color="auto"/>
            <w:left w:val="single" w:sz="48" w:space="0" w:color="auto"/>
            <w:bottom w:val="single" w:sz="48" w:space="0" w:color="auto"/>
            <w:right w:val="single" w:sz="48" w:space="0" w:color="auto"/>
          </w:divBdr>
          <w:divsChild>
            <w:div w:id="1497651949">
              <w:marLeft w:val="0"/>
              <w:marRight w:val="0"/>
              <w:marTop w:val="0"/>
              <w:marBottom w:val="0"/>
              <w:divBdr>
                <w:top w:val="none" w:sz="0" w:space="0" w:color="auto"/>
                <w:left w:val="none" w:sz="0" w:space="0" w:color="auto"/>
                <w:bottom w:val="none" w:sz="0" w:space="0" w:color="auto"/>
                <w:right w:val="none" w:sz="0" w:space="0" w:color="auto"/>
              </w:divBdr>
              <w:divsChild>
                <w:div w:id="1707637260">
                  <w:marLeft w:val="0"/>
                  <w:marRight w:val="0"/>
                  <w:marTop w:val="0"/>
                  <w:marBottom w:val="0"/>
                  <w:divBdr>
                    <w:top w:val="none" w:sz="0" w:space="0" w:color="auto"/>
                    <w:left w:val="none" w:sz="0" w:space="0" w:color="auto"/>
                    <w:bottom w:val="none" w:sz="0" w:space="0" w:color="auto"/>
                    <w:right w:val="none" w:sz="0" w:space="0" w:color="auto"/>
                  </w:divBdr>
                </w:div>
                <w:div w:id="1465923472">
                  <w:marLeft w:val="0"/>
                  <w:marRight w:val="0"/>
                  <w:marTop w:val="0"/>
                  <w:marBottom w:val="0"/>
                  <w:divBdr>
                    <w:top w:val="none" w:sz="0" w:space="0" w:color="auto"/>
                    <w:left w:val="none" w:sz="0" w:space="0" w:color="auto"/>
                    <w:bottom w:val="none" w:sz="0" w:space="0" w:color="auto"/>
                    <w:right w:val="none" w:sz="0" w:space="0" w:color="auto"/>
                  </w:divBdr>
                </w:div>
                <w:div w:id="549878932">
                  <w:marLeft w:val="0"/>
                  <w:marRight w:val="0"/>
                  <w:marTop w:val="0"/>
                  <w:marBottom w:val="0"/>
                  <w:divBdr>
                    <w:top w:val="none" w:sz="0" w:space="0" w:color="auto"/>
                    <w:left w:val="none" w:sz="0" w:space="0" w:color="auto"/>
                    <w:bottom w:val="none" w:sz="0" w:space="0" w:color="auto"/>
                    <w:right w:val="none" w:sz="0" w:space="0" w:color="auto"/>
                  </w:divBdr>
                </w:div>
                <w:div w:id="1477448520">
                  <w:marLeft w:val="0"/>
                  <w:marRight w:val="0"/>
                  <w:marTop w:val="0"/>
                  <w:marBottom w:val="0"/>
                  <w:divBdr>
                    <w:top w:val="none" w:sz="0" w:space="0" w:color="auto"/>
                    <w:left w:val="none" w:sz="0" w:space="0" w:color="auto"/>
                    <w:bottom w:val="none" w:sz="0" w:space="0" w:color="auto"/>
                    <w:right w:val="none" w:sz="0" w:space="0" w:color="auto"/>
                  </w:divBdr>
                </w:div>
                <w:div w:id="1276711277">
                  <w:marLeft w:val="0"/>
                  <w:marRight w:val="0"/>
                  <w:marTop w:val="0"/>
                  <w:marBottom w:val="0"/>
                  <w:divBdr>
                    <w:top w:val="none" w:sz="0" w:space="0" w:color="auto"/>
                    <w:left w:val="none" w:sz="0" w:space="0" w:color="auto"/>
                    <w:bottom w:val="none" w:sz="0" w:space="0" w:color="auto"/>
                    <w:right w:val="none" w:sz="0" w:space="0" w:color="auto"/>
                  </w:divBdr>
                </w:div>
                <w:div w:id="71247205">
                  <w:marLeft w:val="0"/>
                  <w:marRight w:val="0"/>
                  <w:marTop w:val="0"/>
                  <w:marBottom w:val="0"/>
                  <w:divBdr>
                    <w:top w:val="none" w:sz="0" w:space="0" w:color="auto"/>
                    <w:left w:val="none" w:sz="0" w:space="0" w:color="auto"/>
                    <w:bottom w:val="none" w:sz="0" w:space="0" w:color="auto"/>
                    <w:right w:val="none" w:sz="0" w:space="0" w:color="auto"/>
                  </w:divBdr>
                </w:div>
                <w:div w:id="430393757">
                  <w:marLeft w:val="0"/>
                  <w:marRight w:val="0"/>
                  <w:marTop w:val="0"/>
                  <w:marBottom w:val="0"/>
                  <w:divBdr>
                    <w:top w:val="none" w:sz="0" w:space="0" w:color="auto"/>
                    <w:left w:val="none" w:sz="0" w:space="0" w:color="auto"/>
                    <w:bottom w:val="none" w:sz="0" w:space="0" w:color="auto"/>
                    <w:right w:val="none" w:sz="0" w:space="0" w:color="auto"/>
                  </w:divBdr>
                </w:div>
                <w:div w:id="1000935227">
                  <w:marLeft w:val="0"/>
                  <w:marRight w:val="0"/>
                  <w:marTop w:val="0"/>
                  <w:marBottom w:val="0"/>
                  <w:divBdr>
                    <w:top w:val="none" w:sz="0" w:space="0" w:color="auto"/>
                    <w:left w:val="none" w:sz="0" w:space="0" w:color="auto"/>
                    <w:bottom w:val="none" w:sz="0" w:space="0" w:color="auto"/>
                    <w:right w:val="none" w:sz="0" w:space="0" w:color="auto"/>
                  </w:divBdr>
                </w:div>
                <w:div w:id="1336223260">
                  <w:marLeft w:val="0"/>
                  <w:marRight w:val="0"/>
                  <w:marTop w:val="0"/>
                  <w:marBottom w:val="0"/>
                  <w:divBdr>
                    <w:top w:val="none" w:sz="0" w:space="0" w:color="auto"/>
                    <w:left w:val="none" w:sz="0" w:space="0" w:color="auto"/>
                    <w:bottom w:val="none" w:sz="0" w:space="0" w:color="auto"/>
                    <w:right w:val="none" w:sz="0" w:space="0" w:color="auto"/>
                  </w:divBdr>
                </w:div>
                <w:div w:id="406927822">
                  <w:marLeft w:val="0"/>
                  <w:marRight w:val="0"/>
                  <w:marTop w:val="0"/>
                  <w:marBottom w:val="0"/>
                  <w:divBdr>
                    <w:top w:val="none" w:sz="0" w:space="0" w:color="auto"/>
                    <w:left w:val="none" w:sz="0" w:space="0" w:color="auto"/>
                    <w:bottom w:val="none" w:sz="0" w:space="0" w:color="auto"/>
                    <w:right w:val="none" w:sz="0" w:space="0" w:color="auto"/>
                  </w:divBdr>
                </w:div>
                <w:div w:id="717976458">
                  <w:marLeft w:val="0"/>
                  <w:marRight w:val="0"/>
                  <w:marTop w:val="0"/>
                  <w:marBottom w:val="0"/>
                  <w:divBdr>
                    <w:top w:val="none" w:sz="0" w:space="0" w:color="auto"/>
                    <w:left w:val="none" w:sz="0" w:space="0" w:color="auto"/>
                    <w:bottom w:val="none" w:sz="0" w:space="0" w:color="auto"/>
                    <w:right w:val="none" w:sz="0" w:space="0" w:color="auto"/>
                  </w:divBdr>
                </w:div>
                <w:div w:id="694889200">
                  <w:marLeft w:val="0"/>
                  <w:marRight w:val="0"/>
                  <w:marTop w:val="0"/>
                  <w:marBottom w:val="0"/>
                  <w:divBdr>
                    <w:top w:val="none" w:sz="0" w:space="0" w:color="auto"/>
                    <w:left w:val="none" w:sz="0" w:space="0" w:color="auto"/>
                    <w:bottom w:val="none" w:sz="0" w:space="0" w:color="auto"/>
                    <w:right w:val="none" w:sz="0" w:space="0" w:color="auto"/>
                  </w:divBdr>
                </w:div>
                <w:div w:id="1431051509">
                  <w:marLeft w:val="0"/>
                  <w:marRight w:val="0"/>
                  <w:marTop w:val="0"/>
                  <w:marBottom w:val="0"/>
                  <w:divBdr>
                    <w:top w:val="none" w:sz="0" w:space="0" w:color="auto"/>
                    <w:left w:val="none" w:sz="0" w:space="0" w:color="auto"/>
                    <w:bottom w:val="none" w:sz="0" w:space="0" w:color="auto"/>
                    <w:right w:val="none" w:sz="0" w:space="0" w:color="auto"/>
                  </w:divBdr>
                </w:div>
                <w:div w:id="1944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7887">
      <w:bodyDiv w:val="1"/>
      <w:marLeft w:val="0"/>
      <w:marRight w:val="0"/>
      <w:marTop w:val="0"/>
      <w:marBottom w:val="0"/>
      <w:divBdr>
        <w:top w:val="none" w:sz="0" w:space="0" w:color="auto"/>
        <w:left w:val="none" w:sz="0" w:space="0" w:color="auto"/>
        <w:bottom w:val="none" w:sz="0" w:space="0" w:color="auto"/>
        <w:right w:val="none" w:sz="0" w:space="0" w:color="auto"/>
      </w:divBdr>
      <w:divsChild>
        <w:div w:id="71706231">
          <w:marLeft w:val="0"/>
          <w:marRight w:val="0"/>
          <w:marTop w:val="0"/>
          <w:marBottom w:val="0"/>
          <w:divBdr>
            <w:top w:val="none" w:sz="0" w:space="0" w:color="auto"/>
            <w:left w:val="none" w:sz="0" w:space="0" w:color="auto"/>
            <w:bottom w:val="none" w:sz="0" w:space="0" w:color="auto"/>
            <w:right w:val="none" w:sz="0" w:space="0" w:color="auto"/>
          </w:divBdr>
        </w:div>
      </w:divsChild>
    </w:div>
    <w:div w:id="998073838">
      <w:bodyDiv w:val="1"/>
      <w:marLeft w:val="0"/>
      <w:marRight w:val="0"/>
      <w:marTop w:val="0"/>
      <w:marBottom w:val="0"/>
      <w:divBdr>
        <w:top w:val="none" w:sz="0" w:space="0" w:color="auto"/>
        <w:left w:val="none" w:sz="0" w:space="0" w:color="auto"/>
        <w:bottom w:val="none" w:sz="0" w:space="0" w:color="auto"/>
        <w:right w:val="none" w:sz="0" w:space="0" w:color="auto"/>
      </w:divBdr>
    </w:div>
    <w:div w:id="1145201845">
      <w:bodyDiv w:val="1"/>
      <w:marLeft w:val="0"/>
      <w:marRight w:val="0"/>
      <w:marTop w:val="0"/>
      <w:marBottom w:val="0"/>
      <w:divBdr>
        <w:top w:val="none" w:sz="0" w:space="0" w:color="auto"/>
        <w:left w:val="none" w:sz="0" w:space="0" w:color="auto"/>
        <w:bottom w:val="none" w:sz="0" w:space="0" w:color="auto"/>
        <w:right w:val="none" w:sz="0" w:space="0" w:color="auto"/>
      </w:divBdr>
    </w:div>
    <w:div w:id="1171482565">
      <w:bodyDiv w:val="1"/>
      <w:marLeft w:val="0"/>
      <w:marRight w:val="0"/>
      <w:marTop w:val="0"/>
      <w:marBottom w:val="0"/>
      <w:divBdr>
        <w:top w:val="none" w:sz="0" w:space="0" w:color="auto"/>
        <w:left w:val="none" w:sz="0" w:space="0" w:color="auto"/>
        <w:bottom w:val="none" w:sz="0" w:space="0" w:color="auto"/>
        <w:right w:val="none" w:sz="0" w:space="0" w:color="auto"/>
      </w:divBdr>
      <w:divsChild>
        <w:div w:id="592931203">
          <w:marLeft w:val="0"/>
          <w:marRight w:val="0"/>
          <w:marTop w:val="0"/>
          <w:marBottom w:val="0"/>
          <w:divBdr>
            <w:top w:val="none" w:sz="0" w:space="0" w:color="auto"/>
            <w:left w:val="none" w:sz="0" w:space="0" w:color="auto"/>
            <w:bottom w:val="none" w:sz="0" w:space="0" w:color="auto"/>
            <w:right w:val="none" w:sz="0" w:space="0" w:color="auto"/>
          </w:divBdr>
        </w:div>
        <w:div w:id="1606812220">
          <w:marLeft w:val="0"/>
          <w:marRight w:val="0"/>
          <w:marTop w:val="0"/>
          <w:marBottom w:val="0"/>
          <w:divBdr>
            <w:top w:val="none" w:sz="0" w:space="0" w:color="auto"/>
            <w:left w:val="none" w:sz="0" w:space="0" w:color="auto"/>
            <w:bottom w:val="none" w:sz="0" w:space="0" w:color="auto"/>
            <w:right w:val="none" w:sz="0" w:space="0" w:color="auto"/>
          </w:divBdr>
        </w:div>
        <w:div w:id="815757926">
          <w:marLeft w:val="0"/>
          <w:marRight w:val="0"/>
          <w:marTop w:val="0"/>
          <w:marBottom w:val="0"/>
          <w:divBdr>
            <w:top w:val="none" w:sz="0" w:space="0" w:color="auto"/>
            <w:left w:val="none" w:sz="0" w:space="0" w:color="auto"/>
            <w:bottom w:val="none" w:sz="0" w:space="0" w:color="auto"/>
            <w:right w:val="none" w:sz="0" w:space="0" w:color="auto"/>
          </w:divBdr>
        </w:div>
        <w:div w:id="1096092597">
          <w:marLeft w:val="0"/>
          <w:marRight w:val="0"/>
          <w:marTop w:val="0"/>
          <w:marBottom w:val="0"/>
          <w:divBdr>
            <w:top w:val="none" w:sz="0" w:space="0" w:color="auto"/>
            <w:left w:val="none" w:sz="0" w:space="0" w:color="auto"/>
            <w:bottom w:val="none" w:sz="0" w:space="0" w:color="auto"/>
            <w:right w:val="none" w:sz="0" w:space="0" w:color="auto"/>
          </w:divBdr>
        </w:div>
        <w:div w:id="456993132">
          <w:marLeft w:val="0"/>
          <w:marRight w:val="0"/>
          <w:marTop w:val="0"/>
          <w:marBottom w:val="0"/>
          <w:divBdr>
            <w:top w:val="none" w:sz="0" w:space="0" w:color="auto"/>
            <w:left w:val="none" w:sz="0" w:space="0" w:color="auto"/>
            <w:bottom w:val="none" w:sz="0" w:space="0" w:color="auto"/>
            <w:right w:val="none" w:sz="0" w:space="0" w:color="auto"/>
          </w:divBdr>
        </w:div>
        <w:div w:id="746271739">
          <w:marLeft w:val="0"/>
          <w:marRight w:val="0"/>
          <w:marTop w:val="0"/>
          <w:marBottom w:val="0"/>
          <w:divBdr>
            <w:top w:val="none" w:sz="0" w:space="0" w:color="auto"/>
            <w:left w:val="none" w:sz="0" w:space="0" w:color="auto"/>
            <w:bottom w:val="none" w:sz="0" w:space="0" w:color="auto"/>
            <w:right w:val="none" w:sz="0" w:space="0" w:color="auto"/>
          </w:divBdr>
        </w:div>
      </w:divsChild>
    </w:div>
    <w:div w:id="1329015683">
      <w:bodyDiv w:val="1"/>
      <w:marLeft w:val="0"/>
      <w:marRight w:val="0"/>
      <w:marTop w:val="0"/>
      <w:marBottom w:val="0"/>
      <w:divBdr>
        <w:top w:val="none" w:sz="0" w:space="0" w:color="auto"/>
        <w:left w:val="none" w:sz="0" w:space="0" w:color="auto"/>
        <w:bottom w:val="none" w:sz="0" w:space="0" w:color="auto"/>
        <w:right w:val="none" w:sz="0" w:space="0" w:color="auto"/>
      </w:divBdr>
    </w:div>
    <w:div w:id="1330255166">
      <w:bodyDiv w:val="1"/>
      <w:marLeft w:val="0"/>
      <w:marRight w:val="0"/>
      <w:marTop w:val="0"/>
      <w:marBottom w:val="0"/>
      <w:divBdr>
        <w:top w:val="none" w:sz="0" w:space="0" w:color="auto"/>
        <w:left w:val="none" w:sz="0" w:space="0" w:color="auto"/>
        <w:bottom w:val="none" w:sz="0" w:space="0" w:color="auto"/>
        <w:right w:val="none" w:sz="0" w:space="0" w:color="auto"/>
      </w:divBdr>
    </w:div>
    <w:div w:id="1935356658">
      <w:bodyDiv w:val="1"/>
      <w:marLeft w:val="0"/>
      <w:marRight w:val="0"/>
      <w:marTop w:val="0"/>
      <w:marBottom w:val="0"/>
      <w:divBdr>
        <w:top w:val="none" w:sz="0" w:space="0" w:color="auto"/>
        <w:left w:val="none" w:sz="0" w:space="0" w:color="auto"/>
        <w:bottom w:val="none" w:sz="0" w:space="0" w:color="auto"/>
        <w:right w:val="none" w:sz="0" w:space="0" w:color="auto"/>
      </w:divBdr>
    </w:div>
    <w:div w:id="1988582193">
      <w:bodyDiv w:val="1"/>
      <w:marLeft w:val="0"/>
      <w:marRight w:val="0"/>
      <w:marTop w:val="0"/>
      <w:marBottom w:val="0"/>
      <w:divBdr>
        <w:top w:val="none" w:sz="0" w:space="0" w:color="auto"/>
        <w:left w:val="none" w:sz="0" w:space="0" w:color="auto"/>
        <w:bottom w:val="none" w:sz="0" w:space="0" w:color="auto"/>
        <w:right w:val="none" w:sz="0" w:space="0" w:color="auto"/>
      </w:divBdr>
    </w:div>
    <w:div w:id="2000573296">
      <w:bodyDiv w:val="1"/>
      <w:marLeft w:val="0"/>
      <w:marRight w:val="0"/>
      <w:marTop w:val="0"/>
      <w:marBottom w:val="0"/>
      <w:divBdr>
        <w:top w:val="none" w:sz="0" w:space="0" w:color="auto"/>
        <w:left w:val="none" w:sz="0" w:space="0" w:color="auto"/>
        <w:bottom w:val="none" w:sz="0" w:space="0" w:color="auto"/>
        <w:right w:val="none" w:sz="0" w:space="0" w:color="auto"/>
      </w:divBdr>
    </w:div>
    <w:div w:id="200415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B3737-8A58-4876-BB27-3FBFE4B09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19</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BAHAGIAN A</vt:lpstr>
    </vt:vector>
  </TitlesOfParts>
  <Company>OUM</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BAHAGIAN A</dc:title>
  <dc:subject/>
  <dc:creator>OUM</dc:creator>
  <cp:keywords/>
  <cp:lastModifiedBy>Marshal Nneji</cp:lastModifiedBy>
  <cp:revision>21</cp:revision>
  <cp:lastPrinted>2020-05-01T19:52:00Z</cp:lastPrinted>
  <dcterms:created xsi:type="dcterms:W3CDTF">2022-03-14T12:47:00Z</dcterms:created>
  <dcterms:modified xsi:type="dcterms:W3CDTF">2022-09-10T22:56:00Z</dcterms:modified>
</cp:coreProperties>
</file>